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EFF1A6" w14:textId="77777777" w:rsidR="002B5C28" w:rsidRPr="00072FB3" w:rsidRDefault="00967E68">
      <w:pPr>
        <w:spacing w:line="360" w:lineRule="auto"/>
        <w:jc w:val="center"/>
        <w:rPr>
          <w:rFonts w:ascii="宋体" w:hAnsi="宋体"/>
          <w:b/>
          <w:bCs/>
          <w:sz w:val="72"/>
          <w:szCs w:val="72"/>
        </w:rPr>
      </w:pPr>
      <w:r w:rsidRPr="00072FB3">
        <w:rPr>
          <w:rFonts w:ascii="宋体" w:hAnsi="宋体" w:hint="eastAsia"/>
          <w:b/>
          <w:bCs/>
          <w:sz w:val="72"/>
          <w:szCs w:val="72"/>
        </w:rPr>
        <w:t>清华大学</w:t>
      </w:r>
    </w:p>
    <w:p w14:paraId="47162008" w14:textId="77777777" w:rsidR="002B5C28" w:rsidRPr="00072FB3" w:rsidRDefault="00967E68">
      <w:pPr>
        <w:spacing w:line="360" w:lineRule="auto"/>
        <w:jc w:val="center"/>
        <w:rPr>
          <w:rFonts w:ascii="宋体" w:hAnsi="宋体"/>
          <w:b/>
          <w:sz w:val="56"/>
          <w:szCs w:val="56"/>
        </w:rPr>
      </w:pPr>
      <w:r w:rsidRPr="00072FB3">
        <w:rPr>
          <w:rFonts w:ascii="宋体" w:hAnsi="宋体" w:hint="eastAsia"/>
          <w:b/>
          <w:bCs/>
          <w:sz w:val="72"/>
          <w:szCs w:val="72"/>
        </w:rPr>
        <w:t>基础工业训练中心地下实验室通风系统改造</w:t>
      </w:r>
    </w:p>
    <w:p w14:paraId="36D7AB9F" w14:textId="77777777" w:rsidR="002B5C28" w:rsidRPr="00072FB3" w:rsidRDefault="002B5C28">
      <w:pPr>
        <w:spacing w:line="360" w:lineRule="auto"/>
        <w:jc w:val="center"/>
        <w:rPr>
          <w:rFonts w:ascii="宋体" w:hAnsi="宋体"/>
          <w:b/>
          <w:sz w:val="72"/>
          <w:szCs w:val="72"/>
        </w:rPr>
      </w:pPr>
    </w:p>
    <w:p w14:paraId="0ADFCF01" w14:textId="77777777" w:rsidR="002B5C28" w:rsidRPr="00072FB3" w:rsidRDefault="00967E68">
      <w:pPr>
        <w:spacing w:line="360" w:lineRule="auto"/>
        <w:jc w:val="center"/>
        <w:rPr>
          <w:rFonts w:ascii="宋体" w:hAnsi="宋体"/>
          <w:b/>
          <w:sz w:val="72"/>
          <w:szCs w:val="72"/>
        </w:rPr>
      </w:pPr>
      <w:r w:rsidRPr="00072FB3">
        <w:rPr>
          <w:rFonts w:ascii="宋体" w:hAnsi="宋体" w:hint="eastAsia"/>
          <w:b/>
          <w:sz w:val="72"/>
          <w:szCs w:val="72"/>
        </w:rPr>
        <w:t>招标文件</w:t>
      </w:r>
    </w:p>
    <w:p w14:paraId="4714FD7B" w14:textId="77777777" w:rsidR="002B5C28" w:rsidRPr="00072FB3" w:rsidRDefault="002B5C28">
      <w:pPr>
        <w:spacing w:line="360" w:lineRule="auto"/>
        <w:jc w:val="center"/>
        <w:rPr>
          <w:rFonts w:ascii="宋体" w:hAnsi="宋体"/>
          <w:b/>
          <w:sz w:val="40"/>
          <w:szCs w:val="40"/>
        </w:rPr>
      </w:pPr>
    </w:p>
    <w:p w14:paraId="0B4D204B" w14:textId="3D4B7140" w:rsidR="002B5C28" w:rsidRPr="00072FB3" w:rsidRDefault="00967E68">
      <w:pPr>
        <w:spacing w:line="360" w:lineRule="auto"/>
        <w:jc w:val="center"/>
        <w:rPr>
          <w:rFonts w:ascii="宋体" w:hAnsi="宋体"/>
          <w:b/>
          <w:sz w:val="22"/>
          <w:szCs w:val="22"/>
        </w:rPr>
      </w:pPr>
      <w:r w:rsidRPr="00072FB3">
        <w:rPr>
          <w:rFonts w:ascii="宋体" w:hAnsi="宋体" w:hint="eastAsia"/>
          <w:b/>
          <w:sz w:val="36"/>
          <w:szCs w:val="36"/>
        </w:rPr>
        <w:t>项目编号：BIECC-21ZB0</w:t>
      </w:r>
      <w:r w:rsidRPr="00072FB3">
        <w:rPr>
          <w:rFonts w:ascii="宋体" w:hAnsi="宋体"/>
          <w:b/>
          <w:sz w:val="36"/>
          <w:szCs w:val="36"/>
        </w:rPr>
        <w:t>726</w:t>
      </w:r>
      <w:r w:rsidRPr="00072FB3">
        <w:rPr>
          <w:rFonts w:ascii="宋体" w:hAnsi="宋体" w:hint="eastAsia"/>
          <w:b/>
          <w:sz w:val="36"/>
          <w:szCs w:val="36"/>
        </w:rPr>
        <w:t>/</w:t>
      </w:r>
      <w:r w:rsidR="007505D5" w:rsidRPr="00072FB3">
        <w:rPr>
          <w:rFonts w:ascii="宋体" w:hAnsi="宋体" w:hint="eastAsia"/>
          <w:b/>
          <w:sz w:val="36"/>
          <w:szCs w:val="36"/>
        </w:rPr>
        <w:t>清设招第2021255号</w:t>
      </w:r>
    </w:p>
    <w:p w14:paraId="28DC9119" w14:textId="77777777" w:rsidR="002B5C28" w:rsidRPr="00072FB3" w:rsidRDefault="002B5C28">
      <w:pPr>
        <w:spacing w:line="360" w:lineRule="auto"/>
        <w:jc w:val="center"/>
        <w:rPr>
          <w:rFonts w:ascii="宋体" w:hAnsi="宋体"/>
          <w:b/>
          <w:sz w:val="24"/>
        </w:rPr>
      </w:pPr>
    </w:p>
    <w:p w14:paraId="30B73A3C" w14:textId="77777777" w:rsidR="002B5C28" w:rsidRPr="00072FB3" w:rsidRDefault="002B5C28">
      <w:pPr>
        <w:spacing w:line="360" w:lineRule="auto"/>
        <w:jc w:val="center"/>
        <w:rPr>
          <w:rFonts w:ascii="宋体" w:hAnsi="宋体"/>
          <w:b/>
          <w:sz w:val="24"/>
        </w:rPr>
      </w:pPr>
    </w:p>
    <w:p w14:paraId="0041D496" w14:textId="77777777" w:rsidR="002B5C28" w:rsidRPr="00072FB3" w:rsidRDefault="002B5C28">
      <w:pPr>
        <w:spacing w:line="360" w:lineRule="auto"/>
        <w:jc w:val="center"/>
        <w:rPr>
          <w:rFonts w:ascii="宋体" w:hAnsi="宋体"/>
          <w:b/>
          <w:sz w:val="24"/>
        </w:rPr>
      </w:pPr>
    </w:p>
    <w:p w14:paraId="78852839" w14:textId="77777777" w:rsidR="002B5C28" w:rsidRPr="00072FB3" w:rsidRDefault="002B5C28">
      <w:pPr>
        <w:spacing w:line="360" w:lineRule="auto"/>
        <w:jc w:val="center"/>
        <w:rPr>
          <w:rFonts w:ascii="宋体" w:hAnsi="宋体"/>
          <w:b/>
          <w:sz w:val="24"/>
        </w:rPr>
      </w:pPr>
    </w:p>
    <w:p w14:paraId="27651995" w14:textId="77777777" w:rsidR="002B5C28" w:rsidRPr="00072FB3" w:rsidRDefault="002B5C28">
      <w:pPr>
        <w:spacing w:line="360" w:lineRule="auto"/>
        <w:rPr>
          <w:rFonts w:ascii="宋体" w:hAnsi="宋体"/>
          <w:b/>
          <w:sz w:val="24"/>
        </w:rPr>
      </w:pPr>
    </w:p>
    <w:p w14:paraId="6C932931" w14:textId="77777777" w:rsidR="002B5C28" w:rsidRPr="00072FB3" w:rsidRDefault="00967E68">
      <w:pPr>
        <w:spacing w:line="360" w:lineRule="auto"/>
        <w:jc w:val="center"/>
        <w:rPr>
          <w:rFonts w:ascii="宋体" w:hAnsi="宋体"/>
          <w:b/>
          <w:w w:val="80"/>
          <w:sz w:val="44"/>
          <w:szCs w:val="44"/>
        </w:rPr>
      </w:pPr>
      <w:r w:rsidRPr="00072FB3">
        <w:rPr>
          <w:rFonts w:ascii="宋体" w:hAnsi="宋体" w:hint="eastAsia"/>
          <w:b/>
          <w:sz w:val="44"/>
          <w:szCs w:val="44"/>
        </w:rPr>
        <w:t>北京国际工程咨询有限公司</w:t>
      </w:r>
    </w:p>
    <w:p w14:paraId="217FC2D0" w14:textId="688CEE5D" w:rsidR="002B5C28" w:rsidRPr="00072FB3" w:rsidRDefault="00967E68">
      <w:pPr>
        <w:spacing w:line="360" w:lineRule="auto"/>
        <w:jc w:val="center"/>
        <w:rPr>
          <w:rFonts w:ascii="宋体" w:hAnsi="宋体"/>
          <w:b/>
          <w:w w:val="80"/>
          <w:sz w:val="44"/>
          <w:szCs w:val="44"/>
        </w:rPr>
        <w:sectPr w:rsidR="002B5C28" w:rsidRPr="00072FB3">
          <w:footerReference w:type="even" r:id="rId21"/>
          <w:footerReference w:type="default" r:id="rId22"/>
          <w:pgSz w:w="11907" w:h="16840"/>
          <w:pgMar w:top="1440" w:right="1800" w:bottom="1440" w:left="1800" w:header="851" w:footer="851" w:gutter="0"/>
          <w:pgNumType w:start="1"/>
          <w:cols w:space="720"/>
          <w:titlePg/>
          <w:docGrid w:linePitch="462"/>
        </w:sectPr>
      </w:pPr>
      <w:r w:rsidRPr="00072FB3">
        <w:rPr>
          <w:rFonts w:ascii="宋体" w:hAnsi="宋体"/>
          <w:b/>
          <w:w w:val="80"/>
          <w:sz w:val="44"/>
          <w:szCs w:val="44"/>
        </w:rPr>
        <w:t>2021</w:t>
      </w:r>
      <w:r w:rsidRPr="00072FB3">
        <w:rPr>
          <w:rFonts w:ascii="宋体" w:hAnsi="宋体" w:hint="eastAsia"/>
          <w:b/>
          <w:w w:val="80"/>
          <w:sz w:val="44"/>
          <w:szCs w:val="44"/>
        </w:rPr>
        <w:t>年</w:t>
      </w:r>
      <w:r w:rsidR="007505D5" w:rsidRPr="00072FB3">
        <w:rPr>
          <w:rFonts w:ascii="宋体" w:hAnsi="宋体"/>
          <w:b/>
          <w:w w:val="80"/>
          <w:sz w:val="44"/>
          <w:szCs w:val="44"/>
        </w:rPr>
        <w:t>9</w:t>
      </w:r>
      <w:r w:rsidRPr="00072FB3">
        <w:rPr>
          <w:rFonts w:ascii="宋体" w:hAnsi="宋体" w:hint="eastAsia"/>
          <w:b/>
          <w:w w:val="80"/>
          <w:sz w:val="44"/>
          <w:szCs w:val="44"/>
        </w:rPr>
        <w:t>月</w:t>
      </w:r>
    </w:p>
    <w:p w14:paraId="3D615F08" w14:textId="77777777" w:rsidR="002B5C28" w:rsidRPr="00072FB3" w:rsidRDefault="00967E68">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072FB3">
        <w:rPr>
          <w:rFonts w:ascii="宋体" w:hAnsi="宋体" w:hint="eastAsia"/>
          <w:b/>
          <w:bCs/>
          <w:sz w:val="30"/>
          <w:szCs w:val="30"/>
        </w:rPr>
        <w:lastRenderedPageBreak/>
        <w:t>目录</w:t>
      </w:r>
      <w:bookmarkStart w:id="3" w:name="_Toc236642918"/>
      <w:bookmarkEnd w:id="0"/>
      <w:bookmarkEnd w:id="1"/>
      <w:bookmarkEnd w:id="2"/>
    </w:p>
    <w:p w14:paraId="4CC0D4C8" w14:textId="6407208D" w:rsidR="00806759" w:rsidRPr="00806759" w:rsidRDefault="00967E68">
      <w:pPr>
        <w:pStyle w:val="TOC1"/>
        <w:tabs>
          <w:tab w:val="right" w:leader="dot" w:pos="9061"/>
        </w:tabs>
        <w:rPr>
          <w:rFonts w:ascii="宋体" w:hAnsi="宋体" w:cstheme="minorBidi"/>
          <w:b w:val="0"/>
          <w:bCs w:val="0"/>
          <w:noProof/>
          <w:sz w:val="21"/>
          <w:szCs w:val="21"/>
        </w:rPr>
      </w:pPr>
      <w:r w:rsidRPr="00806759">
        <w:rPr>
          <w:rFonts w:ascii="宋体" w:hAnsi="宋体"/>
          <w:b w:val="0"/>
          <w:bCs w:val="0"/>
          <w:sz w:val="21"/>
          <w:szCs w:val="21"/>
        </w:rPr>
        <w:fldChar w:fldCharType="begin"/>
      </w:r>
      <w:r w:rsidRPr="00806759">
        <w:rPr>
          <w:rFonts w:ascii="宋体" w:hAnsi="宋体"/>
          <w:b w:val="0"/>
          <w:bCs w:val="0"/>
          <w:sz w:val="21"/>
          <w:szCs w:val="21"/>
        </w:rPr>
        <w:instrText>TOC \o "1-3" \h \z \u</w:instrText>
      </w:r>
      <w:r w:rsidRPr="00806759">
        <w:rPr>
          <w:rFonts w:ascii="宋体" w:hAnsi="宋体"/>
          <w:b w:val="0"/>
          <w:bCs w:val="0"/>
          <w:sz w:val="21"/>
          <w:szCs w:val="21"/>
        </w:rPr>
        <w:fldChar w:fldCharType="separate"/>
      </w:r>
      <w:hyperlink w:anchor="_Toc81912787" w:history="1">
        <w:r w:rsidR="00806759" w:rsidRPr="00806759">
          <w:rPr>
            <w:rStyle w:val="afff1"/>
            <w:rFonts w:ascii="宋体" w:hAnsi="宋体"/>
            <w:noProof/>
            <w:sz w:val="21"/>
            <w:szCs w:val="21"/>
          </w:rPr>
          <w:t>第一章 投标邀请</w:t>
        </w:r>
        <w:r w:rsidR="00806759" w:rsidRPr="00806759">
          <w:rPr>
            <w:rFonts w:ascii="宋体" w:hAnsi="宋体"/>
            <w:noProof/>
            <w:webHidden/>
            <w:sz w:val="21"/>
            <w:szCs w:val="21"/>
          </w:rPr>
          <w:tab/>
        </w:r>
        <w:r w:rsidR="00806759" w:rsidRPr="00806759">
          <w:rPr>
            <w:rFonts w:ascii="宋体" w:hAnsi="宋体"/>
            <w:noProof/>
            <w:webHidden/>
            <w:sz w:val="21"/>
            <w:szCs w:val="21"/>
          </w:rPr>
          <w:fldChar w:fldCharType="begin"/>
        </w:r>
        <w:r w:rsidR="00806759" w:rsidRPr="00806759">
          <w:rPr>
            <w:rFonts w:ascii="宋体" w:hAnsi="宋体"/>
            <w:noProof/>
            <w:webHidden/>
            <w:sz w:val="21"/>
            <w:szCs w:val="21"/>
          </w:rPr>
          <w:instrText xml:space="preserve"> PAGEREF _Toc81912787 \h </w:instrText>
        </w:r>
        <w:r w:rsidR="00806759" w:rsidRPr="00806759">
          <w:rPr>
            <w:rFonts w:ascii="宋体" w:hAnsi="宋体"/>
            <w:noProof/>
            <w:webHidden/>
            <w:sz w:val="21"/>
            <w:szCs w:val="21"/>
          </w:rPr>
        </w:r>
        <w:r w:rsidR="00806759" w:rsidRPr="00806759">
          <w:rPr>
            <w:rFonts w:ascii="宋体" w:hAnsi="宋体"/>
            <w:noProof/>
            <w:webHidden/>
            <w:sz w:val="21"/>
            <w:szCs w:val="21"/>
          </w:rPr>
          <w:fldChar w:fldCharType="separate"/>
        </w:r>
        <w:r w:rsidR="00F75A54">
          <w:rPr>
            <w:rFonts w:ascii="宋体" w:hAnsi="宋体"/>
            <w:noProof/>
            <w:webHidden/>
            <w:sz w:val="21"/>
            <w:szCs w:val="21"/>
          </w:rPr>
          <w:t>5</w:t>
        </w:r>
        <w:r w:rsidR="00806759" w:rsidRPr="00806759">
          <w:rPr>
            <w:rFonts w:ascii="宋体" w:hAnsi="宋体"/>
            <w:noProof/>
            <w:webHidden/>
            <w:sz w:val="21"/>
            <w:szCs w:val="21"/>
          </w:rPr>
          <w:fldChar w:fldCharType="end"/>
        </w:r>
      </w:hyperlink>
    </w:p>
    <w:p w14:paraId="1CAFC8DC" w14:textId="3145B66F" w:rsidR="00806759" w:rsidRPr="00806759" w:rsidRDefault="00032714">
      <w:pPr>
        <w:pStyle w:val="TOC1"/>
        <w:tabs>
          <w:tab w:val="right" w:leader="dot" w:pos="9061"/>
        </w:tabs>
        <w:rPr>
          <w:rFonts w:ascii="宋体" w:hAnsi="宋体" w:cstheme="minorBidi"/>
          <w:b w:val="0"/>
          <w:bCs w:val="0"/>
          <w:noProof/>
          <w:sz w:val="21"/>
          <w:szCs w:val="21"/>
        </w:rPr>
      </w:pPr>
      <w:hyperlink w:anchor="_Toc81912788" w:history="1">
        <w:r w:rsidR="00806759" w:rsidRPr="00806759">
          <w:rPr>
            <w:rStyle w:val="afff1"/>
            <w:rFonts w:ascii="宋体" w:hAnsi="宋体"/>
            <w:noProof/>
            <w:sz w:val="21"/>
            <w:szCs w:val="21"/>
          </w:rPr>
          <w:t>第二章 投标人须知资料表</w:t>
        </w:r>
        <w:r w:rsidR="00806759" w:rsidRPr="00806759">
          <w:rPr>
            <w:rFonts w:ascii="宋体" w:hAnsi="宋体"/>
            <w:noProof/>
            <w:webHidden/>
            <w:sz w:val="21"/>
            <w:szCs w:val="21"/>
          </w:rPr>
          <w:tab/>
        </w:r>
        <w:r w:rsidR="00806759" w:rsidRPr="00806759">
          <w:rPr>
            <w:rFonts w:ascii="宋体" w:hAnsi="宋体"/>
            <w:noProof/>
            <w:webHidden/>
            <w:sz w:val="21"/>
            <w:szCs w:val="21"/>
          </w:rPr>
          <w:fldChar w:fldCharType="begin"/>
        </w:r>
        <w:r w:rsidR="00806759" w:rsidRPr="00806759">
          <w:rPr>
            <w:rFonts w:ascii="宋体" w:hAnsi="宋体"/>
            <w:noProof/>
            <w:webHidden/>
            <w:sz w:val="21"/>
            <w:szCs w:val="21"/>
          </w:rPr>
          <w:instrText xml:space="preserve"> PAGEREF _Toc81912788 \h </w:instrText>
        </w:r>
        <w:r w:rsidR="00806759" w:rsidRPr="00806759">
          <w:rPr>
            <w:rFonts w:ascii="宋体" w:hAnsi="宋体"/>
            <w:noProof/>
            <w:webHidden/>
            <w:sz w:val="21"/>
            <w:szCs w:val="21"/>
          </w:rPr>
        </w:r>
        <w:r w:rsidR="00806759" w:rsidRPr="00806759">
          <w:rPr>
            <w:rFonts w:ascii="宋体" w:hAnsi="宋体"/>
            <w:noProof/>
            <w:webHidden/>
            <w:sz w:val="21"/>
            <w:szCs w:val="21"/>
          </w:rPr>
          <w:fldChar w:fldCharType="separate"/>
        </w:r>
        <w:r w:rsidR="00F75A54">
          <w:rPr>
            <w:rFonts w:ascii="宋体" w:hAnsi="宋体"/>
            <w:noProof/>
            <w:webHidden/>
            <w:sz w:val="21"/>
            <w:szCs w:val="21"/>
          </w:rPr>
          <w:t>11</w:t>
        </w:r>
        <w:r w:rsidR="00806759" w:rsidRPr="00806759">
          <w:rPr>
            <w:rFonts w:ascii="宋体" w:hAnsi="宋体"/>
            <w:noProof/>
            <w:webHidden/>
            <w:sz w:val="21"/>
            <w:szCs w:val="21"/>
          </w:rPr>
          <w:fldChar w:fldCharType="end"/>
        </w:r>
      </w:hyperlink>
    </w:p>
    <w:p w14:paraId="1EB96F59" w14:textId="42546815" w:rsidR="00806759" w:rsidRPr="00806759" w:rsidRDefault="00032714">
      <w:pPr>
        <w:pStyle w:val="TOC1"/>
        <w:tabs>
          <w:tab w:val="right" w:leader="dot" w:pos="9061"/>
        </w:tabs>
        <w:rPr>
          <w:rFonts w:ascii="宋体" w:hAnsi="宋体" w:cstheme="minorBidi"/>
          <w:b w:val="0"/>
          <w:bCs w:val="0"/>
          <w:noProof/>
          <w:sz w:val="21"/>
          <w:szCs w:val="21"/>
        </w:rPr>
      </w:pPr>
      <w:hyperlink w:anchor="_Toc81912789" w:history="1">
        <w:r w:rsidR="00806759" w:rsidRPr="00806759">
          <w:rPr>
            <w:rStyle w:val="afff1"/>
            <w:rFonts w:ascii="宋体" w:hAnsi="宋体"/>
            <w:noProof/>
            <w:sz w:val="21"/>
            <w:szCs w:val="21"/>
          </w:rPr>
          <w:t>第三章 投标人须知</w:t>
        </w:r>
        <w:r w:rsidR="00806759" w:rsidRPr="00806759">
          <w:rPr>
            <w:rFonts w:ascii="宋体" w:hAnsi="宋体"/>
            <w:noProof/>
            <w:webHidden/>
            <w:sz w:val="21"/>
            <w:szCs w:val="21"/>
          </w:rPr>
          <w:tab/>
        </w:r>
        <w:r w:rsidR="00806759" w:rsidRPr="00806759">
          <w:rPr>
            <w:rFonts w:ascii="宋体" w:hAnsi="宋体"/>
            <w:noProof/>
            <w:webHidden/>
            <w:sz w:val="21"/>
            <w:szCs w:val="21"/>
          </w:rPr>
          <w:fldChar w:fldCharType="begin"/>
        </w:r>
        <w:r w:rsidR="00806759" w:rsidRPr="00806759">
          <w:rPr>
            <w:rFonts w:ascii="宋体" w:hAnsi="宋体"/>
            <w:noProof/>
            <w:webHidden/>
            <w:sz w:val="21"/>
            <w:szCs w:val="21"/>
          </w:rPr>
          <w:instrText xml:space="preserve"> PAGEREF _Toc81912789 \h </w:instrText>
        </w:r>
        <w:r w:rsidR="00806759" w:rsidRPr="00806759">
          <w:rPr>
            <w:rFonts w:ascii="宋体" w:hAnsi="宋体"/>
            <w:noProof/>
            <w:webHidden/>
            <w:sz w:val="21"/>
            <w:szCs w:val="21"/>
          </w:rPr>
        </w:r>
        <w:r w:rsidR="00806759" w:rsidRPr="00806759">
          <w:rPr>
            <w:rFonts w:ascii="宋体" w:hAnsi="宋体"/>
            <w:noProof/>
            <w:webHidden/>
            <w:sz w:val="21"/>
            <w:szCs w:val="21"/>
          </w:rPr>
          <w:fldChar w:fldCharType="separate"/>
        </w:r>
        <w:r w:rsidR="00F75A54">
          <w:rPr>
            <w:rFonts w:ascii="宋体" w:hAnsi="宋体"/>
            <w:noProof/>
            <w:webHidden/>
            <w:sz w:val="21"/>
            <w:szCs w:val="21"/>
          </w:rPr>
          <w:t>15</w:t>
        </w:r>
        <w:r w:rsidR="00806759" w:rsidRPr="00806759">
          <w:rPr>
            <w:rFonts w:ascii="宋体" w:hAnsi="宋体"/>
            <w:noProof/>
            <w:webHidden/>
            <w:sz w:val="21"/>
            <w:szCs w:val="21"/>
          </w:rPr>
          <w:fldChar w:fldCharType="end"/>
        </w:r>
      </w:hyperlink>
    </w:p>
    <w:p w14:paraId="4AF1717D" w14:textId="4E8264FF" w:rsidR="00806759" w:rsidRPr="00806759" w:rsidRDefault="00032714">
      <w:pPr>
        <w:pStyle w:val="TOC2"/>
        <w:rPr>
          <w:rFonts w:cstheme="minorBidi"/>
          <w:bCs w:val="0"/>
          <w:i w:val="0"/>
          <w:iCs/>
          <w:noProof/>
          <w:color w:val="auto"/>
          <w:kern w:val="2"/>
          <w:sz w:val="21"/>
          <w:szCs w:val="21"/>
        </w:rPr>
      </w:pPr>
      <w:hyperlink w:anchor="_Toc81912790" w:history="1">
        <w:r w:rsidR="00806759" w:rsidRPr="00806759">
          <w:rPr>
            <w:rStyle w:val="afff1"/>
            <w:i w:val="0"/>
            <w:iCs/>
            <w:noProof/>
            <w:sz w:val="21"/>
            <w:szCs w:val="21"/>
          </w:rPr>
          <w:t>一、说明</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_Toc81912790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15</w:t>
        </w:r>
        <w:r w:rsidR="00806759" w:rsidRPr="00806759">
          <w:rPr>
            <w:i w:val="0"/>
            <w:iCs/>
            <w:noProof/>
            <w:webHidden/>
            <w:sz w:val="21"/>
            <w:szCs w:val="21"/>
          </w:rPr>
          <w:fldChar w:fldCharType="end"/>
        </w:r>
      </w:hyperlink>
    </w:p>
    <w:p w14:paraId="2B9B9F2E" w14:textId="15268F29" w:rsidR="00806759" w:rsidRPr="00806759" w:rsidRDefault="00032714">
      <w:pPr>
        <w:pStyle w:val="TOC3"/>
        <w:tabs>
          <w:tab w:val="right" w:leader="dot" w:pos="9061"/>
        </w:tabs>
        <w:rPr>
          <w:rFonts w:ascii="宋体" w:hAnsi="宋体" w:cstheme="minorBidi"/>
          <w:iCs/>
          <w:noProof/>
          <w:sz w:val="21"/>
          <w:szCs w:val="21"/>
        </w:rPr>
      </w:pPr>
      <w:hyperlink w:anchor="_Toc81912791" w:history="1">
        <w:r w:rsidR="00806759" w:rsidRPr="00806759">
          <w:rPr>
            <w:rStyle w:val="afff1"/>
            <w:rFonts w:ascii="宋体" w:hAnsi="宋体"/>
            <w:iCs/>
            <w:noProof/>
            <w:sz w:val="21"/>
            <w:szCs w:val="21"/>
          </w:rPr>
          <w:t>1. 采购人、采购代理机构及合格的投标人</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_Toc81912791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15</w:t>
        </w:r>
        <w:r w:rsidR="00806759" w:rsidRPr="00806759">
          <w:rPr>
            <w:rFonts w:ascii="宋体" w:hAnsi="宋体"/>
            <w:iCs/>
            <w:noProof/>
            <w:webHidden/>
            <w:sz w:val="21"/>
            <w:szCs w:val="21"/>
          </w:rPr>
          <w:fldChar w:fldCharType="end"/>
        </w:r>
      </w:hyperlink>
    </w:p>
    <w:p w14:paraId="0C36683A" w14:textId="009D9008" w:rsidR="00806759" w:rsidRPr="00806759" w:rsidRDefault="00032714">
      <w:pPr>
        <w:pStyle w:val="TOC3"/>
        <w:tabs>
          <w:tab w:val="right" w:leader="dot" w:pos="9061"/>
        </w:tabs>
        <w:rPr>
          <w:rFonts w:ascii="宋体" w:hAnsi="宋体" w:cstheme="minorBidi"/>
          <w:iCs/>
          <w:noProof/>
          <w:sz w:val="21"/>
          <w:szCs w:val="21"/>
        </w:rPr>
      </w:pPr>
      <w:hyperlink w:anchor="_Toc81912792" w:history="1">
        <w:r w:rsidR="00806759" w:rsidRPr="00806759">
          <w:rPr>
            <w:rStyle w:val="afff1"/>
            <w:rFonts w:ascii="宋体" w:hAnsi="宋体"/>
            <w:iCs/>
            <w:noProof/>
            <w:sz w:val="21"/>
            <w:szCs w:val="21"/>
          </w:rPr>
          <w:t>2. 资金来源</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_Toc81912792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17</w:t>
        </w:r>
        <w:r w:rsidR="00806759" w:rsidRPr="00806759">
          <w:rPr>
            <w:rFonts w:ascii="宋体" w:hAnsi="宋体"/>
            <w:iCs/>
            <w:noProof/>
            <w:webHidden/>
            <w:sz w:val="21"/>
            <w:szCs w:val="21"/>
          </w:rPr>
          <w:fldChar w:fldCharType="end"/>
        </w:r>
      </w:hyperlink>
    </w:p>
    <w:p w14:paraId="1E493B9C" w14:textId="40579EFE" w:rsidR="00806759" w:rsidRPr="00806759" w:rsidRDefault="00032714">
      <w:pPr>
        <w:pStyle w:val="TOC3"/>
        <w:tabs>
          <w:tab w:val="right" w:leader="dot" w:pos="9061"/>
        </w:tabs>
        <w:rPr>
          <w:rFonts w:ascii="宋体" w:hAnsi="宋体" w:cstheme="minorBidi"/>
          <w:iCs/>
          <w:noProof/>
          <w:sz w:val="21"/>
          <w:szCs w:val="21"/>
        </w:rPr>
      </w:pPr>
      <w:hyperlink w:anchor="_Toc81912793" w:history="1">
        <w:r w:rsidR="00806759" w:rsidRPr="00806759">
          <w:rPr>
            <w:rStyle w:val="afff1"/>
            <w:rFonts w:ascii="宋体" w:hAnsi="宋体"/>
            <w:iCs/>
            <w:noProof/>
            <w:sz w:val="21"/>
            <w:szCs w:val="21"/>
          </w:rPr>
          <w:t>3. 投标费用</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_Toc81912793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17</w:t>
        </w:r>
        <w:r w:rsidR="00806759" w:rsidRPr="00806759">
          <w:rPr>
            <w:rFonts w:ascii="宋体" w:hAnsi="宋体"/>
            <w:iCs/>
            <w:noProof/>
            <w:webHidden/>
            <w:sz w:val="21"/>
            <w:szCs w:val="21"/>
          </w:rPr>
          <w:fldChar w:fldCharType="end"/>
        </w:r>
      </w:hyperlink>
    </w:p>
    <w:p w14:paraId="7A808E89" w14:textId="21447FA4" w:rsidR="00806759" w:rsidRPr="00806759" w:rsidRDefault="00032714">
      <w:pPr>
        <w:pStyle w:val="TOC2"/>
        <w:rPr>
          <w:rFonts w:cstheme="minorBidi"/>
          <w:bCs w:val="0"/>
          <w:i w:val="0"/>
          <w:iCs/>
          <w:noProof/>
          <w:color w:val="auto"/>
          <w:kern w:val="2"/>
          <w:sz w:val="21"/>
          <w:szCs w:val="21"/>
        </w:rPr>
      </w:pPr>
      <w:hyperlink w:anchor="_Toc81912794" w:history="1">
        <w:r w:rsidR="00806759" w:rsidRPr="00806759">
          <w:rPr>
            <w:rStyle w:val="afff1"/>
            <w:i w:val="0"/>
            <w:iCs/>
            <w:noProof/>
            <w:sz w:val="21"/>
            <w:szCs w:val="21"/>
          </w:rPr>
          <w:t>二、招标文件</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_Toc81912794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17</w:t>
        </w:r>
        <w:r w:rsidR="00806759" w:rsidRPr="00806759">
          <w:rPr>
            <w:i w:val="0"/>
            <w:iCs/>
            <w:noProof/>
            <w:webHidden/>
            <w:sz w:val="21"/>
            <w:szCs w:val="21"/>
          </w:rPr>
          <w:fldChar w:fldCharType="end"/>
        </w:r>
      </w:hyperlink>
    </w:p>
    <w:p w14:paraId="30E906D2" w14:textId="748E4BA6" w:rsidR="00806759" w:rsidRPr="00806759" w:rsidRDefault="00032714">
      <w:pPr>
        <w:pStyle w:val="TOC3"/>
        <w:tabs>
          <w:tab w:val="right" w:leader="dot" w:pos="9061"/>
        </w:tabs>
        <w:rPr>
          <w:rFonts w:ascii="宋体" w:hAnsi="宋体" w:cstheme="minorBidi"/>
          <w:iCs/>
          <w:noProof/>
          <w:sz w:val="21"/>
          <w:szCs w:val="21"/>
        </w:rPr>
      </w:pPr>
      <w:hyperlink w:anchor="_Toc81912795" w:history="1">
        <w:r w:rsidR="00806759" w:rsidRPr="00806759">
          <w:rPr>
            <w:rStyle w:val="afff1"/>
            <w:rFonts w:ascii="宋体" w:hAnsi="宋体"/>
            <w:iCs/>
            <w:noProof/>
            <w:sz w:val="21"/>
            <w:szCs w:val="21"/>
          </w:rPr>
          <w:t>4. 招标文件构成</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_Toc81912795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17</w:t>
        </w:r>
        <w:r w:rsidR="00806759" w:rsidRPr="00806759">
          <w:rPr>
            <w:rFonts w:ascii="宋体" w:hAnsi="宋体"/>
            <w:iCs/>
            <w:noProof/>
            <w:webHidden/>
            <w:sz w:val="21"/>
            <w:szCs w:val="21"/>
          </w:rPr>
          <w:fldChar w:fldCharType="end"/>
        </w:r>
      </w:hyperlink>
    </w:p>
    <w:p w14:paraId="76B7733D" w14:textId="1A4971DC" w:rsidR="00806759" w:rsidRPr="00806759" w:rsidRDefault="00032714">
      <w:pPr>
        <w:pStyle w:val="TOC3"/>
        <w:tabs>
          <w:tab w:val="right" w:leader="dot" w:pos="9061"/>
        </w:tabs>
        <w:rPr>
          <w:rFonts w:ascii="宋体" w:hAnsi="宋体" w:cstheme="minorBidi"/>
          <w:iCs/>
          <w:noProof/>
          <w:sz w:val="21"/>
          <w:szCs w:val="21"/>
        </w:rPr>
      </w:pPr>
      <w:hyperlink w:anchor="_Toc81912796" w:history="1">
        <w:r w:rsidR="00806759" w:rsidRPr="00806759">
          <w:rPr>
            <w:rStyle w:val="afff1"/>
            <w:rFonts w:ascii="宋体" w:hAnsi="宋体"/>
            <w:iCs/>
            <w:noProof/>
            <w:sz w:val="21"/>
            <w:szCs w:val="21"/>
          </w:rPr>
          <w:t>5. 投标人要求对招标文件的澄清</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_Toc81912796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18</w:t>
        </w:r>
        <w:r w:rsidR="00806759" w:rsidRPr="00806759">
          <w:rPr>
            <w:rFonts w:ascii="宋体" w:hAnsi="宋体"/>
            <w:iCs/>
            <w:noProof/>
            <w:webHidden/>
            <w:sz w:val="21"/>
            <w:szCs w:val="21"/>
          </w:rPr>
          <w:fldChar w:fldCharType="end"/>
        </w:r>
      </w:hyperlink>
    </w:p>
    <w:p w14:paraId="76CCD9E7" w14:textId="6EFABDE7" w:rsidR="00806759" w:rsidRPr="00806759" w:rsidRDefault="00032714">
      <w:pPr>
        <w:pStyle w:val="TOC3"/>
        <w:tabs>
          <w:tab w:val="right" w:leader="dot" w:pos="9061"/>
        </w:tabs>
        <w:rPr>
          <w:rFonts w:ascii="宋体" w:hAnsi="宋体" w:cstheme="minorBidi"/>
          <w:iCs/>
          <w:noProof/>
          <w:sz w:val="21"/>
          <w:szCs w:val="21"/>
        </w:rPr>
      </w:pPr>
      <w:hyperlink w:anchor="_Toc81912797" w:history="1">
        <w:r w:rsidR="00806759" w:rsidRPr="00806759">
          <w:rPr>
            <w:rStyle w:val="afff1"/>
            <w:rFonts w:ascii="宋体" w:hAnsi="宋体"/>
            <w:iCs/>
            <w:noProof/>
            <w:sz w:val="21"/>
            <w:szCs w:val="21"/>
          </w:rPr>
          <w:t>6. 采购人或采购代理机构对招标文件的澄清或修改</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_Toc81912797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18</w:t>
        </w:r>
        <w:r w:rsidR="00806759" w:rsidRPr="00806759">
          <w:rPr>
            <w:rFonts w:ascii="宋体" w:hAnsi="宋体"/>
            <w:iCs/>
            <w:noProof/>
            <w:webHidden/>
            <w:sz w:val="21"/>
            <w:szCs w:val="21"/>
          </w:rPr>
          <w:fldChar w:fldCharType="end"/>
        </w:r>
      </w:hyperlink>
    </w:p>
    <w:p w14:paraId="2BD05EBE" w14:textId="4E75F663" w:rsidR="00806759" w:rsidRPr="00806759" w:rsidRDefault="00032714">
      <w:pPr>
        <w:pStyle w:val="TOC2"/>
        <w:rPr>
          <w:rFonts w:cstheme="minorBidi"/>
          <w:bCs w:val="0"/>
          <w:i w:val="0"/>
          <w:iCs/>
          <w:noProof/>
          <w:color w:val="auto"/>
          <w:kern w:val="2"/>
          <w:sz w:val="21"/>
          <w:szCs w:val="21"/>
        </w:rPr>
      </w:pPr>
      <w:hyperlink w:anchor="_Toc81912798" w:history="1">
        <w:r w:rsidR="00806759" w:rsidRPr="00806759">
          <w:rPr>
            <w:rStyle w:val="afff1"/>
            <w:i w:val="0"/>
            <w:iCs/>
            <w:noProof/>
            <w:sz w:val="21"/>
            <w:szCs w:val="21"/>
          </w:rPr>
          <w:t>三、投标文件的编制</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_Toc81912798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18</w:t>
        </w:r>
        <w:r w:rsidR="00806759" w:rsidRPr="00806759">
          <w:rPr>
            <w:i w:val="0"/>
            <w:iCs/>
            <w:noProof/>
            <w:webHidden/>
            <w:sz w:val="21"/>
            <w:szCs w:val="21"/>
          </w:rPr>
          <w:fldChar w:fldCharType="end"/>
        </w:r>
      </w:hyperlink>
    </w:p>
    <w:p w14:paraId="73CF612F" w14:textId="4CAF7B27" w:rsidR="00806759" w:rsidRPr="00806759" w:rsidRDefault="00032714">
      <w:pPr>
        <w:pStyle w:val="TOC3"/>
        <w:tabs>
          <w:tab w:val="right" w:leader="dot" w:pos="9061"/>
        </w:tabs>
        <w:rPr>
          <w:rFonts w:ascii="宋体" w:hAnsi="宋体" w:cstheme="minorBidi"/>
          <w:iCs/>
          <w:noProof/>
          <w:sz w:val="21"/>
          <w:szCs w:val="21"/>
        </w:rPr>
      </w:pPr>
      <w:hyperlink w:anchor="_Toc81912799" w:history="1">
        <w:r w:rsidR="00806759" w:rsidRPr="00806759">
          <w:rPr>
            <w:rStyle w:val="afff1"/>
            <w:rFonts w:ascii="宋体" w:hAnsi="宋体"/>
            <w:iCs/>
            <w:noProof/>
            <w:sz w:val="21"/>
            <w:szCs w:val="21"/>
          </w:rPr>
          <w:t>7. 投标文件编制的原则</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_Toc81912799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18</w:t>
        </w:r>
        <w:r w:rsidR="00806759" w:rsidRPr="00806759">
          <w:rPr>
            <w:rFonts w:ascii="宋体" w:hAnsi="宋体"/>
            <w:iCs/>
            <w:noProof/>
            <w:webHidden/>
            <w:sz w:val="21"/>
            <w:szCs w:val="21"/>
          </w:rPr>
          <w:fldChar w:fldCharType="end"/>
        </w:r>
      </w:hyperlink>
    </w:p>
    <w:p w14:paraId="75D030D2" w14:textId="40393722" w:rsidR="00806759" w:rsidRPr="00806759" w:rsidRDefault="00032714">
      <w:pPr>
        <w:pStyle w:val="TOC3"/>
        <w:tabs>
          <w:tab w:val="right" w:leader="dot" w:pos="9061"/>
        </w:tabs>
        <w:rPr>
          <w:rFonts w:ascii="宋体" w:hAnsi="宋体" w:cstheme="minorBidi"/>
          <w:iCs/>
          <w:noProof/>
          <w:sz w:val="21"/>
          <w:szCs w:val="21"/>
        </w:rPr>
      </w:pPr>
      <w:hyperlink w:anchor="_Toc81912800" w:history="1">
        <w:r w:rsidR="00806759" w:rsidRPr="00806759">
          <w:rPr>
            <w:rStyle w:val="afff1"/>
            <w:rFonts w:ascii="宋体" w:hAnsi="宋体"/>
            <w:iCs/>
            <w:noProof/>
            <w:sz w:val="21"/>
            <w:szCs w:val="21"/>
          </w:rPr>
          <w:t>8. 投标范围及投标文件中计量单位的使用</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_Toc81912800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19</w:t>
        </w:r>
        <w:r w:rsidR="00806759" w:rsidRPr="00806759">
          <w:rPr>
            <w:rFonts w:ascii="宋体" w:hAnsi="宋体"/>
            <w:iCs/>
            <w:noProof/>
            <w:webHidden/>
            <w:sz w:val="21"/>
            <w:szCs w:val="21"/>
          </w:rPr>
          <w:fldChar w:fldCharType="end"/>
        </w:r>
      </w:hyperlink>
    </w:p>
    <w:p w14:paraId="4EEDE618" w14:textId="4AD91E55" w:rsidR="00806759" w:rsidRPr="00806759" w:rsidRDefault="00032714">
      <w:pPr>
        <w:pStyle w:val="TOC3"/>
        <w:tabs>
          <w:tab w:val="right" w:leader="dot" w:pos="9061"/>
        </w:tabs>
        <w:rPr>
          <w:rFonts w:ascii="宋体" w:hAnsi="宋体" w:cstheme="minorBidi"/>
          <w:iCs/>
          <w:noProof/>
          <w:sz w:val="21"/>
          <w:szCs w:val="21"/>
        </w:rPr>
      </w:pPr>
      <w:hyperlink w:anchor="_Toc81912801" w:history="1">
        <w:r w:rsidR="00806759" w:rsidRPr="00806759">
          <w:rPr>
            <w:rStyle w:val="afff1"/>
            <w:rFonts w:ascii="宋体" w:hAnsi="宋体"/>
            <w:iCs/>
            <w:noProof/>
            <w:sz w:val="21"/>
            <w:szCs w:val="21"/>
          </w:rPr>
          <w:t>9. 投标文件构成</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_Toc81912801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19</w:t>
        </w:r>
        <w:r w:rsidR="00806759" w:rsidRPr="00806759">
          <w:rPr>
            <w:rFonts w:ascii="宋体" w:hAnsi="宋体"/>
            <w:iCs/>
            <w:noProof/>
            <w:webHidden/>
            <w:sz w:val="21"/>
            <w:szCs w:val="21"/>
          </w:rPr>
          <w:fldChar w:fldCharType="end"/>
        </w:r>
      </w:hyperlink>
    </w:p>
    <w:p w14:paraId="17A0FFA9" w14:textId="3372D834" w:rsidR="00806759" w:rsidRPr="00806759" w:rsidRDefault="00032714">
      <w:pPr>
        <w:pStyle w:val="TOC3"/>
        <w:tabs>
          <w:tab w:val="right" w:leader="dot" w:pos="9061"/>
        </w:tabs>
        <w:rPr>
          <w:rFonts w:ascii="宋体" w:hAnsi="宋体" w:cstheme="minorBidi"/>
          <w:iCs/>
          <w:noProof/>
          <w:sz w:val="21"/>
          <w:szCs w:val="21"/>
        </w:rPr>
      </w:pPr>
      <w:hyperlink w:anchor="_Toc81912802" w:history="1">
        <w:r w:rsidR="00806759" w:rsidRPr="00806759">
          <w:rPr>
            <w:rStyle w:val="afff1"/>
            <w:rFonts w:ascii="宋体" w:hAnsi="宋体"/>
            <w:iCs/>
            <w:noProof/>
            <w:sz w:val="21"/>
            <w:szCs w:val="21"/>
          </w:rPr>
          <w:t>10. 证明货物/服务的合格性和符合招标文件规定的文件</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_Toc81912802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19</w:t>
        </w:r>
        <w:r w:rsidR="00806759" w:rsidRPr="00806759">
          <w:rPr>
            <w:rFonts w:ascii="宋体" w:hAnsi="宋体"/>
            <w:iCs/>
            <w:noProof/>
            <w:webHidden/>
            <w:sz w:val="21"/>
            <w:szCs w:val="21"/>
          </w:rPr>
          <w:fldChar w:fldCharType="end"/>
        </w:r>
      </w:hyperlink>
    </w:p>
    <w:p w14:paraId="167CC12D" w14:textId="57735150" w:rsidR="00806759" w:rsidRPr="00806759" w:rsidRDefault="00032714">
      <w:pPr>
        <w:pStyle w:val="TOC3"/>
        <w:tabs>
          <w:tab w:val="right" w:leader="dot" w:pos="9061"/>
        </w:tabs>
        <w:rPr>
          <w:rFonts w:ascii="宋体" w:hAnsi="宋体" w:cstheme="minorBidi"/>
          <w:iCs/>
          <w:noProof/>
          <w:sz w:val="21"/>
          <w:szCs w:val="21"/>
        </w:rPr>
      </w:pPr>
      <w:hyperlink w:anchor="_Toc81912803" w:history="1">
        <w:r w:rsidR="00806759" w:rsidRPr="00806759">
          <w:rPr>
            <w:rStyle w:val="afff1"/>
            <w:rFonts w:ascii="宋体" w:hAnsi="宋体"/>
            <w:iCs/>
            <w:noProof/>
            <w:sz w:val="21"/>
            <w:szCs w:val="21"/>
          </w:rPr>
          <w:t>11. 投标报价</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_Toc81912803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20</w:t>
        </w:r>
        <w:r w:rsidR="00806759" w:rsidRPr="00806759">
          <w:rPr>
            <w:rFonts w:ascii="宋体" w:hAnsi="宋体"/>
            <w:iCs/>
            <w:noProof/>
            <w:webHidden/>
            <w:sz w:val="21"/>
            <w:szCs w:val="21"/>
          </w:rPr>
          <w:fldChar w:fldCharType="end"/>
        </w:r>
      </w:hyperlink>
    </w:p>
    <w:p w14:paraId="4B0B9976" w14:textId="6078ADC2" w:rsidR="00806759" w:rsidRPr="00806759" w:rsidRDefault="00032714">
      <w:pPr>
        <w:pStyle w:val="TOC3"/>
        <w:tabs>
          <w:tab w:val="right" w:leader="dot" w:pos="9061"/>
        </w:tabs>
        <w:rPr>
          <w:rFonts w:ascii="宋体" w:hAnsi="宋体" w:cstheme="minorBidi"/>
          <w:iCs/>
          <w:noProof/>
          <w:sz w:val="21"/>
          <w:szCs w:val="21"/>
        </w:rPr>
      </w:pPr>
      <w:hyperlink w:anchor="_Toc81912804" w:history="1">
        <w:r w:rsidR="00806759" w:rsidRPr="00806759">
          <w:rPr>
            <w:rStyle w:val="afff1"/>
            <w:rFonts w:ascii="宋体" w:hAnsi="宋体"/>
            <w:iCs/>
            <w:noProof/>
            <w:sz w:val="21"/>
            <w:szCs w:val="21"/>
          </w:rPr>
          <w:t>12. 投标保证金</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_Toc81912804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21</w:t>
        </w:r>
        <w:r w:rsidR="00806759" w:rsidRPr="00806759">
          <w:rPr>
            <w:rFonts w:ascii="宋体" w:hAnsi="宋体"/>
            <w:iCs/>
            <w:noProof/>
            <w:webHidden/>
            <w:sz w:val="21"/>
            <w:szCs w:val="21"/>
          </w:rPr>
          <w:fldChar w:fldCharType="end"/>
        </w:r>
      </w:hyperlink>
    </w:p>
    <w:p w14:paraId="170B33F6" w14:textId="1DF0EDC9" w:rsidR="00806759" w:rsidRPr="00806759" w:rsidRDefault="00032714">
      <w:pPr>
        <w:pStyle w:val="TOC3"/>
        <w:tabs>
          <w:tab w:val="right" w:leader="dot" w:pos="9061"/>
        </w:tabs>
        <w:rPr>
          <w:rFonts w:ascii="宋体" w:hAnsi="宋体" w:cstheme="minorBidi"/>
          <w:iCs/>
          <w:noProof/>
          <w:sz w:val="21"/>
          <w:szCs w:val="21"/>
        </w:rPr>
      </w:pPr>
      <w:hyperlink w:anchor="_Toc81912805" w:history="1">
        <w:r w:rsidR="00806759" w:rsidRPr="00806759">
          <w:rPr>
            <w:rStyle w:val="afff1"/>
            <w:rFonts w:ascii="宋体" w:hAnsi="宋体"/>
            <w:iCs/>
            <w:noProof/>
            <w:sz w:val="21"/>
            <w:szCs w:val="21"/>
          </w:rPr>
          <w:t>13. 投标有效期</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_Toc81912805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22</w:t>
        </w:r>
        <w:r w:rsidR="00806759" w:rsidRPr="00806759">
          <w:rPr>
            <w:rFonts w:ascii="宋体" w:hAnsi="宋体"/>
            <w:iCs/>
            <w:noProof/>
            <w:webHidden/>
            <w:sz w:val="21"/>
            <w:szCs w:val="21"/>
          </w:rPr>
          <w:fldChar w:fldCharType="end"/>
        </w:r>
      </w:hyperlink>
    </w:p>
    <w:p w14:paraId="23D53405" w14:textId="0D8C444E" w:rsidR="00806759" w:rsidRPr="00806759" w:rsidRDefault="00032714">
      <w:pPr>
        <w:pStyle w:val="TOC3"/>
        <w:tabs>
          <w:tab w:val="right" w:leader="dot" w:pos="9061"/>
        </w:tabs>
        <w:rPr>
          <w:rFonts w:ascii="宋体" w:hAnsi="宋体" w:cstheme="minorBidi"/>
          <w:iCs/>
          <w:noProof/>
          <w:sz w:val="21"/>
          <w:szCs w:val="21"/>
        </w:rPr>
      </w:pPr>
      <w:hyperlink w:anchor="_Toc81912806" w:history="1">
        <w:r w:rsidR="00806759" w:rsidRPr="00806759">
          <w:rPr>
            <w:rStyle w:val="afff1"/>
            <w:rFonts w:ascii="宋体" w:hAnsi="宋体"/>
            <w:iCs/>
            <w:noProof/>
            <w:sz w:val="21"/>
            <w:szCs w:val="21"/>
          </w:rPr>
          <w:t>14. 投标文件的签署与规定</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_Toc81912806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22</w:t>
        </w:r>
        <w:r w:rsidR="00806759" w:rsidRPr="00806759">
          <w:rPr>
            <w:rFonts w:ascii="宋体" w:hAnsi="宋体"/>
            <w:iCs/>
            <w:noProof/>
            <w:webHidden/>
            <w:sz w:val="21"/>
            <w:szCs w:val="21"/>
          </w:rPr>
          <w:fldChar w:fldCharType="end"/>
        </w:r>
      </w:hyperlink>
    </w:p>
    <w:p w14:paraId="45395A84" w14:textId="01373F68" w:rsidR="00806759" w:rsidRPr="00806759" w:rsidRDefault="00032714">
      <w:pPr>
        <w:pStyle w:val="TOC2"/>
        <w:rPr>
          <w:rFonts w:cstheme="minorBidi"/>
          <w:bCs w:val="0"/>
          <w:i w:val="0"/>
          <w:iCs/>
          <w:noProof/>
          <w:color w:val="auto"/>
          <w:kern w:val="2"/>
          <w:sz w:val="21"/>
          <w:szCs w:val="21"/>
        </w:rPr>
      </w:pPr>
      <w:hyperlink w:anchor="_Toc81912807" w:history="1">
        <w:r w:rsidR="00806759" w:rsidRPr="00806759">
          <w:rPr>
            <w:rStyle w:val="afff1"/>
            <w:i w:val="0"/>
            <w:iCs/>
            <w:noProof/>
            <w:sz w:val="21"/>
            <w:szCs w:val="21"/>
          </w:rPr>
          <w:t>四、投标文件的递交</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_Toc81912807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23</w:t>
        </w:r>
        <w:r w:rsidR="00806759" w:rsidRPr="00806759">
          <w:rPr>
            <w:i w:val="0"/>
            <w:iCs/>
            <w:noProof/>
            <w:webHidden/>
            <w:sz w:val="21"/>
            <w:szCs w:val="21"/>
          </w:rPr>
          <w:fldChar w:fldCharType="end"/>
        </w:r>
      </w:hyperlink>
    </w:p>
    <w:p w14:paraId="4452445B" w14:textId="682D5998" w:rsidR="00806759" w:rsidRPr="00806759" w:rsidRDefault="00032714">
      <w:pPr>
        <w:pStyle w:val="TOC3"/>
        <w:tabs>
          <w:tab w:val="right" w:leader="dot" w:pos="9061"/>
        </w:tabs>
        <w:rPr>
          <w:rFonts w:ascii="宋体" w:hAnsi="宋体" w:cstheme="minorBidi"/>
          <w:iCs/>
          <w:noProof/>
          <w:sz w:val="21"/>
          <w:szCs w:val="21"/>
        </w:rPr>
      </w:pPr>
      <w:hyperlink w:anchor="_Toc81912808" w:history="1">
        <w:r w:rsidR="00806759" w:rsidRPr="00806759">
          <w:rPr>
            <w:rStyle w:val="afff1"/>
            <w:rFonts w:ascii="宋体" w:hAnsi="宋体"/>
            <w:iCs/>
            <w:noProof/>
            <w:sz w:val="21"/>
            <w:szCs w:val="21"/>
          </w:rPr>
          <w:t>15. 投标文件的装订、密封及递交</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_Toc81912808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23</w:t>
        </w:r>
        <w:r w:rsidR="00806759" w:rsidRPr="00806759">
          <w:rPr>
            <w:rFonts w:ascii="宋体" w:hAnsi="宋体"/>
            <w:iCs/>
            <w:noProof/>
            <w:webHidden/>
            <w:sz w:val="21"/>
            <w:szCs w:val="21"/>
          </w:rPr>
          <w:fldChar w:fldCharType="end"/>
        </w:r>
      </w:hyperlink>
    </w:p>
    <w:p w14:paraId="23153F10" w14:textId="6FF9BAD0" w:rsidR="00806759" w:rsidRPr="00806759" w:rsidRDefault="00032714">
      <w:pPr>
        <w:pStyle w:val="TOC3"/>
        <w:tabs>
          <w:tab w:val="right" w:leader="dot" w:pos="9061"/>
        </w:tabs>
        <w:rPr>
          <w:rFonts w:ascii="宋体" w:hAnsi="宋体" w:cstheme="minorBidi"/>
          <w:iCs/>
          <w:noProof/>
          <w:sz w:val="21"/>
          <w:szCs w:val="21"/>
        </w:rPr>
      </w:pPr>
      <w:hyperlink w:anchor="_Toc81912809" w:history="1">
        <w:r w:rsidR="00806759" w:rsidRPr="00806759">
          <w:rPr>
            <w:rStyle w:val="afff1"/>
            <w:rFonts w:ascii="宋体" w:hAnsi="宋体"/>
            <w:iCs/>
            <w:noProof/>
            <w:sz w:val="21"/>
            <w:szCs w:val="21"/>
          </w:rPr>
          <w:t>16. 投标截止期</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_Toc81912809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23</w:t>
        </w:r>
        <w:r w:rsidR="00806759" w:rsidRPr="00806759">
          <w:rPr>
            <w:rFonts w:ascii="宋体" w:hAnsi="宋体"/>
            <w:iCs/>
            <w:noProof/>
            <w:webHidden/>
            <w:sz w:val="21"/>
            <w:szCs w:val="21"/>
          </w:rPr>
          <w:fldChar w:fldCharType="end"/>
        </w:r>
      </w:hyperlink>
    </w:p>
    <w:p w14:paraId="012100CA" w14:textId="18B1F1E1" w:rsidR="00806759" w:rsidRPr="00806759" w:rsidRDefault="00032714">
      <w:pPr>
        <w:pStyle w:val="TOC3"/>
        <w:tabs>
          <w:tab w:val="right" w:leader="dot" w:pos="9061"/>
        </w:tabs>
        <w:rPr>
          <w:rFonts w:ascii="宋体" w:hAnsi="宋体" w:cstheme="minorBidi"/>
          <w:iCs/>
          <w:noProof/>
          <w:sz w:val="21"/>
          <w:szCs w:val="21"/>
        </w:rPr>
      </w:pPr>
      <w:hyperlink w:anchor="_Toc81912810" w:history="1">
        <w:r w:rsidR="00806759" w:rsidRPr="00806759">
          <w:rPr>
            <w:rStyle w:val="afff1"/>
            <w:rFonts w:ascii="宋体" w:hAnsi="宋体"/>
            <w:iCs/>
            <w:noProof/>
            <w:sz w:val="21"/>
            <w:szCs w:val="21"/>
          </w:rPr>
          <w:t>17. 投标文件的修改与撤回</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_Toc81912810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24</w:t>
        </w:r>
        <w:r w:rsidR="00806759" w:rsidRPr="00806759">
          <w:rPr>
            <w:rFonts w:ascii="宋体" w:hAnsi="宋体"/>
            <w:iCs/>
            <w:noProof/>
            <w:webHidden/>
            <w:sz w:val="21"/>
            <w:szCs w:val="21"/>
          </w:rPr>
          <w:fldChar w:fldCharType="end"/>
        </w:r>
      </w:hyperlink>
    </w:p>
    <w:p w14:paraId="6A27ECCB" w14:textId="73D2A0FB" w:rsidR="00806759" w:rsidRPr="00806759" w:rsidRDefault="00032714">
      <w:pPr>
        <w:pStyle w:val="TOC2"/>
        <w:rPr>
          <w:rFonts w:cstheme="minorBidi"/>
          <w:bCs w:val="0"/>
          <w:i w:val="0"/>
          <w:iCs/>
          <w:noProof/>
          <w:color w:val="auto"/>
          <w:kern w:val="2"/>
          <w:sz w:val="21"/>
          <w:szCs w:val="21"/>
        </w:rPr>
      </w:pPr>
      <w:hyperlink w:anchor="_Toc81912811" w:history="1">
        <w:r w:rsidR="00806759" w:rsidRPr="00806759">
          <w:rPr>
            <w:rStyle w:val="afff1"/>
            <w:i w:val="0"/>
            <w:iCs/>
            <w:noProof/>
            <w:sz w:val="21"/>
            <w:szCs w:val="21"/>
          </w:rPr>
          <w:t>五、开标及评标</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_Toc81912811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24</w:t>
        </w:r>
        <w:r w:rsidR="00806759" w:rsidRPr="00806759">
          <w:rPr>
            <w:i w:val="0"/>
            <w:iCs/>
            <w:noProof/>
            <w:webHidden/>
            <w:sz w:val="21"/>
            <w:szCs w:val="21"/>
          </w:rPr>
          <w:fldChar w:fldCharType="end"/>
        </w:r>
      </w:hyperlink>
    </w:p>
    <w:p w14:paraId="18B4166B" w14:textId="4F8E993F" w:rsidR="00806759" w:rsidRPr="00806759" w:rsidRDefault="00032714">
      <w:pPr>
        <w:pStyle w:val="TOC3"/>
        <w:tabs>
          <w:tab w:val="right" w:leader="dot" w:pos="9061"/>
        </w:tabs>
        <w:rPr>
          <w:rFonts w:ascii="宋体" w:hAnsi="宋体" w:cstheme="minorBidi"/>
          <w:iCs/>
          <w:noProof/>
          <w:sz w:val="21"/>
          <w:szCs w:val="21"/>
        </w:rPr>
      </w:pPr>
      <w:hyperlink w:anchor="_Toc81912812" w:history="1">
        <w:r w:rsidR="00806759" w:rsidRPr="00806759">
          <w:rPr>
            <w:rStyle w:val="afff1"/>
            <w:rFonts w:ascii="宋体" w:hAnsi="宋体"/>
            <w:iCs/>
            <w:noProof/>
            <w:sz w:val="21"/>
            <w:szCs w:val="21"/>
          </w:rPr>
          <w:t>18. 开标</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_Toc81912812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24</w:t>
        </w:r>
        <w:r w:rsidR="00806759" w:rsidRPr="00806759">
          <w:rPr>
            <w:rFonts w:ascii="宋体" w:hAnsi="宋体"/>
            <w:iCs/>
            <w:noProof/>
            <w:webHidden/>
            <w:sz w:val="21"/>
            <w:szCs w:val="21"/>
          </w:rPr>
          <w:fldChar w:fldCharType="end"/>
        </w:r>
      </w:hyperlink>
    </w:p>
    <w:p w14:paraId="4FCCD0AD" w14:textId="27A9E2EA" w:rsidR="00806759" w:rsidRPr="00806759" w:rsidRDefault="00032714">
      <w:pPr>
        <w:pStyle w:val="TOC3"/>
        <w:tabs>
          <w:tab w:val="right" w:leader="dot" w:pos="9061"/>
        </w:tabs>
        <w:rPr>
          <w:rFonts w:ascii="宋体" w:hAnsi="宋体" w:cstheme="minorBidi"/>
          <w:iCs/>
          <w:noProof/>
          <w:sz w:val="21"/>
          <w:szCs w:val="21"/>
        </w:rPr>
      </w:pPr>
      <w:hyperlink w:anchor="_Toc81912813" w:history="1">
        <w:r w:rsidR="00806759" w:rsidRPr="00806759">
          <w:rPr>
            <w:rStyle w:val="afff1"/>
            <w:rFonts w:ascii="宋体" w:hAnsi="宋体"/>
            <w:iCs/>
            <w:noProof/>
            <w:sz w:val="21"/>
            <w:szCs w:val="21"/>
          </w:rPr>
          <w:t>19. 评标委员会和评标方法</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_Toc81912813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25</w:t>
        </w:r>
        <w:r w:rsidR="00806759" w:rsidRPr="00806759">
          <w:rPr>
            <w:rFonts w:ascii="宋体" w:hAnsi="宋体"/>
            <w:iCs/>
            <w:noProof/>
            <w:webHidden/>
            <w:sz w:val="21"/>
            <w:szCs w:val="21"/>
          </w:rPr>
          <w:fldChar w:fldCharType="end"/>
        </w:r>
      </w:hyperlink>
    </w:p>
    <w:p w14:paraId="7F6E5376" w14:textId="4437E567" w:rsidR="00806759" w:rsidRPr="00806759" w:rsidRDefault="00032714">
      <w:pPr>
        <w:pStyle w:val="TOC3"/>
        <w:tabs>
          <w:tab w:val="right" w:leader="dot" w:pos="9061"/>
        </w:tabs>
        <w:rPr>
          <w:rFonts w:ascii="宋体" w:hAnsi="宋体" w:cstheme="minorBidi"/>
          <w:iCs/>
          <w:noProof/>
          <w:sz w:val="21"/>
          <w:szCs w:val="21"/>
        </w:rPr>
      </w:pPr>
      <w:hyperlink w:anchor="_Toc81912814" w:history="1">
        <w:r w:rsidR="00806759" w:rsidRPr="00806759">
          <w:rPr>
            <w:rStyle w:val="afff1"/>
            <w:rFonts w:ascii="宋体" w:hAnsi="宋体"/>
            <w:iCs/>
            <w:noProof/>
            <w:sz w:val="21"/>
            <w:szCs w:val="21"/>
          </w:rPr>
          <w:t>20. 投标文件的初审</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_Toc81912814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25</w:t>
        </w:r>
        <w:r w:rsidR="00806759" w:rsidRPr="00806759">
          <w:rPr>
            <w:rFonts w:ascii="宋体" w:hAnsi="宋体"/>
            <w:iCs/>
            <w:noProof/>
            <w:webHidden/>
            <w:sz w:val="21"/>
            <w:szCs w:val="21"/>
          </w:rPr>
          <w:fldChar w:fldCharType="end"/>
        </w:r>
      </w:hyperlink>
    </w:p>
    <w:p w14:paraId="4684D52C" w14:textId="580FB1A9" w:rsidR="00806759" w:rsidRPr="00806759" w:rsidRDefault="00032714">
      <w:pPr>
        <w:pStyle w:val="TOC3"/>
        <w:tabs>
          <w:tab w:val="right" w:leader="dot" w:pos="9061"/>
        </w:tabs>
        <w:rPr>
          <w:rFonts w:ascii="宋体" w:hAnsi="宋体" w:cstheme="minorBidi"/>
          <w:iCs/>
          <w:noProof/>
          <w:sz w:val="21"/>
          <w:szCs w:val="21"/>
        </w:rPr>
      </w:pPr>
      <w:hyperlink w:anchor="_Toc81912815" w:history="1">
        <w:r w:rsidR="00806759" w:rsidRPr="00806759">
          <w:rPr>
            <w:rStyle w:val="afff1"/>
            <w:rFonts w:ascii="宋体" w:hAnsi="宋体"/>
            <w:iCs/>
            <w:noProof/>
            <w:sz w:val="21"/>
            <w:szCs w:val="21"/>
          </w:rPr>
          <w:t>21. 投标文件的澄清</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_Toc81912815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27</w:t>
        </w:r>
        <w:r w:rsidR="00806759" w:rsidRPr="00806759">
          <w:rPr>
            <w:rFonts w:ascii="宋体" w:hAnsi="宋体"/>
            <w:iCs/>
            <w:noProof/>
            <w:webHidden/>
            <w:sz w:val="21"/>
            <w:szCs w:val="21"/>
          </w:rPr>
          <w:fldChar w:fldCharType="end"/>
        </w:r>
      </w:hyperlink>
    </w:p>
    <w:p w14:paraId="70F2C3D6" w14:textId="6FCE715B" w:rsidR="00806759" w:rsidRPr="00806759" w:rsidRDefault="00032714">
      <w:pPr>
        <w:pStyle w:val="TOC3"/>
        <w:tabs>
          <w:tab w:val="right" w:leader="dot" w:pos="9061"/>
        </w:tabs>
        <w:rPr>
          <w:rFonts w:ascii="宋体" w:hAnsi="宋体" w:cstheme="minorBidi"/>
          <w:iCs/>
          <w:noProof/>
          <w:sz w:val="21"/>
          <w:szCs w:val="21"/>
        </w:rPr>
      </w:pPr>
      <w:hyperlink w:anchor="_Toc81912816" w:history="1">
        <w:r w:rsidR="00806759" w:rsidRPr="00806759">
          <w:rPr>
            <w:rStyle w:val="afff1"/>
            <w:rFonts w:ascii="宋体" w:hAnsi="宋体"/>
            <w:iCs/>
            <w:noProof/>
            <w:sz w:val="21"/>
            <w:szCs w:val="21"/>
          </w:rPr>
          <w:t>22. 评标</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_Toc81912816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28</w:t>
        </w:r>
        <w:r w:rsidR="00806759" w:rsidRPr="00806759">
          <w:rPr>
            <w:rFonts w:ascii="宋体" w:hAnsi="宋体"/>
            <w:iCs/>
            <w:noProof/>
            <w:webHidden/>
            <w:sz w:val="21"/>
            <w:szCs w:val="21"/>
          </w:rPr>
          <w:fldChar w:fldCharType="end"/>
        </w:r>
      </w:hyperlink>
    </w:p>
    <w:p w14:paraId="2C4FD431" w14:textId="69A7CA04" w:rsidR="00806759" w:rsidRPr="00806759" w:rsidRDefault="00032714">
      <w:pPr>
        <w:pStyle w:val="TOC3"/>
        <w:tabs>
          <w:tab w:val="right" w:leader="dot" w:pos="9061"/>
        </w:tabs>
        <w:rPr>
          <w:rFonts w:ascii="宋体" w:hAnsi="宋体" w:cstheme="minorBidi"/>
          <w:iCs/>
          <w:noProof/>
          <w:sz w:val="21"/>
          <w:szCs w:val="21"/>
        </w:rPr>
      </w:pPr>
      <w:hyperlink w:anchor="_Toc81912817" w:history="1">
        <w:r w:rsidR="00806759" w:rsidRPr="00806759">
          <w:rPr>
            <w:rStyle w:val="afff1"/>
            <w:rFonts w:ascii="宋体" w:hAnsi="宋体"/>
            <w:iCs/>
            <w:noProof/>
            <w:sz w:val="21"/>
            <w:szCs w:val="21"/>
          </w:rPr>
          <w:t>23. 评标过程及保密原则</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_Toc81912817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28</w:t>
        </w:r>
        <w:r w:rsidR="00806759" w:rsidRPr="00806759">
          <w:rPr>
            <w:rFonts w:ascii="宋体" w:hAnsi="宋体"/>
            <w:iCs/>
            <w:noProof/>
            <w:webHidden/>
            <w:sz w:val="21"/>
            <w:szCs w:val="21"/>
          </w:rPr>
          <w:fldChar w:fldCharType="end"/>
        </w:r>
      </w:hyperlink>
    </w:p>
    <w:p w14:paraId="0D8C2190" w14:textId="7B84720A" w:rsidR="00806759" w:rsidRPr="00806759" w:rsidRDefault="00032714">
      <w:pPr>
        <w:pStyle w:val="TOC2"/>
        <w:rPr>
          <w:rFonts w:cstheme="minorBidi"/>
          <w:bCs w:val="0"/>
          <w:i w:val="0"/>
          <w:iCs/>
          <w:noProof/>
          <w:color w:val="auto"/>
          <w:kern w:val="2"/>
          <w:sz w:val="21"/>
          <w:szCs w:val="21"/>
        </w:rPr>
      </w:pPr>
      <w:hyperlink w:anchor="_Toc81912818" w:history="1">
        <w:r w:rsidR="00806759" w:rsidRPr="00806759">
          <w:rPr>
            <w:rStyle w:val="afff1"/>
            <w:i w:val="0"/>
            <w:iCs/>
            <w:noProof/>
            <w:sz w:val="21"/>
            <w:szCs w:val="21"/>
          </w:rPr>
          <w:t>六、确定中标</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_Toc81912818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29</w:t>
        </w:r>
        <w:r w:rsidR="00806759" w:rsidRPr="00806759">
          <w:rPr>
            <w:i w:val="0"/>
            <w:iCs/>
            <w:noProof/>
            <w:webHidden/>
            <w:sz w:val="21"/>
            <w:szCs w:val="21"/>
          </w:rPr>
          <w:fldChar w:fldCharType="end"/>
        </w:r>
      </w:hyperlink>
    </w:p>
    <w:p w14:paraId="53F048E9" w14:textId="68725CE7" w:rsidR="00806759" w:rsidRPr="00806759" w:rsidRDefault="00032714">
      <w:pPr>
        <w:pStyle w:val="TOC3"/>
        <w:tabs>
          <w:tab w:val="right" w:leader="dot" w:pos="9061"/>
        </w:tabs>
        <w:rPr>
          <w:rFonts w:ascii="宋体" w:hAnsi="宋体" w:cstheme="minorBidi"/>
          <w:iCs/>
          <w:noProof/>
          <w:sz w:val="21"/>
          <w:szCs w:val="21"/>
        </w:rPr>
      </w:pPr>
      <w:hyperlink w:anchor="_Toc81912819" w:history="1">
        <w:r w:rsidR="00806759" w:rsidRPr="00806759">
          <w:rPr>
            <w:rStyle w:val="afff1"/>
            <w:rFonts w:ascii="宋体" w:hAnsi="宋体"/>
            <w:iCs/>
            <w:noProof/>
            <w:sz w:val="21"/>
            <w:szCs w:val="21"/>
          </w:rPr>
          <w:t>24. 中标人的确定标准</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_Toc81912819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29</w:t>
        </w:r>
        <w:r w:rsidR="00806759" w:rsidRPr="00806759">
          <w:rPr>
            <w:rFonts w:ascii="宋体" w:hAnsi="宋体"/>
            <w:iCs/>
            <w:noProof/>
            <w:webHidden/>
            <w:sz w:val="21"/>
            <w:szCs w:val="21"/>
          </w:rPr>
          <w:fldChar w:fldCharType="end"/>
        </w:r>
      </w:hyperlink>
    </w:p>
    <w:p w14:paraId="4429E3F1" w14:textId="1D3DDED4" w:rsidR="00806759" w:rsidRPr="00806759" w:rsidRDefault="00032714">
      <w:pPr>
        <w:pStyle w:val="TOC3"/>
        <w:tabs>
          <w:tab w:val="right" w:leader="dot" w:pos="9061"/>
        </w:tabs>
        <w:rPr>
          <w:rFonts w:ascii="宋体" w:hAnsi="宋体" w:cstheme="minorBidi"/>
          <w:iCs/>
          <w:noProof/>
          <w:sz w:val="21"/>
          <w:szCs w:val="21"/>
        </w:rPr>
      </w:pPr>
      <w:hyperlink w:anchor="_Toc81912820" w:history="1">
        <w:r w:rsidR="00806759" w:rsidRPr="00806759">
          <w:rPr>
            <w:rStyle w:val="afff1"/>
            <w:rFonts w:ascii="宋体" w:hAnsi="宋体"/>
            <w:iCs/>
            <w:noProof/>
            <w:sz w:val="21"/>
            <w:szCs w:val="21"/>
          </w:rPr>
          <w:t>25. 中标通知书</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_Toc81912820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29</w:t>
        </w:r>
        <w:r w:rsidR="00806759" w:rsidRPr="00806759">
          <w:rPr>
            <w:rFonts w:ascii="宋体" w:hAnsi="宋体"/>
            <w:iCs/>
            <w:noProof/>
            <w:webHidden/>
            <w:sz w:val="21"/>
            <w:szCs w:val="21"/>
          </w:rPr>
          <w:fldChar w:fldCharType="end"/>
        </w:r>
      </w:hyperlink>
    </w:p>
    <w:p w14:paraId="161A7177" w14:textId="5B39DACB" w:rsidR="00806759" w:rsidRPr="00806759" w:rsidRDefault="00032714">
      <w:pPr>
        <w:pStyle w:val="TOC3"/>
        <w:tabs>
          <w:tab w:val="right" w:leader="dot" w:pos="9061"/>
        </w:tabs>
        <w:rPr>
          <w:rFonts w:ascii="宋体" w:hAnsi="宋体" w:cstheme="minorBidi"/>
          <w:iCs/>
          <w:noProof/>
          <w:sz w:val="21"/>
          <w:szCs w:val="21"/>
        </w:rPr>
      </w:pPr>
      <w:hyperlink w:anchor="_Toc81912821" w:history="1">
        <w:r w:rsidR="00806759" w:rsidRPr="00806759">
          <w:rPr>
            <w:rStyle w:val="afff1"/>
            <w:rFonts w:ascii="宋体" w:hAnsi="宋体"/>
            <w:iCs/>
            <w:noProof/>
            <w:sz w:val="21"/>
            <w:szCs w:val="21"/>
          </w:rPr>
          <w:t>26. 签订合同</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_Toc81912821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29</w:t>
        </w:r>
        <w:r w:rsidR="00806759" w:rsidRPr="00806759">
          <w:rPr>
            <w:rFonts w:ascii="宋体" w:hAnsi="宋体"/>
            <w:iCs/>
            <w:noProof/>
            <w:webHidden/>
            <w:sz w:val="21"/>
            <w:szCs w:val="21"/>
          </w:rPr>
          <w:fldChar w:fldCharType="end"/>
        </w:r>
      </w:hyperlink>
    </w:p>
    <w:p w14:paraId="0F7F9EB3" w14:textId="6582841D" w:rsidR="00806759" w:rsidRPr="00806759" w:rsidRDefault="00032714">
      <w:pPr>
        <w:pStyle w:val="TOC3"/>
        <w:tabs>
          <w:tab w:val="right" w:leader="dot" w:pos="9061"/>
        </w:tabs>
        <w:rPr>
          <w:rFonts w:ascii="宋体" w:hAnsi="宋体" w:cstheme="minorBidi"/>
          <w:iCs/>
          <w:noProof/>
          <w:sz w:val="21"/>
          <w:szCs w:val="21"/>
        </w:rPr>
      </w:pPr>
      <w:hyperlink w:anchor="_Toc81912822" w:history="1">
        <w:r w:rsidR="00806759" w:rsidRPr="00806759">
          <w:rPr>
            <w:rStyle w:val="afff1"/>
            <w:rFonts w:ascii="宋体" w:hAnsi="宋体"/>
            <w:iCs/>
            <w:noProof/>
            <w:sz w:val="21"/>
            <w:szCs w:val="21"/>
          </w:rPr>
          <w:t>27. 履约保证金</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_Toc81912822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30</w:t>
        </w:r>
        <w:r w:rsidR="00806759" w:rsidRPr="00806759">
          <w:rPr>
            <w:rFonts w:ascii="宋体" w:hAnsi="宋体"/>
            <w:iCs/>
            <w:noProof/>
            <w:webHidden/>
            <w:sz w:val="21"/>
            <w:szCs w:val="21"/>
          </w:rPr>
          <w:fldChar w:fldCharType="end"/>
        </w:r>
      </w:hyperlink>
    </w:p>
    <w:p w14:paraId="2DF802E8" w14:textId="0DBEA87C" w:rsidR="00806759" w:rsidRPr="00806759" w:rsidRDefault="00032714">
      <w:pPr>
        <w:pStyle w:val="TOC2"/>
        <w:rPr>
          <w:rFonts w:cstheme="minorBidi"/>
          <w:bCs w:val="0"/>
          <w:i w:val="0"/>
          <w:iCs/>
          <w:noProof/>
          <w:color w:val="auto"/>
          <w:kern w:val="2"/>
          <w:sz w:val="21"/>
          <w:szCs w:val="21"/>
        </w:rPr>
      </w:pPr>
      <w:hyperlink w:anchor="_Toc81912823" w:history="1">
        <w:r w:rsidR="00806759" w:rsidRPr="00806759">
          <w:rPr>
            <w:rStyle w:val="afff1"/>
            <w:i w:val="0"/>
            <w:iCs/>
            <w:noProof/>
            <w:sz w:val="21"/>
            <w:szCs w:val="21"/>
          </w:rPr>
          <w:t>七、中标服务费</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_Toc81912823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30</w:t>
        </w:r>
        <w:r w:rsidR="00806759" w:rsidRPr="00806759">
          <w:rPr>
            <w:i w:val="0"/>
            <w:iCs/>
            <w:noProof/>
            <w:webHidden/>
            <w:sz w:val="21"/>
            <w:szCs w:val="21"/>
          </w:rPr>
          <w:fldChar w:fldCharType="end"/>
        </w:r>
      </w:hyperlink>
    </w:p>
    <w:p w14:paraId="1E945BDE" w14:textId="7D80A684" w:rsidR="00806759" w:rsidRPr="00806759" w:rsidRDefault="00032714">
      <w:pPr>
        <w:pStyle w:val="TOC3"/>
        <w:tabs>
          <w:tab w:val="right" w:leader="dot" w:pos="9061"/>
        </w:tabs>
        <w:rPr>
          <w:rFonts w:ascii="宋体" w:hAnsi="宋体" w:cstheme="minorBidi"/>
          <w:iCs/>
          <w:noProof/>
          <w:sz w:val="21"/>
          <w:szCs w:val="21"/>
        </w:rPr>
      </w:pPr>
      <w:hyperlink w:anchor="_Toc81912824" w:history="1">
        <w:r w:rsidR="00806759" w:rsidRPr="00806759">
          <w:rPr>
            <w:rStyle w:val="afff1"/>
            <w:rFonts w:ascii="宋体" w:hAnsi="宋体"/>
            <w:iCs/>
            <w:noProof/>
            <w:sz w:val="21"/>
            <w:szCs w:val="21"/>
          </w:rPr>
          <w:t>28. 中标服务费</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_Toc81912824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30</w:t>
        </w:r>
        <w:r w:rsidR="00806759" w:rsidRPr="00806759">
          <w:rPr>
            <w:rFonts w:ascii="宋体" w:hAnsi="宋体"/>
            <w:iCs/>
            <w:noProof/>
            <w:webHidden/>
            <w:sz w:val="21"/>
            <w:szCs w:val="21"/>
          </w:rPr>
          <w:fldChar w:fldCharType="end"/>
        </w:r>
      </w:hyperlink>
    </w:p>
    <w:p w14:paraId="3C952878" w14:textId="2EE054DF" w:rsidR="00806759" w:rsidRPr="00806759" w:rsidRDefault="00032714">
      <w:pPr>
        <w:pStyle w:val="TOC2"/>
        <w:rPr>
          <w:rFonts w:cstheme="minorBidi"/>
          <w:bCs w:val="0"/>
          <w:i w:val="0"/>
          <w:iCs/>
          <w:noProof/>
          <w:color w:val="auto"/>
          <w:kern w:val="2"/>
          <w:sz w:val="21"/>
          <w:szCs w:val="21"/>
        </w:rPr>
      </w:pPr>
      <w:hyperlink w:anchor="_Toc81912825" w:history="1">
        <w:r w:rsidR="00806759" w:rsidRPr="00806759">
          <w:rPr>
            <w:rStyle w:val="afff1"/>
            <w:i w:val="0"/>
            <w:iCs/>
            <w:noProof/>
            <w:sz w:val="21"/>
            <w:szCs w:val="21"/>
          </w:rPr>
          <w:t>八、质疑</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_Toc81912825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31</w:t>
        </w:r>
        <w:r w:rsidR="00806759" w:rsidRPr="00806759">
          <w:rPr>
            <w:i w:val="0"/>
            <w:iCs/>
            <w:noProof/>
            <w:webHidden/>
            <w:sz w:val="21"/>
            <w:szCs w:val="21"/>
          </w:rPr>
          <w:fldChar w:fldCharType="end"/>
        </w:r>
      </w:hyperlink>
    </w:p>
    <w:p w14:paraId="413E4EBF" w14:textId="71D83DC0" w:rsidR="00806759" w:rsidRPr="00806759" w:rsidRDefault="00032714">
      <w:pPr>
        <w:pStyle w:val="TOC3"/>
        <w:tabs>
          <w:tab w:val="right" w:leader="dot" w:pos="9061"/>
        </w:tabs>
        <w:rPr>
          <w:rFonts w:ascii="宋体" w:hAnsi="宋体" w:cstheme="minorBidi"/>
          <w:iCs/>
          <w:noProof/>
          <w:sz w:val="21"/>
          <w:szCs w:val="21"/>
        </w:rPr>
      </w:pPr>
      <w:hyperlink w:anchor="_Toc81912826" w:history="1">
        <w:r w:rsidR="00806759" w:rsidRPr="00806759">
          <w:rPr>
            <w:rStyle w:val="afff1"/>
            <w:rFonts w:ascii="宋体" w:hAnsi="宋体"/>
            <w:iCs/>
            <w:noProof/>
            <w:sz w:val="21"/>
            <w:szCs w:val="21"/>
          </w:rPr>
          <w:t>29.质疑</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_Toc81912826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31</w:t>
        </w:r>
        <w:r w:rsidR="00806759" w:rsidRPr="00806759">
          <w:rPr>
            <w:rFonts w:ascii="宋体" w:hAnsi="宋体"/>
            <w:iCs/>
            <w:noProof/>
            <w:webHidden/>
            <w:sz w:val="21"/>
            <w:szCs w:val="21"/>
          </w:rPr>
          <w:fldChar w:fldCharType="end"/>
        </w:r>
      </w:hyperlink>
    </w:p>
    <w:p w14:paraId="0E5FD659" w14:textId="37E592F5" w:rsidR="00806759" w:rsidRPr="00806759" w:rsidRDefault="00032714">
      <w:pPr>
        <w:pStyle w:val="TOC2"/>
        <w:rPr>
          <w:rFonts w:cstheme="minorBidi"/>
          <w:bCs w:val="0"/>
          <w:i w:val="0"/>
          <w:iCs/>
          <w:noProof/>
          <w:color w:val="auto"/>
          <w:kern w:val="2"/>
          <w:sz w:val="21"/>
          <w:szCs w:val="21"/>
        </w:rPr>
      </w:pPr>
      <w:hyperlink w:anchor="_Toc81912827" w:history="1">
        <w:r w:rsidR="00806759" w:rsidRPr="00806759">
          <w:rPr>
            <w:rStyle w:val="afff1"/>
            <w:i w:val="0"/>
            <w:iCs/>
            <w:noProof/>
            <w:sz w:val="21"/>
            <w:szCs w:val="21"/>
          </w:rPr>
          <w:t>九、履约验收</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_Toc81912827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31</w:t>
        </w:r>
        <w:r w:rsidR="00806759" w:rsidRPr="00806759">
          <w:rPr>
            <w:i w:val="0"/>
            <w:iCs/>
            <w:noProof/>
            <w:webHidden/>
            <w:sz w:val="21"/>
            <w:szCs w:val="21"/>
          </w:rPr>
          <w:fldChar w:fldCharType="end"/>
        </w:r>
      </w:hyperlink>
    </w:p>
    <w:p w14:paraId="0DAEC976" w14:textId="23A118C6" w:rsidR="00806759" w:rsidRPr="00806759" w:rsidRDefault="00032714">
      <w:pPr>
        <w:pStyle w:val="TOC3"/>
        <w:tabs>
          <w:tab w:val="right" w:leader="dot" w:pos="9061"/>
        </w:tabs>
        <w:rPr>
          <w:rFonts w:ascii="宋体" w:hAnsi="宋体" w:cstheme="minorBidi"/>
          <w:iCs/>
          <w:noProof/>
          <w:sz w:val="21"/>
          <w:szCs w:val="21"/>
        </w:rPr>
      </w:pPr>
      <w:hyperlink w:anchor="_Toc81912828" w:history="1">
        <w:r w:rsidR="00806759" w:rsidRPr="00806759">
          <w:rPr>
            <w:rStyle w:val="afff1"/>
            <w:rFonts w:ascii="宋体" w:hAnsi="宋体"/>
            <w:iCs/>
            <w:noProof/>
            <w:sz w:val="21"/>
            <w:szCs w:val="21"/>
          </w:rPr>
          <w:t>30.履约验收</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_Toc81912828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31</w:t>
        </w:r>
        <w:r w:rsidR="00806759" w:rsidRPr="00806759">
          <w:rPr>
            <w:rFonts w:ascii="宋体" w:hAnsi="宋体"/>
            <w:iCs/>
            <w:noProof/>
            <w:webHidden/>
            <w:sz w:val="21"/>
            <w:szCs w:val="21"/>
          </w:rPr>
          <w:fldChar w:fldCharType="end"/>
        </w:r>
      </w:hyperlink>
    </w:p>
    <w:p w14:paraId="05735F08" w14:textId="18580E35" w:rsidR="00806759" w:rsidRPr="00806759" w:rsidRDefault="00032714">
      <w:pPr>
        <w:pStyle w:val="TOC2"/>
        <w:rPr>
          <w:rFonts w:cstheme="minorBidi"/>
          <w:bCs w:val="0"/>
          <w:i w:val="0"/>
          <w:iCs/>
          <w:noProof/>
          <w:color w:val="auto"/>
          <w:kern w:val="2"/>
          <w:sz w:val="21"/>
          <w:szCs w:val="21"/>
        </w:rPr>
      </w:pPr>
      <w:hyperlink w:anchor="_Toc81912829" w:history="1">
        <w:r w:rsidR="00806759" w:rsidRPr="00806759">
          <w:rPr>
            <w:rStyle w:val="afff1"/>
            <w:i w:val="0"/>
            <w:iCs/>
            <w:noProof/>
            <w:sz w:val="21"/>
            <w:szCs w:val="21"/>
          </w:rPr>
          <w:t>十、其它</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_Toc81912829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32</w:t>
        </w:r>
        <w:r w:rsidR="00806759" w:rsidRPr="00806759">
          <w:rPr>
            <w:i w:val="0"/>
            <w:iCs/>
            <w:noProof/>
            <w:webHidden/>
            <w:sz w:val="21"/>
            <w:szCs w:val="21"/>
          </w:rPr>
          <w:fldChar w:fldCharType="end"/>
        </w:r>
      </w:hyperlink>
    </w:p>
    <w:p w14:paraId="36115AFF" w14:textId="16E3424B" w:rsidR="00806759" w:rsidRPr="00806759" w:rsidRDefault="00032714">
      <w:pPr>
        <w:pStyle w:val="TOC1"/>
        <w:tabs>
          <w:tab w:val="right" w:leader="dot" w:pos="9061"/>
        </w:tabs>
        <w:rPr>
          <w:rFonts w:ascii="宋体" w:hAnsi="宋体" w:cstheme="minorBidi"/>
          <w:b w:val="0"/>
          <w:bCs w:val="0"/>
          <w:noProof/>
          <w:sz w:val="21"/>
          <w:szCs w:val="21"/>
        </w:rPr>
      </w:pPr>
      <w:hyperlink w:anchor="_Toc81912830" w:history="1">
        <w:r w:rsidR="00806759" w:rsidRPr="00806759">
          <w:rPr>
            <w:rStyle w:val="afff1"/>
            <w:rFonts w:ascii="宋体" w:hAnsi="宋体"/>
            <w:noProof/>
            <w:sz w:val="21"/>
            <w:szCs w:val="21"/>
          </w:rPr>
          <w:t>第四章 项目需求</w:t>
        </w:r>
        <w:r w:rsidR="00806759" w:rsidRPr="00806759">
          <w:rPr>
            <w:rFonts w:ascii="宋体" w:hAnsi="宋体"/>
            <w:noProof/>
            <w:webHidden/>
            <w:sz w:val="21"/>
            <w:szCs w:val="21"/>
          </w:rPr>
          <w:tab/>
        </w:r>
        <w:r w:rsidR="00806759" w:rsidRPr="00806759">
          <w:rPr>
            <w:rFonts w:ascii="宋体" w:hAnsi="宋体"/>
            <w:noProof/>
            <w:webHidden/>
            <w:sz w:val="21"/>
            <w:szCs w:val="21"/>
          </w:rPr>
          <w:fldChar w:fldCharType="begin"/>
        </w:r>
        <w:r w:rsidR="00806759" w:rsidRPr="00806759">
          <w:rPr>
            <w:rFonts w:ascii="宋体" w:hAnsi="宋体"/>
            <w:noProof/>
            <w:webHidden/>
            <w:sz w:val="21"/>
            <w:szCs w:val="21"/>
          </w:rPr>
          <w:instrText xml:space="preserve"> PAGEREF _Toc81912830 \h </w:instrText>
        </w:r>
        <w:r w:rsidR="00806759" w:rsidRPr="00806759">
          <w:rPr>
            <w:rFonts w:ascii="宋体" w:hAnsi="宋体"/>
            <w:noProof/>
            <w:webHidden/>
            <w:sz w:val="21"/>
            <w:szCs w:val="21"/>
          </w:rPr>
        </w:r>
        <w:r w:rsidR="00806759" w:rsidRPr="00806759">
          <w:rPr>
            <w:rFonts w:ascii="宋体" w:hAnsi="宋体"/>
            <w:noProof/>
            <w:webHidden/>
            <w:sz w:val="21"/>
            <w:szCs w:val="21"/>
          </w:rPr>
          <w:fldChar w:fldCharType="separate"/>
        </w:r>
        <w:r w:rsidR="00F75A54">
          <w:rPr>
            <w:rFonts w:ascii="宋体" w:hAnsi="宋体"/>
            <w:noProof/>
            <w:webHidden/>
            <w:sz w:val="21"/>
            <w:szCs w:val="21"/>
          </w:rPr>
          <w:t>33</w:t>
        </w:r>
        <w:r w:rsidR="00806759" w:rsidRPr="00806759">
          <w:rPr>
            <w:rFonts w:ascii="宋体" w:hAnsi="宋体"/>
            <w:noProof/>
            <w:webHidden/>
            <w:sz w:val="21"/>
            <w:szCs w:val="21"/>
          </w:rPr>
          <w:fldChar w:fldCharType="end"/>
        </w:r>
      </w:hyperlink>
    </w:p>
    <w:p w14:paraId="52DCBF1A" w14:textId="008C36E6" w:rsidR="00806759" w:rsidRPr="00806759" w:rsidRDefault="00032714">
      <w:pPr>
        <w:pStyle w:val="TOC2"/>
        <w:rPr>
          <w:rFonts w:cstheme="minorBidi"/>
          <w:bCs w:val="0"/>
          <w:i w:val="0"/>
          <w:iCs/>
          <w:noProof/>
          <w:color w:val="auto"/>
          <w:kern w:val="2"/>
          <w:sz w:val="21"/>
          <w:szCs w:val="21"/>
        </w:rPr>
      </w:pPr>
      <w:hyperlink w:anchor="_Toc81912831" w:history="1">
        <w:r w:rsidR="00806759" w:rsidRPr="00806759">
          <w:rPr>
            <w:rStyle w:val="afff1"/>
            <w:i w:val="0"/>
            <w:iCs/>
            <w:noProof/>
            <w:sz w:val="21"/>
            <w:szCs w:val="21"/>
          </w:rPr>
          <w:t>一．货物需求一览表</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_Toc81912831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33</w:t>
        </w:r>
        <w:r w:rsidR="00806759" w:rsidRPr="00806759">
          <w:rPr>
            <w:i w:val="0"/>
            <w:iCs/>
            <w:noProof/>
            <w:webHidden/>
            <w:sz w:val="21"/>
            <w:szCs w:val="21"/>
          </w:rPr>
          <w:fldChar w:fldCharType="end"/>
        </w:r>
      </w:hyperlink>
    </w:p>
    <w:p w14:paraId="799C39CF" w14:textId="35F49BB0" w:rsidR="00806759" w:rsidRPr="00806759" w:rsidRDefault="00032714">
      <w:pPr>
        <w:pStyle w:val="TOC2"/>
        <w:rPr>
          <w:rFonts w:cstheme="minorBidi"/>
          <w:bCs w:val="0"/>
          <w:i w:val="0"/>
          <w:iCs/>
          <w:noProof/>
          <w:color w:val="auto"/>
          <w:kern w:val="2"/>
          <w:sz w:val="21"/>
          <w:szCs w:val="21"/>
        </w:rPr>
      </w:pPr>
      <w:hyperlink w:anchor="_Toc81912832" w:history="1">
        <w:r w:rsidR="00806759" w:rsidRPr="00806759">
          <w:rPr>
            <w:rStyle w:val="afff1"/>
            <w:i w:val="0"/>
            <w:iCs/>
            <w:noProof/>
            <w:sz w:val="21"/>
            <w:szCs w:val="21"/>
          </w:rPr>
          <w:t>二．技术规格</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_Toc81912832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36</w:t>
        </w:r>
        <w:r w:rsidR="00806759" w:rsidRPr="00806759">
          <w:rPr>
            <w:i w:val="0"/>
            <w:iCs/>
            <w:noProof/>
            <w:webHidden/>
            <w:sz w:val="21"/>
            <w:szCs w:val="21"/>
          </w:rPr>
          <w:fldChar w:fldCharType="end"/>
        </w:r>
      </w:hyperlink>
    </w:p>
    <w:p w14:paraId="7962B394" w14:textId="5F7EC88E" w:rsidR="00806759" w:rsidRPr="00806759" w:rsidRDefault="00032714">
      <w:pPr>
        <w:pStyle w:val="TOC3"/>
        <w:tabs>
          <w:tab w:val="right" w:leader="dot" w:pos="9061"/>
        </w:tabs>
        <w:rPr>
          <w:rFonts w:ascii="宋体" w:hAnsi="宋体" w:cstheme="minorBidi"/>
          <w:iCs/>
          <w:noProof/>
          <w:sz w:val="21"/>
          <w:szCs w:val="21"/>
        </w:rPr>
      </w:pPr>
      <w:hyperlink w:anchor="_Toc81912833" w:history="1">
        <w:r w:rsidR="00806759" w:rsidRPr="00806759">
          <w:rPr>
            <w:rStyle w:val="afff1"/>
            <w:rFonts w:ascii="宋体" w:hAnsi="宋体"/>
            <w:iCs/>
            <w:noProof/>
            <w:sz w:val="21"/>
            <w:szCs w:val="21"/>
          </w:rPr>
          <w:t>1．仪器用途</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_Toc81912833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36</w:t>
        </w:r>
        <w:r w:rsidR="00806759" w:rsidRPr="00806759">
          <w:rPr>
            <w:rFonts w:ascii="宋体" w:hAnsi="宋体"/>
            <w:iCs/>
            <w:noProof/>
            <w:webHidden/>
            <w:sz w:val="21"/>
            <w:szCs w:val="21"/>
          </w:rPr>
          <w:fldChar w:fldCharType="end"/>
        </w:r>
      </w:hyperlink>
    </w:p>
    <w:p w14:paraId="5A903EDB" w14:textId="541AA694" w:rsidR="00806759" w:rsidRPr="00806759" w:rsidRDefault="00032714">
      <w:pPr>
        <w:pStyle w:val="TOC3"/>
        <w:tabs>
          <w:tab w:val="right" w:leader="dot" w:pos="9061"/>
        </w:tabs>
        <w:rPr>
          <w:rFonts w:ascii="宋体" w:hAnsi="宋体" w:cstheme="minorBidi"/>
          <w:iCs/>
          <w:noProof/>
          <w:sz w:val="21"/>
          <w:szCs w:val="21"/>
        </w:rPr>
      </w:pPr>
      <w:hyperlink w:anchor="_Toc81912834" w:history="1">
        <w:r w:rsidR="00806759" w:rsidRPr="00806759">
          <w:rPr>
            <w:rStyle w:val="afff1"/>
            <w:rFonts w:ascii="宋体" w:hAnsi="宋体"/>
            <w:iCs/>
            <w:noProof/>
            <w:sz w:val="21"/>
            <w:szCs w:val="21"/>
          </w:rPr>
          <w:t>2．工作条件</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_Toc81912834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37</w:t>
        </w:r>
        <w:r w:rsidR="00806759" w:rsidRPr="00806759">
          <w:rPr>
            <w:rFonts w:ascii="宋体" w:hAnsi="宋体"/>
            <w:iCs/>
            <w:noProof/>
            <w:webHidden/>
            <w:sz w:val="21"/>
            <w:szCs w:val="21"/>
          </w:rPr>
          <w:fldChar w:fldCharType="end"/>
        </w:r>
      </w:hyperlink>
    </w:p>
    <w:p w14:paraId="6AC84EC4" w14:textId="3AE31BA7" w:rsidR="00806759" w:rsidRPr="00806759" w:rsidRDefault="00032714">
      <w:pPr>
        <w:pStyle w:val="TOC3"/>
        <w:tabs>
          <w:tab w:val="right" w:leader="dot" w:pos="9061"/>
        </w:tabs>
        <w:rPr>
          <w:rFonts w:ascii="宋体" w:hAnsi="宋体" w:cstheme="minorBidi"/>
          <w:iCs/>
          <w:noProof/>
          <w:sz w:val="21"/>
          <w:szCs w:val="21"/>
        </w:rPr>
      </w:pPr>
      <w:hyperlink w:anchor="_Toc81912835" w:history="1">
        <w:r w:rsidR="00806759" w:rsidRPr="00806759">
          <w:rPr>
            <w:rStyle w:val="afff1"/>
            <w:rFonts w:ascii="宋体" w:hAnsi="宋体"/>
            <w:iCs/>
            <w:noProof/>
            <w:sz w:val="21"/>
            <w:szCs w:val="21"/>
          </w:rPr>
          <w:t>3．配置要求</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_Toc81912835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38</w:t>
        </w:r>
        <w:r w:rsidR="00806759" w:rsidRPr="00806759">
          <w:rPr>
            <w:rFonts w:ascii="宋体" w:hAnsi="宋体"/>
            <w:iCs/>
            <w:noProof/>
            <w:webHidden/>
            <w:sz w:val="21"/>
            <w:szCs w:val="21"/>
          </w:rPr>
          <w:fldChar w:fldCharType="end"/>
        </w:r>
      </w:hyperlink>
    </w:p>
    <w:p w14:paraId="2182B508" w14:textId="210BFACD" w:rsidR="00806759" w:rsidRPr="00806759" w:rsidRDefault="00032714">
      <w:pPr>
        <w:pStyle w:val="TOC3"/>
        <w:tabs>
          <w:tab w:val="right" w:leader="dot" w:pos="9061"/>
        </w:tabs>
        <w:rPr>
          <w:rFonts w:ascii="宋体" w:hAnsi="宋体" w:cstheme="minorBidi"/>
          <w:iCs/>
          <w:noProof/>
          <w:sz w:val="21"/>
          <w:szCs w:val="21"/>
        </w:rPr>
      </w:pPr>
      <w:hyperlink w:anchor="_Toc81912836" w:history="1">
        <w:r w:rsidR="00806759" w:rsidRPr="00806759">
          <w:rPr>
            <w:rStyle w:val="afff1"/>
            <w:rFonts w:ascii="宋体" w:hAnsi="宋体"/>
            <w:iCs/>
            <w:noProof/>
            <w:sz w:val="21"/>
            <w:szCs w:val="21"/>
          </w:rPr>
          <w:t>4．技术要求</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_Toc81912836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52</w:t>
        </w:r>
        <w:r w:rsidR="00806759" w:rsidRPr="00806759">
          <w:rPr>
            <w:rFonts w:ascii="宋体" w:hAnsi="宋体"/>
            <w:iCs/>
            <w:noProof/>
            <w:webHidden/>
            <w:sz w:val="21"/>
            <w:szCs w:val="21"/>
          </w:rPr>
          <w:fldChar w:fldCharType="end"/>
        </w:r>
      </w:hyperlink>
    </w:p>
    <w:p w14:paraId="2E67C940" w14:textId="3DBB0EF7" w:rsidR="00806759" w:rsidRPr="00806759" w:rsidRDefault="00032714">
      <w:pPr>
        <w:pStyle w:val="TOC3"/>
        <w:tabs>
          <w:tab w:val="right" w:leader="dot" w:pos="9061"/>
        </w:tabs>
        <w:rPr>
          <w:rFonts w:ascii="宋体" w:hAnsi="宋体" w:cstheme="minorBidi"/>
          <w:iCs/>
          <w:noProof/>
          <w:sz w:val="21"/>
          <w:szCs w:val="21"/>
        </w:rPr>
      </w:pPr>
      <w:hyperlink w:anchor="_Toc81912837" w:history="1">
        <w:r w:rsidR="00806759" w:rsidRPr="00806759">
          <w:rPr>
            <w:rStyle w:val="afff1"/>
            <w:rFonts w:ascii="宋体" w:hAnsi="宋体" w:cs="宋体"/>
            <w:iCs/>
            <w:noProof/>
            <w:sz w:val="21"/>
            <w:szCs w:val="21"/>
          </w:rPr>
          <w:t>5．其他要求：</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_Toc81912837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67</w:t>
        </w:r>
        <w:r w:rsidR="00806759" w:rsidRPr="00806759">
          <w:rPr>
            <w:rFonts w:ascii="宋体" w:hAnsi="宋体"/>
            <w:iCs/>
            <w:noProof/>
            <w:webHidden/>
            <w:sz w:val="21"/>
            <w:szCs w:val="21"/>
          </w:rPr>
          <w:fldChar w:fldCharType="end"/>
        </w:r>
      </w:hyperlink>
    </w:p>
    <w:p w14:paraId="5EA071D1" w14:textId="64AF8BD1" w:rsidR="00806759" w:rsidRPr="00806759" w:rsidRDefault="00032714">
      <w:pPr>
        <w:pStyle w:val="TOC3"/>
        <w:tabs>
          <w:tab w:val="right" w:leader="dot" w:pos="9061"/>
        </w:tabs>
        <w:rPr>
          <w:rFonts w:ascii="宋体" w:hAnsi="宋体" w:cstheme="minorBidi"/>
          <w:iCs/>
          <w:noProof/>
          <w:sz w:val="21"/>
          <w:szCs w:val="21"/>
        </w:rPr>
      </w:pPr>
      <w:hyperlink w:anchor="_Toc81912838" w:history="1">
        <w:r w:rsidR="00806759" w:rsidRPr="00806759">
          <w:rPr>
            <w:rStyle w:val="afff1"/>
            <w:rFonts w:ascii="宋体" w:hAnsi="宋体" w:cs="宋体"/>
            <w:iCs/>
            <w:noProof/>
            <w:sz w:val="21"/>
            <w:szCs w:val="21"/>
          </w:rPr>
          <w:t>6．售后服务要求</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_Toc81912838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67</w:t>
        </w:r>
        <w:r w:rsidR="00806759" w:rsidRPr="00806759">
          <w:rPr>
            <w:rFonts w:ascii="宋体" w:hAnsi="宋体"/>
            <w:iCs/>
            <w:noProof/>
            <w:webHidden/>
            <w:sz w:val="21"/>
            <w:szCs w:val="21"/>
          </w:rPr>
          <w:fldChar w:fldCharType="end"/>
        </w:r>
      </w:hyperlink>
    </w:p>
    <w:p w14:paraId="4C3B4966" w14:textId="65333110" w:rsidR="00806759" w:rsidRPr="00806759" w:rsidRDefault="00032714">
      <w:pPr>
        <w:pStyle w:val="TOC3"/>
        <w:tabs>
          <w:tab w:val="right" w:leader="dot" w:pos="9061"/>
        </w:tabs>
        <w:rPr>
          <w:rFonts w:ascii="宋体" w:hAnsi="宋体" w:cstheme="minorBidi"/>
          <w:iCs/>
          <w:noProof/>
          <w:sz w:val="21"/>
          <w:szCs w:val="21"/>
        </w:rPr>
      </w:pPr>
      <w:hyperlink w:anchor="_Toc81912839" w:history="1">
        <w:r w:rsidR="00806759" w:rsidRPr="00806759">
          <w:rPr>
            <w:rStyle w:val="afff1"/>
            <w:rFonts w:ascii="宋体" w:hAnsi="宋体"/>
            <w:iCs/>
            <w:noProof/>
            <w:sz w:val="21"/>
            <w:szCs w:val="21"/>
          </w:rPr>
          <w:t>7．执行的相关标准</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_Toc81912839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69</w:t>
        </w:r>
        <w:r w:rsidR="00806759" w:rsidRPr="00806759">
          <w:rPr>
            <w:rFonts w:ascii="宋体" w:hAnsi="宋体"/>
            <w:iCs/>
            <w:noProof/>
            <w:webHidden/>
            <w:sz w:val="21"/>
            <w:szCs w:val="21"/>
          </w:rPr>
          <w:fldChar w:fldCharType="end"/>
        </w:r>
      </w:hyperlink>
    </w:p>
    <w:p w14:paraId="197BAC2B" w14:textId="05311445" w:rsidR="00806759" w:rsidRPr="00806759" w:rsidRDefault="00032714">
      <w:pPr>
        <w:pStyle w:val="TOC2"/>
        <w:rPr>
          <w:rFonts w:cstheme="minorBidi"/>
          <w:bCs w:val="0"/>
          <w:i w:val="0"/>
          <w:iCs/>
          <w:noProof/>
          <w:color w:val="auto"/>
          <w:kern w:val="2"/>
          <w:sz w:val="21"/>
          <w:szCs w:val="21"/>
        </w:rPr>
      </w:pPr>
      <w:hyperlink w:anchor="_Toc81912840" w:history="1">
        <w:r w:rsidR="00806759" w:rsidRPr="00806759">
          <w:rPr>
            <w:rStyle w:val="afff1"/>
            <w:i w:val="0"/>
            <w:iCs/>
            <w:noProof/>
            <w:sz w:val="21"/>
            <w:szCs w:val="21"/>
          </w:rPr>
          <w:t>三、商务要求</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_Toc81912840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70</w:t>
        </w:r>
        <w:r w:rsidR="00806759" w:rsidRPr="00806759">
          <w:rPr>
            <w:i w:val="0"/>
            <w:iCs/>
            <w:noProof/>
            <w:webHidden/>
            <w:sz w:val="21"/>
            <w:szCs w:val="21"/>
          </w:rPr>
          <w:fldChar w:fldCharType="end"/>
        </w:r>
      </w:hyperlink>
    </w:p>
    <w:p w14:paraId="3888A67E" w14:textId="1B4E64E4" w:rsidR="00806759" w:rsidRPr="00806759" w:rsidRDefault="00032714">
      <w:pPr>
        <w:pStyle w:val="TOC3"/>
        <w:tabs>
          <w:tab w:val="right" w:leader="dot" w:pos="9061"/>
        </w:tabs>
        <w:rPr>
          <w:rFonts w:ascii="宋体" w:hAnsi="宋体" w:cstheme="minorBidi"/>
          <w:iCs/>
          <w:noProof/>
          <w:sz w:val="21"/>
          <w:szCs w:val="21"/>
        </w:rPr>
      </w:pPr>
      <w:hyperlink w:anchor="_Toc81912841" w:history="1">
        <w:r w:rsidR="00806759" w:rsidRPr="00806759">
          <w:rPr>
            <w:rStyle w:val="afff1"/>
            <w:rFonts w:ascii="宋体" w:hAnsi="宋体"/>
            <w:iCs/>
            <w:noProof/>
            <w:sz w:val="21"/>
            <w:szCs w:val="21"/>
          </w:rPr>
          <w:t>1.交付</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_Toc81912841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70</w:t>
        </w:r>
        <w:r w:rsidR="00806759" w:rsidRPr="00806759">
          <w:rPr>
            <w:rFonts w:ascii="宋体" w:hAnsi="宋体"/>
            <w:iCs/>
            <w:noProof/>
            <w:webHidden/>
            <w:sz w:val="21"/>
            <w:szCs w:val="21"/>
          </w:rPr>
          <w:fldChar w:fldCharType="end"/>
        </w:r>
      </w:hyperlink>
    </w:p>
    <w:p w14:paraId="6D680471" w14:textId="6033C0D0" w:rsidR="00806759" w:rsidRPr="00806759" w:rsidRDefault="00032714">
      <w:pPr>
        <w:pStyle w:val="TOC3"/>
        <w:tabs>
          <w:tab w:val="right" w:leader="dot" w:pos="9061"/>
        </w:tabs>
        <w:rPr>
          <w:rFonts w:ascii="宋体" w:hAnsi="宋体" w:cstheme="minorBidi"/>
          <w:iCs/>
          <w:noProof/>
          <w:sz w:val="21"/>
          <w:szCs w:val="21"/>
        </w:rPr>
      </w:pPr>
      <w:hyperlink w:anchor="_Toc81912842" w:history="1">
        <w:r w:rsidR="00806759" w:rsidRPr="00806759">
          <w:rPr>
            <w:rStyle w:val="afff1"/>
            <w:rFonts w:ascii="宋体" w:hAnsi="宋体"/>
            <w:iCs/>
            <w:noProof/>
            <w:sz w:val="21"/>
            <w:szCs w:val="21"/>
          </w:rPr>
          <w:t>2. 付款方式</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_Toc81912842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70</w:t>
        </w:r>
        <w:r w:rsidR="00806759" w:rsidRPr="00806759">
          <w:rPr>
            <w:rFonts w:ascii="宋体" w:hAnsi="宋体"/>
            <w:iCs/>
            <w:noProof/>
            <w:webHidden/>
            <w:sz w:val="21"/>
            <w:szCs w:val="21"/>
          </w:rPr>
          <w:fldChar w:fldCharType="end"/>
        </w:r>
      </w:hyperlink>
    </w:p>
    <w:p w14:paraId="4A7F46A1" w14:textId="00DACADA" w:rsidR="00806759" w:rsidRPr="00806759" w:rsidRDefault="00032714">
      <w:pPr>
        <w:pStyle w:val="TOC3"/>
        <w:tabs>
          <w:tab w:val="right" w:leader="dot" w:pos="9061"/>
        </w:tabs>
        <w:rPr>
          <w:rFonts w:ascii="宋体" w:hAnsi="宋体" w:cstheme="minorBidi"/>
          <w:iCs/>
          <w:noProof/>
          <w:sz w:val="21"/>
          <w:szCs w:val="21"/>
        </w:rPr>
      </w:pPr>
      <w:hyperlink w:anchor="_Toc81912843" w:history="1">
        <w:r w:rsidR="00806759" w:rsidRPr="00806759">
          <w:rPr>
            <w:rStyle w:val="afff1"/>
            <w:rFonts w:ascii="宋体" w:hAnsi="宋体"/>
            <w:iCs/>
            <w:noProof/>
            <w:sz w:val="21"/>
            <w:szCs w:val="21"/>
          </w:rPr>
          <w:t>3. 包装、运输和保险</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_Toc81912843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70</w:t>
        </w:r>
        <w:r w:rsidR="00806759" w:rsidRPr="00806759">
          <w:rPr>
            <w:rFonts w:ascii="宋体" w:hAnsi="宋体"/>
            <w:iCs/>
            <w:noProof/>
            <w:webHidden/>
            <w:sz w:val="21"/>
            <w:szCs w:val="21"/>
          </w:rPr>
          <w:fldChar w:fldCharType="end"/>
        </w:r>
      </w:hyperlink>
    </w:p>
    <w:p w14:paraId="0FC577C4" w14:textId="1F5819F8" w:rsidR="00806759" w:rsidRPr="00806759" w:rsidRDefault="00032714">
      <w:pPr>
        <w:pStyle w:val="TOC3"/>
        <w:tabs>
          <w:tab w:val="right" w:leader="dot" w:pos="9061"/>
        </w:tabs>
        <w:rPr>
          <w:rFonts w:ascii="宋体" w:hAnsi="宋体" w:cstheme="minorBidi"/>
          <w:iCs/>
          <w:noProof/>
          <w:sz w:val="21"/>
          <w:szCs w:val="21"/>
        </w:rPr>
      </w:pPr>
      <w:hyperlink w:anchor="_Toc81912844" w:history="1">
        <w:r w:rsidR="00806759" w:rsidRPr="00806759">
          <w:rPr>
            <w:rStyle w:val="afff1"/>
            <w:rFonts w:ascii="宋体" w:hAnsi="宋体" w:cs="宋体"/>
            <w:iCs/>
            <w:noProof/>
            <w:sz w:val="21"/>
            <w:szCs w:val="21"/>
          </w:rPr>
          <w:t>4．投标供应商资质要求：</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_Toc81912844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71</w:t>
        </w:r>
        <w:r w:rsidR="00806759" w:rsidRPr="00806759">
          <w:rPr>
            <w:rFonts w:ascii="宋体" w:hAnsi="宋体"/>
            <w:iCs/>
            <w:noProof/>
            <w:webHidden/>
            <w:sz w:val="21"/>
            <w:szCs w:val="21"/>
          </w:rPr>
          <w:fldChar w:fldCharType="end"/>
        </w:r>
      </w:hyperlink>
    </w:p>
    <w:p w14:paraId="2590558C" w14:textId="353AC856" w:rsidR="00806759" w:rsidRPr="00806759" w:rsidRDefault="00032714">
      <w:pPr>
        <w:pStyle w:val="TOC3"/>
        <w:tabs>
          <w:tab w:val="right" w:leader="dot" w:pos="9061"/>
        </w:tabs>
        <w:rPr>
          <w:rFonts w:ascii="宋体" w:hAnsi="宋体" w:cstheme="minorBidi"/>
          <w:iCs/>
          <w:noProof/>
          <w:sz w:val="21"/>
          <w:szCs w:val="21"/>
        </w:rPr>
      </w:pPr>
      <w:hyperlink w:anchor="_Toc81912845" w:history="1">
        <w:r w:rsidR="00806759" w:rsidRPr="00806759">
          <w:rPr>
            <w:rStyle w:val="afff1"/>
            <w:rFonts w:ascii="宋体" w:hAnsi="宋体" w:cs="宋体"/>
            <w:iCs/>
            <w:noProof/>
            <w:sz w:val="21"/>
            <w:szCs w:val="21"/>
          </w:rPr>
          <w:t>5．现场踏勘：</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_Toc81912845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71</w:t>
        </w:r>
        <w:r w:rsidR="00806759" w:rsidRPr="00806759">
          <w:rPr>
            <w:rFonts w:ascii="宋体" w:hAnsi="宋体"/>
            <w:iCs/>
            <w:noProof/>
            <w:webHidden/>
            <w:sz w:val="21"/>
            <w:szCs w:val="21"/>
          </w:rPr>
          <w:fldChar w:fldCharType="end"/>
        </w:r>
      </w:hyperlink>
    </w:p>
    <w:p w14:paraId="2D2EB04E" w14:textId="2B4CEA93" w:rsidR="00806759" w:rsidRPr="00806759" w:rsidRDefault="00032714">
      <w:pPr>
        <w:pStyle w:val="TOC1"/>
        <w:tabs>
          <w:tab w:val="right" w:leader="dot" w:pos="9061"/>
        </w:tabs>
        <w:rPr>
          <w:rFonts w:ascii="宋体" w:hAnsi="宋体" w:cstheme="minorBidi"/>
          <w:b w:val="0"/>
          <w:bCs w:val="0"/>
          <w:noProof/>
          <w:sz w:val="21"/>
          <w:szCs w:val="21"/>
        </w:rPr>
      </w:pPr>
      <w:hyperlink w:anchor="_Toc81912846" w:history="1">
        <w:r w:rsidR="00806759" w:rsidRPr="00806759">
          <w:rPr>
            <w:rStyle w:val="afff1"/>
            <w:rFonts w:ascii="宋体" w:hAnsi="宋体"/>
            <w:noProof/>
            <w:sz w:val="21"/>
            <w:szCs w:val="21"/>
          </w:rPr>
          <w:t>第五章 评标办法及评分标准</w:t>
        </w:r>
        <w:r w:rsidR="00806759" w:rsidRPr="00806759">
          <w:rPr>
            <w:rFonts w:ascii="宋体" w:hAnsi="宋体"/>
            <w:noProof/>
            <w:webHidden/>
            <w:sz w:val="21"/>
            <w:szCs w:val="21"/>
          </w:rPr>
          <w:tab/>
        </w:r>
        <w:r w:rsidR="00806759" w:rsidRPr="00806759">
          <w:rPr>
            <w:rFonts w:ascii="宋体" w:hAnsi="宋体"/>
            <w:noProof/>
            <w:webHidden/>
            <w:sz w:val="21"/>
            <w:szCs w:val="21"/>
          </w:rPr>
          <w:fldChar w:fldCharType="begin"/>
        </w:r>
        <w:r w:rsidR="00806759" w:rsidRPr="00806759">
          <w:rPr>
            <w:rFonts w:ascii="宋体" w:hAnsi="宋体"/>
            <w:noProof/>
            <w:webHidden/>
            <w:sz w:val="21"/>
            <w:szCs w:val="21"/>
          </w:rPr>
          <w:instrText xml:space="preserve"> PAGEREF _Toc81912846 \h </w:instrText>
        </w:r>
        <w:r w:rsidR="00806759" w:rsidRPr="00806759">
          <w:rPr>
            <w:rFonts w:ascii="宋体" w:hAnsi="宋体"/>
            <w:noProof/>
            <w:webHidden/>
            <w:sz w:val="21"/>
            <w:szCs w:val="21"/>
          </w:rPr>
        </w:r>
        <w:r w:rsidR="00806759" w:rsidRPr="00806759">
          <w:rPr>
            <w:rFonts w:ascii="宋体" w:hAnsi="宋体"/>
            <w:noProof/>
            <w:webHidden/>
            <w:sz w:val="21"/>
            <w:szCs w:val="21"/>
          </w:rPr>
          <w:fldChar w:fldCharType="separate"/>
        </w:r>
        <w:r w:rsidR="00F75A54">
          <w:rPr>
            <w:rFonts w:ascii="宋体" w:hAnsi="宋体"/>
            <w:noProof/>
            <w:webHidden/>
            <w:sz w:val="21"/>
            <w:szCs w:val="21"/>
          </w:rPr>
          <w:t>72</w:t>
        </w:r>
        <w:r w:rsidR="00806759" w:rsidRPr="00806759">
          <w:rPr>
            <w:rFonts w:ascii="宋体" w:hAnsi="宋体"/>
            <w:noProof/>
            <w:webHidden/>
            <w:sz w:val="21"/>
            <w:szCs w:val="21"/>
          </w:rPr>
          <w:fldChar w:fldCharType="end"/>
        </w:r>
      </w:hyperlink>
    </w:p>
    <w:p w14:paraId="732E6F02" w14:textId="7F2B9746" w:rsidR="00806759" w:rsidRPr="00806759" w:rsidRDefault="00032714">
      <w:pPr>
        <w:pStyle w:val="TOC2"/>
        <w:rPr>
          <w:rFonts w:cstheme="minorBidi"/>
          <w:bCs w:val="0"/>
          <w:i w:val="0"/>
          <w:iCs/>
          <w:noProof/>
          <w:color w:val="auto"/>
          <w:kern w:val="2"/>
          <w:sz w:val="21"/>
          <w:szCs w:val="21"/>
        </w:rPr>
      </w:pPr>
      <w:hyperlink w:anchor="_Toc81912847" w:history="1">
        <w:r w:rsidR="00806759" w:rsidRPr="00806759">
          <w:rPr>
            <w:rStyle w:val="afff1"/>
            <w:i w:val="0"/>
            <w:iCs/>
            <w:noProof/>
            <w:sz w:val="21"/>
            <w:szCs w:val="21"/>
          </w:rPr>
          <w:t>一、有关说明</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_Toc81912847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72</w:t>
        </w:r>
        <w:r w:rsidR="00806759" w:rsidRPr="00806759">
          <w:rPr>
            <w:i w:val="0"/>
            <w:iCs/>
            <w:noProof/>
            <w:webHidden/>
            <w:sz w:val="21"/>
            <w:szCs w:val="21"/>
          </w:rPr>
          <w:fldChar w:fldCharType="end"/>
        </w:r>
      </w:hyperlink>
    </w:p>
    <w:p w14:paraId="5765954A" w14:textId="1FB3B364" w:rsidR="00806759" w:rsidRPr="00806759" w:rsidRDefault="00032714">
      <w:pPr>
        <w:pStyle w:val="TOC2"/>
        <w:rPr>
          <w:rFonts w:cstheme="minorBidi"/>
          <w:bCs w:val="0"/>
          <w:i w:val="0"/>
          <w:iCs/>
          <w:noProof/>
          <w:color w:val="auto"/>
          <w:kern w:val="2"/>
          <w:sz w:val="21"/>
          <w:szCs w:val="21"/>
        </w:rPr>
      </w:pPr>
      <w:hyperlink w:anchor="_Toc81912848" w:history="1">
        <w:r w:rsidR="00806759" w:rsidRPr="00806759">
          <w:rPr>
            <w:rStyle w:val="afff1"/>
            <w:i w:val="0"/>
            <w:iCs/>
            <w:noProof/>
            <w:sz w:val="21"/>
            <w:szCs w:val="21"/>
          </w:rPr>
          <w:t>二、评分办法</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_Toc81912848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73</w:t>
        </w:r>
        <w:r w:rsidR="00806759" w:rsidRPr="00806759">
          <w:rPr>
            <w:i w:val="0"/>
            <w:iCs/>
            <w:noProof/>
            <w:webHidden/>
            <w:sz w:val="21"/>
            <w:szCs w:val="21"/>
          </w:rPr>
          <w:fldChar w:fldCharType="end"/>
        </w:r>
      </w:hyperlink>
    </w:p>
    <w:p w14:paraId="6F1D1192" w14:textId="2FF0C64A" w:rsidR="00806759" w:rsidRPr="00806759" w:rsidRDefault="00032714">
      <w:pPr>
        <w:pStyle w:val="TOC1"/>
        <w:tabs>
          <w:tab w:val="right" w:leader="dot" w:pos="9061"/>
        </w:tabs>
        <w:rPr>
          <w:rFonts w:ascii="宋体" w:hAnsi="宋体" w:cstheme="minorBidi"/>
          <w:b w:val="0"/>
          <w:bCs w:val="0"/>
          <w:noProof/>
          <w:sz w:val="21"/>
          <w:szCs w:val="21"/>
        </w:rPr>
      </w:pPr>
      <w:hyperlink w:anchor="_Toc81912849" w:history="1">
        <w:r w:rsidR="00806759" w:rsidRPr="00806759">
          <w:rPr>
            <w:rStyle w:val="afff1"/>
            <w:rFonts w:ascii="宋体" w:hAnsi="宋体"/>
            <w:noProof/>
            <w:sz w:val="21"/>
            <w:szCs w:val="21"/>
          </w:rPr>
          <w:t>第六章 合同协议书及合同条款</w:t>
        </w:r>
        <w:r w:rsidR="00806759" w:rsidRPr="00806759">
          <w:rPr>
            <w:rFonts w:ascii="宋体" w:hAnsi="宋体"/>
            <w:noProof/>
            <w:webHidden/>
            <w:sz w:val="21"/>
            <w:szCs w:val="21"/>
          </w:rPr>
          <w:tab/>
        </w:r>
        <w:r w:rsidR="00806759" w:rsidRPr="00806759">
          <w:rPr>
            <w:rFonts w:ascii="宋体" w:hAnsi="宋体"/>
            <w:noProof/>
            <w:webHidden/>
            <w:sz w:val="21"/>
            <w:szCs w:val="21"/>
          </w:rPr>
          <w:fldChar w:fldCharType="begin"/>
        </w:r>
        <w:r w:rsidR="00806759" w:rsidRPr="00806759">
          <w:rPr>
            <w:rFonts w:ascii="宋体" w:hAnsi="宋体"/>
            <w:noProof/>
            <w:webHidden/>
            <w:sz w:val="21"/>
            <w:szCs w:val="21"/>
          </w:rPr>
          <w:instrText xml:space="preserve"> PAGEREF _Toc81912849 \h </w:instrText>
        </w:r>
        <w:r w:rsidR="00806759" w:rsidRPr="00806759">
          <w:rPr>
            <w:rFonts w:ascii="宋体" w:hAnsi="宋体"/>
            <w:noProof/>
            <w:webHidden/>
            <w:sz w:val="21"/>
            <w:szCs w:val="21"/>
          </w:rPr>
        </w:r>
        <w:r w:rsidR="00806759" w:rsidRPr="00806759">
          <w:rPr>
            <w:rFonts w:ascii="宋体" w:hAnsi="宋体"/>
            <w:noProof/>
            <w:webHidden/>
            <w:sz w:val="21"/>
            <w:szCs w:val="21"/>
          </w:rPr>
          <w:fldChar w:fldCharType="separate"/>
        </w:r>
        <w:r w:rsidR="00F75A54">
          <w:rPr>
            <w:rFonts w:ascii="宋体" w:hAnsi="宋体"/>
            <w:noProof/>
            <w:webHidden/>
            <w:sz w:val="21"/>
            <w:szCs w:val="21"/>
          </w:rPr>
          <w:t>82</w:t>
        </w:r>
        <w:r w:rsidR="00806759" w:rsidRPr="00806759">
          <w:rPr>
            <w:rFonts w:ascii="宋体" w:hAnsi="宋体"/>
            <w:noProof/>
            <w:webHidden/>
            <w:sz w:val="21"/>
            <w:szCs w:val="21"/>
          </w:rPr>
          <w:fldChar w:fldCharType="end"/>
        </w:r>
      </w:hyperlink>
    </w:p>
    <w:p w14:paraId="4937F823" w14:textId="1E4A2CB0" w:rsidR="00806759" w:rsidRPr="00806759" w:rsidRDefault="00032714">
      <w:pPr>
        <w:pStyle w:val="TOC2"/>
        <w:rPr>
          <w:rFonts w:cstheme="minorBidi"/>
          <w:bCs w:val="0"/>
          <w:i w:val="0"/>
          <w:iCs/>
          <w:noProof/>
          <w:color w:val="auto"/>
          <w:kern w:val="2"/>
          <w:sz w:val="21"/>
          <w:szCs w:val="21"/>
        </w:rPr>
      </w:pPr>
      <w:hyperlink w:anchor="_Toc81912850" w:history="1">
        <w:r w:rsidR="00806759" w:rsidRPr="00806759">
          <w:rPr>
            <w:rStyle w:val="afff1"/>
            <w:i w:val="0"/>
            <w:iCs/>
            <w:noProof/>
            <w:sz w:val="21"/>
            <w:szCs w:val="21"/>
          </w:rPr>
          <w:t>合同资料表</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_Toc81912850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82</w:t>
        </w:r>
        <w:r w:rsidR="00806759" w:rsidRPr="00806759">
          <w:rPr>
            <w:i w:val="0"/>
            <w:iCs/>
            <w:noProof/>
            <w:webHidden/>
            <w:sz w:val="21"/>
            <w:szCs w:val="21"/>
          </w:rPr>
          <w:fldChar w:fldCharType="end"/>
        </w:r>
      </w:hyperlink>
    </w:p>
    <w:p w14:paraId="0337385A" w14:textId="2454C19F" w:rsidR="00806759" w:rsidRPr="00806759" w:rsidRDefault="00032714">
      <w:pPr>
        <w:pStyle w:val="TOC2"/>
        <w:rPr>
          <w:rFonts w:cstheme="minorBidi"/>
          <w:bCs w:val="0"/>
          <w:i w:val="0"/>
          <w:iCs/>
          <w:noProof/>
          <w:color w:val="auto"/>
          <w:kern w:val="2"/>
          <w:sz w:val="21"/>
          <w:szCs w:val="21"/>
        </w:rPr>
      </w:pPr>
      <w:hyperlink w:anchor="_Toc81912851" w:history="1">
        <w:r w:rsidR="00806759" w:rsidRPr="00806759">
          <w:rPr>
            <w:rStyle w:val="afff1"/>
            <w:i w:val="0"/>
            <w:iCs/>
            <w:noProof/>
            <w:sz w:val="21"/>
            <w:szCs w:val="21"/>
          </w:rPr>
          <w:t>采购合同（货物类）</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_Toc81912851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83</w:t>
        </w:r>
        <w:r w:rsidR="00806759" w:rsidRPr="00806759">
          <w:rPr>
            <w:i w:val="0"/>
            <w:iCs/>
            <w:noProof/>
            <w:webHidden/>
            <w:sz w:val="21"/>
            <w:szCs w:val="21"/>
          </w:rPr>
          <w:fldChar w:fldCharType="end"/>
        </w:r>
      </w:hyperlink>
    </w:p>
    <w:p w14:paraId="78797BCE" w14:textId="7D8CD163" w:rsidR="00806759" w:rsidRPr="00806759" w:rsidRDefault="00032714">
      <w:pPr>
        <w:pStyle w:val="TOC2"/>
        <w:rPr>
          <w:rFonts w:cstheme="minorBidi"/>
          <w:bCs w:val="0"/>
          <w:i w:val="0"/>
          <w:iCs/>
          <w:noProof/>
          <w:color w:val="auto"/>
          <w:kern w:val="2"/>
          <w:sz w:val="21"/>
          <w:szCs w:val="21"/>
        </w:rPr>
      </w:pPr>
      <w:hyperlink w:anchor="_Toc81912852" w:history="1">
        <w:r w:rsidR="00806759" w:rsidRPr="00806759">
          <w:rPr>
            <w:rStyle w:val="afff1"/>
            <w:i w:val="0"/>
            <w:iCs/>
            <w:noProof/>
            <w:sz w:val="21"/>
            <w:szCs w:val="21"/>
          </w:rPr>
          <w:t>合同书</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_Toc81912852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84</w:t>
        </w:r>
        <w:r w:rsidR="00806759" w:rsidRPr="00806759">
          <w:rPr>
            <w:i w:val="0"/>
            <w:iCs/>
            <w:noProof/>
            <w:webHidden/>
            <w:sz w:val="21"/>
            <w:szCs w:val="21"/>
          </w:rPr>
          <w:fldChar w:fldCharType="end"/>
        </w:r>
      </w:hyperlink>
    </w:p>
    <w:p w14:paraId="678F86FF" w14:textId="0D024F45" w:rsidR="00806759" w:rsidRPr="00806759" w:rsidRDefault="00032714">
      <w:pPr>
        <w:pStyle w:val="TOC2"/>
        <w:rPr>
          <w:rFonts w:cstheme="minorBidi"/>
          <w:bCs w:val="0"/>
          <w:i w:val="0"/>
          <w:iCs/>
          <w:noProof/>
          <w:color w:val="auto"/>
          <w:kern w:val="2"/>
          <w:sz w:val="21"/>
          <w:szCs w:val="21"/>
        </w:rPr>
      </w:pPr>
      <w:hyperlink w:anchor="_Toc81912853" w:history="1">
        <w:r w:rsidR="00806759" w:rsidRPr="00806759">
          <w:rPr>
            <w:rStyle w:val="afff1"/>
            <w:i w:val="0"/>
            <w:iCs/>
            <w:noProof/>
            <w:sz w:val="21"/>
            <w:szCs w:val="21"/>
          </w:rPr>
          <w:t>合同一般条款</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_Toc81912853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86</w:t>
        </w:r>
        <w:r w:rsidR="00806759" w:rsidRPr="00806759">
          <w:rPr>
            <w:i w:val="0"/>
            <w:iCs/>
            <w:noProof/>
            <w:webHidden/>
            <w:sz w:val="21"/>
            <w:szCs w:val="21"/>
          </w:rPr>
          <w:fldChar w:fldCharType="end"/>
        </w:r>
      </w:hyperlink>
    </w:p>
    <w:p w14:paraId="083ACA78" w14:textId="38170694" w:rsidR="00806759" w:rsidRPr="00806759" w:rsidRDefault="00032714">
      <w:pPr>
        <w:pStyle w:val="TOC3"/>
        <w:tabs>
          <w:tab w:val="right" w:leader="dot" w:pos="9061"/>
        </w:tabs>
        <w:rPr>
          <w:rFonts w:ascii="宋体" w:hAnsi="宋体" w:cstheme="minorBidi"/>
          <w:iCs/>
          <w:noProof/>
          <w:sz w:val="21"/>
          <w:szCs w:val="21"/>
        </w:rPr>
      </w:pPr>
      <w:hyperlink w:anchor="_Toc81912854" w:history="1">
        <w:r w:rsidR="00806759" w:rsidRPr="00806759">
          <w:rPr>
            <w:rStyle w:val="afff1"/>
            <w:rFonts w:ascii="宋体" w:hAnsi="宋体"/>
            <w:iCs/>
            <w:noProof/>
            <w:sz w:val="21"/>
            <w:szCs w:val="21"/>
          </w:rPr>
          <w:t>1．定义</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_Toc81912854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86</w:t>
        </w:r>
        <w:r w:rsidR="00806759" w:rsidRPr="00806759">
          <w:rPr>
            <w:rFonts w:ascii="宋体" w:hAnsi="宋体"/>
            <w:iCs/>
            <w:noProof/>
            <w:webHidden/>
            <w:sz w:val="21"/>
            <w:szCs w:val="21"/>
          </w:rPr>
          <w:fldChar w:fldCharType="end"/>
        </w:r>
      </w:hyperlink>
    </w:p>
    <w:p w14:paraId="52760B4D" w14:textId="2A24D29E" w:rsidR="00806759" w:rsidRPr="00806759" w:rsidRDefault="00032714">
      <w:pPr>
        <w:pStyle w:val="TOC3"/>
        <w:tabs>
          <w:tab w:val="right" w:leader="dot" w:pos="9061"/>
        </w:tabs>
        <w:rPr>
          <w:rFonts w:ascii="宋体" w:hAnsi="宋体" w:cstheme="minorBidi"/>
          <w:iCs/>
          <w:noProof/>
          <w:sz w:val="21"/>
          <w:szCs w:val="21"/>
        </w:rPr>
      </w:pPr>
      <w:hyperlink w:anchor="_Toc81912855" w:history="1">
        <w:r w:rsidR="00806759" w:rsidRPr="00806759">
          <w:rPr>
            <w:rStyle w:val="afff1"/>
            <w:rFonts w:ascii="宋体" w:hAnsi="宋体"/>
            <w:iCs/>
            <w:noProof/>
            <w:sz w:val="21"/>
            <w:szCs w:val="21"/>
          </w:rPr>
          <w:t>2．适用性</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_Toc81912855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87</w:t>
        </w:r>
        <w:r w:rsidR="00806759" w:rsidRPr="00806759">
          <w:rPr>
            <w:rFonts w:ascii="宋体" w:hAnsi="宋体"/>
            <w:iCs/>
            <w:noProof/>
            <w:webHidden/>
            <w:sz w:val="21"/>
            <w:szCs w:val="21"/>
          </w:rPr>
          <w:fldChar w:fldCharType="end"/>
        </w:r>
      </w:hyperlink>
    </w:p>
    <w:p w14:paraId="159C5B2C" w14:textId="5305349F" w:rsidR="00806759" w:rsidRPr="00806759" w:rsidRDefault="00032714">
      <w:pPr>
        <w:pStyle w:val="TOC3"/>
        <w:tabs>
          <w:tab w:val="right" w:leader="dot" w:pos="9061"/>
        </w:tabs>
        <w:rPr>
          <w:rFonts w:ascii="宋体" w:hAnsi="宋体" w:cstheme="minorBidi"/>
          <w:iCs/>
          <w:noProof/>
          <w:sz w:val="21"/>
          <w:szCs w:val="21"/>
        </w:rPr>
      </w:pPr>
      <w:hyperlink w:anchor="_Toc81912856" w:history="1">
        <w:r w:rsidR="00806759" w:rsidRPr="00806759">
          <w:rPr>
            <w:rStyle w:val="afff1"/>
            <w:rFonts w:ascii="宋体" w:hAnsi="宋体"/>
            <w:iCs/>
            <w:noProof/>
            <w:sz w:val="21"/>
            <w:szCs w:val="21"/>
          </w:rPr>
          <w:t>3．原产地</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_Toc81912856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87</w:t>
        </w:r>
        <w:r w:rsidR="00806759" w:rsidRPr="00806759">
          <w:rPr>
            <w:rFonts w:ascii="宋体" w:hAnsi="宋体"/>
            <w:iCs/>
            <w:noProof/>
            <w:webHidden/>
            <w:sz w:val="21"/>
            <w:szCs w:val="21"/>
          </w:rPr>
          <w:fldChar w:fldCharType="end"/>
        </w:r>
      </w:hyperlink>
    </w:p>
    <w:p w14:paraId="2A62646D" w14:textId="3D9B5BBA" w:rsidR="00806759" w:rsidRPr="00806759" w:rsidRDefault="00032714">
      <w:pPr>
        <w:pStyle w:val="TOC3"/>
        <w:tabs>
          <w:tab w:val="right" w:leader="dot" w:pos="9061"/>
        </w:tabs>
        <w:rPr>
          <w:rFonts w:ascii="宋体" w:hAnsi="宋体" w:cstheme="minorBidi"/>
          <w:iCs/>
          <w:noProof/>
          <w:sz w:val="21"/>
          <w:szCs w:val="21"/>
        </w:rPr>
      </w:pPr>
      <w:hyperlink w:anchor="_Toc81912857" w:history="1">
        <w:r w:rsidR="00806759" w:rsidRPr="00806759">
          <w:rPr>
            <w:rStyle w:val="afff1"/>
            <w:rFonts w:ascii="宋体" w:hAnsi="宋体"/>
            <w:iCs/>
            <w:noProof/>
            <w:sz w:val="21"/>
            <w:szCs w:val="21"/>
          </w:rPr>
          <w:t>4．标准</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_Toc81912857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87</w:t>
        </w:r>
        <w:r w:rsidR="00806759" w:rsidRPr="00806759">
          <w:rPr>
            <w:rFonts w:ascii="宋体" w:hAnsi="宋体"/>
            <w:iCs/>
            <w:noProof/>
            <w:webHidden/>
            <w:sz w:val="21"/>
            <w:szCs w:val="21"/>
          </w:rPr>
          <w:fldChar w:fldCharType="end"/>
        </w:r>
      </w:hyperlink>
    </w:p>
    <w:p w14:paraId="1BB38157" w14:textId="7A61D77F" w:rsidR="00806759" w:rsidRPr="00806759" w:rsidRDefault="00032714">
      <w:pPr>
        <w:pStyle w:val="TOC3"/>
        <w:tabs>
          <w:tab w:val="right" w:leader="dot" w:pos="9061"/>
        </w:tabs>
        <w:rPr>
          <w:rFonts w:ascii="宋体" w:hAnsi="宋体" w:cstheme="minorBidi"/>
          <w:iCs/>
          <w:noProof/>
          <w:sz w:val="21"/>
          <w:szCs w:val="21"/>
        </w:rPr>
      </w:pPr>
      <w:hyperlink w:anchor="_Toc81912858" w:history="1">
        <w:r w:rsidR="00806759" w:rsidRPr="00806759">
          <w:rPr>
            <w:rStyle w:val="afff1"/>
            <w:rFonts w:ascii="宋体" w:hAnsi="宋体"/>
            <w:iCs/>
            <w:noProof/>
            <w:sz w:val="21"/>
            <w:szCs w:val="21"/>
          </w:rPr>
          <w:t>5．使用合同文件和资料</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_Toc81912858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88</w:t>
        </w:r>
        <w:r w:rsidR="00806759" w:rsidRPr="00806759">
          <w:rPr>
            <w:rFonts w:ascii="宋体" w:hAnsi="宋体"/>
            <w:iCs/>
            <w:noProof/>
            <w:webHidden/>
            <w:sz w:val="21"/>
            <w:szCs w:val="21"/>
          </w:rPr>
          <w:fldChar w:fldCharType="end"/>
        </w:r>
      </w:hyperlink>
    </w:p>
    <w:p w14:paraId="5075B4FB" w14:textId="6EF01B03" w:rsidR="00806759" w:rsidRPr="00806759" w:rsidRDefault="00032714">
      <w:pPr>
        <w:pStyle w:val="TOC3"/>
        <w:tabs>
          <w:tab w:val="right" w:leader="dot" w:pos="9061"/>
        </w:tabs>
        <w:rPr>
          <w:rFonts w:ascii="宋体" w:hAnsi="宋体" w:cstheme="minorBidi"/>
          <w:iCs/>
          <w:noProof/>
          <w:sz w:val="21"/>
          <w:szCs w:val="21"/>
        </w:rPr>
      </w:pPr>
      <w:hyperlink w:anchor="_Toc81912859" w:history="1">
        <w:r w:rsidR="00806759" w:rsidRPr="00806759">
          <w:rPr>
            <w:rStyle w:val="afff1"/>
            <w:rFonts w:ascii="宋体" w:hAnsi="宋体"/>
            <w:iCs/>
            <w:noProof/>
            <w:sz w:val="21"/>
            <w:szCs w:val="21"/>
          </w:rPr>
          <w:t>6．知识产权</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_Toc81912859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88</w:t>
        </w:r>
        <w:r w:rsidR="00806759" w:rsidRPr="00806759">
          <w:rPr>
            <w:rFonts w:ascii="宋体" w:hAnsi="宋体"/>
            <w:iCs/>
            <w:noProof/>
            <w:webHidden/>
            <w:sz w:val="21"/>
            <w:szCs w:val="21"/>
          </w:rPr>
          <w:fldChar w:fldCharType="end"/>
        </w:r>
      </w:hyperlink>
    </w:p>
    <w:p w14:paraId="4EACDADF" w14:textId="70813493" w:rsidR="00806759" w:rsidRPr="00806759" w:rsidRDefault="00032714">
      <w:pPr>
        <w:pStyle w:val="TOC3"/>
        <w:tabs>
          <w:tab w:val="right" w:leader="dot" w:pos="9061"/>
        </w:tabs>
        <w:rPr>
          <w:rFonts w:ascii="宋体" w:hAnsi="宋体" w:cstheme="minorBidi"/>
          <w:iCs/>
          <w:noProof/>
          <w:sz w:val="21"/>
          <w:szCs w:val="21"/>
        </w:rPr>
      </w:pPr>
      <w:hyperlink w:anchor="_Toc81912860" w:history="1">
        <w:r w:rsidR="00806759" w:rsidRPr="00806759">
          <w:rPr>
            <w:rStyle w:val="afff1"/>
            <w:rFonts w:ascii="宋体" w:hAnsi="宋体"/>
            <w:iCs/>
            <w:noProof/>
            <w:sz w:val="21"/>
            <w:szCs w:val="21"/>
          </w:rPr>
          <w:t>7．履约保证金</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_Toc81912860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88</w:t>
        </w:r>
        <w:r w:rsidR="00806759" w:rsidRPr="00806759">
          <w:rPr>
            <w:rFonts w:ascii="宋体" w:hAnsi="宋体"/>
            <w:iCs/>
            <w:noProof/>
            <w:webHidden/>
            <w:sz w:val="21"/>
            <w:szCs w:val="21"/>
          </w:rPr>
          <w:fldChar w:fldCharType="end"/>
        </w:r>
      </w:hyperlink>
    </w:p>
    <w:p w14:paraId="5855871C" w14:textId="2E3C10F4" w:rsidR="00806759" w:rsidRPr="00806759" w:rsidRDefault="00032714">
      <w:pPr>
        <w:pStyle w:val="TOC3"/>
        <w:tabs>
          <w:tab w:val="right" w:leader="dot" w:pos="9061"/>
        </w:tabs>
        <w:rPr>
          <w:rFonts w:ascii="宋体" w:hAnsi="宋体" w:cstheme="minorBidi"/>
          <w:iCs/>
          <w:noProof/>
          <w:sz w:val="21"/>
          <w:szCs w:val="21"/>
        </w:rPr>
      </w:pPr>
      <w:hyperlink w:anchor="_Toc81912861" w:history="1">
        <w:r w:rsidR="00806759" w:rsidRPr="00806759">
          <w:rPr>
            <w:rStyle w:val="afff1"/>
            <w:rFonts w:ascii="宋体" w:hAnsi="宋体"/>
            <w:iCs/>
            <w:noProof/>
            <w:sz w:val="21"/>
            <w:szCs w:val="21"/>
          </w:rPr>
          <w:t>8．检验和测试</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_Toc81912861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89</w:t>
        </w:r>
        <w:r w:rsidR="00806759" w:rsidRPr="00806759">
          <w:rPr>
            <w:rFonts w:ascii="宋体" w:hAnsi="宋体"/>
            <w:iCs/>
            <w:noProof/>
            <w:webHidden/>
            <w:sz w:val="21"/>
            <w:szCs w:val="21"/>
          </w:rPr>
          <w:fldChar w:fldCharType="end"/>
        </w:r>
      </w:hyperlink>
    </w:p>
    <w:p w14:paraId="642D1ECD" w14:textId="6218A848" w:rsidR="00806759" w:rsidRPr="00806759" w:rsidRDefault="00032714">
      <w:pPr>
        <w:pStyle w:val="TOC3"/>
        <w:tabs>
          <w:tab w:val="right" w:leader="dot" w:pos="9061"/>
        </w:tabs>
        <w:rPr>
          <w:rFonts w:ascii="宋体" w:hAnsi="宋体" w:cstheme="minorBidi"/>
          <w:iCs/>
          <w:noProof/>
          <w:sz w:val="21"/>
          <w:szCs w:val="21"/>
        </w:rPr>
      </w:pPr>
      <w:hyperlink w:anchor="_Toc81912862" w:history="1">
        <w:r w:rsidR="00806759" w:rsidRPr="00806759">
          <w:rPr>
            <w:rStyle w:val="afff1"/>
            <w:rFonts w:ascii="宋体" w:hAnsi="宋体"/>
            <w:iCs/>
            <w:noProof/>
            <w:sz w:val="21"/>
            <w:szCs w:val="21"/>
          </w:rPr>
          <w:t>9．包装</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_Toc81912862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89</w:t>
        </w:r>
        <w:r w:rsidR="00806759" w:rsidRPr="00806759">
          <w:rPr>
            <w:rFonts w:ascii="宋体" w:hAnsi="宋体"/>
            <w:iCs/>
            <w:noProof/>
            <w:webHidden/>
            <w:sz w:val="21"/>
            <w:szCs w:val="21"/>
          </w:rPr>
          <w:fldChar w:fldCharType="end"/>
        </w:r>
      </w:hyperlink>
    </w:p>
    <w:p w14:paraId="32039250" w14:textId="0ADFD374" w:rsidR="00806759" w:rsidRPr="00806759" w:rsidRDefault="00032714">
      <w:pPr>
        <w:pStyle w:val="TOC3"/>
        <w:tabs>
          <w:tab w:val="right" w:leader="dot" w:pos="9061"/>
        </w:tabs>
        <w:rPr>
          <w:rFonts w:ascii="宋体" w:hAnsi="宋体" w:cstheme="minorBidi"/>
          <w:iCs/>
          <w:noProof/>
          <w:sz w:val="21"/>
          <w:szCs w:val="21"/>
        </w:rPr>
      </w:pPr>
      <w:hyperlink w:anchor="_Toc81912863" w:history="1">
        <w:r w:rsidR="00806759" w:rsidRPr="00806759">
          <w:rPr>
            <w:rStyle w:val="afff1"/>
            <w:rFonts w:ascii="宋体" w:hAnsi="宋体"/>
            <w:iCs/>
            <w:noProof/>
            <w:sz w:val="21"/>
            <w:szCs w:val="21"/>
          </w:rPr>
          <w:t>10．装运标记</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_Toc81912863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89</w:t>
        </w:r>
        <w:r w:rsidR="00806759" w:rsidRPr="00806759">
          <w:rPr>
            <w:rFonts w:ascii="宋体" w:hAnsi="宋体"/>
            <w:iCs/>
            <w:noProof/>
            <w:webHidden/>
            <w:sz w:val="21"/>
            <w:szCs w:val="21"/>
          </w:rPr>
          <w:fldChar w:fldCharType="end"/>
        </w:r>
      </w:hyperlink>
    </w:p>
    <w:p w14:paraId="4E10D9DC" w14:textId="213270E4" w:rsidR="00806759" w:rsidRPr="00806759" w:rsidRDefault="00032714">
      <w:pPr>
        <w:pStyle w:val="TOC3"/>
        <w:tabs>
          <w:tab w:val="right" w:leader="dot" w:pos="9061"/>
        </w:tabs>
        <w:rPr>
          <w:rFonts w:ascii="宋体" w:hAnsi="宋体" w:cstheme="minorBidi"/>
          <w:iCs/>
          <w:noProof/>
          <w:sz w:val="21"/>
          <w:szCs w:val="21"/>
        </w:rPr>
      </w:pPr>
      <w:hyperlink w:anchor="_Toc81912864" w:history="1">
        <w:r w:rsidR="00806759" w:rsidRPr="00806759">
          <w:rPr>
            <w:rStyle w:val="afff1"/>
            <w:rFonts w:ascii="宋体" w:hAnsi="宋体"/>
            <w:iCs/>
            <w:noProof/>
            <w:sz w:val="21"/>
            <w:szCs w:val="21"/>
          </w:rPr>
          <w:t>11．装运/交付条件</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_Toc81912864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90</w:t>
        </w:r>
        <w:r w:rsidR="00806759" w:rsidRPr="00806759">
          <w:rPr>
            <w:rFonts w:ascii="宋体" w:hAnsi="宋体"/>
            <w:iCs/>
            <w:noProof/>
            <w:webHidden/>
            <w:sz w:val="21"/>
            <w:szCs w:val="21"/>
          </w:rPr>
          <w:fldChar w:fldCharType="end"/>
        </w:r>
      </w:hyperlink>
    </w:p>
    <w:p w14:paraId="77829BBE" w14:textId="52174190" w:rsidR="00806759" w:rsidRPr="00806759" w:rsidRDefault="00032714">
      <w:pPr>
        <w:pStyle w:val="TOC3"/>
        <w:tabs>
          <w:tab w:val="right" w:leader="dot" w:pos="9061"/>
        </w:tabs>
        <w:rPr>
          <w:rFonts w:ascii="宋体" w:hAnsi="宋体" w:cstheme="minorBidi"/>
          <w:iCs/>
          <w:noProof/>
          <w:sz w:val="21"/>
          <w:szCs w:val="21"/>
        </w:rPr>
      </w:pPr>
      <w:hyperlink w:anchor="_Toc81912865" w:history="1">
        <w:r w:rsidR="00806759" w:rsidRPr="00806759">
          <w:rPr>
            <w:rStyle w:val="afff1"/>
            <w:rFonts w:ascii="宋体" w:hAnsi="宋体"/>
            <w:iCs/>
            <w:noProof/>
            <w:sz w:val="21"/>
            <w:szCs w:val="21"/>
          </w:rPr>
          <w:t>12．装运通知</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_Toc81912865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90</w:t>
        </w:r>
        <w:r w:rsidR="00806759" w:rsidRPr="00806759">
          <w:rPr>
            <w:rFonts w:ascii="宋体" w:hAnsi="宋体"/>
            <w:iCs/>
            <w:noProof/>
            <w:webHidden/>
            <w:sz w:val="21"/>
            <w:szCs w:val="21"/>
          </w:rPr>
          <w:fldChar w:fldCharType="end"/>
        </w:r>
      </w:hyperlink>
    </w:p>
    <w:p w14:paraId="689DCB85" w14:textId="2FCBD87D" w:rsidR="00806759" w:rsidRPr="00806759" w:rsidRDefault="00032714">
      <w:pPr>
        <w:pStyle w:val="TOC3"/>
        <w:tabs>
          <w:tab w:val="right" w:leader="dot" w:pos="9061"/>
        </w:tabs>
        <w:rPr>
          <w:rFonts w:ascii="宋体" w:hAnsi="宋体" w:cstheme="minorBidi"/>
          <w:iCs/>
          <w:noProof/>
          <w:sz w:val="21"/>
          <w:szCs w:val="21"/>
        </w:rPr>
      </w:pPr>
      <w:hyperlink w:anchor="_Toc81912866" w:history="1">
        <w:r w:rsidR="00806759" w:rsidRPr="00806759">
          <w:rPr>
            <w:rStyle w:val="afff1"/>
            <w:rFonts w:ascii="宋体" w:hAnsi="宋体"/>
            <w:iCs/>
            <w:noProof/>
            <w:sz w:val="21"/>
            <w:szCs w:val="21"/>
          </w:rPr>
          <w:t>13．交货和单据</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_Toc81912866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90</w:t>
        </w:r>
        <w:r w:rsidR="00806759" w:rsidRPr="00806759">
          <w:rPr>
            <w:rFonts w:ascii="宋体" w:hAnsi="宋体"/>
            <w:iCs/>
            <w:noProof/>
            <w:webHidden/>
            <w:sz w:val="21"/>
            <w:szCs w:val="21"/>
          </w:rPr>
          <w:fldChar w:fldCharType="end"/>
        </w:r>
      </w:hyperlink>
    </w:p>
    <w:p w14:paraId="0895A521" w14:textId="531E02D4" w:rsidR="00806759" w:rsidRPr="00806759" w:rsidRDefault="00032714">
      <w:pPr>
        <w:pStyle w:val="TOC3"/>
        <w:tabs>
          <w:tab w:val="right" w:leader="dot" w:pos="9061"/>
        </w:tabs>
        <w:rPr>
          <w:rFonts w:ascii="宋体" w:hAnsi="宋体" w:cstheme="minorBidi"/>
          <w:iCs/>
          <w:noProof/>
          <w:sz w:val="21"/>
          <w:szCs w:val="21"/>
        </w:rPr>
      </w:pPr>
      <w:hyperlink w:anchor="_Toc81912867" w:history="1">
        <w:r w:rsidR="00806759" w:rsidRPr="00806759">
          <w:rPr>
            <w:rStyle w:val="afff1"/>
            <w:rFonts w:ascii="宋体" w:hAnsi="宋体"/>
            <w:iCs/>
            <w:noProof/>
            <w:sz w:val="21"/>
            <w:szCs w:val="21"/>
          </w:rPr>
          <w:t>14．保险</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_Toc81912867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90</w:t>
        </w:r>
        <w:r w:rsidR="00806759" w:rsidRPr="00806759">
          <w:rPr>
            <w:rFonts w:ascii="宋体" w:hAnsi="宋体"/>
            <w:iCs/>
            <w:noProof/>
            <w:webHidden/>
            <w:sz w:val="21"/>
            <w:szCs w:val="21"/>
          </w:rPr>
          <w:fldChar w:fldCharType="end"/>
        </w:r>
      </w:hyperlink>
    </w:p>
    <w:p w14:paraId="6FECA778" w14:textId="00624C6F" w:rsidR="00806759" w:rsidRPr="00806759" w:rsidRDefault="00032714">
      <w:pPr>
        <w:pStyle w:val="TOC3"/>
        <w:tabs>
          <w:tab w:val="right" w:leader="dot" w:pos="9061"/>
        </w:tabs>
        <w:rPr>
          <w:rFonts w:ascii="宋体" w:hAnsi="宋体" w:cstheme="minorBidi"/>
          <w:iCs/>
          <w:noProof/>
          <w:sz w:val="21"/>
          <w:szCs w:val="21"/>
        </w:rPr>
      </w:pPr>
      <w:hyperlink w:anchor="_Toc81912868" w:history="1">
        <w:r w:rsidR="00806759" w:rsidRPr="00806759">
          <w:rPr>
            <w:rStyle w:val="afff1"/>
            <w:rFonts w:ascii="宋体" w:hAnsi="宋体"/>
            <w:iCs/>
            <w:noProof/>
            <w:sz w:val="21"/>
            <w:szCs w:val="21"/>
          </w:rPr>
          <w:t>15．运输</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_Toc81912868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90</w:t>
        </w:r>
        <w:r w:rsidR="00806759" w:rsidRPr="00806759">
          <w:rPr>
            <w:rFonts w:ascii="宋体" w:hAnsi="宋体"/>
            <w:iCs/>
            <w:noProof/>
            <w:webHidden/>
            <w:sz w:val="21"/>
            <w:szCs w:val="21"/>
          </w:rPr>
          <w:fldChar w:fldCharType="end"/>
        </w:r>
      </w:hyperlink>
    </w:p>
    <w:p w14:paraId="64E1A78B" w14:textId="645064E9" w:rsidR="00806759" w:rsidRPr="00806759" w:rsidRDefault="00032714">
      <w:pPr>
        <w:pStyle w:val="TOC3"/>
        <w:tabs>
          <w:tab w:val="right" w:leader="dot" w:pos="9061"/>
        </w:tabs>
        <w:rPr>
          <w:rFonts w:ascii="宋体" w:hAnsi="宋体" w:cstheme="minorBidi"/>
          <w:iCs/>
          <w:noProof/>
          <w:sz w:val="21"/>
          <w:szCs w:val="21"/>
        </w:rPr>
      </w:pPr>
      <w:hyperlink w:anchor="_Toc81912869" w:history="1">
        <w:r w:rsidR="00806759" w:rsidRPr="00806759">
          <w:rPr>
            <w:rStyle w:val="afff1"/>
            <w:rFonts w:ascii="宋体" w:hAnsi="宋体"/>
            <w:iCs/>
            <w:noProof/>
            <w:sz w:val="21"/>
            <w:szCs w:val="21"/>
          </w:rPr>
          <w:t>16．伴随服务</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_Toc81912869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91</w:t>
        </w:r>
        <w:r w:rsidR="00806759" w:rsidRPr="00806759">
          <w:rPr>
            <w:rFonts w:ascii="宋体" w:hAnsi="宋体"/>
            <w:iCs/>
            <w:noProof/>
            <w:webHidden/>
            <w:sz w:val="21"/>
            <w:szCs w:val="21"/>
          </w:rPr>
          <w:fldChar w:fldCharType="end"/>
        </w:r>
      </w:hyperlink>
    </w:p>
    <w:p w14:paraId="3FE57090" w14:textId="4CC3305D" w:rsidR="00806759" w:rsidRPr="00806759" w:rsidRDefault="00032714">
      <w:pPr>
        <w:pStyle w:val="TOC3"/>
        <w:tabs>
          <w:tab w:val="right" w:leader="dot" w:pos="9061"/>
        </w:tabs>
        <w:rPr>
          <w:rFonts w:ascii="宋体" w:hAnsi="宋体" w:cstheme="minorBidi"/>
          <w:iCs/>
          <w:noProof/>
          <w:sz w:val="21"/>
          <w:szCs w:val="21"/>
        </w:rPr>
      </w:pPr>
      <w:hyperlink w:anchor="_Toc81912870" w:history="1">
        <w:r w:rsidR="00806759" w:rsidRPr="00806759">
          <w:rPr>
            <w:rStyle w:val="afff1"/>
            <w:rFonts w:ascii="宋体" w:hAnsi="宋体"/>
            <w:iCs/>
            <w:noProof/>
            <w:sz w:val="21"/>
            <w:szCs w:val="21"/>
          </w:rPr>
          <w:t>17．备件</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_Toc81912870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91</w:t>
        </w:r>
        <w:r w:rsidR="00806759" w:rsidRPr="00806759">
          <w:rPr>
            <w:rFonts w:ascii="宋体" w:hAnsi="宋体"/>
            <w:iCs/>
            <w:noProof/>
            <w:webHidden/>
            <w:sz w:val="21"/>
            <w:szCs w:val="21"/>
          </w:rPr>
          <w:fldChar w:fldCharType="end"/>
        </w:r>
      </w:hyperlink>
    </w:p>
    <w:p w14:paraId="601C21D2" w14:textId="1DC83C67" w:rsidR="00806759" w:rsidRPr="00806759" w:rsidRDefault="00032714">
      <w:pPr>
        <w:pStyle w:val="TOC3"/>
        <w:tabs>
          <w:tab w:val="right" w:leader="dot" w:pos="9061"/>
        </w:tabs>
        <w:rPr>
          <w:rFonts w:ascii="宋体" w:hAnsi="宋体" w:cstheme="minorBidi"/>
          <w:iCs/>
          <w:noProof/>
          <w:sz w:val="21"/>
          <w:szCs w:val="21"/>
        </w:rPr>
      </w:pPr>
      <w:hyperlink w:anchor="_Toc81912871" w:history="1">
        <w:r w:rsidR="00806759" w:rsidRPr="00806759">
          <w:rPr>
            <w:rStyle w:val="afff1"/>
            <w:rFonts w:ascii="宋体" w:hAnsi="宋体"/>
            <w:iCs/>
            <w:noProof/>
            <w:sz w:val="21"/>
            <w:szCs w:val="21"/>
          </w:rPr>
          <w:t>18．质量保证</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_Toc81912871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91</w:t>
        </w:r>
        <w:r w:rsidR="00806759" w:rsidRPr="00806759">
          <w:rPr>
            <w:rFonts w:ascii="宋体" w:hAnsi="宋体"/>
            <w:iCs/>
            <w:noProof/>
            <w:webHidden/>
            <w:sz w:val="21"/>
            <w:szCs w:val="21"/>
          </w:rPr>
          <w:fldChar w:fldCharType="end"/>
        </w:r>
      </w:hyperlink>
    </w:p>
    <w:p w14:paraId="324A6981" w14:textId="1DE5029F" w:rsidR="00806759" w:rsidRPr="00806759" w:rsidRDefault="00032714">
      <w:pPr>
        <w:pStyle w:val="TOC3"/>
        <w:tabs>
          <w:tab w:val="right" w:leader="dot" w:pos="9061"/>
        </w:tabs>
        <w:rPr>
          <w:rFonts w:ascii="宋体" w:hAnsi="宋体" w:cstheme="minorBidi"/>
          <w:iCs/>
          <w:noProof/>
          <w:sz w:val="21"/>
          <w:szCs w:val="21"/>
        </w:rPr>
      </w:pPr>
      <w:hyperlink w:anchor="_Toc81912872" w:history="1">
        <w:r w:rsidR="00806759" w:rsidRPr="00806759">
          <w:rPr>
            <w:rStyle w:val="afff1"/>
            <w:rFonts w:ascii="宋体" w:hAnsi="宋体"/>
            <w:iCs/>
            <w:noProof/>
            <w:sz w:val="21"/>
            <w:szCs w:val="21"/>
          </w:rPr>
          <w:t>19．索赔</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_Toc81912872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92</w:t>
        </w:r>
        <w:r w:rsidR="00806759" w:rsidRPr="00806759">
          <w:rPr>
            <w:rFonts w:ascii="宋体" w:hAnsi="宋体"/>
            <w:iCs/>
            <w:noProof/>
            <w:webHidden/>
            <w:sz w:val="21"/>
            <w:szCs w:val="21"/>
          </w:rPr>
          <w:fldChar w:fldCharType="end"/>
        </w:r>
      </w:hyperlink>
    </w:p>
    <w:p w14:paraId="6BBE4923" w14:textId="6F9EB0F2" w:rsidR="00806759" w:rsidRPr="00806759" w:rsidRDefault="00032714">
      <w:pPr>
        <w:pStyle w:val="TOC3"/>
        <w:tabs>
          <w:tab w:val="right" w:leader="dot" w:pos="9061"/>
        </w:tabs>
        <w:rPr>
          <w:rFonts w:ascii="宋体" w:hAnsi="宋体" w:cstheme="minorBidi"/>
          <w:iCs/>
          <w:noProof/>
          <w:sz w:val="21"/>
          <w:szCs w:val="21"/>
        </w:rPr>
      </w:pPr>
      <w:hyperlink w:anchor="_Toc81912873" w:history="1">
        <w:r w:rsidR="00806759" w:rsidRPr="00806759">
          <w:rPr>
            <w:rStyle w:val="afff1"/>
            <w:rFonts w:ascii="宋体" w:hAnsi="宋体"/>
            <w:iCs/>
            <w:noProof/>
            <w:sz w:val="21"/>
            <w:szCs w:val="21"/>
          </w:rPr>
          <w:t>20．付款</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_Toc81912873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93</w:t>
        </w:r>
        <w:r w:rsidR="00806759" w:rsidRPr="00806759">
          <w:rPr>
            <w:rFonts w:ascii="宋体" w:hAnsi="宋体"/>
            <w:iCs/>
            <w:noProof/>
            <w:webHidden/>
            <w:sz w:val="21"/>
            <w:szCs w:val="21"/>
          </w:rPr>
          <w:fldChar w:fldCharType="end"/>
        </w:r>
      </w:hyperlink>
    </w:p>
    <w:p w14:paraId="7E08A44B" w14:textId="66B13EFD" w:rsidR="00806759" w:rsidRPr="00806759" w:rsidRDefault="00032714">
      <w:pPr>
        <w:pStyle w:val="TOC3"/>
        <w:tabs>
          <w:tab w:val="right" w:leader="dot" w:pos="9061"/>
        </w:tabs>
        <w:rPr>
          <w:rFonts w:ascii="宋体" w:hAnsi="宋体" w:cstheme="minorBidi"/>
          <w:iCs/>
          <w:noProof/>
          <w:sz w:val="21"/>
          <w:szCs w:val="21"/>
        </w:rPr>
      </w:pPr>
      <w:hyperlink w:anchor="_Toc81912874" w:history="1">
        <w:r w:rsidR="00806759" w:rsidRPr="00806759">
          <w:rPr>
            <w:rStyle w:val="afff1"/>
            <w:rFonts w:ascii="宋体" w:hAnsi="宋体"/>
            <w:iCs/>
            <w:noProof/>
            <w:sz w:val="21"/>
            <w:szCs w:val="21"/>
          </w:rPr>
          <w:t>21．价格</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_Toc81912874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93</w:t>
        </w:r>
        <w:r w:rsidR="00806759" w:rsidRPr="00806759">
          <w:rPr>
            <w:rFonts w:ascii="宋体" w:hAnsi="宋体"/>
            <w:iCs/>
            <w:noProof/>
            <w:webHidden/>
            <w:sz w:val="21"/>
            <w:szCs w:val="21"/>
          </w:rPr>
          <w:fldChar w:fldCharType="end"/>
        </w:r>
      </w:hyperlink>
    </w:p>
    <w:p w14:paraId="2C93D6B2" w14:textId="47E009DB" w:rsidR="00806759" w:rsidRPr="00806759" w:rsidRDefault="00032714">
      <w:pPr>
        <w:pStyle w:val="TOC3"/>
        <w:tabs>
          <w:tab w:val="right" w:leader="dot" w:pos="9061"/>
        </w:tabs>
        <w:rPr>
          <w:rFonts w:ascii="宋体" w:hAnsi="宋体" w:cstheme="minorBidi"/>
          <w:iCs/>
          <w:noProof/>
          <w:sz w:val="21"/>
          <w:szCs w:val="21"/>
        </w:rPr>
      </w:pPr>
      <w:hyperlink w:anchor="_Toc81912875" w:history="1">
        <w:r w:rsidR="00806759" w:rsidRPr="00806759">
          <w:rPr>
            <w:rStyle w:val="afff1"/>
            <w:rFonts w:ascii="宋体" w:hAnsi="宋体"/>
            <w:iCs/>
            <w:noProof/>
            <w:sz w:val="21"/>
            <w:szCs w:val="21"/>
          </w:rPr>
          <w:t>22．变更指令</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_Toc81912875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93</w:t>
        </w:r>
        <w:r w:rsidR="00806759" w:rsidRPr="00806759">
          <w:rPr>
            <w:rFonts w:ascii="宋体" w:hAnsi="宋体"/>
            <w:iCs/>
            <w:noProof/>
            <w:webHidden/>
            <w:sz w:val="21"/>
            <w:szCs w:val="21"/>
          </w:rPr>
          <w:fldChar w:fldCharType="end"/>
        </w:r>
      </w:hyperlink>
    </w:p>
    <w:p w14:paraId="3EA03179" w14:textId="4E8D2BA2" w:rsidR="00806759" w:rsidRPr="00806759" w:rsidRDefault="00032714">
      <w:pPr>
        <w:pStyle w:val="TOC3"/>
        <w:tabs>
          <w:tab w:val="right" w:leader="dot" w:pos="9061"/>
        </w:tabs>
        <w:rPr>
          <w:rFonts w:ascii="宋体" w:hAnsi="宋体" w:cstheme="minorBidi"/>
          <w:iCs/>
          <w:noProof/>
          <w:sz w:val="21"/>
          <w:szCs w:val="21"/>
        </w:rPr>
      </w:pPr>
      <w:hyperlink w:anchor="_Toc81912876" w:history="1">
        <w:r w:rsidR="00806759" w:rsidRPr="00806759">
          <w:rPr>
            <w:rStyle w:val="afff1"/>
            <w:rFonts w:ascii="宋体" w:hAnsi="宋体"/>
            <w:iCs/>
            <w:noProof/>
            <w:sz w:val="21"/>
            <w:szCs w:val="21"/>
          </w:rPr>
          <w:t>23．合同修改</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_Toc81912876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93</w:t>
        </w:r>
        <w:r w:rsidR="00806759" w:rsidRPr="00806759">
          <w:rPr>
            <w:rFonts w:ascii="宋体" w:hAnsi="宋体"/>
            <w:iCs/>
            <w:noProof/>
            <w:webHidden/>
            <w:sz w:val="21"/>
            <w:szCs w:val="21"/>
          </w:rPr>
          <w:fldChar w:fldCharType="end"/>
        </w:r>
      </w:hyperlink>
    </w:p>
    <w:p w14:paraId="2296BB63" w14:textId="737E4C0A" w:rsidR="00806759" w:rsidRPr="00806759" w:rsidRDefault="00032714">
      <w:pPr>
        <w:pStyle w:val="TOC3"/>
        <w:tabs>
          <w:tab w:val="right" w:leader="dot" w:pos="9061"/>
        </w:tabs>
        <w:rPr>
          <w:rFonts w:ascii="宋体" w:hAnsi="宋体" w:cstheme="minorBidi"/>
          <w:iCs/>
          <w:noProof/>
          <w:sz w:val="21"/>
          <w:szCs w:val="21"/>
        </w:rPr>
      </w:pPr>
      <w:hyperlink w:anchor="_Toc81912877" w:history="1">
        <w:r w:rsidR="00806759" w:rsidRPr="00806759">
          <w:rPr>
            <w:rStyle w:val="afff1"/>
            <w:rFonts w:ascii="宋体" w:hAnsi="宋体"/>
            <w:iCs/>
            <w:noProof/>
            <w:sz w:val="21"/>
            <w:szCs w:val="21"/>
          </w:rPr>
          <w:t>24．转让</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_Toc81912877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93</w:t>
        </w:r>
        <w:r w:rsidR="00806759" w:rsidRPr="00806759">
          <w:rPr>
            <w:rFonts w:ascii="宋体" w:hAnsi="宋体"/>
            <w:iCs/>
            <w:noProof/>
            <w:webHidden/>
            <w:sz w:val="21"/>
            <w:szCs w:val="21"/>
          </w:rPr>
          <w:fldChar w:fldCharType="end"/>
        </w:r>
      </w:hyperlink>
    </w:p>
    <w:p w14:paraId="0B9F82EF" w14:textId="3787E75E" w:rsidR="00806759" w:rsidRPr="00806759" w:rsidRDefault="00032714">
      <w:pPr>
        <w:pStyle w:val="TOC3"/>
        <w:tabs>
          <w:tab w:val="right" w:leader="dot" w:pos="9061"/>
        </w:tabs>
        <w:rPr>
          <w:rFonts w:ascii="宋体" w:hAnsi="宋体" w:cstheme="minorBidi"/>
          <w:iCs/>
          <w:noProof/>
          <w:sz w:val="21"/>
          <w:szCs w:val="21"/>
        </w:rPr>
      </w:pPr>
      <w:hyperlink w:anchor="_Toc81912878" w:history="1">
        <w:r w:rsidR="00806759" w:rsidRPr="00806759">
          <w:rPr>
            <w:rStyle w:val="afff1"/>
            <w:rFonts w:ascii="宋体" w:hAnsi="宋体"/>
            <w:iCs/>
            <w:noProof/>
            <w:sz w:val="21"/>
            <w:szCs w:val="21"/>
          </w:rPr>
          <w:t>25．分包</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_Toc81912878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93</w:t>
        </w:r>
        <w:r w:rsidR="00806759" w:rsidRPr="00806759">
          <w:rPr>
            <w:rFonts w:ascii="宋体" w:hAnsi="宋体"/>
            <w:iCs/>
            <w:noProof/>
            <w:webHidden/>
            <w:sz w:val="21"/>
            <w:szCs w:val="21"/>
          </w:rPr>
          <w:fldChar w:fldCharType="end"/>
        </w:r>
      </w:hyperlink>
    </w:p>
    <w:p w14:paraId="016EC69F" w14:textId="3B50521C" w:rsidR="00806759" w:rsidRPr="00806759" w:rsidRDefault="00032714">
      <w:pPr>
        <w:pStyle w:val="TOC3"/>
        <w:tabs>
          <w:tab w:val="right" w:leader="dot" w:pos="9061"/>
        </w:tabs>
        <w:rPr>
          <w:rFonts w:ascii="宋体" w:hAnsi="宋体" w:cstheme="minorBidi"/>
          <w:iCs/>
          <w:noProof/>
          <w:sz w:val="21"/>
          <w:szCs w:val="21"/>
        </w:rPr>
      </w:pPr>
      <w:hyperlink w:anchor="_Toc81912879" w:history="1">
        <w:r w:rsidR="00806759" w:rsidRPr="00806759">
          <w:rPr>
            <w:rStyle w:val="afff1"/>
            <w:rFonts w:ascii="宋体" w:hAnsi="宋体"/>
            <w:iCs/>
            <w:noProof/>
            <w:sz w:val="21"/>
            <w:szCs w:val="21"/>
          </w:rPr>
          <w:t>26．卖方履约延误</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_Toc81912879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93</w:t>
        </w:r>
        <w:r w:rsidR="00806759" w:rsidRPr="00806759">
          <w:rPr>
            <w:rFonts w:ascii="宋体" w:hAnsi="宋体"/>
            <w:iCs/>
            <w:noProof/>
            <w:webHidden/>
            <w:sz w:val="21"/>
            <w:szCs w:val="21"/>
          </w:rPr>
          <w:fldChar w:fldCharType="end"/>
        </w:r>
      </w:hyperlink>
    </w:p>
    <w:p w14:paraId="11C6734B" w14:textId="03311352" w:rsidR="00806759" w:rsidRPr="00806759" w:rsidRDefault="00032714">
      <w:pPr>
        <w:pStyle w:val="TOC3"/>
        <w:tabs>
          <w:tab w:val="right" w:leader="dot" w:pos="9061"/>
        </w:tabs>
        <w:rPr>
          <w:rFonts w:ascii="宋体" w:hAnsi="宋体" w:cstheme="minorBidi"/>
          <w:iCs/>
          <w:noProof/>
          <w:sz w:val="21"/>
          <w:szCs w:val="21"/>
        </w:rPr>
      </w:pPr>
      <w:hyperlink w:anchor="_Toc81912880" w:history="1">
        <w:r w:rsidR="00806759" w:rsidRPr="00806759">
          <w:rPr>
            <w:rStyle w:val="afff1"/>
            <w:rFonts w:ascii="宋体" w:hAnsi="宋体"/>
            <w:iCs/>
            <w:noProof/>
            <w:sz w:val="21"/>
            <w:szCs w:val="21"/>
          </w:rPr>
          <w:t>27．误期赔偿费</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_Toc81912880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94</w:t>
        </w:r>
        <w:r w:rsidR="00806759" w:rsidRPr="00806759">
          <w:rPr>
            <w:rFonts w:ascii="宋体" w:hAnsi="宋体"/>
            <w:iCs/>
            <w:noProof/>
            <w:webHidden/>
            <w:sz w:val="21"/>
            <w:szCs w:val="21"/>
          </w:rPr>
          <w:fldChar w:fldCharType="end"/>
        </w:r>
      </w:hyperlink>
    </w:p>
    <w:p w14:paraId="0541BA33" w14:textId="10C6A7B6" w:rsidR="00806759" w:rsidRPr="00806759" w:rsidRDefault="00032714">
      <w:pPr>
        <w:pStyle w:val="TOC3"/>
        <w:tabs>
          <w:tab w:val="right" w:leader="dot" w:pos="9061"/>
        </w:tabs>
        <w:rPr>
          <w:rFonts w:ascii="宋体" w:hAnsi="宋体" w:cstheme="minorBidi"/>
          <w:iCs/>
          <w:noProof/>
          <w:sz w:val="21"/>
          <w:szCs w:val="21"/>
        </w:rPr>
      </w:pPr>
      <w:hyperlink w:anchor="_Toc81912881" w:history="1">
        <w:r w:rsidR="00806759" w:rsidRPr="00806759">
          <w:rPr>
            <w:rStyle w:val="afff1"/>
            <w:rFonts w:ascii="宋体" w:hAnsi="宋体"/>
            <w:iCs/>
            <w:noProof/>
            <w:sz w:val="21"/>
            <w:szCs w:val="21"/>
          </w:rPr>
          <w:t>28．违约终止合同</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_Toc81912881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94</w:t>
        </w:r>
        <w:r w:rsidR="00806759" w:rsidRPr="00806759">
          <w:rPr>
            <w:rFonts w:ascii="宋体" w:hAnsi="宋体"/>
            <w:iCs/>
            <w:noProof/>
            <w:webHidden/>
            <w:sz w:val="21"/>
            <w:szCs w:val="21"/>
          </w:rPr>
          <w:fldChar w:fldCharType="end"/>
        </w:r>
      </w:hyperlink>
    </w:p>
    <w:p w14:paraId="4590ED1D" w14:textId="55C8F214" w:rsidR="00806759" w:rsidRPr="00806759" w:rsidRDefault="00032714">
      <w:pPr>
        <w:pStyle w:val="TOC3"/>
        <w:tabs>
          <w:tab w:val="right" w:leader="dot" w:pos="9061"/>
        </w:tabs>
        <w:rPr>
          <w:rFonts w:ascii="宋体" w:hAnsi="宋体" w:cstheme="minorBidi"/>
          <w:iCs/>
          <w:noProof/>
          <w:sz w:val="21"/>
          <w:szCs w:val="21"/>
        </w:rPr>
      </w:pPr>
      <w:hyperlink w:anchor="_Toc81912882" w:history="1">
        <w:r w:rsidR="00806759" w:rsidRPr="00806759">
          <w:rPr>
            <w:rStyle w:val="afff1"/>
            <w:rFonts w:ascii="宋体" w:hAnsi="宋体"/>
            <w:iCs/>
            <w:noProof/>
            <w:sz w:val="21"/>
            <w:szCs w:val="21"/>
          </w:rPr>
          <w:t>29．不可抗力</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_Toc81912882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94</w:t>
        </w:r>
        <w:r w:rsidR="00806759" w:rsidRPr="00806759">
          <w:rPr>
            <w:rFonts w:ascii="宋体" w:hAnsi="宋体"/>
            <w:iCs/>
            <w:noProof/>
            <w:webHidden/>
            <w:sz w:val="21"/>
            <w:szCs w:val="21"/>
          </w:rPr>
          <w:fldChar w:fldCharType="end"/>
        </w:r>
      </w:hyperlink>
    </w:p>
    <w:p w14:paraId="63E544AB" w14:textId="104BA3FF" w:rsidR="00806759" w:rsidRPr="00806759" w:rsidRDefault="00032714">
      <w:pPr>
        <w:pStyle w:val="TOC3"/>
        <w:tabs>
          <w:tab w:val="right" w:leader="dot" w:pos="9061"/>
        </w:tabs>
        <w:rPr>
          <w:rFonts w:ascii="宋体" w:hAnsi="宋体" w:cstheme="minorBidi"/>
          <w:iCs/>
          <w:noProof/>
          <w:sz w:val="21"/>
          <w:szCs w:val="21"/>
        </w:rPr>
      </w:pPr>
      <w:hyperlink w:anchor="_Toc81912883" w:history="1">
        <w:r w:rsidR="00806759" w:rsidRPr="00806759">
          <w:rPr>
            <w:rStyle w:val="afff1"/>
            <w:rFonts w:ascii="宋体" w:hAnsi="宋体"/>
            <w:iCs/>
            <w:noProof/>
            <w:sz w:val="21"/>
            <w:szCs w:val="21"/>
          </w:rPr>
          <w:t>30．因破产而终止合同</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_Toc81912883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95</w:t>
        </w:r>
        <w:r w:rsidR="00806759" w:rsidRPr="00806759">
          <w:rPr>
            <w:rFonts w:ascii="宋体" w:hAnsi="宋体"/>
            <w:iCs/>
            <w:noProof/>
            <w:webHidden/>
            <w:sz w:val="21"/>
            <w:szCs w:val="21"/>
          </w:rPr>
          <w:fldChar w:fldCharType="end"/>
        </w:r>
      </w:hyperlink>
    </w:p>
    <w:p w14:paraId="6D882F15" w14:textId="4B622311" w:rsidR="00806759" w:rsidRPr="00806759" w:rsidRDefault="00032714">
      <w:pPr>
        <w:pStyle w:val="TOC3"/>
        <w:tabs>
          <w:tab w:val="right" w:leader="dot" w:pos="9061"/>
        </w:tabs>
        <w:rPr>
          <w:rFonts w:ascii="宋体" w:hAnsi="宋体" w:cstheme="minorBidi"/>
          <w:iCs/>
          <w:noProof/>
          <w:sz w:val="21"/>
          <w:szCs w:val="21"/>
        </w:rPr>
      </w:pPr>
      <w:hyperlink w:anchor="_Toc81912884" w:history="1">
        <w:r w:rsidR="00806759" w:rsidRPr="00806759">
          <w:rPr>
            <w:rStyle w:val="afff1"/>
            <w:rFonts w:ascii="宋体" w:hAnsi="宋体"/>
            <w:iCs/>
            <w:noProof/>
            <w:sz w:val="21"/>
            <w:szCs w:val="21"/>
          </w:rPr>
          <w:t>31．因买方的便利而终止合同</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_Toc81912884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95</w:t>
        </w:r>
        <w:r w:rsidR="00806759" w:rsidRPr="00806759">
          <w:rPr>
            <w:rFonts w:ascii="宋体" w:hAnsi="宋体"/>
            <w:iCs/>
            <w:noProof/>
            <w:webHidden/>
            <w:sz w:val="21"/>
            <w:szCs w:val="21"/>
          </w:rPr>
          <w:fldChar w:fldCharType="end"/>
        </w:r>
      </w:hyperlink>
    </w:p>
    <w:p w14:paraId="1C83261A" w14:textId="7CD88FA7" w:rsidR="00806759" w:rsidRPr="00806759" w:rsidRDefault="00032714">
      <w:pPr>
        <w:pStyle w:val="TOC3"/>
        <w:tabs>
          <w:tab w:val="right" w:leader="dot" w:pos="9061"/>
        </w:tabs>
        <w:rPr>
          <w:rFonts w:ascii="宋体" w:hAnsi="宋体" w:cstheme="minorBidi"/>
          <w:iCs/>
          <w:noProof/>
          <w:sz w:val="21"/>
          <w:szCs w:val="21"/>
        </w:rPr>
      </w:pPr>
      <w:hyperlink w:anchor="_Toc81912885" w:history="1">
        <w:r w:rsidR="00806759" w:rsidRPr="00806759">
          <w:rPr>
            <w:rStyle w:val="afff1"/>
            <w:rFonts w:ascii="宋体" w:hAnsi="宋体"/>
            <w:iCs/>
            <w:noProof/>
            <w:sz w:val="21"/>
            <w:szCs w:val="21"/>
          </w:rPr>
          <w:t>32．争端的解决</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_Toc81912885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95</w:t>
        </w:r>
        <w:r w:rsidR="00806759" w:rsidRPr="00806759">
          <w:rPr>
            <w:rFonts w:ascii="宋体" w:hAnsi="宋体"/>
            <w:iCs/>
            <w:noProof/>
            <w:webHidden/>
            <w:sz w:val="21"/>
            <w:szCs w:val="21"/>
          </w:rPr>
          <w:fldChar w:fldCharType="end"/>
        </w:r>
      </w:hyperlink>
    </w:p>
    <w:p w14:paraId="6E597574" w14:textId="33BD45EF" w:rsidR="00806759" w:rsidRPr="00806759" w:rsidRDefault="00032714">
      <w:pPr>
        <w:pStyle w:val="TOC3"/>
        <w:tabs>
          <w:tab w:val="right" w:leader="dot" w:pos="9061"/>
        </w:tabs>
        <w:rPr>
          <w:rFonts w:ascii="宋体" w:hAnsi="宋体" w:cstheme="minorBidi"/>
          <w:iCs/>
          <w:noProof/>
          <w:sz w:val="21"/>
          <w:szCs w:val="21"/>
        </w:rPr>
      </w:pPr>
      <w:hyperlink w:anchor="_Toc81912886" w:history="1">
        <w:r w:rsidR="00806759" w:rsidRPr="00806759">
          <w:rPr>
            <w:rStyle w:val="afff1"/>
            <w:rFonts w:ascii="宋体" w:hAnsi="宋体"/>
            <w:iCs/>
            <w:noProof/>
            <w:sz w:val="21"/>
            <w:szCs w:val="21"/>
          </w:rPr>
          <w:t>33．合同语言</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_Toc81912886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96</w:t>
        </w:r>
        <w:r w:rsidR="00806759" w:rsidRPr="00806759">
          <w:rPr>
            <w:rFonts w:ascii="宋体" w:hAnsi="宋体"/>
            <w:iCs/>
            <w:noProof/>
            <w:webHidden/>
            <w:sz w:val="21"/>
            <w:szCs w:val="21"/>
          </w:rPr>
          <w:fldChar w:fldCharType="end"/>
        </w:r>
      </w:hyperlink>
    </w:p>
    <w:p w14:paraId="78FBE450" w14:textId="0B31DF38" w:rsidR="00806759" w:rsidRPr="00806759" w:rsidRDefault="00032714">
      <w:pPr>
        <w:pStyle w:val="TOC3"/>
        <w:tabs>
          <w:tab w:val="right" w:leader="dot" w:pos="9061"/>
        </w:tabs>
        <w:rPr>
          <w:rFonts w:ascii="宋体" w:hAnsi="宋体" w:cstheme="minorBidi"/>
          <w:iCs/>
          <w:noProof/>
          <w:sz w:val="21"/>
          <w:szCs w:val="21"/>
        </w:rPr>
      </w:pPr>
      <w:hyperlink w:anchor="_Toc81912887" w:history="1">
        <w:r w:rsidR="00806759" w:rsidRPr="00806759">
          <w:rPr>
            <w:rStyle w:val="afff1"/>
            <w:rFonts w:ascii="宋体" w:hAnsi="宋体"/>
            <w:iCs/>
            <w:noProof/>
            <w:sz w:val="21"/>
            <w:szCs w:val="21"/>
          </w:rPr>
          <w:t>34．适用法律</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_Toc81912887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96</w:t>
        </w:r>
        <w:r w:rsidR="00806759" w:rsidRPr="00806759">
          <w:rPr>
            <w:rFonts w:ascii="宋体" w:hAnsi="宋体"/>
            <w:iCs/>
            <w:noProof/>
            <w:webHidden/>
            <w:sz w:val="21"/>
            <w:szCs w:val="21"/>
          </w:rPr>
          <w:fldChar w:fldCharType="end"/>
        </w:r>
      </w:hyperlink>
    </w:p>
    <w:p w14:paraId="7272D6F5" w14:textId="0FD6FE4B" w:rsidR="00806759" w:rsidRPr="00806759" w:rsidRDefault="00032714">
      <w:pPr>
        <w:pStyle w:val="TOC3"/>
        <w:tabs>
          <w:tab w:val="right" w:leader="dot" w:pos="9061"/>
        </w:tabs>
        <w:rPr>
          <w:rFonts w:ascii="宋体" w:hAnsi="宋体" w:cstheme="minorBidi"/>
          <w:iCs/>
          <w:noProof/>
          <w:sz w:val="21"/>
          <w:szCs w:val="21"/>
        </w:rPr>
      </w:pPr>
      <w:hyperlink w:anchor="_Toc81912888" w:history="1">
        <w:r w:rsidR="00806759" w:rsidRPr="00806759">
          <w:rPr>
            <w:rStyle w:val="afff1"/>
            <w:rFonts w:ascii="宋体" w:hAnsi="宋体"/>
            <w:iCs/>
            <w:noProof/>
            <w:sz w:val="21"/>
            <w:szCs w:val="21"/>
          </w:rPr>
          <w:t>35．通知</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_Toc81912888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96</w:t>
        </w:r>
        <w:r w:rsidR="00806759" w:rsidRPr="00806759">
          <w:rPr>
            <w:rFonts w:ascii="宋体" w:hAnsi="宋体"/>
            <w:iCs/>
            <w:noProof/>
            <w:webHidden/>
            <w:sz w:val="21"/>
            <w:szCs w:val="21"/>
          </w:rPr>
          <w:fldChar w:fldCharType="end"/>
        </w:r>
      </w:hyperlink>
    </w:p>
    <w:p w14:paraId="3AAD659F" w14:textId="2B5B2E0E" w:rsidR="00806759" w:rsidRPr="00806759" w:rsidRDefault="00032714">
      <w:pPr>
        <w:pStyle w:val="TOC3"/>
        <w:tabs>
          <w:tab w:val="right" w:leader="dot" w:pos="9061"/>
        </w:tabs>
        <w:rPr>
          <w:rFonts w:ascii="宋体" w:hAnsi="宋体" w:cstheme="minorBidi"/>
          <w:iCs/>
          <w:noProof/>
          <w:sz w:val="21"/>
          <w:szCs w:val="21"/>
        </w:rPr>
      </w:pPr>
      <w:hyperlink w:anchor="_Toc81912889" w:history="1">
        <w:r w:rsidR="00806759" w:rsidRPr="00806759">
          <w:rPr>
            <w:rStyle w:val="afff1"/>
            <w:rFonts w:ascii="宋体" w:hAnsi="宋体"/>
            <w:iCs/>
            <w:noProof/>
            <w:sz w:val="21"/>
            <w:szCs w:val="21"/>
          </w:rPr>
          <w:t>36．税费</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_Toc81912889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96</w:t>
        </w:r>
        <w:r w:rsidR="00806759" w:rsidRPr="00806759">
          <w:rPr>
            <w:rFonts w:ascii="宋体" w:hAnsi="宋体"/>
            <w:iCs/>
            <w:noProof/>
            <w:webHidden/>
            <w:sz w:val="21"/>
            <w:szCs w:val="21"/>
          </w:rPr>
          <w:fldChar w:fldCharType="end"/>
        </w:r>
      </w:hyperlink>
    </w:p>
    <w:p w14:paraId="29205EE7" w14:textId="50FB4D1A" w:rsidR="00806759" w:rsidRPr="00806759" w:rsidRDefault="00032714">
      <w:pPr>
        <w:pStyle w:val="TOC3"/>
        <w:tabs>
          <w:tab w:val="right" w:leader="dot" w:pos="9061"/>
        </w:tabs>
        <w:rPr>
          <w:rFonts w:ascii="宋体" w:hAnsi="宋体" w:cstheme="minorBidi"/>
          <w:iCs/>
          <w:noProof/>
          <w:sz w:val="21"/>
          <w:szCs w:val="21"/>
        </w:rPr>
      </w:pPr>
      <w:hyperlink w:anchor="_Toc81912890" w:history="1">
        <w:r w:rsidR="00806759" w:rsidRPr="00806759">
          <w:rPr>
            <w:rStyle w:val="afff1"/>
            <w:rFonts w:ascii="宋体" w:hAnsi="宋体"/>
            <w:iCs/>
            <w:noProof/>
            <w:sz w:val="21"/>
            <w:szCs w:val="21"/>
          </w:rPr>
          <w:t>37．合同生效及其他</w:t>
        </w:r>
        <w:r w:rsidR="00806759" w:rsidRPr="00806759">
          <w:rPr>
            <w:rFonts w:ascii="宋体" w:hAnsi="宋体"/>
            <w:iCs/>
            <w:noProof/>
            <w:webHidden/>
            <w:sz w:val="21"/>
            <w:szCs w:val="21"/>
          </w:rPr>
          <w:tab/>
        </w:r>
        <w:r w:rsidR="00806759" w:rsidRPr="00806759">
          <w:rPr>
            <w:rFonts w:ascii="宋体" w:hAnsi="宋体"/>
            <w:iCs/>
            <w:noProof/>
            <w:webHidden/>
            <w:sz w:val="21"/>
            <w:szCs w:val="21"/>
          </w:rPr>
          <w:fldChar w:fldCharType="begin"/>
        </w:r>
        <w:r w:rsidR="00806759" w:rsidRPr="00806759">
          <w:rPr>
            <w:rFonts w:ascii="宋体" w:hAnsi="宋体"/>
            <w:iCs/>
            <w:noProof/>
            <w:webHidden/>
            <w:sz w:val="21"/>
            <w:szCs w:val="21"/>
          </w:rPr>
          <w:instrText xml:space="preserve"> PAGEREF _Toc81912890 \h </w:instrText>
        </w:r>
        <w:r w:rsidR="00806759" w:rsidRPr="00806759">
          <w:rPr>
            <w:rFonts w:ascii="宋体" w:hAnsi="宋体"/>
            <w:iCs/>
            <w:noProof/>
            <w:webHidden/>
            <w:sz w:val="21"/>
            <w:szCs w:val="21"/>
          </w:rPr>
        </w:r>
        <w:r w:rsidR="00806759" w:rsidRPr="00806759">
          <w:rPr>
            <w:rFonts w:ascii="宋体" w:hAnsi="宋体"/>
            <w:iCs/>
            <w:noProof/>
            <w:webHidden/>
            <w:sz w:val="21"/>
            <w:szCs w:val="21"/>
          </w:rPr>
          <w:fldChar w:fldCharType="separate"/>
        </w:r>
        <w:r w:rsidR="00F75A54">
          <w:rPr>
            <w:rFonts w:ascii="宋体" w:hAnsi="宋体"/>
            <w:iCs/>
            <w:noProof/>
            <w:webHidden/>
            <w:sz w:val="21"/>
            <w:szCs w:val="21"/>
          </w:rPr>
          <w:t>96</w:t>
        </w:r>
        <w:r w:rsidR="00806759" w:rsidRPr="00806759">
          <w:rPr>
            <w:rFonts w:ascii="宋体" w:hAnsi="宋体"/>
            <w:iCs/>
            <w:noProof/>
            <w:webHidden/>
            <w:sz w:val="21"/>
            <w:szCs w:val="21"/>
          </w:rPr>
          <w:fldChar w:fldCharType="end"/>
        </w:r>
      </w:hyperlink>
    </w:p>
    <w:p w14:paraId="59E58B19" w14:textId="7E700603" w:rsidR="00806759" w:rsidRPr="00806759" w:rsidRDefault="00032714">
      <w:pPr>
        <w:pStyle w:val="TOC1"/>
        <w:tabs>
          <w:tab w:val="right" w:leader="dot" w:pos="9061"/>
        </w:tabs>
        <w:rPr>
          <w:rFonts w:ascii="宋体" w:hAnsi="宋体" w:cstheme="minorBidi"/>
          <w:b w:val="0"/>
          <w:bCs w:val="0"/>
          <w:noProof/>
          <w:sz w:val="21"/>
          <w:szCs w:val="21"/>
        </w:rPr>
      </w:pPr>
      <w:hyperlink w:anchor="_Toc81912891" w:history="1">
        <w:r w:rsidR="00806759" w:rsidRPr="00806759">
          <w:rPr>
            <w:rStyle w:val="afff1"/>
            <w:rFonts w:ascii="宋体" w:hAnsi="宋体"/>
            <w:noProof/>
            <w:sz w:val="21"/>
            <w:szCs w:val="21"/>
          </w:rPr>
          <w:t>第七章 投标文件格式</w:t>
        </w:r>
        <w:r w:rsidR="00806759" w:rsidRPr="00806759">
          <w:rPr>
            <w:rFonts w:ascii="宋体" w:hAnsi="宋体"/>
            <w:noProof/>
            <w:webHidden/>
            <w:sz w:val="21"/>
            <w:szCs w:val="21"/>
          </w:rPr>
          <w:tab/>
        </w:r>
        <w:r w:rsidR="00806759" w:rsidRPr="00806759">
          <w:rPr>
            <w:rFonts w:ascii="宋体" w:hAnsi="宋体"/>
            <w:noProof/>
            <w:webHidden/>
            <w:sz w:val="21"/>
            <w:szCs w:val="21"/>
          </w:rPr>
          <w:fldChar w:fldCharType="begin"/>
        </w:r>
        <w:r w:rsidR="00806759" w:rsidRPr="00806759">
          <w:rPr>
            <w:rFonts w:ascii="宋体" w:hAnsi="宋体"/>
            <w:noProof/>
            <w:webHidden/>
            <w:sz w:val="21"/>
            <w:szCs w:val="21"/>
          </w:rPr>
          <w:instrText xml:space="preserve"> PAGEREF _Toc81912891 \h </w:instrText>
        </w:r>
        <w:r w:rsidR="00806759" w:rsidRPr="00806759">
          <w:rPr>
            <w:rFonts w:ascii="宋体" w:hAnsi="宋体"/>
            <w:noProof/>
            <w:webHidden/>
            <w:sz w:val="21"/>
            <w:szCs w:val="21"/>
          </w:rPr>
        </w:r>
        <w:r w:rsidR="00806759" w:rsidRPr="00806759">
          <w:rPr>
            <w:rFonts w:ascii="宋体" w:hAnsi="宋体"/>
            <w:noProof/>
            <w:webHidden/>
            <w:sz w:val="21"/>
            <w:szCs w:val="21"/>
          </w:rPr>
          <w:fldChar w:fldCharType="separate"/>
        </w:r>
        <w:r w:rsidR="00F75A54">
          <w:rPr>
            <w:rFonts w:ascii="宋体" w:hAnsi="宋体"/>
            <w:noProof/>
            <w:webHidden/>
            <w:sz w:val="21"/>
            <w:szCs w:val="21"/>
          </w:rPr>
          <w:t>97</w:t>
        </w:r>
        <w:r w:rsidR="00806759" w:rsidRPr="00806759">
          <w:rPr>
            <w:rFonts w:ascii="宋体" w:hAnsi="宋体"/>
            <w:noProof/>
            <w:webHidden/>
            <w:sz w:val="21"/>
            <w:szCs w:val="21"/>
          </w:rPr>
          <w:fldChar w:fldCharType="end"/>
        </w:r>
      </w:hyperlink>
    </w:p>
    <w:p w14:paraId="56162D59" w14:textId="63C2BCBB" w:rsidR="00806759" w:rsidRPr="00806759" w:rsidRDefault="00032714">
      <w:pPr>
        <w:pStyle w:val="TOC2"/>
        <w:rPr>
          <w:rFonts w:cstheme="minorBidi"/>
          <w:bCs w:val="0"/>
          <w:i w:val="0"/>
          <w:iCs/>
          <w:noProof/>
          <w:color w:val="auto"/>
          <w:kern w:val="2"/>
          <w:sz w:val="21"/>
          <w:szCs w:val="21"/>
        </w:rPr>
      </w:pPr>
      <w:hyperlink w:anchor="_Toc81912892" w:history="1">
        <w:r w:rsidR="00806759" w:rsidRPr="00806759">
          <w:rPr>
            <w:rStyle w:val="afff1"/>
            <w:i w:val="0"/>
            <w:iCs/>
            <w:noProof/>
            <w:sz w:val="21"/>
            <w:szCs w:val="21"/>
          </w:rPr>
          <w:t>1．投 标 书</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_Toc81912892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97</w:t>
        </w:r>
        <w:r w:rsidR="00806759" w:rsidRPr="00806759">
          <w:rPr>
            <w:i w:val="0"/>
            <w:iCs/>
            <w:noProof/>
            <w:webHidden/>
            <w:sz w:val="21"/>
            <w:szCs w:val="21"/>
          </w:rPr>
          <w:fldChar w:fldCharType="end"/>
        </w:r>
      </w:hyperlink>
    </w:p>
    <w:p w14:paraId="2BD6A56C" w14:textId="69A65BE1" w:rsidR="00806759" w:rsidRPr="00806759" w:rsidRDefault="00032714">
      <w:pPr>
        <w:pStyle w:val="TOC2"/>
        <w:rPr>
          <w:rFonts w:cstheme="minorBidi"/>
          <w:bCs w:val="0"/>
          <w:i w:val="0"/>
          <w:iCs/>
          <w:noProof/>
          <w:color w:val="auto"/>
          <w:kern w:val="2"/>
          <w:sz w:val="21"/>
          <w:szCs w:val="21"/>
        </w:rPr>
      </w:pPr>
      <w:hyperlink w:anchor="_Toc81912893" w:history="1">
        <w:r w:rsidR="00806759" w:rsidRPr="00806759">
          <w:rPr>
            <w:rStyle w:val="afff1"/>
            <w:i w:val="0"/>
            <w:iCs/>
            <w:noProof/>
            <w:sz w:val="21"/>
            <w:szCs w:val="21"/>
          </w:rPr>
          <w:t>2．开标一览表</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_Toc81912893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99</w:t>
        </w:r>
        <w:r w:rsidR="00806759" w:rsidRPr="00806759">
          <w:rPr>
            <w:i w:val="0"/>
            <w:iCs/>
            <w:noProof/>
            <w:webHidden/>
            <w:sz w:val="21"/>
            <w:szCs w:val="21"/>
          </w:rPr>
          <w:fldChar w:fldCharType="end"/>
        </w:r>
      </w:hyperlink>
    </w:p>
    <w:p w14:paraId="6494DDE6" w14:textId="130909C5" w:rsidR="00806759" w:rsidRPr="00806759" w:rsidRDefault="00032714">
      <w:pPr>
        <w:pStyle w:val="TOC2"/>
        <w:rPr>
          <w:rFonts w:cstheme="minorBidi"/>
          <w:bCs w:val="0"/>
          <w:i w:val="0"/>
          <w:iCs/>
          <w:noProof/>
          <w:color w:val="auto"/>
          <w:kern w:val="2"/>
          <w:sz w:val="21"/>
          <w:szCs w:val="21"/>
        </w:rPr>
      </w:pPr>
      <w:hyperlink w:anchor="_Toc81912894" w:history="1">
        <w:r w:rsidR="00806759" w:rsidRPr="00806759">
          <w:rPr>
            <w:rStyle w:val="afff1"/>
            <w:i w:val="0"/>
            <w:iCs/>
            <w:noProof/>
            <w:sz w:val="21"/>
            <w:szCs w:val="21"/>
          </w:rPr>
          <w:t>3．投标分项报价表</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_Toc81912894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100</w:t>
        </w:r>
        <w:r w:rsidR="00806759" w:rsidRPr="00806759">
          <w:rPr>
            <w:i w:val="0"/>
            <w:iCs/>
            <w:noProof/>
            <w:webHidden/>
            <w:sz w:val="21"/>
            <w:szCs w:val="21"/>
          </w:rPr>
          <w:fldChar w:fldCharType="end"/>
        </w:r>
      </w:hyperlink>
    </w:p>
    <w:p w14:paraId="3E11AD33" w14:textId="14F102A4" w:rsidR="00806759" w:rsidRPr="00806759" w:rsidRDefault="00032714">
      <w:pPr>
        <w:pStyle w:val="TOC2"/>
        <w:rPr>
          <w:rFonts w:cstheme="minorBidi"/>
          <w:bCs w:val="0"/>
          <w:i w:val="0"/>
          <w:iCs/>
          <w:noProof/>
          <w:color w:val="auto"/>
          <w:kern w:val="2"/>
          <w:sz w:val="21"/>
          <w:szCs w:val="21"/>
        </w:rPr>
      </w:pPr>
      <w:hyperlink w:anchor="_Toc81912895" w:history="1">
        <w:r w:rsidR="00806759" w:rsidRPr="00806759">
          <w:rPr>
            <w:rStyle w:val="afff1"/>
            <w:i w:val="0"/>
            <w:iCs/>
            <w:noProof/>
            <w:sz w:val="21"/>
            <w:szCs w:val="21"/>
          </w:rPr>
          <w:t>4．货物说明一览表</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_Toc81912895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103</w:t>
        </w:r>
        <w:r w:rsidR="00806759" w:rsidRPr="00806759">
          <w:rPr>
            <w:i w:val="0"/>
            <w:iCs/>
            <w:noProof/>
            <w:webHidden/>
            <w:sz w:val="21"/>
            <w:szCs w:val="21"/>
          </w:rPr>
          <w:fldChar w:fldCharType="end"/>
        </w:r>
      </w:hyperlink>
    </w:p>
    <w:p w14:paraId="472E65E7" w14:textId="60EEC431" w:rsidR="00806759" w:rsidRPr="00806759" w:rsidRDefault="00032714">
      <w:pPr>
        <w:pStyle w:val="TOC2"/>
        <w:rPr>
          <w:rFonts w:cstheme="minorBidi"/>
          <w:bCs w:val="0"/>
          <w:i w:val="0"/>
          <w:iCs/>
          <w:noProof/>
          <w:color w:val="auto"/>
          <w:kern w:val="2"/>
          <w:sz w:val="21"/>
          <w:szCs w:val="21"/>
        </w:rPr>
      </w:pPr>
      <w:hyperlink w:anchor="_Toc81912896" w:history="1">
        <w:r w:rsidR="00806759" w:rsidRPr="00806759">
          <w:rPr>
            <w:rStyle w:val="afff1"/>
            <w:i w:val="0"/>
            <w:iCs/>
            <w:noProof/>
            <w:sz w:val="21"/>
            <w:szCs w:val="21"/>
          </w:rPr>
          <w:t>5．技术规格偏离表</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_Toc81912896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104</w:t>
        </w:r>
        <w:r w:rsidR="00806759" w:rsidRPr="00806759">
          <w:rPr>
            <w:i w:val="0"/>
            <w:iCs/>
            <w:noProof/>
            <w:webHidden/>
            <w:sz w:val="21"/>
            <w:szCs w:val="21"/>
          </w:rPr>
          <w:fldChar w:fldCharType="end"/>
        </w:r>
      </w:hyperlink>
    </w:p>
    <w:p w14:paraId="5A0829BB" w14:textId="11823882" w:rsidR="00806759" w:rsidRPr="00806759" w:rsidRDefault="00032714">
      <w:pPr>
        <w:pStyle w:val="TOC2"/>
        <w:rPr>
          <w:rFonts w:cstheme="minorBidi"/>
          <w:bCs w:val="0"/>
          <w:i w:val="0"/>
          <w:iCs/>
          <w:noProof/>
          <w:color w:val="auto"/>
          <w:kern w:val="2"/>
          <w:sz w:val="21"/>
          <w:szCs w:val="21"/>
        </w:rPr>
      </w:pPr>
      <w:hyperlink w:anchor="_Toc81912897" w:history="1">
        <w:r w:rsidR="00806759" w:rsidRPr="00806759">
          <w:rPr>
            <w:rStyle w:val="afff1"/>
            <w:i w:val="0"/>
            <w:iCs/>
            <w:noProof/>
            <w:sz w:val="21"/>
            <w:szCs w:val="21"/>
          </w:rPr>
          <w:t>6．商务要求偏离表</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_Toc81912897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105</w:t>
        </w:r>
        <w:r w:rsidR="00806759" w:rsidRPr="00806759">
          <w:rPr>
            <w:i w:val="0"/>
            <w:iCs/>
            <w:noProof/>
            <w:webHidden/>
            <w:sz w:val="21"/>
            <w:szCs w:val="21"/>
          </w:rPr>
          <w:fldChar w:fldCharType="end"/>
        </w:r>
      </w:hyperlink>
    </w:p>
    <w:p w14:paraId="0635CA79" w14:textId="68E06670" w:rsidR="00806759" w:rsidRPr="00806759" w:rsidRDefault="00032714">
      <w:pPr>
        <w:pStyle w:val="TOC2"/>
        <w:rPr>
          <w:rFonts w:cstheme="minorBidi"/>
          <w:bCs w:val="0"/>
          <w:i w:val="0"/>
          <w:iCs/>
          <w:noProof/>
          <w:color w:val="auto"/>
          <w:kern w:val="2"/>
          <w:sz w:val="21"/>
          <w:szCs w:val="21"/>
        </w:rPr>
      </w:pPr>
      <w:hyperlink w:anchor="_Toc81912898" w:history="1">
        <w:r w:rsidR="00806759" w:rsidRPr="00806759">
          <w:rPr>
            <w:rStyle w:val="afff1"/>
            <w:i w:val="0"/>
            <w:iCs/>
            <w:noProof/>
            <w:sz w:val="21"/>
            <w:szCs w:val="21"/>
          </w:rPr>
          <w:t>7.  资格证明文件</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_Toc81912898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106</w:t>
        </w:r>
        <w:r w:rsidR="00806759" w:rsidRPr="00806759">
          <w:rPr>
            <w:i w:val="0"/>
            <w:iCs/>
            <w:noProof/>
            <w:webHidden/>
            <w:sz w:val="21"/>
            <w:szCs w:val="21"/>
          </w:rPr>
          <w:fldChar w:fldCharType="end"/>
        </w:r>
      </w:hyperlink>
    </w:p>
    <w:p w14:paraId="58A527C6" w14:textId="7B6B9A50" w:rsidR="00806759" w:rsidRPr="00806759" w:rsidRDefault="00032714">
      <w:pPr>
        <w:pStyle w:val="TOC2"/>
        <w:rPr>
          <w:rFonts w:cstheme="minorBidi"/>
          <w:bCs w:val="0"/>
          <w:i w:val="0"/>
          <w:iCs/>
          <w:noProof/>
          <w:color w:val="auto"/>
          <w:kern w:val="2"/>
          <w:sz w:val="21"/>
          <w:szCs w:val="21"/>
        </w:rPr>
      </w:pPr>
      <w:hyperlink w:anchor="_Toc81912899" w:history="1">
        <w:r w:rsidR="00806759" w:rsidRPr="00806759">
          <w:rPr>
            <w:rStyle w:val="afff1"/>
            <w:i w:val="0"/>
            <w:iCs/>
            <w:noProof/>
            <w:sz w:val="21"/>
            <w:szCs w:val="21"/>
          </w:rPr>
          <w:t>8．业绩案例一览表</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_Toc81912899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125</w:t>
        </w:r>
        <w:r w:rsidR="00806759" w:rsidRPr="00806759">
          <w:rPr>
            <w:i w:val="0"/>
            <w:iCs/>
            <w:noProof/>
            <w:webHidden/>
            <w:sz w:val="21"/>
            <w:szCs w:val="21"/>
          </w:rPr>
          <w:fldChar w:fldCharType="end"/>
        </w:r>
      </w:hyperlink>
    </w:p>
    <w:p w14:paraId="52F3AA06" w14:textId="63887C3F" w:rsidR="00806759" w:rsidRPr="00806759" w:rsidRDefault="00032714">
      <w:pPr>
        <w:pStyle w:val="TOC2"/>
        <w:rPr>
          <w:rFonts w:cstheme="minorBidi"/>
          <w:bCs w:val="0"/>
          <w:i w:val="0"/>
          <w:iCs/>
          <w:noProof/>
          <w:color w:val="auto"/>
          <w:kern w:val="2"/>
          <w:sz w:val="21"/>
          <w:szCs w:val="21"/>
        </w:rPr>
      </w:pPr>
      <w:hyperlink w:anchor="_Toc81912900" w:history="1">
        <w:r w:rsidR="00806759" w:rsidRPr="00806759">
          <w:rPr>
            <w:rStyle w:val="afff1"/>
            <w:i w:val="0"/>
            <w:iCs/>
            <w:noProof/>
            <w:sz w:val="21"/>
            <w:szCs w:val="21"/>
          </w:rPr>
          <w:t>9．投标保证金</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_Toc81912900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126</w:t>
        </w:r>
        <w:r w:rsidR="00806759" w:rsidRPr="00806759">
          <w:rPr>
            <w:i w:val="0"/>
            <w:iCs/>
            <w:noProof/>
            <w:webHidden/>
            <w:sz w:val="21"/>
            <w:szCs w:val="21"/>
          </w:rPr>
          <w:fldChar w:fldCharType="end"/>
        </w:r>
      </w:hyperlink>
    </w:p>
    <w:p w14:paraId="68CE92E0" w14:textId="313A74FD" w:rsidR="00806759" w:rsidRPr="00806759" w:rsidRDefault="00032714">
      <w:pPr>
        <w:pStyle w:val="TOC2"/>
        <w:rPr>
          <w:rFonts w:cstheme="minorBidi"/>
          <w:bCs w:val="0"/>
          <w:i w:val="0"/>
          <w:iCs/>
          <w:noProof/>
          <w:color w:val="auto"/>
          <w:kern w:val="2"/>
          <w:sz w:val="21"/>
          <w:szCs w:val="21"/>
        </w:rPr>
      </w:pPr>
      <w:hyperlink w:anchor="_Toc81912901" w:history="1">
        <w:r w:rsidR="00806759" w:rsidRPr="00806759">
          <w:rPr>
            <w:rStyle w:val="afff1"/>
            <w:i w:val="0"/>
            <w:iCs/>
            <w:noProof/>
            <w:sz w:val="21"/>
            <w:szCs w:val="21"/>
          </w:rPr>
          <w:t>10．中标服务费承诺书</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_Toc81912901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127</w:t>
        </w:r>
        <w:r w:rsidR="00806759" w:rsidRPr="00806759">
          <w:rPr>
            <w:i w:val="0"/>
            <w:iCs/>
            <w:noProof/>
            <w:webHidden/>
            <w:sz w:val="21"/>
            <w:szCs w:val="21"/>
          </w:rPr>
          <w:fldChar w:fldCharType="end"/>
        </w:r>
      </w:hyperlink>
    </w:p>
    <w:p w14:paraId="57E58E64" w14:textId="6120D665" w:rsidR="00806759" w:rsidRPr="00806759" w:rsidRDefault="00032714">
      <w:pPr>
        <w:pStyle w:val="TOC2"/>
        <w:rPr>
          <w:rFonts w:cstheme="minorBidi"/>
          <w:bCs w:val="0"/>
          <w:i w:val="0"/>
          <w:iCs/>
          <w:noProof/>
          <w:color w:val="auto"/>
          <w:kern w:val="2"/>
          <w:sz w:val="21"/>
          <w:szCs w:val="21"/>
        </w:rPr>
      </w:pPr>
      <w:hyperlink w:anchor="_Toc81912902" w:history="1">
        <w:r w:rsidR="00806759" w:rsidRPr="00806759">
          <w:rPr>
            <w:rStyle w:val="afff1"/>
            <w:i w:val="0"/>
            <w:iCs/>
            <w:noProof/>
            <w:sz w:val="21"/>
            <w:szCs w:val="21"/>
          </w:rPr>
          <w:t>11．与投标单位存在关联关系的单位情况说明</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_Toc81912902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128</w:t>
        </w:r>
        <w:r w:rsidR="00806759" w:rsidRPr="00806759">
          <w:rPr>
            <w:i w:val="0"/>
            <w:iCs/>
            <w:noProof/>
            <w:webHidden/>
            <w:sz w:val="21"/>
            <w:szCs w:val="21"/>
          </w:rPr>
          <w:fldChar w:fldCharType="end"/>
        </w:r>
      </w:hyperlink>
    </w:p>
    <w:p w14:paraId="1C946534" w14:textId="4676E535" w:rsidR="00806759" w:rsidRPr="00806759" w:rsidRDefault="00032714">
      <w:pPr>
        <w:pStyle w:val="TOC2"/>
        <w:rPr>
          <w:rFonts w:cstheme="minorBidi"/>
          <w:bCs w:val="0"/>
          <w:i w:val="0"/>
          <w:iCs/>
          <w:noProof/>
          <w:color w:val="auto"/>
          <w:kern w:val="2"/>
          <w:sz w:val="21"/>
          <w:szCs w:val="21"/>
        </w:rPr>
      </w:pPr>
      <w:hyperlink w:anchor="_Toc81912903" w:history="1">
        <w:r w:rsidR="00806759" w:rsidRPr="00806759">
          <w:rPr>
            <w:rStyle w:val="afff1"/>
            <w:i w:val="0"/>
            <w:iCs/>
            <w:noProof/>
            <w:sz w:val="21"/>
            <w:szCs w:val="21"/>
          </w:rPr>
          <w:t>12．投标人企业类型声明函</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_Toc81912903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130</w:t>
        </w:r>
        <w:r w:rsidR="00806759" w:rsidRPr="00806759">
          <w:rPr>
            <w:i w:val="0"/>
            <w:iCs/>
            <w:noProof/>
            <w:webHidden/>
            <w:sz w:val="21"/>
            <w:szCs w:val="21"/>
          </w:rPr>
          <w:fldChar w:fldCharType="end"/>
        </w:r>
      </w:hyperlink>
    </w:p>
    <w:p w14:paraId="03FB2B53" w14:textId="7DB7D00D" w:rsidR="00806759" w:rsidRPr="00806759" w:rsidRDefault="00032714">
      <w:pPr>
        <w:pStyle w:val="TOC2"/>
        <w:rPr>
          <w:rFonts w:cstheme="minorBidi"/>
          <w:bCs w:val="0"/>
          <w:i w:val="0"/>
          <w:iCs/>
          <w:noProof/>
          <w:color w:val="auto"/>
          <w:kern w:val="2"/>
          <w:sz w:val="21"/>
          <w:szCs w:val="21"/>
        </w:rPr>
      </w:pPr>
      <w:hyperlink w:anchor="_Toc81912904" w:history="1">
        <w:r w:rsidR="00806759" w:rsidRPr="00806759">
          <w:rPr>
            <w:rStyle w:val="afff1"/>
            <w:i w:val="0"/>
            <w:iCs/>
            <w:noProof/>
            <w:sz w:val="21"/>
            <w:szCs w:val="21"/>
          </w:rPr>
          <w:t>13．拟用于本项目人员资格和经历情况（如适用）</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_Toc81912904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132</w:t>
        </w:r>
        <w:r w:rsidR="00806759" w:rsidRPr="00806759">
          <w:rPr>
            <w:i w:val="0"/>
            <w:iCs/>
            <w:noProof/>
            <w:webHidden/>
            <w:sz w:val="21"/>
            <w:szCs w:val="21"/>
          </w:rPr>
          <w:fldChar w:fldCharType="end"/>
        </w:r>
      </w:hyperlink>
    </w:p>
    <w:p w14:paraId="55B9C1CE" w14:textId="3FD74228" w:rsidR="00806759" w:rsidRPr="00806759" w:rsidRDefault="00032714">
      <w:pPr>
        <w:pStyle w:val="TOC2"/>
        <w:rPr>
          <w:rFonts w:cstheme="minorBidi"/>
          <w:bCs w:val="0"/>
          <w:i w:val="0"/>
          <w:iCs/>
          <w:noProof/>
          <w:color w:val="auto"/>
          <w:kern w:val="2"/>
          <w:sz w:val="21"/>
          <w:szCs w:val="21"/>
        </w:rPr>
      </w:pPr>
      <w:hyperlink w:anchor="_Toc81912905" w:history="1">
        <w:r w:rsidR="00806759" w:rsidRPr="00806759">
          <w:rPr>
            <w:rStyle w:val="afff1"/>
            <w:i w:val="0"/>
            <w:iCs/>
            <w:noProof/>
            <w:sz w:val="21"/>
            <w:szCs w:val="21"/>
          </w:rPr>
          <w:t>14．主要技术指标和性能的详细说明</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_Toc81912905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133</w:t>
        </w:r>
        <w:r w:rsidR="00806759" w:rsidRPr="00806759">
          <w:rPr>
            <w:i w:val="0"/>
            <w:iCs/>
            <w:noProof/>
            <w:webHidden/>
            <w:sz w:val="21"/>
            <w:szCs w:val="21"/>
          </w:rPr>
          <w:fldChar w:fldCharType="end"/>
        </w:r>
      </w:hyperlink>
    </w:p>
    <w:p w14:paraId="524CCD95" w14:textId="03DD996D" w:rsidR="00806759" w:rsidRPr="00806759" w:rsidRDefault="00032714">
      <w:pPr>
        <w:pStyle w:val="TOC2"/>
        <w:rPr>
          <w:rFonts w:cstheme="minorBidi"/>
          <w:bCs w:val="0"/>
          <w:i w:val="0"/>
          <w:iCs/>
          <w:noProof/>
          <w:color w:val="auto"/>
          <w:kern w:val="2"/>
          <w:sz w:val="21"/>
          <w:szCs w:val="21"/>
        </w:rPr>
      </w:pPr>
      <w:hyperlink w:anchor="_Toc81912906" w:history="1">
        <w:r w:rsidR="00806759" w:rsidRPr="00806759">
          <w:rPr>
            <w:rStyle w:val="afff1"/>
            <w:i w:val="0"/>
            <w:iCs/>
            <w:noProof/>
            <w:sz w:val="21"/>
            <w:szCs w:val="21"/>
          </w:rPr>
          <w:t>15．招标文件要求的和投标人认为必要的其它文件</w:t>
        </w:r>
        <w:r w:rsidR="00806759" w:rsidRPr="00806759">
          <w:rPr>
            <w:i w:val="0"/>
            <w:iCs/>
            <w:noProof/>
            <w:webHidden/>
            <w:sz w:val="21"/>
            <w:szCs w:val="21"/>
          </w:rPr>
          <w:tab/>
        </w:r>
        <w:r w:rsidR="00806759" w:rsidRPr="00806759">
          <w:rPr>
            <w:i w:val="0"/>
            <w:iCs/>
            <w:noProof/>
            <w:webHidden/>
            <w:sz w:val="21"/>
            <w:szCs w:val="21"/>
          </w:rPr>
          <w:fldChar w:fldCharType="begin"/>
        </w:r>
        <w:r w:rsidR="00806759" w:rsidRPr="00806759">
          <w:rPr>
            <w:i w:val="0"/>
            <w:iCs/>
            <w:noProof/>
            <w:webHidden/>
            <w:sz w:val="21"/>
            <w:szCs w:val="21"/>
          </w:rPr>
          <w:instrText xml:space="preserve"> PAGEREF _Toc81912906 \h </w:instrText>
        </w:r>
        <w:r w:rsidR="00806759" w:rsidRPr="00806759">
          <w:rPr>
            <w:i w:val="0"/>
            <w:iCs/>
            <w:noProof/>
            <w:webHidden/>
            <w:sz w:val="21"/>
            <w:szCs w:val="21"/>
          </w:rPr>
        </w:r>
        <w:r w:rsidR="00806759" w:rsidRPr="00806759">
          <w:rPr>
            <w:i w:val="0"/>
            <w:iCs/>
            <w:noProof/>
            <w:webHidden/>
            <w:sz w:val="21"/>
            <w:szCs w:val="21"/>
          </w:rPr>
          <w:fldChar w:fldCharType="separate"/>
        </w:r>
        <w:r w:rsidR="00F75A54">
          <w:rPr>
            <w:i w:val="0"/>
            <w:iCs/>
            <w:noProof/>
            <w:webHidden/>
            <w:sz w:val="21"/>
            <w:szCs w:val="21"/>
          </w:rPr>
          <w:t>134</w:t>
        </w:r>
        <w:r w:rsidR="00806759" w:rsidRPr="00806759">
          <w:rPr>
            <w:i w:val="0"/>
            <w:iCs/>
            <w:noProof/>
            <w:webHidden/>
            <w:sz w:val="21"/>
            <w:szCs w:val="21"/>
          </w:rPr>
          <w:fldChar w:fldCharType="end"/>
        </w:r>
      </w:hyperlink>
    </w:p>
    <w:p w14:paraId="1F80FB6F" w14:textId="6777AD7C" w:rsidR="002B5C28" w:rsidRPr="00072FB3" w:rsidRDefault="00967E68">
      <w:pPr>
        <w:tabs>
          <w:tab w:val="right" w:leader="dot" w:pos="9061"/>
        </w:tabs>
        <w:spacing w:line="360" w:lineRule="auto"/>
        <w:rPr>
          <w:rFonts w:ascii="宋体" w:hAnsi="宋体" w:cstheme="minorBidi"/>
          <w:iCs/>
          <w:szCs w:val="21"/>
        </w:rPr>
      </w:pPr>
      <w:r w:rsidRPr="00806759">
        <w:rPr>
          <w:rFonts w:ascii="宋体" w:hAnsi="宋体"/>
          <w:iCs/>
          <w:szCs w:val="21"/>
        </w:rPr>
        <w:fldChar w:fldCharType="end"/>
      </w:r>
      <w:bookmarkStart w:id="4" w:name="_Toc288581295"/>
      <w:r w:rsidRPr="00072FB3">
        <w:rPr>
          <w:rFonts w:ascii="宋体" w:hAnsi="宋体"/>
          <w:iCs/>
          <w:szCs w:val="21"/>
        </w:rPr>
        <w:br w:type="page"/>
      </w:r>
      <w:bookmarkStart w:id="5" w:name="_Toc310195690"/>
    </w:p>
    <w:p w14:paraId="323A99EE" w14:textId="77777777" w:rsidR="002B5C28" w:rsidRPr="00072FB3" w:rsidRDefault="00967E68">
      <w:pPr>
        <w:pStyle w:val="1"/>
        <w:spacing w:line="360" w:lineRule="auto"/>
        <w:ind w:leftChars="-103" w:left="1" w:hangingChars="72" w:hanging="217"/>
        <w:rPr>
          <w:rFonts w:ascii="宋体" w:hAnsi="宋体"/>
          <w:sz w:val="30"/>
          <w:szCs w:val="30"/>
        </w:rPr>
      </w:pPr>
      <w:bookmarkStart w:id="6" w:name="_Toc366853854"/>
      <w:bookmarkStart w:id="7" w:name="_Toc81912787"/>
      <w:r w:rsidRPr="00072FB3">
        <w:rPr>
          <w:rFonts w:ascii="宋体" w:hAnsi="宋体" w:hint="eastAsia"/>
          <w:bCs w:val="0"/>
          <w:iCs/>
          <w:kern w:val="2"/>
          <w:sz w:val="30"/>
          <w:szCs w:val="30"/>
        </w:rPr>
        <w:lastRenderedPageBreak/>
        <w:t xml:space="preserve">第一章 </w:t>
      </w:r>
      <w:r w:rsidRPr="00072FB3">
        <w:rPr>
          <w:rFonts w:ascii="宋体" w:hAnsi="宋体" w:hint="eastAsia"/>
          <w:sz w:val="30"/>
          <w:szCs w:val="30"/>
        </w:rPr>
        <w:t>投标邀请</w:t>
      </w:r>
      <w:bookmarkEnd w:id="3"/>
      <w:bookmarkEnd w:id="4"/>
      <w:bookmarkEnd w:id="5"/>
      <w:bookmarkEnd w:id="6"/>
      <w:bookmarkEnd w:id="7"/>
    </w:p>
    <w:p w14:paraId="0D3019AE" w14:textId="77777777" w:rsidR="002B5C28" w:rsidRPr="00072FB3" w:rsidRDefault="00967E68">
      <w:pPr>
        <w:spacing w:line="360" w:lineRule="auto"/>
        <w:ind w:firstLineChars="200" w:firstLine="480"/>
        <w:jc w:val="left"/>
        <w:rPr>
          <w:rFonts w:ascii="宋体" w:hAnsi="宋体"/>
          <w:sz w:val="24"/>
        </w:rPr>
      </w:pPr>
      <w:bookmarkStart w:id="8" w:name="_Toc236642956"/>
      <w:r w:rsidRPr="00072FB3">
        <w:rPr>
          <w:rFonts w:ascii="宋体" w:hAnsi="宋体" w:hint="eastAsia"/>
          <w:sz w:val="24"/>
        </w:rPr>
        <w:t>北京国际工程咨询有限公司受清华大学的委托，就</w:t>
      </w:r>
      <w:r w:rsidRPr="00072FB3">
        <w:rPr>
          <w:rFonts w:hint="eastAsia"/>
          <w:sz w:val="24"/>
          <w:lang w:val="zh-TW"/>
        </w:rPr>
        <w:t>清华大学基础工业训练中心地下实验室通风系统改造</w:t>
      </w:r>
      <w:r w:rsidRPr="00072FB3">
        <w:rPr>
          <w:rFonts w:ascii="宋体" w:hAnsi="宋体" w:hint="eastAsia"/>
          <w:sz w:val="24"/>
        </w:rPr>
        <w:t>进行国内公开招标，欢迎合格的投标人前来投标。</w:t>
      </w:r>
    </w:p>
    <w:p w14:paraId="0955D000" w14:textId="77777777" w:rsidR="002B5C28" w:rsidRPr="00072FB3" w:rsidRDefault="00967E68">
      <w:pPr>
        <w:spacing w:line="360" w:lineRule="auto"/>
        <w:ind w:left="1680" w:hangingChars="700" w:hanging="1680"/>
        <w:rPr>
          <w:rFonts w:ascii="宋体" w:hAnsi="宋体"/>
          <w:sz w:val="24"/>
        </w:rPr>
      </w:pPr>
      <w:r w:rsidRPr="00072FB3">
        <w:rPr>
          <w:rFonts w:ascii="宋体" w:hAnsi="宋体"/>
          <w:sz w:val="24"/>
        </w:rPr>
        <w:t>1、项目名称</w:t>
      </w:r>
      <w:r w:rsidRPr="00072FB3">
        <w:rPr>
          <w:rFonts w:ascii="宋体" w:hAnsi="宋体" w:hint="eastAsia"/>
          <w:sz w:val="24"/>
        </w:rPr>
        <w:t>：</w:t>
      </w:r>
      <w:r w:rsidRPr="00072FB3">
        <w:rPr>
          <w:rFonts w:hint="eastAsia"/>
          <w:sz w:val="24"/>
          <w:lang w:val="zh-TW"/>
        </w:rPr>
        <w:t>清华大学基础工业训练中心地下实验室通风系统改造</w:t>
      </w:r>
    </w:p>
    <w:p w14:paraId="3C1954C9" w14:textId="5ADA831C" w:rsidR="002B5C28" w:rsidRPr="00072FB3" w:rsidRDefault="00967E68">
      <w:pPr>
        <w:pStyle w:val="afff5"/>
        <w:numPr>
          <w:ilvl w:val="0"/>
          <w:numId w:val="12"/>
        </w:numPr>
        <w:ind w:firstLineChars="0"/>
        <w:rPr>
          <w:rFonts w:ascii="宋体" w:hAnsi="宋体"/>
        </w:rPr>
      </w:pPr>
      <w:r w:rsidRPr="00072FB3">
        <w:rPr>
          <w:rFonts w:ascii="宋体" w:hAnsi="宋体" w:hint="eastAsia"/>
        </w:rPr>
        <w:t>项目编号</w:t>
      </w:r>
      <w:r w:rsidRPr="00072FB3">
        <w:rPr>
          <w:rFonts w:ascii="宋体" w:hAnsi="宋体"/>
        </w:rPr>
        <w:t>：</w:t>
      </w:r>
      <w:r w:rsidRPr="00072FB3">
        <w:rPr>
          <w:rFonts w:ascii="宋体" w:hAnsi="宋体" w:hint="eastAsia"/>
        </w:rPr>
        <w:t>BIECC-21ZB0</w:t>
      </w:r>
      <w:r w:rsidRPr="00072FB3">
        <w:rPr>
          <w:rFonts w:ascii="宋体" w:hAnsi="宋体"/>
        </w:rPr>
        <w:t>726</w:t>
      </w:r>
      <w:r w:rsidRPr="00072FB3">
        <w:rPr>
          <w:rFonts w:ascii="宋体" w:hAnsi="宋体" w:hint="eastAsia"/>
        </w:rPr>
        <w:t>/</w:t>
      </w:r>
      <w:r w:rsidR="007505D5" w:rsidRPr="00072FB3">
        <w:rPr>
          <w:rFonts w:ascii="宋体" w:hAnsi="宋体" w:hint="eastAsia"/>
        </w:rPr>
        <w:t>清设招第2021255号</w:t>
      </w:r>
    </w:p>
    <w:p w14:paraId="32D6731E" w14:textId="4DC4D55D" w:rsidR="002B5C28" w:rsidRPr="00072FB3" w:rsidRDefault="00967E68">
      <w:pPr>
        <w:pStyle w:val="afff5"/>
        <w:numPr>
          <w:ilvl w:val="0"/>
          <w:numId w:val="12"/>
        </w:numPr>
        <w:ind w:firstLineChars="0"/>
        <w:rPr>
          <w:rFonts w:ascii="宋体" w:hAnsi="宋体"/>
        </w:rPr>
      </w:pPr>
      <w:r w:rsidRPr="00072FB3">
        <w:rPr>
          <w:rFonts w:ascii="宋体" w:hAnsi="宋体"/>
        </w:rPr>
        <w:t>招标内容：</w:t>
      </w:r>
      <w:r w:rsidRPr="00072FB3">
        <w:rPr>
          <w:rFonts w:hint="eastAsia"/>
        </w:rPr>
        <w:t>基础工业训练中心地下实验室主要分布在李兆基大楼</w:t>
      </w:r>
      <w:r w:rsidRPr="00072FB3">
        <w:rPr>
          <w:rFonts w:hint="eastAsia"/>
        </w:rPr>
        <w:t>B</w:t>
      </w:r>
      <w:r w:rsidRPr="00072FB3">
        <w:rPr>
          <w:rFonts w:hint="eastAsia"/>
        </w:rPr>
        <w:t>区地下一、二层和东南区地下四层</w:t>
      </w:r>
      <w:r w:rsidRPr="00072FB3">
        <w:rPr>
          <w:rFonts w:hint="eastAsia"/>
        </w:rPr>
        <w:t>D404</w:t>
      </w:r>
      <w:r w:rsidRPr="00072FB3">
        <w:rPr>
          <w:rFonts w:hint="eastAsia"/>
        </w:rPr>
        <w:t>，包含了中心</w:t>
      </w:r>
      <w:r w:rsidRPr="00072FB3">
        <w:rPr>
          <w:rFonts w:hint="eastAsia"/>
        </w:rPr>
        <w:t>95%</w:t>
      </w:r>
      <w:r w:rsidRPr="00072FB3">
        <w:rPr>
          <w:rFonts w:hint="eastAsia"/>
        </w:rPr>
        <w:t>以上的大、中型强电实验仪器和机械加工设备，这些设备在教学和科研加工服务过程中会产生大量的粉尘、碎末、异味等废气；为了保障师生的人身安全和身心健康，需根据现场现有条件和设备配置建设地下实验室通风系统。项目的主要建设内容有：新增低噪声柜式离心通风机、组合式新风机组、全新风热回收空气处理机组、工业静电式油雾净化器、干式废气净化器、湿式喷淋废气净化器、智慧型综合管理平台、</w:t>
      </w:r>
      <w:r w:rsidRPr="00072FB3">
        <w:rPr>
          <w:rFonts w:hint="eastAsia"/>
        </w:rPr>
        <w:t>VOC</w:t>
      </w:r>
      <w:r w:rsidRPr="00072FB3">
        <w:rPr>
          <w:rFonts w:hint="eastAsia"/>
        </w:rPr>
        <w:t>、粉尘、氧浓度、危险气体在线监测系统等。要求项目建设完成后能显著改善训练中心地下实验室空气质量，为参加工程实践课程、双创教育活动、科技竞赛活动和开展科研加工服务的师生提供安全健康的学习和工作环境</w:t>
      </w:r>
      <w:r w:rsidRPr="00072FB3">
        <w:t>……</w:t>
      </w:r>
      <w:r w:rsidRPr="00072FB3">
        <w:rPr>
          <w:rFonts w:hint="eastAsia"/>
        </w:rPr>
        <w:t>详见招标文件第四章。</w:t>
      </w:r>
    </w:p>
    <w:tbl>
      <w:tblPr>
        <w:tblW w:w="0" w:type="auto"/>
        <w:jc w:val="center"/>
        <w:tblLook w:val="04A0" w:firstRow="1" w:lastRow="0" w:firstColumn="1" w:lastColumn="0" w:noHBand="0" w:noVBand="1"/>
      </w:tblPr>
      <w:tblGrid>
        <w:gridCol w:w="1397"/>
        <w:gridCol w:w="3096"/>
        <w:gridCol w:w="2717"/>
      </w:tblGrid>
      <w:tr w:rsidR="00072FB3" w:rsidRPr="00072FB3" w14:paraId="171E3E41"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92BD1A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序号</w:t>
            </w:r>
          </w:p>
        </w:tc>
        <w:tc>
          <w:tcPr>
            <w:tcW w:w="2147" w:type="pct"/>
            <w:tcBorders>
              <w:top w:val="single" w:sz="4" w:space="0" w:color="000000"/>
              <w:left w:val="single" w:sz="4" w:space="0" w:color="000000"/>
              <w:bottom w:val="single" w:sz="4" w:space="0" w:color="000000"/>
              <w:right w:val="single" w:sz="4" w:space="0" w:color="000000"/>
            </w:tcBorders>
            <w:vAlign w:val="center"/>
          </w:tcPr>
          <w:p w14:paraId="6117BBC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设备名称</w:t>
            </w:r>
          </w:p>
        </w:tc>
        <w:tc>
          <w:tcPr>
            <w:tcW w:w="1884" w:type="pct"/>
            <w:tcBorders>
              <w:top w:val="single" w:sz="4" w:space="0" w:color="000000"/>
              <w:left w:val="single" w:sz="4" w:space="0" w:color="000000"/>
              <w:bottom w:val="single" w:sz="4" w:space="0" w:color="000000"/>
              <w:right w:val="single" w:sz="4" w:space="0" w:color="000000"/>
            </w:tcBorders>
            <w:vAlign w:val="center"/>
          </w:tcPr>
          <w:p w14:paraId="668BAAA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采购数量</w:t>
            </w:r>
          </w:p>
        </w:tc>
      </w:tr>
      <w:tr w:rsidR="00072FB3" w:rsidRPr="00072FB3" w14:paraId="705684FC"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7E4713E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w:t>
            </w:r>
          </w:p>
        </w:tc>
        <w:tc>
          <w:tcPr>
            <w:tcW w:w="2147" w:type="pct"/>
            <w:tcBorders>
              <w:top w:val="single" w:sz="4" w:space="0" w:color="000000"/>
              <w:left w:val="single" w:sz="4" w:space="0" w:color="000000"/>
              <w:bottom w:val="single" w:sz="4" w:space="0" w:color="000000"/>
              <w:right w:val="single" w:sz="4" w:space="0" w:color="000000"/>
            </w:tcBorders>
            <w:vAlign w:val="center"/>
          </w:tcPr>
          <w:p w14:paraId="07D4AD3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884" w:type="pct"/>
            <w:tcBorders>
              <w:top w:val="single" w:sz="4" w:space="0" w:color="000000"/>
              <w:left w:val="single" w:sz="4" w:space="0" w:color="000000"/>
              <w:bottom w:val="single" w:sz="4" w:space="0" w:color="000000"/>
              <w:right w:val="single" w:sz="4" w:space="0" w:color="000000"/>
            </w:tcBorders>
            <w:vAlign w:val="center"/>
          </w:tcPr>
          <w:p w14:paraId="0506C8E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约4米</w:t>
            </w:r>
          </w:p>
        </w:tc>
      </w:tr>
      <w:tr w:rsidR="00072FB3" w:rsidRPr="00072FB3" w14:paraId="6FC2477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238986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w:t>
            </w:r>
          </w:p>
        </w:tc>
        <w:tc>
          <w:tcPr>
            <w:tcW w:w="2147" w:type="pct"/>
            <w:tcBorders>
              <w:top w:val="single" w:sz="4" w:space="0" w:color="000000"/>
              <w:left w:val="single" w:sz="4" w:space="0" w:color="000000"/>
              <w:bottom w:val="single" w:sz="4" w:space="0" w:color="000000"/>
              <w:right w:val="single" w:sz="4" w:space="0" w:color="000000"/>
            </w:tcBorders>
            <w:vAlign w:val="center"/>
          </w:tcPr>
          <w:p w14:paraId="103C888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884" w:type="pct"/>
            <w:tcBorders>
              <w:top w:val="single" w:sz="4" w:space="0" w:color="000000"/>
              <w:left w:val="single" w:sz="4" w:space="0" w:color="000000"/>
              <w:bottom w:val="single" w:sz="4" w:space="0" w:color="000000"/>
              <w:right w:val="single" w:sz="4" w:space="0" w:color="000000"/>
            </w:tcBorders>
            <w:vAlign w:val="center"/>
          </w:tcPr>
          <w:p w14:paraId="7D4F8C3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约4米</w:t>
            </w:r>
          </w:p>
        </w:tc>
      </w:tr>
      <w:tr w:rsidR="00072FB3" w:rsidRPr="00072FB3" w14:paraId="465AA08C"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B3D3A7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w:t>
            </w:r>
          </w:p>
        </w:tc>
        <w:tc>
          <w:tcPr>
            <w:tcW w:w="2147" w:type="pct"/>
            <w:tcBorders>
              <w:top w:val="single" w:sz="4" w:space="0" w:color="000000"/>
              <w:left w:val="single" w:sz="4" w:space="0" w:color="000000"/>
              <w:bottom w:val="single" w:sz="4" w:space="0" w:color="000000"/>
              <w:right w:val="single" w:sz="4" w:space="0" w:color="000000"/>
            </w:tcBorders>
            <w:vAlign w:val="center"/>
          </w:tcPr>
          <w:p w14:paraId="46F98A2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884" w:type="pct"/>
            <w:tcBorders>
              <w:top w:val="single" w:sz="4" w:space="0" w:color="000000"/>
              <w:left w:val="single" w:sz="4" w:space="0" w:color="000000"/>
              <w:bottom w:val="single" w:sz="4" w:space="0" w:color="000000"/>
              <w:right w:val="single" w:sz="4" w:space="0" w:color="000000"/>
            </w:tcBorders>
            <w:vAlign w:val="center"/>
          </w:tcPr>
          <w:p w14:paraId="6E36C61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约4米</w:t>
            </w:r>
          </w:p>
        </w:tc>
      </w:tr>
      <w:tr w:rsidR="00072FB3" w:rsidRPr="00072FB3" w14:paraId="4E3171C5"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DCDF14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w:t>
            </w:r>
          </w:p>
        </w:tc>
        <w:tc>
          <w:tcPr>
            <w:tcW w:w="2147" w:type="pct"/>
            <w:tcBorders>
              <w:top w:val="single" w:sz="4" w:space="0" w:color="000000"/>
              <w:left w:val="single" w:sz="4" w:space="0" w:color="000000"/>
              <w:bottom w:val="single" w:sz="4" w:space="0" w:color="000000"/>
              <w:right w:val="single" w:sz="4" w:space="0" w:color="000000"/>
            </w:tcBorders>
            <w:vAlign w:val="center"/>
          </w:tcPr>
          <w:p w14:paraId="00AD0EA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884" w:type="pct"/>
            <w:tcBorders>
              <w:top w:val="single" w:sz="4" w:space="0" w:color="000000"/>
              <w:left w:val="single" w:sz="4" w:space="0" w:color="000000"/>
              <w:bottom w:val="single" w:sz="4" w:space="0" w:color="000000"/>
              <w:right w:val="single" w:sz="4" w:space="0" w:color="000000"/>
            </w:tcBorders>
            <w:vAlign w:val="center"/>
          </w:tcPr>
          <w:p w14:paraId="0A17CD7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约20米</w:t>
            </w:r>
          </w:p>
        </w:tc>
      </w:tr>
      <w:tr w:rsidR="00072FB3" w:rsidRPr="00072FB3" w14:paraId="536CB6C5"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9E6725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w:t>
            </w:r>
          </w:p>
        </w:tc>
        <w:tc>
          <w:tcPr>
            <w:tcW w:w="2147" w:type="pct"/>
            <w:tcBorders>
              <w:top w:val="single" w:sz="4" w:space="0" w:color="000000"/>
              <w:left w:val="single" w:sz="4" w:space="0" w:color="000000"/>
              <w:bottom w:val="single" w:sz="4" w:space="0" w:color="000000"/>
              <w:right w:val="single" w:sz="4" w:space="0" w:color="000000"/>
            </w:tcBorders>
            <w:vAlign w:val="center"/>
          </w:tcPr>
          <w:p w14:paraId="78BE293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884" w:type="pct"/>
            <w:tcBorders>
              <w:top w:val="single" w:sz="4" w:space="0" w:color="000000"/>
              <w:left w:val="single" w:sz="4" w:space="0" w:color="000000"/>
              <w:bottom w:val="single" w:sz="4" w:space="0" w:color="000000"/>
              <w:right w:val="single" w:sz="4" w:space="0" w:color="000000"/>
            </w:tcBorders>
            <w:vAlign w:val="center"/>
          </w:tcPr>
          <w:p w14:paraId="323FC4C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约56米</w:t>
            </w:r>
          </w:p>
        </w:tc>
      </w:tr>
      <w:tr w:rsidR="00072FB3" w:rsidRPr="00072FB3" w14:paraId="04D494C6"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CAC916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6</w:t>
            </w:r>
          </w:p>
        </w:tc>
        <w:tc>
          <w:tcPr>
            <w:tcW w:w="2147" w:type="pct"/>
            <w:tcBorders>
              <w:top w:val="single" w:sz="4" w:space="0" w:color="000000"/>
              <w:left w:val="single" w:sz="4" w:space="0" w:color="000000"/>
              <w:bottom w:val="single" w:sz="4" w:space="0" w:color="000000"/>
              <w:right w:val="single" w:sz="4" w:space="0" w:color="000000"/>
            </w:tcBorders>
            <w:vAlign w:val="center"/>
          </w:tcPr>
          <w:p w14:paraId="53534DE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884" w:type="pct"/>
            <w:tcBorders>
              <w:top w:val="nil"/>
              <w:left w:val="single" w:sz="4" w:space="0" w:color="000000"/>
              <w:bottom w:val="single" w:sz="4" w:space="0" w:color="000000"/>
              <w:right w:val="single" w:sz="4" w:space="0" w:color="000000"/>
            </w:tcBorders>
            <w:vAlign w:val="center"/>
          </w:tcPr>
          <w:p w14:paraId="3DE13C5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约16米</w:t>
            </w:r>
          </w:p>
        </w:tc>
      </w:tr>
      <w:tr w:rsidR="00072FB3" w:rsidRPr="00072FB3" w14:paraId="4422E968"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A5C282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w:t>
            </w:r>
          </w:p>
        </w:tc>
        <w:tc>
          <w:tcPr>
            <w:tcW w:w="2147" w:type="pct"/>
            <w:tcBorders>
              <w:top w:val="single" w:sz="4" w:space="0" w:color="000000"/>
              <w:left w:val="single" w:sz="4" w:space="0" w:color="000000"/>
              <w:bottom w:val="single" w:sz="4" w:space="0" w:color="000000"/>
              <w:right w:val="single" w:sz="4" w:space="0" w:color="000000"/>
            </w:tcBorders>
            <w:vAlign w:val="center"/>
          </w:tcPr>
          <w:p w14:paraId="6C7C364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884" w:type="pct"/>
            <w:tcBorders>
              <w:top w:val="nil"/>
              <w:left w:val="single" w:sz="4" w:space="0" w:color="000000"/>
              <w:bottom w:val="single" w:sz="4" w:space="0" w:color="000000"/>
              <w:right w:val="single" w:sz="4" w:space="0" w:color="000000"/>
            </w:tcBorders>
            <w:vAlign w:val="center"/>
          </w:tcPr>
          <w:p w14:paraId="743C30A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约8米</w:t>
            </w:r>
          </w:p>
        </w:tc>
      </w:tr>
      <w:tr w:rsidR="00072FB3" w:rsidRPr="00072FB3" w14:paraId="5A940B4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A610EE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w:t>
            </w:r>
          </w:p>
        </w:tc>
        <w:tc>
          <w:tcPr>
            <w:tcW w:w="2147" w:type="pct"/>
            <w:tcBorders>
              <w:top w:val="single" w:sz="4" w:space="0" w:color="000000"/>
              <w:left w:val="single" w:sz="4" w:space="0" w:color="000000"/>
              <w:bottom w:val="single" w:sz="4" w:space="0" w:color="000000"/>
              <w:right w:val="single" w:sz="4" w:space="0" w:color="000000"/>
            </w:tcBorders>
            <w:vAlign w:val="center"/>
          </w:tcPr>
          <w:p w14:paraId="4886734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884" w:type="pct"/>
            <w:tcBorders>
              <w:top w:val="single" w:sz="4" w:space="0" w:color="000000"/>
              <w:left w:val="single" w:sz="4" w:space="0" w:color="000000"/>
              <w:bottom w:val="single" w:sz="4" w:space="0" w:color="000000"/>
              <w:right w:val="single" w:sz="4" w:space="0" w:color="000000"/>
            </w:tcBorders>
            <w:vAlign w:val="center"/>
          </w:tcPr>
          <w:p w14:paraId="6900B10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约2583平米</w:t>
            </w:r>
          </w:p>
        </w:tc>
      </w:tr>
      <w:tr w:rsidR="00072FB3" w:rsidRPr="00072FB3" w14:paraId="27225909"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7C822D7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w:t>
            </w:r>
          </w:p>
        </w:tc>
        <w:tc>
          <w:tcPr>
            <w:tcW w:w="2147" w:type="pct"/>
            <w:tcBorders>
              <w:top w:val="single" w:sz="4" w:space="0" w:color="000000"/>
              <w:left w:val="single" w:sz="4" w:space="0" w:color="000000"/>
              <w:bottom w:val="single" w:sz="4" w:space="0" w:color="000000"/>
              <w:right w:val="single" w:sz="4" w:space="0" w:color="000000"/>
            </w:tcBorders>
            <w:vAlign w:val="center"/>
          </w:tcPr>
          <w:p w14:paraId="2916F35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884" w:type="pct"/>
            <w:tcBorders>
              <w:top w:val="single" w:sz="4" w:space="0" w:color="000000"/>
              <w:left w:val="single" w:sz="4" w:space="0" w:color="000000"/>
              <w:bottom w:val="single" w:sz="4" w:space="0" w:color="000000"/>
              <w:right w:val="single" w:sz="4" w:space="0" w:color="000000"/>
            </w:tcBorders>
            <w:vAlign w:val="center"/>
          </w:tcPr>
          <w:p w14:paraId="7081302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约2467平米</w:t>
            </w:r>
          </w:p>
        </w:tc>
      </w:tr>
      <w:tr w:rsidR="00072FB3" w:rsidRPr="00072FB3" w14:paraId="58F26D2D"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BBE7FB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w:t>
            </w:r>
          </w:p>
        </w:tc>
        <w:tc>
          <w:tcPr>
            <w:tcW w:w="2147" w:type="pct"/>
            <w:tcBorders>
              <w:top w:val="single" w:sz="4" w:space="0" w:color="000000"/>
              <w:left w:val="single" w:sz="4" w:space="0" w:color="000000"/>
              <w:bottom w:val="single" w:sz="4" w:space="0" w:color="000000"/>
              <w:right w:val="single" w:sz="4" w:space="0" w:color="000000"/>
            </w:tcBorders>
            <w:vAlign w:val="center"/>
          </w:tcPr>
          <w:p w14:paraId="06367A5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R413a冷媒焊接铜管</w:t>
            </w:r>
          </w:p>
        </w:tc>
        <w:tc>
          <w:tcPr>
            <w:tcW w:w="1884" w:type="pct"/>
            <w:tcBorders>
              <w:top w:val="single" w:sz="4" w:space="0" w:color="000000"/>
              <w:left w:val="single" w:sz="4" w:space="0" w:color="000000"/>
              <w:bottom w:val="single" w:sz="4" w:space="0" w:color="000000"/>
              <w:right w:val="single" w:sz="4" w:space="0" w:color="000000"/>
            </w:tcBorders>
            <w:vAlign w:val="center"/>
          </w:tcPr>
          <w:p w14:paraId="72FFC34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约120米</w:t>
            </w:r>
          </w:p>
        </w:tc>
      </w:tr>
      <w:tr w:rsidR="00072FB3" w:rsidRPr="00072FB3" w14:paraId="471B7A89"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7534C2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11</w:t>
            </w:r>
          </w:p>
        </w:tc>
        <w:tc>
          <w:tcPr>
            <w:tcW w:w="2147" w:type="pct"/>
            <w:tcBorders>
              <w:top w:val="single" w:sz="4" w:space="0" w:color="000000"/>
              <w:left w:val="single" w:sz="4" w:space="0" w:color="000000"/>
              <w:bottom w:val="single" w:sz="4" w:space="0" w:color="000000"/>
              <w:right w:val="single" w:sz="4" w:space="0" w:color="000000"/>
            </w:tcBorders>
            <w:vAlign w:val="center"/>
          </w:tcPr>
          <w:p w14:paraId="019DA18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R413a冷媒焊接铜管</w:t>
            </w:r>
          </w:p>
        </w:tc>
        <w:tc>
          <w:tcPr>
            <w:tcW w:w="1884" w:type="pct"/>
            <w:tcBorders>
              <w:top w:val="single" w:sz="4" w:space="0" w:color="000000"/>
              <w:left w:val="single" w:sz="4" w:space="0" w:color="000000"/>
              <w:bottom w:val="single" w:sz="4" w:space="0" w:color="000000"/>
              <w:right w:val="single" w:sz="4" w:space="0" w:color="000000"/>
            </w:tcBorders>
            <w:vAlign w:val="center"/>
          </w:tcPr>
          <w:p w14:paraId="174B843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约120米</w:t>
            </w:r>
          </w:p>
        </w:tc>
      </w:tr>
      <w:tr w:rsidR="00072FB3" w:rsidRPr="00072FB3" w14:paraId="47617EB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438AF3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12</w:t>
            </w:r>
          </w:p>
        </w:tc>
        <w:tc>
          <w:tcPr>
            <w:tcW w:w="2147" w:type="pct"/>
            <w:tcBorders>
              <w:top w:val="single" w:sz="4" w:space="0" w:color="000000"/>
              <w:left w:val="single" w:sz="4" w:space="0" w:color="000000"/>
              <w:bottom w:val="single" w:sz="4" w:space="0" w:color="000000"/>
              <w:right w:val="single" w:sz="4" w:space="0" w:color="000000"/>
            </w:tcBorders>
            <w:vAlign w:val="center"/>
          </w:tcPr>
          <w:p w14:paraId="0DA710F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冷凝水管</w:t>
            </w:r>
          </w:p>
        </w:tc>
        <w:tc>
          <w:tcPr>
            <w:tcW w:w="1884" w:type="pct"/>
            <w:tcBorders>
              <w:top w:val="single" w:sz="4" w:space="0" w:color="000000"/>
              <w:left w:val="single" w:sz="4" w:space="0" w:color="000000"/>
              <w:bottom w:val="single" w:sz="4" w:space="0" w:color="000000"/>
              <w:right w:val="single" w:sz="4" w:space="0" w:color="000000"/>
            </w:tcBorders>
            <w:vAlign w:val="center"/>
          </w:tcPr>
          <w:p w14:paraId="5D41FBB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约20米</w:t>
            </w:r>
          </w:p>
        </w:tc>
      </w:tr>
      <w:tr w:rsidR="00072FB3" w:rsidRPr="00072FB3" w14:paraId="52798048"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247A61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13</w:t>
            </w:r>
          </w:p>
        </w:tc>
        <w:tc>
          <w:tcPr>
            <w:tcW w:w="2147" w:type="pct"/>
            <w:tcBorders>
              <w:top w:val="single" w:sz="4" w:space="0" w:color="000000"/>
              <w:left w:val="single" w:sz="4" w:space="0" w:color="000000"/>
              <w:bottom w:val="single" w:sz="4" w:space="0" w:color="000000"/>
              <w:right w:val="single" w:sz="4" w:space="0" w:color="000000"/>
            </w:tcBorders>
            <w:vAlign w:val="center"/>
          </w:tcPr>
          <w:p w14:paraId="11BAEE1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铝箔保温套管</w:t>
            </w:r>
          </w:p>
        </w:tc>
        <w:tc>
          <w:tcPr>
            <w:tcW w:w="1884" w:type="pct"/>
            <w:tcBorders>
              <w:top w:val="single" w:sz="4" w:space="0" w:color="000000"/>
              <w:left w:val="single" w:sz="4" w:space="0" w:color="000000"/>
              <w:bottom w:val="single" w:sz="4" w:space="0" w:color="000000"/>
              <w:right w:val="single" w:sz="4" w:space="0" w:color="000000"/>
            </w:tcBorders>
            <w:vAlign w:val="center"/>
          </w:tcPr>
          <w:p w14:paraId="4B4C8AE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约120米</w:t>
            </w:r>
          </w:p>
        </w:tc>
      </w:tr>
      <w:tr w:rsidR="00072FB3" w:rsidRPr="00072FB3" w14:paraId="5E19DA9F"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A3B251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14</w:t>
            </w:r>
          </w:p>
        </w:tc>
        <w:tc>
          <w:tcPr>
            <w:tcW w:w="2147" w:type="pct"/>
            <w:tcBorders>
              <w:top w:val="single" w:sz="4" w:space="0" w:color="000000"/>
              <w:left w:val="single" w:sz="4" w:space="0" w:color="000000"/>
              <w:bottom w:val="single" w:sz="4" w:space="0" w:color="000000"/>
              <w:right w:val="single" w:sz="4" w:space="0" w:color="000000"/>
            </w:tcBorders>
            <w:vAlign w:val="center"/>
          </w:tcPr>
          <w:p w14:paraId="6A0BDD5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铝箔保温套管</w:t>
            </w:r>
          </w:p>
        </w:tc>
        <w:tc>
          <w:tcPr>
            <w:tcW w:w="1884" w:type="pct"/>
            <w:tcBorders>
              <w:top w:val="single" w:sz="4" w:space="0" w:color="000000"/>
              <w:left w:val="single" w:sz="4" w:space="0" w:color="000000"/>
              <w:bottom w:val="single" w:sz="4" w:space="0" w:color="000000"/>
              <w:right w:val="single" w:sz="4" w:space="0" w:color="000000"/>
            </w:tcBorders>
            <w:vAlign w:val="center"/>
          </w:tcPr>
          <w:p w14:paraId="6438477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约120米</w:t>
            </w:r>
          </w:p>
        </w:tc>
      </w:tr>
      <w:tr w:rsidR="00072FB3" w:rsidRPr="00072FB3" w14:paraId="7D50F42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0E4E96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15</w:t>
            </w:r>
          </w:p>
        </w:tc>
        <w:tc>
          <w:tcPr>
            <w:tcW w:w="2147" w:type="pct"/>
            <w:tcBorders>
              <w:top w:val="single" w:sz="4" w:space="0" w:color="000000"/>
              <w:left w:val="single" w:sz="4" w:space="0" w:color="000000"/>
              <w:bottom w:val="single" w:sz="4" w:space="0" w:color="000000"/>
              <w:right w:val="single" w:sz="4" w:space="0" w:color="000000"/>
            </w:tcBorders>
            <w:vAlign w:val="center"/>
          </w:tcPr>
          <w:p w14:paraId="08DB77A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铝箔保温套管</w:t>
            </w:r>
          </w:p>
        </w:tc>
        <w:tc>
          <w:tcPr>
            <w:tcW w:w="1884" w:type="pct"/>
            <w:tcBorders>
              <w:top w:val="single" w:sz="4" w:space="0" w:color="000000"/>
              <w:left w:val="single" w:sz="4" w:space="0" w:color="000000"/>
              <w:bottom w:val="single" w:sz="4" w:space="0" w:color="000000"/>
              <w:right w:val="single" w:sz="4" w:space="0" w:color="000000"/>
            </w:tcBorders>
            <w:vAlign w:val="center"/>
          </w:tcPr>
          <w:p w14:paraId="668AFE7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约20米</w:t>
            </w:r>
          </w:p>
        </w:tc>
      </w:tr>
      <w:tr w:rsidR="00072FB3" w:rsidRPr="00072FB3" w14:paraId="6A495BBF"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5B406C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16</w:t>
            </w:r>
          </w:p>
        </w:tc>
        <w:tc>
          <w:tcPr>
            <w:tcW w:w="2147" w:type="pct"/>
            <w:tcBorders>
              <w:top w:val="single" w:sz="4" w:space="0" w:color="000000"/>
              <w:left w:val="single" w:sz="4" w:space="0" w:color="000000"/>
              <w:bottom w:val="single" w:sz="4" w:space="0" w:color="000000"/>
              <w:right w:val="single" w:sz="4" w:space="0" w:color="000000"/>
            </w:tcBorders>
            <w:vAlign w:val="center"/>
          </w:tcPr>
          <w:p w14:paraId="06744B7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室内管道支架</w:t>
            </w:r>
          </w:p>
        </w:tc>
        <w:tc>
          <w:tcPr>
            <w:tcW w:w="1884" w:type="pct"/>
            <w:tcBorders>
              <w:top w:val="nil"/>
              <w:left w:val="single" w:sz="4" w:space="0" w:color="000000"/>
              <w:bottom w:val="single" w:sz="4" w:space="0" w:color="000000"/>
              <w:right w:val="single" w:sz="4" w:space="0" w:color="000000"/>
            </w:tcBorders>
            <w:vAlign w:val="center"/>
          </w:tcPr>
          <w:p w14:paraId="3680124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1566套</w:t>
            </w:r>
          </w:p>
        </w:tc>
      </w:tr>
      <w:tr w:rsidR="00072FB3" w:rsidRPr="00072FB3" w14:paraId="3FCCCF7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B518C3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17</w:t>
            </w:r>
          </w:p>
        </w:tc>
        <w:tc>
          <w:tcPr>
            <w:tcW w:w="2147" w:type="pct"/>
            <w:tcBorders>
              <w:top w:val="single" w:sz="4" w:space="0" w:color="000000"/>
              <w:left w:val="single" w:sz="4" w:space="0" w:color="000000"/>
              <w:bottom w:val="single" w:sz="4" w:space="0" w:color="000000"/>
              <w:right w:val="single" w:sz="4" w:space="0" w:color="000000"/>
            </w:tcBorders>
            <w:vAlign w:val="center"/>
          </w:tcPr>
          <w:p w14:paraId="227C43E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风管保温</w:t>
            </w:r>
          </w:p>
        </w:tc>
        <w:tc>
          <w:tcPr>
            <w:tcW w:w="1884" w:type="pct"/>
            <w:tcBorders>
              <w:top w:val="nil"/>
              <w:left w:val="single" w:sz="4" w:space="0" w:color="000000"/>
              <w:bottom w:val="single" w:sz="4" w:space="0" w:color="000000"/>
              <w:right w:val="single" w:sz="4" w:space="0" w:color="000000"/>
            </w:tcBorders>
            <w:vAlign w:val="center"/>
          </w:tcPr>
          <w:p w14:paraId="1445409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约5364平米</w:t>
            </w:r>
          </w:p>
        </w:tc>
      </w:tr>
      <w:tr w:rsidR="00072FB3" w:rsidRPr="00072FB3" w14:paraId="31E90D17"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F40729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18</w:t>
            </w:r>
          </w:p>
        </w:tc>
        <w:tc>
          <w:tcPr>
            <w:tcW w:w="2147" w:type="pct"/>
            <w:tcBorders>
              <w:top w:val="single" w:sz="4" w:space="0" w:color="000000"/>
              <w:left w:val="single" w:sz="4" w:space="0" w:color="000000"/>
              <w:bottom w:val="single" w:sz="4" w:space="0" w:color="000000"/>
              <w:right w:val="single" w:sz="4" w:space="0" w:color="000000"/>
            </w:tcBorders>
            <w:vAlign w:val="center"/>
          </w:tcPr>
          <w:p w14:paraId="567984B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铝  板</w:t>
            </w:r>
          </w:p>
        </w:tc>
        <w:tc>
          <w:tcPr>
            <w:tcW w:w="1884" w:type="pct"/>
            <w:tcBorders>
              <w:top w:val="single" w:sz="4" w:space="0" w:color="000000"/>
              <w:left w:val="single" w:sz="4" w:space="0" w:color="000000"/>
              <w:bottom w:val="single" w:sz="4" w:space="0" w:color="000000"/>
              <w:right w:val="single" w:sz="4" w:space="0" w:color="000000"/>
            </w:tcBorders>
            <w:vAlign w:val="center"/>
          </w:tcPr>
          <w:p w14:paraId="0EE63E1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约5988平米</w:t>
            </w:r>
          </w:p>
        </w:tc>
      </w:tr>
      <w:tr w:rsidR="00072FB3" w:rsidRPr="00072FB3" w14:paraId="750F478C"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4A7F42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19</w:t>
            </w:r>
          </w:p>
        </w:tc>
        <w:tc>
          <w:tcPr>
            <w:tcW w:w="2147" w:type="pct"/>
            <w:tcBorders>
              <w:top w:val="single" w:sz="4" w:space="0" w:color="000000"/>
              <w:left w:val="single" w:sz="4" w:space="0" w:color="000000"/>
              <w:bottom w:val="single" w:sz="4" w:space="0" w:color="000000"/>
              <w:right w:val="single" w:sz="4" w:space="0" w:color="000000"/>
            </w:tcBorders>
            <w:vAlign w:val="center"/>
          </w:tcPr>
          <w:p w14:paraId="4A4F9E3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软接</w:t>
            </w:r>
          </w:p>
        </w:tc>
        <w:tc>
          <w:tcPr>
            <w:tcW w:w="1884" w:type="pct"/>
            <w:tcBorders>
              <w:top w:val="single" w:sz="4" w:space="0" w:color="000000"/>
              <w:left w:val="single" w:sz="4" w:space="0" w:color="000000"/>
              <w:bottom w:val="single" w:sz="4" w:space="0" w:color="000000"/>
              <w:right w:val="single" w:sz="4" w:space="0" w:color="000000"/>
            </w:tcBorders>
            <w:vAlign w:val="center"/>
          </w:tcPr>
          <w:p w14:paraId="6B74A5F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136套</w:t>
            </w:r>
          </w:p>
        </w:tc>
      </w:tr>
      <w:tr w:rsidR="00072FB3" w:rsidRPr="00072FB3" w14:paraId="22FF6D0F"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638B1D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20</w:t>
            </w:r>
          </w:p>
        </w:tc>
        <w:tc>
          <w:tcPr>
            <w:tcW w:w="2147" w:type="pct"/>
            <w:tcBorders>
              <w:top w:val="single" w:sz="4" w:space="0" w:color="000000"/>
              <w:left w:val="single" w:sz="4" w:space="0" w:color="000000"/>
              <w:bottom w:val="single" w:sz="4" w:space="0" w:color="000000"/>
              <w:right w:val="single" w:sz="4" w:space="0" w:color="000000"/>
            </w:tcBorders>
            <w:vAlign w:val="center"/>
          </w:tcPr>
          <w:p w14:paraId="280B087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减震器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4A5110D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230个</w:t>
            </w:r>
          </w:p>
        </w:tc>
      </w:tr>
      <w:tr w:rsidR="00072FB3" w:rsidRPr="00072FB3" w14:paraId="2A43BBA3"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C079C5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21</w:t>
            </w:r>
          </w:p>
        </w:tc>
        <w:tc>
          <w:tcPr>
            <w:tcW w:w="2147" w:type="pct"/>
            <w:tcBorders>
              <w:top w:val="single" w:sz="4" w:space="0" w:color="000000"/>
              <w:left w:val="single" w:sz="4" w:space="0" w:color="000000"/>
              <w:bottom w:val="single" w:sz="4" w:space="0" w:color="000000"/>
              <w:right w:val="single" w:sz="4" w:space="0" w:color="000000"/>
            </w:tcBorders>
            <w:vAlign w:val="center"/>
          </w:tcPr>
          <w:p w14:paraId="0B05587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1884" w:type="pct"/>
            <w:tcBorders>
              <w:top w:val="single" w:sz="4" w:space="0" w:color="000000"/>
              <w:left w:val="single" w:sz="4" w:space="0" w:color="000000"/>
              <w:bottom w:val="single" w:sz="4" w:space="0" w:color="000000"/>
              <w:right w:val="single" w:sz="4" w:space="0" w:color="000000"/>
            </w:tcBorders>
            <w:vAlign w:val="center"/>
          </w:tcPr>
          <w:p w14:paraId="671EF90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8台</w:t>
            </w:r>
          </w:p>
        </w:tc>
      </w:tr>
      <w:tr w:rsidR="00072FB3" w:rsidRPr="00072FB3" w14:paraId="3CA5B902"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382240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lastRenderedPageBreak/>
              <w:t>22</w:t>
            </w:r>
          </w:p>
        </w:tc>
        <w:tc>
          <w:tcPr>
            <w:tcW w:w="2147" w:type="pct"/>
            <w:tcBorders>
              <w:top w:val="single" w:sz="4" w:space="0" w:color="000000"/>
              <w:left w:val="single" w:sz="4" w:space="0" w:color="000000"/>
              <w:bottom w:val="single" w:sz="4" w:space="0" w:color="000000"/>
              <w:right w:val="single" w:sz="4" w:space="0" w:color="000000"/>
            </w:tcBorders>
            <w:vAlign w:val="center"/>
          </w:tcPr>
          <w:p w14:paraId="32ABC7E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1884" w:type="pct"/>
            <w:tcBorders>
              <w:top w:val="single" w:sz="4" w:space="0" w:color="000000"/>
              <w:left w:val="single" w:sz="4" w:space="0" w:color="000000"/>
              <w:bottom w:val="single" w:sz="4" w:space="0" w:color="000000"/>
              <w:right w:val="single" w:sz="4" w:space="0" w:color="000000"/>
            </w:tcBorders>
            <w:vAlign w:val="center"/>
          </w:tcPr>
          <w:p w14:paraId="0321A43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13台</w:t>
            </w:r>
          </w:p>
        </w:tc>
      </w:tr>
      <w:tr w:rsidR="00072FB3" w:rsidRPr="00072FB3" w14:paraId="2BFC2086"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CB7523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23</w:t>
            </w:r>
          </w:p>
        </w:tc>
        <w:tc>
          <w:tcPr>
            <w:tcW w:w="2147" w:type="pct"/>
            <w:tcBorders>
              <w:top w:val="single" w:sz="4" w:space="0" w:color="000000"/>
              <w:left w:val="single" w:sz="4" w:space="0" w:color="000000"/>
              <w:bottom w:val="single" w:sz="4" w:space="0" w:color="000000"/>
              <w:right w:val="single" w:sz="4" w:space="0" w:color="000000"/>
            </w:tcBorders>
            <w:vAlign w:val="center"/>
          </w:tcPr>
          <w:p w14:paraId="5FD9628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1884" w:type="pct"/>
            <w:tcBorders>
              <w:top w:val="single" w:sz="4" w:space="0" w:color="000000"/>
              <w:left w:val="single" w:sz="4" w:space="0" w:color="000000"/>
              <w:bottom w:val="single" w:sz="4" w:space="0" w:color="000000"/>
              <w:right w:val="single" w:sz="4" w:space="0" w:color="000000"/>
            </w:tcBorders>
            <w:vAlign w:val="center"/>
          </w:tcPr>
          <w:p w14:paraId="31A542B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42台</w:t>
            </w:r>
          </w:p>
        </w:tc>
      </w:tr>
      <w:tr w:rsidR="00072FB3" w:rsidRPr="00072FB3" w14:paraId="5EF78655"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2786C3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24</w:t>
            </w:r>
          </w:p>
        </w:tc>
        <w:tc>
          <w:tcPr>
            <w:tcW w:w="2147" w:type="pct"/>
            <w:tcBorders>
              <w:top w:val="single" w:sz="4" w:space="0" w:color="000000"/>
              <w:left w:val="single" w:sz="4" w:space="0" w:color="000000"/>
              <w:bottom w:val="single" w:sz="4" w:space="0" w:color="000000"/>
              <w:right w:val="single" w:sz="4" w:space="0" w:color="000000"/>
            </w:tcBorders>
            <w:vAlign w:val="center"/>
          </w:tcPr>
          <w:p w14:paraId="60DBD13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1884" w:type="pct"/>
            <w:tcBorders>
              <w:top w:val="single" w:sz="4" w:space="0" w:color="000000"/>
              <w:left w:val="single" w:sz="4" w:space="0" w:color="000000"/>
              <w:bottom w:val="single" w:sz="4" w:space="0" w:color="000000"/>
              <w:right w:val="single" w:sz="4" w:space="0" w:color="000000"/>
            </w:tcBorders>
            <w:vAlign w:val="center"/>
          </w:tcPr>
          <w:p w14:paraId="6BF6326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33台</w:t>
            </w:r>
          </w:p>
        </w:tc>
      </w:tr>
      <w:tr w:rsidR="00072FB3" w:rsidRPr="00072FB3" w14:paraId="7D722104"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8E955A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25</w:t>
            </w:r>
          </w:p>
        </w:tc>
        <w:tc>
          <w:tcPr>
            <w:tcW w:w="2147" w:type="pct"/>
            <w:tcBorders>
              <w:top w:val="single" w:sz="4" w:space="0" w:color="000000"/>
              <w:left w:val="single" w:sz="4" w:space="0" w:color="000000"/>
              <w:bottom w:val="single" w:sz="4" w:space="0" w:color="000000"/>
              <w:right w:val="single" w:sz="4" w:space="0" w:color="000000"/>
            </w:tcBorders>
            <w:vAlign w:val="center"/>
          </w:tcPr>
          <w:p w14:paraId="0A87BB4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1884" w:type="pct"/>
            <w:tcBorders>
              <w:top w:val="single" w:sz="4" w:space="0" w:color="000000"/>
              <w:left w:val="single" w:sz="4" w:space="0" w:color="000000"/>
              <w:bottom w:val="single" w:sz="4" w:space="0" w:color="000000"/>
              <w:right w:val="single" w:sz="4" w:space="0" w:color="000000"/>
            </w:tcBorders>
            <w:vAlign w:val="center"/>
          </w:tcPr>
          <w:p w14:paraId="1428D4A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2764AB03"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E69925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26</w:t>
            </w:r>
          </w:p>
        </w:tc>
        <w:tc>
          <w:tcPr>
            <w:tcW w:w="2147" w:type="pct"/>
            <w:tcBorders>
              <w:top w:val="single" w:sz="4" w:space="0" w:color="000000"/>
              <w:left w:val="single" w:sz="4" w:space="0" w:color="000000"/>
              <w:bottom w:val="single" w:sz="4" w:space="0" w:color="000000"/>
              <w:right w:val="single" w:sz="4" w:space="0" w:color="000000"/>
            </w:tcBorders>
            <w:vAlign w:val="center"/>
          </w:tcPr>
          <w:p w14:paraId="531EC44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1884" w:type="pct"/>
            <w:tcBorders>
              <w:top w:val="single" w:sz="4" w:space="0" w:color="000000"/>
              <w:left w:val="single" w:sz="4" w:space="0" w:color="000000"/>
              <w:bottom w:val="single" w:sz="4" w:space="0" w:color="000000"/>
              <w:right w:val="single" w:sz="4" w:space="0" w:color="000000"/>
            </w:tcBorders>
            <w:vAlign w:val="center"/>
          </w:tcPr>
          <w:p w14:paraId="5E5CC0F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8台</w:t>
            </w:r>
          </w:p>
        </w:tc>
      </w:tr>
      <w:tr w:rsidR="00072FB3" w:rsidRPr="00072FB3" w14:paraId="239EF3CE"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C016AA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27</w:t>
            </w:r>
          </w:p>
        </w:tc>
        <w:tc>
          <w:tcPr>
            <w:tcW w:w="2147" w:type="pct"/>
            <w:tcBorders>
              <w:top w:val="single" w:sz="4" w:space="0" w:color="000000"/>
              <w:left w:val="single" w:sz="4" w:space="0" w:color="000000"/>
              <w:bottom w:val="single" w:sz="4" w:space="0" w:color="000000"/>
              <w:right w:val="single" w:sz="4" w:space="0" w:color="000000"/>
            </w:tcBorders>
            <w:vAlign w:val="center"/>
          </w:tcPr>
          <w:p w14:paraId="3D657D5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1884" w:type="pct"/>
            <w:tcBorders>
              <w:top w:val="single" w:sz="4" w:space="0" w:color="000000"/>
              <w:left w:val="single" w:sz="4" w:space="0" w:color="000000"/>
              <w:bottom w:val="single" w:sz="4" w:space="0" w:color="000000"/>
              <w:right w:val="single" w:sz="4" w:space="0" w:color="000000"/>
            </w:tcBorders>
            <w:vAlign w:val="center"/>
          </w:tcPr>
          <w:p w14:paraId="7985F89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13台</w:t>
            </w:r>
          </w:p>
        </w:tc>
      </w:tr>
      <w:tr w:rsidR="00072FB3" w:rsidRPr="00072FB3" w14:paraId="729E4E70"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3FBE0C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28</w:t>
            </w:r>
          </w:p>
        </w:tc>
        <w:tc>
          <w:tcPr>
            <w:tcW w:w="2147" w:type="pct"/>
            <w:tcBorders>
              <w:top w:val="single" w:sz="4" w:space="0" w:color="000000"/>
              <w:left w:val="single" w:sz="4" w:space="0" w:color="000000"/>
              <w:bottom w:val="single" w:sz="4" w:space="0" w:color="000000"/>
              <w:right w:val="single" w:sz="4" w:space="0" w:color="000000"/>
            </w:tcBorders>
            <w:vAlign w:val="center"/>
          </w:tcPr>
          <w:p w14:paraId="10EC16C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1884" w:type="pct"/>
            <w:tcBorders>
              <w:top w:val="single" w:sz="4" w:space="0" w:color="000000"/>
              <w:left w:val="single" w:sz="4" w:space="0" w:color="000000"/>
              <w:bottom w:val="single" w:sz="4" w:space="0" w:color="000000"/>
              <w:right w:val="single" w:sz="4" w:space="0" w:color="000000"/>
            </w:tcBorders>
            <w:vAlign w:val="center"/>
          </w:tcPr>
          <w:p w14:paraId="4C3399C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40台</w:t>
            </w:r>
          </w:p>
        </w:tc>
      </w:tr>
      <w:tr w:rsidR="00072FB3" w:rsidRPr="00072FB3" w14:paraId="3E0EA752"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E3409E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29</w:t>
            </w:r>
          </w:p>
        </w:tc>
        <w:tc>
          <w:tcPr>
            <w:tcW w:w="2147" w:type="pct"/>
            <w:tcBorders>
              <w:top w:val="single" w:sz="4" w:space="0" w:color="000000"/>
              <w:left w:val="single" w:sz="4" w:space="0" w:color="000000"/>
              <w:bottom w:val="single" w:sz="4" w:space="0" w:color="000000"/>
              <w:right w:val="single" w:sz="4" w:space="0" w:color="000000"/>
            </w:tcBorders>
            <w:vAlign w:val="center"/>
          </w:tcPr>
          <w:p w14:paraId="6D6D06C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1884" w:type="pct"/>
            <w:tcBorders>
              <w:top w:val="single" w:sz="4" w:space="0" w:color="000000"/>
              <w:left w:val="single" w:sz="4" w:space="0" w:color="000000"/>
              <w:bottom w:val="single" w:sz="4" w:space="0" w:color="000000"/>
              <w:right w:val="single" w:sz="4" w:space="0" w:color="000000"/>
            </w:tcBorders>
            <w:vAlign w:val="center"/>
          </w:tcPr>
          <w:p w14:paraId="0AAA306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32台</w:t>
            </w:r>
          </w:p>
        </w:tc>
      </w:tr>
      <w:tr w:rsidR="00072FB3" w:rsidRPr="00072FB3" w14:paraId="6EF05E88"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335C37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30</w:t>
            </w:r>
          </w:p>
        </w:tc>
        <w:tc>
          <w:tcPr>
            <w:tcW w:w="2147" w:type="pct"/>
            <w:tcBorders>
              <w:top w:val="single" w:sz="4" w:space="0" w:color="000000"/>
              <w:left w:val="single" w:sz="4" w:space="0" w:color="000000"/>
              <w:bottom w:val="single" w:sz="4" w:space="0" w:color="000000"/>
              <w:right w:val="single" w:sz="4" w:space="0" w:color="000000"/>
            </w:tcBorders>
            <w:vAlign w:val="center"/>
          </w:tcPr>
          <w:p w14:paraId="50987B6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万向柔性吸气罩</w:t>
            </w:r>
          </w:p>
        </w:tc>
        <w:tc>
          <w:tcPr>
            <w:tcW w:w="1884" w:type="pct"/>
            <w:tcBorders>
              <w:top w:val="single" w:sz="4" w:space="0" w:color="000000"/>
              <w:left w:val="single" w:sz="4" w:space="0" w:color="000000"/>
              <w:bottom w:val="single" w:sz="4" w:space="0" w:color="000000"/>
              <w:right w:val="single" w:sz="4" w:space="0" w:color="000000"/>
            </w:tcBorders>
            <w:vAlign w:val="center"/>
          </w:tcPr>
          <w:p w14:paraId="04C4049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5台</w:t>
            </w:r>
          </w:p>
        </w:tc>
      </w:tr>
      <w:tr w:rsidR="00072FB3" w:rsidRPr="00072FB3" w14:paraId="0E0AFDD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6676D2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31</w:t>
            </w:r>
          </w:p>
        </w:tc>
        <w:tc>
          <w:tcPr>
            <w:tcW w:w="2147" w:type="pct"/>
            <w:tcBorders>
              <w:top w:val="single" w:sz="4" w:space="0" w:color="000000"/>
              <w:left w:val="single" w:sz="4" w:space="0" w:color="000000"/>
              <w:bottom w:val="single" w:sz="4" w:space="0" w:color="000000"/>
              <w:right w:val="single" w:sz="4" w:space="0" w:color="000000"/>
            </w:tcBorders>
            <w:vAlign w:val="center"/>
          </w:tcPr>
          <w:p w14:paraId="18D38B2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悬挂式抽风罩</w:t>
            </w:r>
          </w:p>
        </w:tc>
        <w:tc>
          <w:tcPr>
            <w:tcW w:w="1884" w:type="pct"/>
            <w:tcBorders>
              <w:top w:val="single" w:sz="4" w:space="0" w:color="000000"/>
              <w:left w:val="single" w:sz="4" w:space="0" w:color="000000"/>
              <w:bottom w:val="single" w:sz="4" w:space="0" w:color="000000"/>
              <w:right w:val="single" w:sz="4" w:space="0" w:color="000000"/>
            </w:tcBorders>
            <w:vAlign w:val="center"/>
          </w:tcPr>
          <w:p w14:paraId="068DEEB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62D37FA8"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6B9703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32</w:t>
            </w:r>
          </w:p>
        </w:tc>
        <w:tc>
          <w:tcPr>
            <w:tcW w:w="2147" w:type="pct"/>
            <w:tcBorders>
              <w:top w:val="single" w:sz="4" w:space="0" w:color="000000"/>
              <w:left w:val="single" w:sz="4" w:space="0" w:color="000000"/>
              <w:bottom w:val="single" w:sz="4" w:space="0" w:color="000000"/>
              <w:right w:val="single" w:sz="4" w:space="0" w:color="000000"/>
            </w:tcBorders>
            <w:vAlign w:val="center"/>
          </w:tcPr>
          <w:p w14:paraId="23127D3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悬挂式抽风罩</w:t>
            </w:r>
          </w:p>
        </w:tc>
        <w:tc>
          <w:tcPr>
            <w:tcW w:w="1884" w:type="pct"/>
            <w:tcBorders>
              <w:top w:val="single" w:sz="4" w:space="0" w:color="000000"/>
              <w:left w:val="single" w:sz="4" w:space="0" w:color="000000"/>
              <w:bottom w:val="single" w:sz="4" w:space="0" w:color="000000"/>
              <w:right w:val="single" w:sz="4" w:space="0" w:color="000000"/>
            </w:tcBorders>
            <w:vAlign w:val="center"/>
          </w:tcPr>
          <w:p w14:paraId="175995C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66191EA"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6D528B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33</w:t>
            </w:r>
          </w:p>
        </w:tc>
        <w:tc>
          <w:tcPr>
            <w:tcW w:w="2147" w:type="pct"/>
            <w:tcBorders>
              <w:top w:val="single" w:sz="4" w:space="0" w:color="000000"/>
              <w:left w:val="single" w:sz="4" w:space="0" w:color="000000"/>
              <w:bottom w:val="single" w:sz="4" w:space="0" w:color="000000"/>
              <w:right w:val="single" w:sz="4" w:space="0" w:color="000000"/>
            </w:tcBorders>
            <w:vAlign w:val="center"/>
          </w:tcPr>
          <w:p w14:paraId="1A8903A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155CDB9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51ED4C00"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827983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34</w:t>
            </w:r>
          </w:p>
        </w:tc>
        <w:tc>
          <w:tcPr>
            <w:tcW w:w="2147" w:type="pct"/>
            <w:tcBorders>
              <w:top w:val="single" w:sz="4" w:space="0" w:color="000000"/>
              <w:left w:val="single" w:sz="4" w:space="0" w:color="000000"/>
              <w:bottom w:val="single" w:sz="4" w:space="0" w:color="000000"/>
              <w:right w:val="single" w:sz="4" w:space="0" w:color="000000"/>
            </w:tcBorders>
            <w:vAlign w:val="center"/>
          </w:tcPr>
          <w:p w14:paraId="720790D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274D0CB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6F1BA88F"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7898A7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35</w:t>
            </w:r>
          </w:p>
        </w:tc>
        <w:tc>
          <w:tcPr>
            <w:tcW w:w="2147" w:type="pct"/>
            <w:tcBorders>
              <w:top w:val="single" w:sz="4" w:space="0" w:color="000000"/>
              <w:left w:val="single" w:sz="4" w:space="0" w:color="000000"/>
              <w:bottom w:val="single" w:sz="4" w:space="0" w:color="000000"/>
              <w:right w:val="single" w:sz="4" w:space="0" w:color="000000"/>
            </w:tcBorders>
            <w:vAlign w:val="center"/>
          </w:tcPr>
          <w:p w14:paraId="1291073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60CE8D9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6台</w:t>
            </w:r>
          </w:p>
        </w:tc>
      </w:tr>
      <w:tr w:rsidR="00072FB3" w:rsidRPr="00072FB3" w14:paraId="0C77C6AE"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31E5EB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36</w:t>
            </w:r>
          </w:p>
        </w:tc>
        <w:tc>
          <w:tcPr>
            <w:tcW w:w="2147" w:type="pct"/>
            <w:tcBorders>
              <w:top w:val="single" w:sz="4" w:space="0" w:color="000000"/>
              <w:left w:val="single" w:sz="4" w:space="0" w:color="000000"/>
              <w:bottom w:val="single" w:sz="4" w:space="0" w:color="000000"/>
              <w:right w:val="single" w:sz="4" w:space="0" w:color="000000"/>
            </w:tcBorders>
            <w:vAlign w:val="center"/>
          </w:tcPr>
          <w:p w14:paraId="0F23D07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6C01647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57B14B2F"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A0DC38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37</w:t>
            </w:r>
          </w:p>
        </w:tc>
        <w:tc>
          <w:tcPr>
            <w:tcW w:w="2147" w:type="pct"/>
            <w:tcBorders>
              <w:top w:val="single" w:sz="4" w:space="0" w:color="000000"/>
              <w:left w:val="single" w:sz="4" w:space="0" w:color="000000"/>
              <w:bottom w:val="single" w:sz="4" w:space="0" w:color="000000"/>
              <w:right w:val="single" w:sz="4" w:space="0" w:color="000000"/>
            </w:tcBorders>
            <w:vAlign w:val="center"/>
          </w:tcPr>
          <w:p w14:paraId="2D12BC0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42C3416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5DF20E9E"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79E357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38</w:t>
            </w:r>
          </w:p>
        </w:tc>
        <w:tc>
          <w:tcPr>
            <w:tcW w:w="2147" w:type="pct"/>
            <w:tcBorders>
              <w:top w:val="single" w:sz="4" w:space="0" w:color="000000"/>
              <w:left w:val="single" w:sz="4" w:space="0" w:color="000000"/>
              <w:bottom w:val="single" w:sz="4" w:space="0" w:color="000000"/>
              <w:right w:val="single" w:sz="4" w:space="0" w:color="000000"/>
            </w:tcBorders>
            <w:vAlign w:val="center"/>
          </w:tcPr>
          <w:p w14:paraId="1B753B6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7B754C0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4台</w:t>
            </w:r>
          </w:p>
        </w:tc>
      </w:tr>
      <w:tr w:rsidR="00072FB3" w:rsidRPr="00072FB3" w14:paraId="18EB0604"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A27A33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39</w:t>
            </w:r>
          </w:p>
        </w:tc>
        <w:tc>
          <w:tcPr>
            <w:tcW w:w="2147" w:type="pct"/>
            <w:tcBorders>
              <w:top w:val="single" w:sz="4" w:space="0" w:color="000000"/>
              <w:left w:val="single" w:sz="4" w:space="0" w:color="000000"/>
              <w:bottom w:val="single" w:sz="4" w:space="0" w:color="000000"/>
              <w:right w:val="single" w:sz="4" w:space="0" w:color="000000"/>
            </w:tcBorders>
            <w:vAlign w:val="center"/>
          </w:tcPr>
          <w:p w14:paraId="4DADF47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2589220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611BF055"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B52860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40</w:t>
            </w:r>
          </w:p>
        </w:tc>
        <w:tc>
          <w:tcPr>
            <w:tcW w:w="2147" w:type="pct"/>
            <w:tcBorders>
              <w:top w:val="single" w:sz="4" w:space="0" w:color="000000"/>
              <w:left w:val="single" w:sz="4" w:space="0" w:color="000000"/>
              <w:bottom w:val="single" w:sz="4" w:space="0" w:color="000000"/>
              <w:right w:val="single" w:sz="4" w:space="0" w:color="000000"/>
            </w:tcBorders>
            <w:vAlign w:val="center"/>
          </w:tcPr>
          <w:p w14:paraId="77EC3AF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3C9FFF8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3C5484E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7DFCF7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41</w:t>
            </w:r>
          </w:p>
        </w:tc>
        <w:tc>
          <w:tcPr>
            <w:tcW w:w="2147" w:type="pct"/>
            <w:tcBorders>
              <w:top w:val="single" w:sz="4" w:space="0" w:color="000000"/>
              <w:left w:val="single" w:sz="4" w:space="0" w:color="000000"/>
              <w:bottom w:val="single" w:sz="4" w:space="0" w:color="000000"/>
              <w:right w:val="single" w:sz="4" w:space="0" w:color="000000"/>
            </w:tcBorders>
            <w:vAlign w:val="center"/>
          </w:tcPr>
          <w:p w14:paraId="3027A36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7BB3D08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8台</w:t>
            </w:r>
          </w:p>
        </w:tc>
      </w:tr>
      <w:tr w:rsidR="00072FB3" w:rsidRPr="00072FB3" w14:paraId="33149AB5"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17C012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42</w:t>
            </w:r>
          </w:p>
        </w:tc>
        <w:tc>
          <w:tcPr>
            <w:tcW w:w="2147" w:type="pct"/>
            <w:tcBorders>
              <w:top w:val="single" w:sz="4" w:space="0" w:color="000000"/>
              <w:left w:val="single" w:sz="4" w:space="0" w:color="000000"/>
              <w:bottom w:val="single" w:sz="4" w:space="0" w:color="000000"/>
              <w:right w:val="single" w:sz="4" w:space="0" w:color="000000"/>
            </w:tcBorders>
            <w:vAlign w:val="center"/>
          </w:tcPr>
          <w:p w14:paraId="5D45814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4E7D2C2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22台</w:t>
            </w:r>
          </w:p>
        </w:tc>
      </w:tr>
      <w:tr w:rsidR="00072FB3" w:rsidRPr="00072FB3" w14:paraId="7A69CAFC"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87FDBD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43</w:t>
            </w:r>
          </w:p>
        </w:tc>
        <w:tc>
          <w:tcPr>
            <w:tcW w:w="2147" w:type="pct"/>
            <w:tcBorders>
              <w:top w:val="single" w:sz="4" w:space="0" w:color="000000"/>
              <w:left w:val="single" w:sz="4" w:space="0" w:color="000000"/>
              <w:bottom w:val="single" w:sz="4" w:space="0" w:color="000000"/>
              <w:right w:val="single" w:sz="4" w:space="0" w:color="000000"/>
            </w:tcBorders>
            <w:vAlign w:val="center"/>
          </w:tcPr>
          <w:p w14:paraId="1C22530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6BD8E22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20台</w:t>
            </w:r>
          </w:p>
        </w:tc>
      </w:tr>
      <w:tr w:rsidR="00072FB3" w:rsidRPr="00072FB3" w14:paraId="7C259977"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79D227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44</w:t>
            </w:r>
          </w:p>
        </w:tc>
        <w:tc>
          <w:tcPr>
            <w:tcW w:w="2147" w:type="pct"/>
            <w:tcBorders>
              <w:top w:val="single" w:sz="4" w:space="0" w:color="000000"/>
              <w:left w:val="single" w:sz="4" w:space="0" w:color="000000"/>
              <w:bottom w:val="single" w:sz="4" w:space="0" w:color="000000"/>
              <w:right w:val="single" w:sz="4" w:space="0" w:color="000000"/>
            </w:tcBorders>
            <w:vAlign w:val="center"/>
          </w:tcPr>
          <w:p w14:paraId="723F8E2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0B3E9D4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56AC105D"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97D6C2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45</w:t>
            </w:r>
          </w:p>
        </w:tc>
        <w:tc>
          <w:tcPr>
            <w:tcW w:w="2147" w:type="pct"/>
            <w:tcBorders>
              <w:top w:val="single" w:sz="4" w:space="0" w:color="000000"/>
              <w:left w:val="single" w:sz="4" w:space="0" w:color="000000"/>
              <w:bottom w:val="single" w:sz="4" w:space="0" w:color="000000"/>
              <w:right w:val="single" w:sz="4" w:space="0" w:color="000000"/>
            </w:tcBorders>
            <w:vAlign w:val="center"/>
          </w:tcPr>
          <w:p w14:paraId="6BAB132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1D0B544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5565E1CA"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1FC95F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46</w:t>
            </w:r>
          </w:p>
        </w:tc>
        <w:tc>
          <w:tcPr>
            <w:tcW w:w="2147" w:type="pct"/>
            <w:tcBorders>
              <w:top w:val="single" w:sz="4" w:space="0" w:color="000000"/>
              <w:left w:val="single" w:sz="4" w:space="0" w:color="000000"/>
              <w:bottom w:val="single" w:sz="4" w:space="0" w:color="000000"/>
              <w:right w:val="single" w:sz="4" w:space="0" w:color="000000"/>
            </w:tcBorders>
            <w:vAlign w:val="center"/>
          </w:tcPr>
          <w:p w14:paraId="7211872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257A06D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5台</w:t>
            </w:r>
          </w:p>
        </w:tc>
      </w:tr>
      <w:tr w:rsidR="00072FB3" w:rsidRPr="00072FB3" w14:paraId="29110E4D"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093E13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47</w:t>
            </w:r>
          </w:p>
        </w:tc>
        <w:tc>
          <w:tcPr>
            <w:tcW w:w="2147" w:type="pct"/>
            <w:tcBorders>
              <w:top w:val="single" w:sz="4" w:space="0" w:color="000000"/>
              <w:left w:val="single" w:sz="4" w:space="0" w:color="000000"/>
              <w:bottom w:val="single" w:sz="4" w:space="0" w:color="000000"/>
              <w:right w:val="single" w:sz="4" w:space="0" w:color="000000"/>
            </w:tcBorders>
            <w:vAlign w:val="center"/>
          </w:tcPr>
          <w:p w14:paraId="0434DFB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7B77414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2CED6722"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E5E660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48</w:t>
            </w:r>
          </w:p>
        </w:tc>
        <w:tc>
          <w:tcPr>
            <w:tcW w:w="2147" w:type="pct"/>
            <w:tcBorders>
              <w:top w:val="single" w:sz="4" w:space="0" w:color="000000"/>
              <w:left w:val="single" w:sz="4" w:space="0" w:color="000000"/>
              <w:bottom w:val="single" w:sz="4" w:space="0" w:color="000000"/>
              <w:right w:val="single" w:sz="4" w:space="0" w:color="000000"/>
            </w:tcBorders>
            <w:vAlign w:val="center"/>
          </w:tcPr>
          <w:p w14:paraId="567D146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17838E0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7F1D07D7"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A9A581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49</w:t>
            </w:r>
          </w:p>
        </w:tc>
        <w:tc>
          <w:tcPr>
            <w:tcW w:w="2147" w:type="pct"/>
            <w:tcBorders>
              <w:top w:val="single" w:sz="4" w:space="0" w:color="000000"/>
              <w:left w:val="single" w:sz="4" w:space="0" w:color="000000"/>
              <w:bottom w:val="single" w:sz="4" w:space="0" w:color="000000"/>
              <w:right w:val="single" w:sz="4" w:space="0" w:color="000000"/>
            </w:tcBorders>
            <w:vAlign w:val="center"/>
          </w:tcPr>
          <w:p w14:paraId="7E327B4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1884" w:type="pct"/>
            <w:tcBorders>
              <w:top w:val="single" w:sz="4" w:space="0" w:color="000000"/>
              <w:left w:val="single" w:sz="4" w:space="0" w:color="000000"/>
              <w:bottom w:val="single" w:sz="4" w:space="0" w:color="000000"/>
              <w:right w:val="single" w:sz="4" w:space="0" w:color="000000"/>
            </w:tcBorders>
            <w:vAlign w:val="center"/>
          </w:tcPr>
          <w:p w14:paraId="71AFC4C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74E5941D"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7C2C58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50</w:t>
            </w:r>
          </w:p>
        </w:tc>
        <w:tc>
          <w:tcPr>
            <w:tcW w:w="2147" w:type="pct"/>
            <w:tcBorders>
              <w:top w:val="single" w:sz="4" w:space="0" w:color="000000"/>
              <w:left w:val="single" w:sz="4" w:space="0" w:color="000000"/>
              <w:bottom w:val="single" w:sz="4" w:space="0" w:color="000000"/>
              <w:right w:val="nil"/>
            </w:tcBorders>
            <w:vAlign w:val="center"/>
          </w:tcPr>
          <w:p w14:paraId="2621BB9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光氧催化废气处理设备</w:t>
            </w:r>
          </w:p>
        </w:tc>
        <w:tc>
          <w:tcPr>
            <w:tcW w:w="1884" w:type="pct"/>
            <w:tcBorders>
              <w:top w:val="single" w:sz="4" w:space="0" w:color="000000"/>
              <w:left w:val="single" w:sz="4" w:space="0" w:color="000000"/>
              <w:bottom w:val="single" w:sz="4" w:space="0" w:color="000000"/>
              <w:right w:val="single" w:sz="4" w:space="0" w:color="000000"/>
            </w:tcBorders>
            <w:vAlign w:val="center"/>
          </w:tcPr>
          <w:p w14:paraId="7725817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6E2D51D3"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670188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51</w:t>
            </w:r>
          </w:p>
        </w:tc>
        <w:tc>
          <w:tcPr>
            <w:tcW w:w="2147" w:type="pct"/>
            <w:tcBorders>
              <w:top w:val="single" w:sz="4" w:space="0" w:color="000000"/>
              <w:left w:val="single" w:sz="4" w:space="0" w:color="000000"/>
              <w:bottom w:val="single" w:sz="4" w:space="0" w:color="000000"/>
              <w:right w:val="nil"/>
            </w:tcBorders>
            <w:vAlign w:val="center"/>
          </w:tcPr>
          <w:p w14:paraId="356A57A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工业油雾净化设备</w:t>
            </w:r>
          </w:p>
        </w:tc>
        <w:tc>
          <w:tcPr>
            <w:tcW w:w="1884" w:type="pct"/>
            <w:tcBorders>
              <w:top w:val="single" w:sz="4" w:space="0" w:color="000000"/>
              <w:left w:val="single" w:sz="4" w:space="0" w:color="000000"/>
              <w:bottom w:val="single" w:sz="4" w:space="0" w:color="000000"/>
              <w:right w:val="single" w:sz="4" w:space="0" w:color="000000"/>
            </w:tcBorders>
            <w:vAlign w:val="center"/>
          </w:tcPr>
          <w:p w14:paraId="4BB15C4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4D27C885"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BA9038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52</w:t>
            </w:r>
          </w:p>
        </w:tc>
        <w:tc>
          <w:tcPr>
            <w:tcW w:w="2147" w:type="pct"/>
            <w:tcBorders>
              <w:top w:val="single" w:sz="4" w:space="0" w:color="000000"/>
              <w:left w:val="single" w:sz="4" w:space="0" w:color="000000"/>
              <w:bottom w:val="single" w:sz="4" w:space="0" w:color="000000"/>
              <w:right w:val="single" w:sz="4" w:space="0" w:color="000000"/>
            </w:tcBorders>
            <w:vAlign w:val="center"/>
          </w:tcPr>
          <w:p w14:paraId="7DF9909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干式废气净化器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6A2CA0F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0B6C6FA6"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A44774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53</w:t>
            </w:r>
          </w:p>
        </w:tc>
        <w:tc>
          <w:tcPr>
            <w:tcW w:w="2147" w:type="pct"/>
            <w:tcBorders>
              <w:top w:val="single" w:sz="4" w:space="0" w:color="000000"/>
              <w:left w:val="single" w:sz="4" w:space="0" w:color="000000"/>
              <w:bottom w:val="single" w:sz="4" w:space="0" w:color="000000"/>
              <w:right w:val="single" w:sz="4" w:space="0" w:color="000000"/>
            </w:tcBorders>
            <w:vAlign w:val="center"/>
          </w:tcPr>
          <w:p w14:paraId="7FA093E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湿式喷淋废气净化器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4E576FE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6FAE462"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A03E36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54</w:t>
            </w:r>
          </w:p>
        </w:tc>
        <w:tc>
          <w:tcPr>
            <w:tcW w:w="2147" w:type="pct"/>
            <w:tcBorders>
              <w:top w:val="single" w:sz="4" w:space="0" w:color="000000"/>
              <w:left w:val="single" w:sz="4" w:space="0" w:color="000000"/>
              <w:bottom w:val="single" w:sz="4" w:space="0" w:color="000000"/>
              <w:right w:val="single" w:sz="4" w:space="0" w:color="000000"/>
            </w:tcBorders>
            <w:vAlign w:val="center"/>
          </w:tcPr>
          <w:p w14:paraId="6237FE2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自净化通风柜</w:t>
            </w:r>
          </w:p>
        </w:tc>
        <w:tc>
          <w:tcPr>
            <w:tcW w:w="1884" w:type="pct"/>
            <w:tcBorders>
              <w:top w:val="single" w:sz="4" w:space="0" w:color="000000"/>
              <w:left w:val="single" w:sz="4" w:space="0" w:color="000000"/>
              <w:bottom w:val="single" w:sz="4" w:space="0" w:color="000000"/>
              <w:right w:val="single" w:sz="4" w:space="0" w:color="000000"/>
            </w:tcBorders>
            <w:vAlign w:val="center"/>
          </w:tcPr>
          <w:p w14:paraId="191DCAD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2AB8855A"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218546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55</w:t>
            </w:r>
          </w:p>
        </w:tc>
        <w:tc>
          <w:tcPr>
            <w:tcW w:w="2147" w:type="pct"/>
            <w:tcBorders>
              <w:top w:val="single" w:sz="4" w:space="0" w:color="000000"/>
              <w:left w:val="single" w:sz="4" w:space="0" w:color="000000"/>
              <w:bottom w:val="single" w:sz="4" w:space="0" w:color="000000"/>
              <w:right w:val="single" w:sz="4" w:space="0" w:color="000000"/>
            </w:tcBorders>
            <w:vAlign w:val="center"/>
          </w:tcPr>
          <w:p w14:paraId="7A69B95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自净化通风柜</w:t>
            </w:r>
          </w:p>
        </w:tc>
        <w:tc>
          <w:tcPr>
            <w:tcW w:w="1884" w:type="pct"/>
            <w:tcBorders>
              <w:top w:val="single" w:sz="4" w:space="0" w:color="000000"/>
              <w:left w:val="single" w:sz="4" w:space="0" w:color="000000"/>
              <w:bottom w:val="single" w:sz="4" w:space="0" w:color="000000"/>
              <w:right w:val="single" w:sz="4" w:space="0" w:color="000000"/>
            </w:tcBorders>
            <w:vAlign w:val="center"/>
          </w:tcPr>
          <w:p w14:paraId="44F94AD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5B6018A1"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3E09B7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56</w:t>
            </w:r>
          </w:p>
        </w:tc>
        <w:tc>
          <w:tcPr>
            <w:tcW w:w="2147" w:type="pct"/>
            <w:tcBorders>
              <w:top w:val="single" w:sz="4" w:space="0" w:color="000000"/>
              <w:left w:val="single" w:sz="4" w:space="0" w:color="000000"/>
              <w:bottom w:val="single" w:sz="4" w:space="0" w:color="000000"/>
              <w:right w:val="nil"/>
            </w:tcBorders>
            <w:vAlign w:val="center"/>
          </w:tcPr>
          <w:p w14:paraId="5AB9394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1884" w:type="pct"/>
            <w:tcBorders>
              <w:top w:val="single" w:sz="4" w:space="0" w:color="000000"/>
              <w:left w:val="single" w:sz="4" w:space="0" w:color="000000"/>
              <w:bottom w:val="single" w:sz="4" w:space="0" w:color="000000"/>
              <w:right w:val="single" w:sz="4" w:space="0" w:color="000000"/>
            </w:tcBorders>
            <w:vAlign w:val="center"/>
          </w:tcPr>
          <w:p w14:paraId="0ED6A40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4台</w:t>
            </w:r>
          </w:p>
        </w:tc>
      </w:tr>
      <w:tr w:rsidR="00072FB3" w:rsidRPr="00072FB3" w14:paraId="7FB57205"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09DC22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57</w:t>
            </w:r>
          </w:p>
        </w:tc>
        <w:tc>
          <w:tcPr>
            <w:tcW w:w="2147" w:type="pct"/>
            <w:tcBorders>
              <w:top w:val="single" w:sz="4" w:space="0" w:color="000000"/>
              <w:left w:val="single" w:sz="4" w:space="0" w:color="000000"/>
              <w:bottom w:val="single" w:sz="4" w:space="0" w:color="000000"/>
              <w:right w:val="nil"/>
            </w:tcBorders>
            <w:vAlign w:val="center"/>
          </w:tcPr>
          <w:p w14:paraId="0F2D96E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1884" w:type="pct"/>
            <w:tcBorders>
              <w:top w:val="single" w:sz="4" w:space="0" w:color="000000"/>
              <w:left w:val="single" w:sz="4" w:space="0" w:color="000000"/>
              <w:bottom w:val="single" w:sz="4" w:space="0" w:color="000000"/>
              <w:right w:val="single" w:sz="4" w:space="0" w:color="000000"/>
            </w:tcBorders>
            <w:vAlign w:val="center"/>
          </w:tcPr>
          <w:p w14:paraId="6302DBC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3962F4B9"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EE4342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58</w:t>
            </w:r>
          </w:p>
        </w:tc>
        <w:tc>
          <w:tcPr>
            <w:tcW w:w="2147" w:type="pct"/>
            <w:tcBorders>
              <w:top w:val="single" w:sz="4" w:space="0" w:color="000000"/>
              <w:left w:val="single" w:sz="4" w:space="0" w:color="000000"/>
              <w:bottom w:val="single" w:sz="4" w:space="0" w:color="000000"/>
              <w:right w:val="nil"/>
            </w:tcBorders>
            <w:vAlign w:val="center"/>
          </w:tcPr>
          <w:p w14:paraId="43B0E22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1884" w:type="pct"/>
            <w:tcBorders>
              <w:top w:val="single" w:sz="4" w:space="0" w:color="000000"/>
              <w:left w:val="single" w:sz="4" w:space="0" w:color="000000"/>
              <w:bottom w:val="single" w:sz="4" w:space="0" w:color="000000"/>
              <w:right w:val="single" w:sz="4" w:space="0" w:color="000000"/>
            </w:tcBorders>
            <w:vAlign w:val="center"/>
          </w:tcPr>
          <w:p w14:paraId="73E1D2D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058BBF0F"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4533D0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59</w:t>
            </w:r>
          </w:p>
        </w:tc>
        <w:tc>
          <w:tcPr>
            <w:tcW w:w="2147" w:type="pct"/>
            <w:tcBorders>
              <w:top w:val="single" w:sz="4" w:space="0" w:color="000000"/>
              <w:left w:val="single" w:sz="4" w:space="0" w:color="000000"/>
              <w:bottom w:val="single" w:sz="4" w:space="0" w:color="000000"/>
              <w:right w:val="nil"/>
            </w:tcBorders>
            <w:vAlign w:val="center"/>
          </w:tcPr>
          <w:p w14:paraId="28598EB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1884" w:type="pct"/>
            <w:tcBorders>
              <w:top w:val="single" w:sz="4" w:space="0" w:color="000000"/>
              <w:left w:val="single" w:sz="4" w:space="0" w:color="000000"/>
              <w:bottom w:val="single" w:sz="4" w:space="0" w:color="000000"/>
              <w:right w:val="single" w:sz="4" w:space="0" w:color="000000"/>
            </w:tcBorders>
            <w:vAlign w:val="center"/>
          </w:tcPr>
          <w:p w14:paraId="0EC3B88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69A66F3C"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D2D610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60</w:t>
            </w:r>
          </w:p>
        </w:tc>
        <w:tc>
          <w:tcPr>
            <w:tcW w:w="2147" w:type="pct"/>
            <w:tcBorders>
              <w:top w:val="single" w:sz="4" w:space="0" w:color="000000"/>
              <w:left w:val="single" w:sz="4" w:space="0" w:color="000000"/>
              <w:bottom w:val="single" w:sz="4" w:space="0" w:color="000000"/>
              <w:right w:val="nil"/>
            </w:tcBorders>
            <w:vAlign w:val="center"/>
          </w:tcPr>
          <w:p w14:paraId="30EFA3A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1884" w:type="pct"/>
            <w:tcBorders>
              <w:top w:val="single" w:sz="4" w:space="0" w:color="000000"/>
              <w:left w:val="single" w:sz="4" w:space="0" w:color="000000"/>
              <w:bottom w:val="single" w:sz="4" w:space="0" w:color="000000"/>
              <w:right w:val="single" w:sz="4" w:space="0" w:color="000000"/>
            </w:tcBorders>
            <w:vAlign w:val="center"/>
          </w:tcPr>
          <w:p w14:paraId="746534C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4CBC5577"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10652C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61</w:t>
            </w:r>
          </w:p>
        </w:tc>
        <w:tc>
          <w:tcPr>
            <w:tcW w:w="2147" w:type="pct"/>
            <w:tcBorders>
              <w:top w:val="single" w:sz="4" w:space="0" w:color="000000"/>
              <w:left w:val="single" w:sz="4" w:space="0" w:color="000000"/>
              <w:bottom w:val="single" w:sz="4" w:space="0" w:color="000000"/>
              <w:right w:val="single" w:sz="4" w:space="0" w:color="000000"/>
            </w:tcBorders>
            <w:vAlign w:val="center"/>
          </w:tcPr>
          <w:p w14:paraId="5AA33B9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884" w:type="pct"/>
            <w:tcBorders>
              <w:top w:val="single" w:sz="4" w:space="0" w:color="000000"/>
              <w:left w:val="single" w:sz="4" w:space="0" w:color="000000"/>
              <w:bottom w:val="single" w:sz="4" w:space="0" w:color="000000"/>
              <w:right w:val="single" w:sz="4" w:space="0" w:color="000000"/>
            </w:tcBorders>
            <w:vAlign w:val="center"/>
          </w:tcPr>
          <w:p w14:paraId="4331134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5BF1C84D"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7027A08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62</w:t>
            </w:r>
          </w:p>
        </w:tc>
        <w:tc>
          <w:tcPr>
            <w:tcW w:w="2147" w:type="pct"/>
            <w:tcBorders>
              <w:top w:val="single" w:sz="4" w:space="0" w:color="000000"/>
              <w:left w:val="single" w:sz="4" w:space="0" w:color="000000"/>
              <w:bottom w:val="single" w:sz="4" w:space="0" w:color="000000"/>
              <w:right w:val="single" w:sz="4" w:space="0" w:color="000000"/>
            </w:tcBorders>
            <w:vAlign w:val="center"/>
          </w:tcPr>
          <w:p w14:paraId="3B4737C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884" w:type="pct"/>
            <w:tcBorders>
              <w:top w:val="single" w:sz="4" w:space="0" w:color="000000"/>
              <w:left w:val="single" w:sz="4" w:space="0" w:color="000000"/>
              <w:bottom w:val="single" w:sz="4" w:space="0" w:color="000000"/>
              <w:right w:val="single" w:sz="4" w:space="0" w:color="000000"/>
            </w:tcBorders>
            <w:vAlign w:val="center"/>
          </w:tcPr>
          <w:p w14:paraId="3632F51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3FE9ADDA"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59E145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63</w:t>
            </w:r>
          </w:p>
        </w:tc>
        <w:tc>
          <w:tcPr>
            <w:tcW w:w="2147" w:type="pct"/>
            <w:tcBorders>
              <w:top w:val="single" w:sz="4" w:space="0" w:color="000000"/>
              <w:left w:val="single" w:sz="4" w:space="0" w:color="000000"/>
              <w:bottom w:val="single" w:sz="4" w:space="0" w:color="000000"/>
              <w:right w:val="single" w:sz="4" w:space="0" w:color="000000"/>
            </w:tcBorders>
            <w:vAlign w:val="center"/>
          </w:tcPr>
          <w:p w14:paraId="7C7FAD7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884" w:type="pct"/>
            <w:tcBorders>
              <w:top w:val="single" w:sz="4" w:space="0" w:color="000000"/>
              <w:left w:val="single" w:sz="4" w:space="0" w:color="000000"/>
              <w:bottom w:val="single" w:sz="4" w:space="0" w:color="000000"/>
              <w:right w:val="single" w:sz="4" w:space="0" w:color="000000"/>
            </w:tcBorders>
            <w:vAlign w:val="center"/>
          </w:tcPr>
          <w:p w14:paraId="492F8AB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1284511"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2BF6B7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64</w:t>
            </w:r>
          </w:p>
        </w:tc>
        <w:tc>
          <w:tcPr>
            <w:tcW w:w="2147" w:type="pct"/>
            <w:tcBorders>
              <w:top w:val="single" w:sz="4" w:space="0" w:color="000000"/>
              <w:left w:val="single" w:sz="4" w:space="0" w:color="000000"/>
              <w:bottom w:val="single" w:sz="4" w:space="0" w:color="000000"/>
              <w:right w:val="single" w:sz="4" w:space="0" w:color="000000"/>
            </w:tcBorders>
            <w:vAlign w:val="center"/>
          </w:tcPr>
          <w:p w14:paraId="0489D9C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884" w:type="pct"/>
            <w:tcBorders>
              <w:top w:val="single" w:sz="4" w:space="0" w:color="000000"/>
              <w:left w:val="single" w:sz="4" w:space="0" w:color="000000"/>
              <w:bottom w:val="single" w:sz="4" w:space="0" w:color="000000"/>
              <w:right w:val="single" w:sz="4" w:space="0" w:color="000000"/>
            </w:tcBorders>
            <w:vAlign w:val="center"/>
          </w:tcPr>
          <w:p w14:paraId="3775115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33EF21BD"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0EE666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65</w:t>
            </w:r>
          </w:p>
        </w:tc>
        <w:tc>
          <w:tcPr>
            <w:tcW w:w="2147" w:type="pct"/>
            <w:tcBorders>
              <w:top w:val="single" w:sz="4" w:space="0" w:color="000000"/>
              <w:left w:val="single" w:sz="4" w:space="0" w:color="000000"/>
              <w:bottom w:val="single" w:sz="4" w:space="0" w:color="000000"/>
              <w:right w:val="single" w:sz="4" w:space="0" w:color="000000"/>
            </w:tcBorders>
            <w:vAlign w:val="center"/>
          </w:tcPr>
          <w:p w14:paraId="74DA82D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884" w:type="pct"/>
            <w:tcBorders>
              <w:top w:val="single" w:sz="4" w:space="0" w:color="000000"/>
              <w:left w:val="single" w:sz="4" w:space="0" w:color="000000"/>
              <w:bottom w:val="single" w:sz="4" w:space="0" w:color="000000"/>
              <w:right w:val="single" w:sz="4" w:space="0" w:color="000000"/>
            </w:tcBorders>
            <w:vAlign w:val="center"/>
          </w:tcPr>
          <w:p w14:paraId="7DDA1F4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3C951F1E"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77EE30F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lastRenderedPageBreak/>
              <w:t>66</w:t>
            </w:r>
          </w:p>
        </w:tc>
        <w:tc>
          <w:tcPr>
            <w:tcW w:w="2147" w:type="pct"/>
            <w:tcBorders>
              <w:top w:val="single" w:sz="4" w:space="0" w:color="000000"/>
              <w:left w:val="single" w:sz="4" w:space="0" w:color="000000"/>
              <w:bottom w:val="single" w:sz="4" w:space="0" w:color="000000"/>
              <w:right w:val="single" w:sz="4" w:space="0" w:color="000000"/>
            </w:tcBorders>
            <w:vAlign w:val="center"/>
          </w:tcPr>
          <w:p w14:paraId="07DA583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884" w:type="pct"/>
            <w:tcBorders>
              <w:top w:val="single" w:sz="4" w:space="0" w:color="000000"/>
              <w:left w:val="single" w:sz="4" w:space="0" w:color="000000"/>
              <w:bottom w:val="single" w:sz="4" w:space="0" w:color="000000"/>
              <w:right w:val="single" w:sz="4" w:space="0" w:color="000000"/>
            </w:tcBorders>
            <w:vAlign w:val="center"/>
          </w:tcPr>
          <w:p w14:paraId="5E77FF9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52342707"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FD7A4E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67</w:t>
            </w:r>
          </w:p>
        </w:tc>
        <w:tc>
          <w:tcPr>
            <w:tcW w:w="2147" w:type="pct"/>
            <w:tcBorders>
              <w:top w:val="single" w:sz="4" w:space="0" w:color="000000"/>
              <w:left w:val="single" w:sz="4" w:space="0" w:color="000000"/>
              <w:bottom w:val="single" w:sz="4" w:space="0" w:color="000000"/>
              <w:right w:val="single" w:sz="4" w:space="0" w:color="000000"/>
            </w:tcBorders>
            <w:vAlign w:val="center"/>
          </w:tcPr>
          <w:p w14:paraId="4EDD238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1884" w:type="pct"/>
            <w:tcBorders>
              <w:top w:val="single" w:sz="4" w:space="0" w:color="000000"/>
              <w:left w:val="single" w:sz="4" w:space="0" w:color="000000"/>
              <w:bottom w:val="single" w:sz="4" w:space="0" w:color="000000"/>
              <w:right w:val="single" w:sz="4" w:space="0" w:color="000000"/>
            </w:tcBorders>
            <w:vAlign w:val="center"/>
          </w:tcPr>
          <w:p w14:paraId="14A9D3E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08A7AF88"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5CA220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68</w:t>
            </w:r>
          </w:p>
        </w:tc>
        <w:tc>
          <w:tcPr>
            <w:tcW w:w="2147" w:type="pct"/>
            <w:tcBorders>
              <w:top w:val="single" w:sz="4" w:space="0" w:color="000000"/>
              <w:left w:val="single" w:sz="4" w:space="0" w:color="000000"/>
              <w:bottom w:val="single" w:sz="4" w:space="0" w:color="000000"/>
              <w:right w:val="single" w:sz="4" w:space="0" w:color="000000"/>
            </w:tcBorders>
            <w:vAlign w:val="center"/>
          </w:tcPr>
          <w:p w14:paraId="2687D19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1884" w:type="pct"/>
            <w:tcBorders>
              <w:top w:val="single" w:sz="4" w:space="0" w:color="000000"/>
              <w:left w:val="single" w:sz="4" w:space="0" w:color="000000"/>
              <w:bottom w:val="single" w:sz="4" w:space="0" w:color="000000"/>
              <w:right w:val="single" w:sz="4" w:space="0" w:color="000000"/>
            </w:tcBorders>
            <w:vAlign w:val="center"/>
          </w:tcPr>
          <w:p w14:paraId="437F608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1978CD60"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405B1A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69</w:t>
            </w:r>
          </w:p>
        </w:tc>
        <w:tc>
          <w:tcPr>
            <w:tcW w:w="2147" w:type="pct"/>
            <w:tcBorders>
              <w:top w:val="single" w:sz="4" w:space="0" w:color="000000"/>
              <w:left w:val="single" w:sz="4" w:space="0" w:color="000000"/>
              <w:bottom w:val="single" w:sz="4" w:space="0" w:color="000000"/>
              <w:right w:val="single" w:sz="4" w:space="0" w:color="000000"/>
            </w:tcBorders>
            <w:vAlign w:val="center"/>
          </w:tcPr>
          <w:p w14:paraId="097C09F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1884" w:type="pct"/>
            <w:tcBorders>
              <w:top w:val="single" w:sz="4" w:space="0" w:color="000000"/>
              <w:left w:val="single" w:sz="4" w:space="0" w:color="000000"/>
              <w:bottom w:val="single" w:sz="4" w:space="0" w:color="000000"/>
              <w:right w:val="single" w:sz="4" w:space="0" w:color="000000"/>
            </w:tcBorders>
            <w:vAlign w:val="center"/>
          </w:tcPr>
          <w:p w14:paraId="7696FD1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4台</w:t>
            </w:r>
          </w:p>
        </w:tc>
      </w:tr>
      <w:tr w:rsidR="00072FB3" w:rsidRPr="00072FB3" w14:paraId="54C4215A"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A6BAA5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70</w:t>
            </w:r>
          </w:p>
        </w:tc>
        <w:tc>
          <w:tcPr>
            <w:tcW w:w="2147" w:type="pct"/>
            <w:tcBorders>
              <w:top w:val="single" w:sz="4" w:space="0" w:color="000000"/>
              <w:left w:val="single" w:sz="4" w:space="0" w:color="000000"/>
              <w:bottom w:val="single" w:sz="4" w:space="0" w:color="000000"/>
              <w:right w:val="single" w:sz="4" w:space="0" w:color="000000"/>
            </w:tcBorders>
            <w:vAlign w:val="center"/>
          </w:tcPr>
          <w:p w14:paraId="1F7212D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1884" w:type="pct"/>
            <w:tcBorders>
              <w:top w:val="single" w:sz="4" w:space="0" w:color="000000"/>
              <w:left w:val="single" w:sz="4" w:space="0" w:color="000000"/>
              <w:bottom w:val="single" w:sz="4" w:space="0" w:color="000000"/>
              <w:right w:val="single" w:sz="4" w:space="0" w:color="000000"/>
            </w:tcBorders>
            <w:vAlign w:val="center"/>
          </w:tcPr>
          <w:p w14:paraId="7648752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9台</w:t>
            </w:r>
          </w:p>
        </w:tc>
      </w:tr>
      <w:tr w:rsidR="00072FB3" w:rsidRPr="00072FB3" w14:paraId="4B0AF91C"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3406A0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71</w:t>
            </w:r>
          </w:p>
        </w:tc>
        <w:tc>
          <w:tcPr>
            <w:tcW w:w="2147" w:type="pct"/>
            <w:tcBorders>
              <w:top w:val="single" w:sz="4" w:space="0" w:color="000000"/>
              <w:left w:val="single" w:sz="4" w:space="0" w:color="000000"/>
              <w:bottom w:val="single" w:sz="4" w:space="0" w:color="000000"/>
              <w:right w:val="single" w:sz="4" w:space="0" w:color="000000"/>
            </w:tcBorders>
            <w:vAlign w:val="center"/>
          </w:tcPr>
          <w:p w14:paraId="592FD9A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1884" w:type="pct"/>
            <w:tcBorders>
              <w:top w:val="single" w:sz="4" w:space="0" w:color="000000"/>
              <w:left w:val="single" w:sz="4" w:space="0" w:color="000000"/>
              <w:bottom w:val="single" w:sz="4" w:space="0" w:color="000000"/>
              <w:right w:val="single" w:sz="4" w:space="0" w:color="000000"/>
            </w:tcBorders>
            <w:vAlign w:val="center"/>
          </w:tcPr>
          <w:p w14:paraId="1BBD5FA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11台</w:t>
            </w:r>
          </w:p>
        </w:tc>
      </w:tr>
      <w:tr w:rsidR="00072FB3" w:rsidRPr="00072FB3" w14:paraId="16C219B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7F037B8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72</w:t>
            </w:r>
          </w:p>
        </w:tc>
        <w:tc>
          <w:tcPr>
            <w:tcW w:w="2147" w:type="pct"/>
            <w:tcBorders>
              <w:top w:val="single" w:sz="4" w:space="0" w:color="000000"/>
              <w:left w:val="single" w:sz="4" w:space="0" w:color="000000"/>
              <w:bottom w:val="single" w:sz="4" w:space="0" w:color="000000"/>
              <w:right w:val="single" w:sz="4" w:space="0" w:color="000000"/>
            </w:tcBorders>
            <w:vAlign w:val="center"/>
          </w:tcPr>
          <w:p w14:paraId="43A74B3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定风量变频控制系统</w:t>
            </w:r>
          </w:p>
        </w:tc>
        <w:tc>
          <w:tcPr>
            <w:tcW w:w="1884" w:type="pct"/>
            <w:tcBorders>
              <w:top w:val="single" w:sz="4" w:space="0" w:color="000000"/>
              <w:left w:val="single" w:sz="4" w:space="0" w:color="000000"/>
              <w:bottom w:val="single" w:sz="4" w:space="0" w:color="000000"/>
              <w:right w:val="single" w:sz="4" w:space="0" w:color="000000"/>
            </w:tcBorders>
            <w:vAlign w:val="center"/>
          </w:tcPr>
          <w:p w14:paraId="03FCDD4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44套</w:t>
            </w:r>
          </w:p>
        </w:tc>
      </w:tr>
      <w:tr w:rsidR="00072FB3" w:rsidRPr="00072FB3" w14:paraId="3777A32C"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F61D71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73</w:t>
            </w:r>
          </w:p>
        </w:tc>
        <w:tc>
          <w:tcPr>
            <w:tcW w:w="2147" w:type="pct"/>
            <w:tcBorders>
              <w:top w:val="single" w:sz="4" w:space="0" w:color="000000"/>
              <w:left w:val="single" w:sz="4" w:space="0" w:color="000000"/>
              <w:bottom w:val="single" w:sz="4" w:space="0" w:color="000000"/>
              <w:right w:val="single" w:sz="4" w:space="0" w:color="000000"/>
            </w:tcBorders>
            <w:vAlign w:val="center"/>
          </w:tcPr>
          <w:p w14:paraId="5785D4D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PLC控制器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44421DA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44台</w:t>
            </w:r>
          </w:p>
        </w:tc>
      </w:tr>
      <w:tr w:rsidR="00072FB3" w:rsidRPr="00072FB3" w14:paraId="7442DE19"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3BBA83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74</w:t>
            </w:r>
          </w:p>
        </w:tc>
        <w:tc>
          <w:tcPr>
            <w:tcW w:w="2147" w:type="pct"/>
            <w:tcBorders>
              <w:top w:val="single" w:sz="4" w:space="0" w:color="000000"/>
              <w:left w:val="single" w:sz="4" w:space="0" w:color="000000"/>
              <w:bottom w:val="single" w:sz="4" w:space="0" w:color="000000"/>
              <w:right w:val="single" w:sz="4" w:space="0" w:color="000000"/>
            </w:tcBorders>
            <w:vAlign w:val="center"/>
          </w:tcPr>
          <w:p w14:paraId="5131795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变频器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7209926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5BB72638"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44F4D0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75</w:t>
            </w:r>
          </w:p>
        </w:tc>
        <w:tc>
          <w:tcPr>
            <w:tcW w:w="2147" w:type="pct"/>
            <w:tcBorders>
              <w:top w:val="single" w:sz="4" w:space="0" w:color="000000"/>
              <w:left w:val="single" w:sz="4" w:space="0" w:color="000000"/>
              <w:bottom w:val="single" w:sz="4" w:space="0" w:color="000000"/>
              <w:right w:val="single" w:sz="4" w:space="0" w:color="000000"/>
            </w:tcBorders>
            <w:vAlign w:val="center"/>
          </w:tcPr>
          <w:p w14:paraId="314A1D2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变频器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034DD37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03E3E4E7"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C421AF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76</w:t>
            </w:r>
          </w:p>
        </w:tc>
        <w:tc>
          <w:tcPr>
            <w:tcW w:w="2147" w:type="pct"/>
            <w:tcBorders>
              <w:top w:val="single" w:sz="4" w:space="0" w:color="000000"/>
              <w:left w:val="single" w:sz="4" w:space="0" w:color="000000"/>
              <w:bottom w:val="single" w:sz="4" w:space="0" w:color="000000"/>
              <w:right w:val="single" w:sz="4" w:space="0" w:color="000000"/>
            </w:tcBorders>
            <w:vAlign w:val="center"/>
          </w:tcPr>
          <w:p w14:paraId="2F10964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变频器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2A61C58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4台</w:t>
            </w:r>
          </w:p>
        </w:tc>
      </w:tr>
      <w:tr w:rsidR="00072FB3" w:rsidRPr="00072FB3" w14:paraId="08902F89"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8D1140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77</w:t>
            </w:r>
          </w:p>
        </w:tc>
        <w:tc>
          <w:tcPr>
            <w:tcW w:w="2147" w:type="pct"/>
            <w:tcBorders>
              <w:top w:val="single" w:sz="4" w:space="0" w:color="000000"/>
              <w:left w:val="single" w:sz="4" w:space="0" w:color="000000"/>
              <w:bottom w:val="single" w:sz="4" w:space="0" w:color="000000"/>
              <w:right w:val="single" w:sz="4" w:space="0" w:color="000000"/>
            </w:tcBorders>
            <w:vAlign w:val="center"/>
          </w:tcPr>
          <w:p w14:paraId="67F9835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变频器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6A31838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06EDB389"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E7C4B8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78</w:t>
            </w:r>
          </w:p>
        </w:tc>
        <w:tc>
          <w:tcPr>
            <w:tcW w:w="2147" w:type="pct"/>
            <w:tcBorders>
              <w:top w:val="single" w:sz="4" w:space="0" w:color="000000"/>
              <w:left w:val="single" w:sz="4" w:space="0" w:color="000000"/>
              <w:bottom w:val="single" w:sz="4" w:space="0" w:color="000000"/>
              <w:right w:val="single" w:sz="4" w:space="0" w:color="000000"/>
            </w:tcBorders>
            <w:vAlign w:val="center"/>
          </w:tcPr>
          <w:p w14:paraId="216B1D3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变频器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254C9B4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5E93B857"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80D3FD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79</w:t>
            </w:r>
          </w:p>
        </w:tc>
        <w:tc>
          <w:tcPr>
            <w:tcW w:w="2147" w:type="pct"/>
            <w:tcBorders>
              <w:top w:val="single" w:sz="4" w:space="0" w:color="000000"/>
              <w:left w:val="single" w:sz="4" w:space="0" w:color="000000"/>
              <w:bottom w:val="single" w:sz="4" w:space="0" w:color="000000"/>
              <w:right w:val="single" w:sz="4" w:space="0" w:color="000000"/>
            </w:tcBorders>
            <w:vAlign w:val="center"/>
          </w:tcPr>
          <w:p w14:paraId="5F5740B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PLC控制箱</w:t>
            </w:r>
          </w:p>
        </w:tc>
        <w:tc>
          <w:tcPr>
            <w:tcW w:w="1884" w:type="pct"/>
            <w:tcBorders>
              <w:top w:val="single" w:sz="4" w:space="0" w:color="000000"/>
              <w:left w:val="single" w:sz="4" w:space="0" w:color="000000"/>
              <w:bottom w:val="single" w:sz="4" w:space="0" w:color="000000"/>
              <w:right w:val="single" w:sz="4" w:space="0" w:color="000000"/>
            </w:tcBorders>
            <w:vAlign w:val="center"/>
          </w:tcPr>
          <w:p w14:paraId="3159D6D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44套</w:t>
            </w:r>
          </w:p>
        </w:tc>
      </w:tr>
      <w:tr w:rsidR="00072FB3" w:rsidRPr="00072FB3" w14:paraId="4F027009"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413D15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80</w:t>
            </w:r>
          </w:p>
        </w:tc>
        <w:tc>
          <w:tcPr>
            <w:tcW w:w="2147" w:type="pct"/>
            <w:tcBorders>
              <w:top w:val="single" w:sz="4" w:space="0" w:color="000000"/>
              <w:left w:val="single" w:sz="4" w:space="0" w:color="000000"/>
              <w:bottom w:val="single" w:sz="4" w:space="0" w:color="000000"/>
              <w:right w:val="single" w:sz="4" w:space="0" w:color="000000"/>
            </w:tcBorders>
            <w:vAlign w:val="center"/>
          </w:tcPr>
          <w:p w14:paraId="6752305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触屏控制器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5714AB7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44套</w:t>
            </w:r>
          </w:p>
        </w:tc>
      </w:tr>
      <w:tr w:rsidR="00072FB3" w:rsidRPr="00072FB3" w14:paraId="3F47F961"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B90DC8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81</w:t>
            </w:r>
          </w:p>
        </w:tc>
        <w:tc>
          <w:tcPr>
            <w:tcW w:w="2147" w:type="pct"/>
            <w:tcBorders>
              <w:top w:val="single" w:sz="4" w:space="0" w:color="000000"/>
              <w:left w:val="single" w:sz="4" w:space="0" w:color="000000"/>
              <w:bottom w:val="single" w:sz="4" w:space="0" w:color="000000"/>
              <w:right w:val="single" w:sz="4" w:space="0" w:color="000000"/>
            </w:tcBorders>
            <w:vAlign w:val="center"/>
          </w:tcPr>
          <w:p w14:paraId="6F68863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风管式温湿度传感器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17F2237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56套</w:t>
            </w:r>
          </w:p>
        </w:tc>
      </w:tr>
      <w:tr w:rsidR="00072FB3" w:rsidRPr="00072FB3" w14:paraId="6625D8D6"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736D3F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82</w:t>
            </w:r>
          </w:p>
        </w:tc>
        <w:tc>
          <w:tcPr>
            <w:tcW w:w="2147" w:type="pct"/>
            <w:tcBorders>
              <w:top w:val="single" w:sz="4" w:space="0" w:color="000000"/>
              <w:left w:val="single" w:sz="4" w:space="0" w:color="000000"/>
              <w:bottom w:val="single" w:sz="4" w:space="0" w:color="000000"/>
              <w:right w:val="single" w:sz="4" w:space="0" w:color="000000"/>
            </w:tcBorders>
            <w:vAlign w:val="center"/>
          </w:tcPr>
          <w:p w14:paraId="1D6E300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压差开关</w:t>
            </w:r>
          </w:p>
        </w:tc>
        <w:tc>
          <w:tcPr>
            <w:tcW w:w="1884" w:type="pct"/>
            <w:tcBorders>
              <w:top w:val="single" w:sz="4" w:space="0" w:color="000000"/>
              <w:left w:val="single" w:sz="4" w:space="0" w:color="000000"/>
              <w:bottom w:val="single" w:sz="4" w:space="0" w:color="000000"/>
              <w:right w:val="single" w:sz="4" w:space="0" w:color="000000"/>
            </w:tcBorders>
            <w:vAlign w:val="center"/>
          </w:tcPr>
          <w:p w14:paraId="2736389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83套</w:t>
            </w:r>
          </w:p>
        </w:tc>
      </w:tr>
      <w:tr w:rsidR="00072FB3" w:rsidRPr="00072FB3" w14:paraId="3BBFEC6D"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4FC7DB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83</w:t>
            </w:r>
          </w:p>
        </w:tc>
        <w:tc>
          <w:tcPr>
            <w:tcW w:w="2147" w:type="pct"/>
            <w:tcBorders>
              <w:top w:val="single" w:sz="4" w:space="0" w:color="000000"/>
              <w:left w:val="single" w:sz="4" w:space="0" w:color="000000"/>
              <w:bottom w:val="single" w:sz="4" w:space="0" w:color="000000"/>
              <w:right w:val="single" w:sz="4" w:space="0" w:color="000000"/>
            </w:tcBorders>
            <w:vAlign w:val="center"/>
          </w:tcPr>
          <w:p w14:paraId="75704FA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电动风阀控制器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70AD19B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73套</w:t>
            </w:r>
          </w:p>
        </w:tc>
      </w:tr>
      <w:tr w:rsidR="00072FB3" w:rsidRPr="00072FB3" w14:paraId="41CC10CF"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CDDE9F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84</w:t>
            </w:r>
          </w:p>
        </w:tc>
        <w:tc>
          <w:tcPr>
            <w:tcW w:w="2147" w:type="pct"/>
            <w:tcBorders>
              <w:top w:val="single" w:sz="4" w:space="0" w:color="000000"/>
              <w:left w:val="single" w:sz="4" w:space="0" w:color="000000"/>
              <w:bottom w:val="nil"/>
              <w:right w:val="single" w:sz="4" w:space="0" w:color="000000"/>
            </w:tcBorders>
            <w:vAlign w:val="center"/>
          </w:tcPr>
          <w:p w14:paraId="78647BF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墙面控制开关</w:t>
            </w:r>
          </w:p>
        </w:tc>
        <w:tc>
          <w:tcPr>
            <w:tcW w:w="1884" w:type="pct"/>
            <w:tcBorders>
              <w:top w:val="single" w:sz="4" w:space="0" w:color="000000"/>
              <w:left w:val="single" w:sz="4" w:space="0" w:color="000000"/>
              <w:bottom w:val="nil"/>
              <w:right w:val="single" w:sz="4" w:space="0" w:color="000000"/>
            </w:tcBorders>
            <w:vAlign w:val="center"/>
          </w:tcPr>
          <w:p w14:paraId="41F3D20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10套</w:t>
            </w:r>
          </w:p>
        </w:tc>
      </w:tr>
      <w:tr w:rsidR="00072FB3" w:rsidRPr="00072FB3" w14:paraId="7533627F"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CADA1A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85</w:t>
            </w:r>
          </w:p>
        </w:tc>
        <w:tc>
          <w:tcPr>
            <w:tcW w:w="2147" w:type="pct"/>
            <w:tcBorders>
              <w:top w:val="single" w:sz="4" w:space="0" w:color="000000"/>
              <w:left w:val="single" w:sz="4" w:space="0" w:color="000000"/>
              <w:bottom w:val="single" w:sz="4" w:space="0" w:color="000000"/>
              <w:right w:val="single" w:sz="4" w:space="0" w:color="000000"/>
            </w:tcBorders>
            <w:vAlign w:val="center"/>
          </w:tcPr>
          <w:p w14:paraId="3C1E5B7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智慧型综合管理平台</w:t>
            </w:r>
          </w:p>
        </w:tc>
        <w:tc>
          <w:tcPr>
            <w:tcW w:w="1884" w:type="pct"/>
            <w:tcBorders>
              <w:top w:val="single" w:sz="4" w:space="0" w:color="000000"/>
              <w:left w:val="single" w:sz="4" w:space="0" w:color="000000"/>
              <w:bottom w:val="single" w:sz="4" w:space="0" w:color="000000"/>
              <w:right w:val="single" w:sz="4" w:space="0" w:color="000000"/>
            </w:tcBorders>
            <w:vAlign w:val="center"/>
          </w:tcPr>
          <w:p w14:paraId="73A7534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1套</w:t>
            </w:r>
          </w:p>
        </w:tc>
      </w:tr>
      <w:tr w:rsidR="00072FB3" w:rsidRPr="00072FB3" w14:paraId="51D07015"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F56A4E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86</w:t>
            </w:r>
          </w:p>
        </w:tc>
        <w:tc>
          <w:tcPr>
            <w:tcW w:w="2147" w:type="pct"/>
            <w:tcBorders>
              <w:top w:val="single" w:sz="4" w:space="0" w:color="000000"/>
              <w:left w:val="single" w:sz="4" w:space="0" w:color="000000"/>
              <w:bottom w:val="single" w:sz="4" w:space="0" w:color="000000"/>
              <w:right w:val="single" w:sz="4" w:space="0" w:color="000000"/>
            </w:tcBorders>
            <w:vAlign w:val="center"/>
          </w:tcPr>
          <w:p w14:paraId="4A0070F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服务器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0DFA2E5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5CE0F16"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468C37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87</w:t>
            </w:r>
          </w:p>
        </w:tc>
        <w:tc>
          <w:tcPr>
            <w:tcW w:w="2147" w:type="pct"/>
            <w:tcBorders>
              <w:top w:val="single" w:sz="4" w:space="0" w:color="000000"/>
              <w:left w:val="single" w:sz="4" w:space="0" w:color="000000"/>
              <w:bottom w:val="single" w:sz="4" w:space="0" w:color="000000"/>
              <w:right w:val="single" w:sz="4" w:space="0" w:color="000000"/>
            </w:tcBorders>
            <w:vAlign w:val="center"/>
          </w:tcPr>
          <w:p w14:paraId="021FDDB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显示器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1B8A5AE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768A22F7"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D258E3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88</w:t>
            </w:r>
          </w:p>
        </w:tc>
        <w:tc>
          <w:tcPr>
            <w:tcW w:w="2147" w:type="pct"/>
            <w:tcBorders>
              <w:top w:val="single" w:sz="4" w:space="0" w:color="000000"/>
              <w:left w:val="single" w:sz="4" w:space="0" w:color="000000"/>
              <w:bottom w:val="single" w:sz="4" w:space="0" w:color="000000"/>
              <w:right w:val="single" w:sz="4" w:space="0" w:color="000000"/>
            </w:tcBorders>
            <w:vAlign w:val="center"/>
          </w:tcPr>
          <w:p w14:paraId="54CCC76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交换机</w:t>
            </w:r>
          </w:p>
        </w:tc>
        <w:tc>
          <w:tcPr>
            <w:tcW w:w="1884" w:type="pct"/>
            <w:tcBorders>
              <w:top w:val="single" w:sz="4" w:space="0" w:color="000000"/>
              <w:left w:val="single" w:sz="4" w:space="0" w:color="000000"/>
              <w:bottom w:val="single" w:sz="4" w:space="0" w:color="000000"/>
              <w:right w:val="single" w:sz="4" w:space="0" w:color="000000"/>
            </w:tcBorders>
            <w:vAlign w:val="center"/>
          </w:tcPr>
          <w:p w14:paraId="4F0B10A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4套</w:t>
            </w:r>
          </w:p>
        </w:tc>
      </w:tr>
      <w:tr w:rsidR="00072FB3" w:rsidRPr="00072FB3" w14:paraId="3B43F0B0"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C6C513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89</w:t>
            </w:r>
          </w:p>
        </w:tc>
        <w:tc>
          <w:tcPr>
            <w:tcW w:w="2147" w:type="pct"/>
            <w:tcBorders>
              <w:top w:val="single" w:sz="4" w:space="0" w:color="000000"/>
              <w:left w:val="single" w:sz="4" w:space="0" w:color="000000"/>
              <w:bottom w:val="single" w:sz="4" w:space="0" w:color="000000"/>
              <w:right w:val="single" w:sz="4" w:space="0" w:color="000000"/>
            </w:tcBorders>
            <w:vAlign w:val="center"/>
          </w:tcPr>
          <w:p w14:paraId="5273C18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服务器机柜</w:t>
            </w:r>
          </w:p>
        </w:tc>
        <w:tc>
          <w:tcPr>
            <w:tcW w:w="1884" w:type="pct"/>
            <w:tcBorders>
              <w:top w:val="single" w:sz="4" w:space="0" w:color="000000"/>
              <w:left w:val="single" w:sz="4" w:space="0" w:color="000000"/>
              <w:bottom w:val="single" w:sz="4" w:space="0" w:color="000000"/>
              <w:right w:val="single" w:sz="4" w:space="0" w:color="000000"/>
            </w:tcBorders>
            <w:vAlign w:val="center"/>
          </w:tcPr>
          <w:p w14:paraId="3DD54EF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1套</w:t>
            </w:r>
          </w:p>
        </w:tc>
      </w:tr>
      <w:tr w:rsidR="00072FB3" w:rsidRPr="00072FB3" w14:paraId="50FC8E3D"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875734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90</w:t>
            </w:r>
          </w:p>
        </w:tc>
        <w:tc>
          <w:tcPr>
            <w:tcW w:w="2147" w:type="pct"/>
            <w:tcBorders>
              <w:top w:val="single" w:sz="4" w:space="0" w:color="000000"/>
              <w:left w:val="single" w:sz="4" w:space="0" w:color="000000"/>
              <w:bottom w:val="single" w:sz="4" w:space="0" w:color="000000"/>
              <w:right w:val="single" w:sz="4" w:space="0" w:color="000000"/>
            </w:tcBorders>
            <w:vAlign w:val="center"/>
          </w:tcPr>
          <w:p w14:paraId="0CD4D88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交换机机柜</w:t>
            </w:r>
          </w:p>
        </w:tc>
        <w:tc>
          <w:tcPr>
            <w:tcW w:w="1884" w:type="pct"/>
            <w:tcBorders>
              <w:top w:val="single" w:sz="4" w:space="0" w:color="000000"/>
              <w:left w:val="single" w:sz="4" w:space="0" w:color="000000"/>
              <w:bottom w:val="single" w:sz="4" w:space="0" w:color="000000"/>
              <w:right w:val="single" w:sz="4" w:space="0" w:color="000000"/>
            </w:tcBorders>
            <w:vAlign w:val="center"/>
          </w:tcPr>
          <w:p w14:paraId="5C840D3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3套</w:t>
            </w:r>
          </w:p>
        </w:tc>
      </w:tr>
      <w:tr w:rsidR="00072FB3" w:rsidRPr="00072FB3" w14:paraId="367D0CF7"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3E9930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91</w:t>
            </w:r>
          </w:p>
        </w:tc>
        <w:tc>
          <w:tcPr>
            <w:tcW w:w="2147" w:type="pct"/>
            <w:tcBorders>
              <w:top w:val="single" w:sz="4" w:space="0" w:color="000000"/>
              <w:left w:val="single" w:sz="4" w:space="0" w:color="000000"/>
              <w:bottom w:val="single" w:sz="4" w:space="0" w:color="000000"/>
              <w:right w:val="single" w:sz="4" w:space="0" w:color="000000"/>
            </w:tcBorders>
            <w:vAlign w:val="center"/>
          </w:tcPr>
          <w:p w14:paraId="32BA375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触控显示屏</w:t>
            </w:r>
          </w:p>
        </w:tc>
        <w:tc>
          <w:tcPr>
            <w:tcW w:w="1884" w:type="pct"/>
            <w:tcBorders>
              <w:top w:val="single" w:sz="4" w:space="0" w:color="000000"/>
              <w:left w:val="single" w:sz="4" w:space="0" w:color="000000"/>
              <w:bottom w:val="single" w:sz="4" w:space="0" w:color="000000"/>
              <w:right w:val="single" w:sz="4" w:space="0" w:color="000000"/>
            </w:tcBorders>
            <w:vAlign w:val="center"/>
          </w:tcPr>
          <w:p w14:paraId="2CEA604C"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2套</w:t>
            </w:r>
          </w:p>
        </w:tc>
      </w:tr>
      <w:tr w:rsidR="00072FB3" w:rsidRPr="00072FB3" w14:paraId="70FC6959"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766732E6"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92</w:t>
            </w:r>
          </w:p>
        </w:tc>
        <w:tc>
          <w:tcPr>
            <w:tcW w:w="2147" w:type="pct"/>
            <w:tcBorders>
              <w:top w:val="single" w:sz="4" w:space="0" w:color="000000"/>
              <w:left w:val="single" w:sz="4" w:space="0" w:color="000000"/>
              <w:bottom w:val="single" w:sz="4" w:space="0" w:color="000000"/>
              <w:right w:val="single" w:sz="4" w:space="0" w:color="000000"/>
            </w:tcBorders>
            <w:vAlign w:val="center"/>
          </w:tcPr>
          <w:p w14:paraId="7018933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PDU电源</w:t>
            </w:r>
          </w:p>
        </w:tc>
        <w:tc>
          <w:tcPr>
            <w:tcW w:w="1884" w:type="pct"/>
            <w:tcBorders>
              <w:top w:val="single" w:sz="4" w:space="0" w:color="000000"/>
              <w:left w:val="single" w:sz="4" w:space="0" w:color="000000"/>
              <w:bottom w:val="single" w:sz="4" w:space="0" w:color="000000"/>
              <w:right w:val="single" w:sz="4" w:space="0" w:color="000000"/>
            </w:tcBorders>
            <w:vAlign w:val="center"/>
          </w:tcPr>
          <w:p w14:paraId="79D4BA4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4套</w:t>
            </w:r>
          </w:p>
        </w:tc>
      </w:tr>
      <w:tr w:rsidR="00072FB3" w:rsidRPr="00072FB3" w14:paraId="3E52AA98"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E6276E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93</w:t>
            </w:r>
          </w:p>
        </w:tc>
        <w:tc>
          <w:tcPr>
            <w:tcW w:w="2147" w:type="pct"/>
            <w:tcBorders>
              <w:top w:val="single" w:sz="4" w:space="0" w:color="000000"/>
              <w:left w:val="single" w:sz="4" w:space="0" w:color="000000"/>
              <w:bottom w:val="single" w:sz="4" w:space="0" w:color="000000"/>
              <w:right w:val="single" w:sz="4" w:space="0" w:color="000000"/>
            </w:tcBorders>
            <w:vAlign w:val="center"/>
          </w:tcPr>
          <w:p w14:paraId="4277D08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短信报警模块</w:t>
            </w:r>
          </w:p>
        </w:tc>
        <w:tc>
          <w:tcPr>
            <w:tcW w:w="1884" w:type="pct"/>
            <w:tcBorders>
              <w:top w:val="single" w:sz="4" w:space="0" w:color="000000"/>
              <w:left w:val="single" w:sz="4" w:space="0" w:color="000000"/>
              <w:bottom w:val="single" w:sz="4" w:space="0" w:color="000000"/>
              <w:right w:val="single" w:sz="4" w:space="0" w:color="000000"/>
            </w:tcBorders>
            <w:vAlign w:val="center"/>
          </w:tcPr>
          <w:p w14:paraId="0987EB1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3EEC7591"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4676FE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94</w:t>
            </w:r>
          </w:p>
        </w:tc>
        <w:tc>
          <w:tcPr>
            <w:tcW w:w="2147" w:type="pct"/>
            <w:tcBorders>
              <w:top w:val="single" w:sz="4" w:space="0" w:color="000000"/>
              <w:left w:val="single" w:sz="4" w:space="0" w:color="000000"/>
              <w:bottom w:val="single" w:sz="4" w:space="0" w:color="000000"/>
              <w:right w:val="single" w:sz="4" w:space="0" w:color="000000"/>
            </w:tcBorders>
            <w:vAlign w:val="center"/>
          </w:tcPr>
          <w:p w14:paraId="0F3B920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数据采集单元</w:t>
            </w:r>
          </w:p>
        </w:tc>
        <w:tc>
          <w:tcPr>
            <w:tcW w:w="1884" w:type="pct"/>
            <w:tcBorders>
              <w:top w:val="single" w:sz="4" w:space="0" w:color="000000"/>
              <w:left w:val="single" w:sz="4" w:space="0" w:color="000000"/>
              <w:bottom w:val="single" w:sz="4" w:space="0" w:color="000000"/>
              <w:right w:val="single" w:sz="4" w:space="0" w:color="000000"/>
            </w:tcBorders>
            <w:vAlign w:val="center"/>
          </w:tcPr>
          <w:p w14:paraId="7B5D21F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20套</w:t>
            </w:r>
          </w:p>
        </w:tc>
      </w:tr>
      <w:tr w:rsidR="00072FB3" w:rsidRPr="00072FB3" w14:paraId="3341C0B1"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067131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95</w:t>
            </w:r>
          </w:p>
        </w:tc>
        <w:tc>
          <w:tcPr>
            <w:tcW w:w="2147" w:type="pct"/>
            <w:tcBorders>
              <w:top w:val="single" w:sz="4" w:space="0" w:color="000000"/>
              <w:left w:val="single" w:sz="4" w:space="0" w:color="000000"/>
              <w:bottom w:val="single" w:sz="4" w:space="0" w:color="000000"/>
              <w:right w:val="single" w:sz="4" w:space="0" w:color="000000"/>
            </w:tcBorders>
            <w:vAlign w:val="center"/>
          </w:tcPr>
          <w:p w14:paraId="5D553EC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VOC浓度在线监测传感器</w:t>
            </w:r>
          </w:p>
        </w:tc>
        <w:tc>
          <w:tcPr>
            <w:tcW w:w="1884" w:type="pct"/>
            <w:tcBorders>
              <w:top w:val="single" w:sz="4" w:space="0" w:color="000000"/>
              <w:left w:val="single" w:sz="4" w:space="0" w:color="000000"/>
              <w:bottom w:val="single" w:sz="4" w:space="0" w:color="000000"/>
              <w:right w:val="single" w:sz="4" w:space="0" w:color="000000"/>
            </w:tcBorders>
            <w:noWrap/>
            <w:vAlign w:val="center"/>
          </w:tcPr>
          <w:p w14:paraId="2A55A90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0618CF71"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7C8A0FA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96</w:t>
            </w:r>
          </w:p>
        </w:tc>
        <w:tc>
          <w:tcPr>
            <w:tcW w:w="2147" w:type="pct"/>
            <w:tcBorders>
              <w:top w:val="single" w:sz="4" w:space="0" w:color="000000"/>
              <w:left w:val="single" w:sz="4" w:space="0" w:color="000000"/>
              <w:bottom w:val="single" w:sz="4" w:space="0" w:color="000000"/>
              <w:right w:val="single" w:sz="4" w:space="0" w:color="000000"/>
            </w:tcBorders>
            <w:vAlign w:val="center"/>
          </w:tcPr>
          <w:p w14:paraId="5787733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粉尘浓度在线监测传感器</w:t>
            </w:r>
          </w:p>
        </w:tc>
        <w:tc>
          <w:tcPr>
            <w:tcW w:w="1884" w:type="pct"/>
            <w:tcBorders>
              <w:top w:val="single" w:sz="4" w:space="0" w:color="000000"/>
              <w:left w:val="single" w:sz="4" w:space="0" w:color="000000"/>
              <w:bottom w:val="single" w:sz="4" w:space="0" w:color="000000"/>
              <w:right w:val="single" w:sz="4" w:space="0" w:color="000000"/>
            </w:tcBorders>
            <w:vAlign w:val="center"/>
          </w:tcPr>
          <w:p w14:paraId="025B5D5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472C11C2"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0DAC6B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97</w:t>
            </w:r>
          </w:p>
        </w:tc>
        <w:tc>
          <w:tcPr>
            <w:tcW w:w="2147" w:type="pct"/>
            <w:tcBorders>
              <w:top w:val="single" w:sz="4" w:space="0" w:color="000000"/>
              <w:left w:val="single" w:sz="4" w:space="0" w:color="000000"/>
              <w:bottom w:val="single" w:sz="4" w:space="0" w:color="000000"/>
              <w:right w:val="single" w:sz="4" w:space="0" w:color="000000"/>
            </w:tcBorders>
            <w:vAlign w:val="center"/>
          </w:tcPr>
          <w:p w14:paraId="64055E5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氧浓度在线监测传感器</w:t>
            </w:r>
          </w:p>
        </w:tc>
        <w:tc>
          <w:tcPr>
            <w:tcW w:w="1884" w:type="pct"/>
            <w:tcBorders>
              <w:top w:val="single" w:sz="4" w:space="0" w:color="000000"/>
              <w:left w:val="single" w:sz="4" w:space="0" w:color="000000"/>
              <w:bottom w:val="single" w:sz="4" w:space="0" w:color="000000"/>
              <w:right w:val="single" w:sz="4" w:space="0" w:color="000000"/>
            </w:tcBorders>
            <w:noWrap/>
            <w:vAlign w:val="center"/>
          </w:tcPr>
          <w:p w14:paraId="3D0014D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699D50F2"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0B22C4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98</w:t>
            </w:r>
          </w:p>
        </w:tc>
        <w:tc>
          <w:tcPr>
            <w:tcW w:w="2147" w:type="pct"/>
            <w:tcBorders>
              <w:top w:val="single" w:sz="4" w:space="0" w:color="000000"/>
              <w:left w:val="single" w:sz="4" w:space="0" w:color="000000"/>
              <w:bottom w:val="single" w:sz="4" w:space="0" w:color="000000"/>
              <w:right w:val="single" w:sz="4" w:space="0" w:color="000000"/>
            </w:tcBorders>
            <w:vAlign w:val="center"/>
          </w:tcPr>
          <w:p w14:paraId="4E59496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危险气体在线监测传感器</w:t>
            </w:r>
          </w:p>
        </w:tc>
        <w:tc>
          <w:tcPr>
            <w:tcW w:w="1884" w:type="pct"/>
            <w:tcBorders>
              <w:top w:val="single" w:sz="4" w:space="0" w:color="000000"/>
              <w:left w:val="single" w:sz="4" w:space="0" w:color="000000"/>
              <w:bottom w:val="single" w:sz="4" w:space="0" w:color="000000"/>
              <w:right w:val="single" w:sz="4" w:space="0" w:color="000000"/>
            </w:tcBorders>
            <w:noWrap/>
            <w:vAlign w:val="center"/>
          </w:tcPr>
          <w:p w14:paraId="5260E0C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247ADD0E"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337356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99</w:t>
            </w:r>
          </w:p>
        </w:tc>
        <w:tc>
          <w:tcPr>
            <w:tcW w:w="2147" w:type="pct"/>
            <w:tcBorders>
              <w:top w:val="single" w:sz="4" w:space="0" w:color="000000"/>
              <w:left w:val="single" w:sz="4" w:space="0" w:color="000000"/>
              <w:bottom w:val="single" w:sz="4" w:space="0" w:color="000000"/>
              <w:right w:val="single" w:sz="4" w:space="0" w:color="000000"/>
            </w:tcBorders>
            <w:vAlign w:val="center"/>
          </w:tcPr>
          <w:p w14:paraId="0808499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室内温度监测传感器</w:t>
            </w:r>
          </w:p>
        </w:tc>
        <w:tc>
          <w:tcPr>
            <w:tcW w:w="1884" w:type="pct"/>
            <w:tcBorders>
              <w:top w:val="single" w:sz="4" w:space="0" w:color="000000"/>
              <w:left w:val="single" w:sz="4" w:space="0" w:color="000000"/>
              <w:bottom w:val="single" w:sz="4" w:space="0" w:color="000000"/>
              <w:right w:val="single" w:sz="4" w:space="0" w:color="000000"/>
            </w:tcBorders>
            <w:noWrap/>
            <w:vAlign w:val="center"/>
          </w:tcPr>
          <w:p w14:paraId="40FC274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66546364"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87F1FE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100</w:t>
            </w:r>
          </w:p>
        </w:tc>
        <w:tc>
          <w:tcPr>
            <w:tcW w:w="2147" w:type="pct"/>
            <w:tcBorders>
              <w:top w:val="single" w:sz="4" w:space="0" w:color="000000"/>
              <w:left w:val="single" w:sz="4" w:space="0" w:color="000000"/>
              <w:bottom w:val="single" w:sz="4" w:space="0" w:color="000000"/>
              <w:right w:val="single" w:sz="4" w:space="0" w:color="000000"/>
            </w:tcBorders>
            <w:vAlign w:val="center"/>
          </w:tcPr>
          <w:p w14:paraId="5FF7B52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通风控制柜在线监测器</w:t>
            </w:r>
          </w:p>
        </w:tc>
        <w:tc>
          <w:tcPr>
            <w:tcW w:w="1884" w:type="pct"/>
            <w:tcBorders>
              <w:top w:val="single" w:sz="4" w:space="0" w:color="000000"/>
              <w:left w:val="single" w:sz="4" w:space="0" w:color="000000"/>
              <w:bottom w:val="single" w:sz="4" w:space="0" w:color="000000"/>
              <w:right w:val="single" w:sz="4" w:space="0" w:color="000000"/>
            </w:tcBorders>
            <w:noWrap/>
            <w:vAlign w:val="center"/>
          </w:tcPr>
          <w:p w14:paraId="3CECDFD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4套</w:t>
            </w:r>
          </w:p>
        </w:tc>
      </w:tr>
      <w:tr w:rsidR="00072FB3" w:rsidRPr="00072FB3" w14:paraId="6277999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E75F22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101</w:t>
            </w:r>
          </w:p>
        </w:tc>
        <w:tc>
          <w:tcPr>
            <w:tcW w:w="2147" w:type="pct"/>
            <w:tcBorders>
              <w:top w:val="single" w:sz="4" w:space="0" w:color="000000"/>
              <w:left w:val="single" w:sz="4" w:space="0" w:color="000000"/>
              <w:bottom w:val="single" w:sz="4" w:space="0" w:color="000000"/>
              <w:right w:val="single" w:sz="4" w:space="0" w:color="000000"/>
            </w:tcBorders>
            <w:vAlign w:val="center"/>
          </w:tcPr>
          <w:p w14:paraId="1DD8BC6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RVSP通讯线</w:t>
            </w:r>
          </w:p>
        </w:tc>
        <w:tc>
          <w:tcPr>
            <w:tcW w:w="1884" w:type="pct"/>
            <w:tcBorders>
              <w:top w:val="single" w:sz="4" w:space="0" w:color="000000"/>
              <w:left w:val="single" w:sz="4" w:space="0" w:color="000000"/>
              <w:bottom w:val="single" w:sz="4" w:space="0" w:color="000000"/>
              <w:right w:val="single" w:sz="4" w:space="0" w:color="000000"/>
            </w:tcBorders>
            <w:noWrap/>
            <w:vAlign w:val="center"/>
          </w:tcPr>
          <w:p w14:paraId="1EC0B8A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约8000米</w:t>
            </w:r>
          </w:p>
        </w:tc>
      </w:tr>
      <w:tr w:rsidR="00072FB3" w:rsidRPr="00072FB3" w14:paraId="74A9F6F1"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14CB41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102</w:t>
            </w:r>
          </w:p>
        </w:tc>
        <w:tc>
          <w:tcPr>
            <w:tcW w:w="2147" w:type="pct"/>
            <w:tcBorders>
              <w:top w:val="single" w:sz="4" w:space="0" w:color="000000"/>
              <w:left w:val="single" w:sz="4" w:space="0" w:color="000000"/>
              <w:bottom w:val="single" w:sz="4" w:space="0" w:color="000000"/>
              <w:right w:val="single" w:sz="4" w:space="0" w:color="000000"/>
            </w:tcBorders>
            <w:vAlign w:val="center"/>
          </w:tcPr>
          <w:p w14:paraId="16A5959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六类网线</w:t>
            </w:r>
          </w:p>
        </w:tc>
        <w:tc>
          <w:tcPr>
            <w:tcW w:w="1884" w:type="pct"/>
            <w:tcBorders>
              <w:top w:val="single" w:sz="4" w:space="0" w:color="000000"/>
              <w:left w:val="single" w:sz="4" w:space="0" w:color="000000"/>
              <w:bottom w:val="single" w:sz="4" w:space="0" w:color="000000"/>
              <w:right w:val="single" w:sz="4" w:space="0" w:color="000000"/>
            </w:tcBorders>
            <w:noWrap/>
            <w:vAlign w:val="center"/>
          </w:tcPr>
          <w:p w14:paraId="6968CDB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约3000米</w:t>
            </w:r>
          </w:p>
        </w:tc>
      </w:tr>
      <w:tr w:rsidR="00072FB3" w:rsidRPr="00072FB3" w14:paraId="23A3D030"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773849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103</w:t>
            </w:r>
          </w:p>
        </w:tc>
        <w:tc>
          <w:tcPr>
            <w:tcW w:w="2147" w:type="pct"/>
            <w:tcBorders>
              <w:top w:val="single" w:sz="4" w:space="0" w:color="000000"/>
              <w:left w:val="single" w:sz="4" w:space="0" w:color="000000"/>
              <w:bottom w:val="single" w:sz="4" w:space="0" w:color="000000"/>
              <w:right w:val="single" w:sz="4" w:space="0" w:color="000000"/>
            </w:tcBorders>
            <w:vAlign w:val="center"/>
          </w:tcPr>
          <w:p w14:paraId="65B29D9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电线</w:t>
            </w:r>
          </w:p>
        </w:tc>
        <w:tc>
          <w:tcPr>
            <w:tcW w:w="1884" w:type="pct"/>
            <w:tcBorders>
              <w:top w:val="single" w:sz="4" w:space="0" w:color="000000"/>
              <w:left w:val="single" w:sz="4" w:space="0" w:color="000000"/>
              <w:bottom w:val="single" w:sz="4" w:space="0" w:color="000000"/>
              <w:right w:val="single" w:sz="4" w:space="0" w:color="000000"/>
            </w:tcBorders>
            <w:vAlign w:val="center"/>
          </w:tcPr>
          <w:p w14:paraId="1054E36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约9600米</w:t>
            </w:r>
          </w:p>
        </w:tc>
      </w:tr>
      <w:tr w:rsidR="00072FB3" w:rsidRPr="00072FB3" w14:paraId="67685851"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E76940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104</w:t>
            </w:r>
          </w:p>
        </w:tc>
        <w:tc>
          <w:tcPr>
            <w:tcW w:w="2147" w:type="pct"/>
            <w:tcBorders>
              <w:top w:val="single" w:sz="4" w:space="0" w:color="000000"/>
              <w:left w:val="single" w:sz="4" w:space="0" w:color="000000"/>
              <w:bottom w:val="single" w:sz="4" w:space="0" w:color="000000"/>
              <w:right w:val="single" w:sz="4" w:space="0" w:color="000000"/>
            </w:tcBorders>
            <w:vAlign w:val="center"/>
          </w:tcPr>
          <w:p w14:paraId="0618F10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电线</w:t>
            </w:r>
          </w:p>
        </w:tc>
        <w:tc>
          <w:tcPr>
            <w:tcW w:w="1884" w:type="pct"/>
            <w:tcBorders>
              <w:top w:val="single" w:sz="4" w:space="0" w:color="000000"/>
              <w:left w:val="single" w:sz="4" w:space="0" w:color="000000"/>
              <w:bottom w:val="single" w:sz="4" w:space="0" w:color="000000"/>
              <w:right w:val="single" w:sz="4" w:space="0" w:color="000000"/>
            </w:tcBorders>
            <w:vAlign w:val="center"/>
          </w:tcPr>
          <w:p w14:paraId="05E2C33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约8400米</w:t>
            </w:r>
          </w:p>
        </w:tc>
      </w:tr>
      <w:tr w:rsidR="00072FB3" w:rsidRPr="00072FB3" w14:paraId="45254DB0"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91109DF"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105</w:t>
            </w:r>
          </w:p>
        </w:tc>
        <w:tc>
          <w:tcPr>
            <w:tcW w:w="2147" w:type="pct"/>
            <w:tcBorders>
              <w:top w:val="single" w:sz="4" w:space="0" w:color="000000"/>
              <w:left w:val="single" w:sz="4" w:space="0" w:color="000000"/>
              <w:bottom w:val="single" w:sz="4" w:space="0" w:color="000000"/>
              <w:right w:val="single" w:sz="4" w:space="0" w:color="000000"/>
            </w:tcBorders>
            <w:vAlign w:val="center"/>
          </w:tcPr>
          <w:p w14:paraId="0DB47FD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电线</w:t>
            </w:r>
          </w:p>
        </w:tc>
        <w:tc>
          <w:tcPr>
            <w:tcW w:w="1884" w:type="pct"/>
            <w:tcBorders>
              <w:top w:val="single" w:sz="4" w:space="0" w:color="000000"/>
              <w:left w:val="single" w:sz="4" w:space="0" w:color="000000"/>
              <w:bottom w:val="single" w:sz="4" w:space="0" w:color="000000"/>
              <w:right w:val="single" w:sz="4" w:space="0" w:color="000000"/>
            </w:tcBorders>
            <w:vAlign w:val="center"/>
          </w:tcPr>
          <w:p w14:paraId="6098133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约1800米</w:t>
            </w:r>
          </w:p>
        </w:tc>
      </w:tr>
      <w:tr w:rsidR="00072FB3" w:rsidRPr="00072FB3" w14:paraId="1BDB09D7"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32241B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106</w:t>
            </w:r>
          </w:p>
        </w:tc>
        <w:tc>
          <w:tcPr>
            <w:tcW w:w="2147" w:type="pct"/>
            <w:tcBorders>
              <w:top w:val="single" w:sz="4" w:space="0" w:color="000000"/>
              <w:left w:val="single" w:sz="4" w:space="0" w:color="000000"/>
              <w:bottom w:val="single" w:sz="4" w:space="0" w:color="000000"/>
              <w:right w:val="single" w:sz="4" w:space="0" w:color="000000"/>
            </w:tcBorders>
            <w:vAlign w:val="center"/>
          </w:tcPr>
          <w:p w14:paraId="143ED43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884" w:type="pct"/>
            <w:tcBorders>
              <w:top w:val="single" w:sz="4" w:space="0" w:color="000000"/>
              <w:left w:val="single" w:sz="4" w:space="0" w:color="000000"/>
              <w:bottom w:val="single" w:sz="4" w:space="0" w:color="000000"/>
              <w:right w:val="single" w:sz="4" w:space="0" w:color="000000"/>
            </w:tcBorders>
            <w:vAlign w:val="center"/>
          </w:tcPr>
          <w:p w14:paraId="4960A65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约2600米</w:t>
            </w:r>
          </w:p>
        </w:tc>
      </w:tr>
      <w:tr w:rsidR="00072FB3" w:rsidRPr="00072FB3" w14:paraId="05192C6E"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D153E98"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107</w:t>
            </w:r>
          </w:p>
        </w:tc>
        <w:tc>
          <w:tcPr>
            <w:tcW w:w="2147" w:type="pct"/>
            <w:tcBorders>
              <w:top w:val="single" w:sz="4" w:space="0" w:color="000000"/>
              <w:left w:val="single" w:sz="4" w:space="0" w:color="000000"/>
              <w:bottom w:val="single" w:sz="4" w:space="0" w:color="000000"/>
              <w:right w:val="single" w:sz="4" w:space="0" w:color="000000"/>
            </w:tcBorders>
            <w:vAlign w:val="center"/>
          </w:tcPr>
          <w:p w14:paraId="730F1D9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884" w:type="pct"/>
            <w:tcBorders>
              <w:top w:val="single" w:sz="4" w:space="0" w:color="000000"/>
              <w:left w:val="single" w:sz="4" w:space="0" w:color="000000"/>
              <w:bottom w:val="single" w:sz="4" w:space="0" w:color="000000"/>
              <w:right w:val="single" w:sz="4" w:space="0" w:color="000000"/>
            </w:tcBorders>
            <w:vAlign w:val="center"/>
          </w:tcPr>
          <w:p w14:paraId="25F00C6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约2800米</w:t>
            </w:r>
          </w:p>
        </w:tc>
      </w:tr>
      <w:tr w:rsidR="00072FB3" w:rsidRPr="00072FB3" w14:paraId="629E753F"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1CA3D5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108</w:t>
            </w:r>
          </w:p>
        </w:tc>
        <w:tc>
          <w:tcPr>
            <w:tcW w:w="2147" w:type="pct"/>
            <w:tcBorders>
              <w:top w:val="single" w:sz="4" w:space="0" w:color="000000"/>
              <w:left w:val="single" w:sz="4" w:space="0" w:color="000000"/>
              <w:bottom w:val="single" w:sz="4" w:space="0" w:color="000000"/>
              <w:right w:val="single" w:sz="4" w:space="0" w:color="000000"/>
            </w:tcBorders>
            <w:vAlign w:val="center"/>
          </w:tcPr>
          <w:p w14:paraId="36A03A7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884" w:type="pct"/>
            <w:tcBorders>
              <w:top w:val="single" w:sz="4" w:space="0" w:color="000000"/>
              <w:left w:val="single" w:sz="4" w:space="0" w:color="000000"/>
              <w:bottom w:val="single" w:sz="4" w:space="0" w:color="000000"/>
              <w:right w:val="single" w:sz="4" w:space="0" w:color="000000"/>
            </w:tcBorders>
            <w:vAlign w:val="center"/>
          </w:tcPr>
          <w:p w14:paraId="3BEF33A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约2400米</w:t>
            </w:r>
          </w:p>
        </w:tc>
      </w:tr>
      <w:tr w:rsidR="00072FB3" w:rsidRPr="00072FB3" w14:paraId="0E929E2A"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7404E65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109</w:t>
            </w:r>
          </w:p>
        </w:tc>
        <w:tc>
          <w:tcPr>
            <w:tcW w:w="2147" w:type="pct"/>
            <w:tcBorders>
              <w:top w:val="single" w:sz="4" w:space="0" w:color="000000"/>
              <w:left w:val="single" w:sz="4" w:space="0" w:color="000000"/>
              <w:bottom w:val="single" w:sz="4" w:space="0" w:color="000000"/>
              <w:right w:val="single" w:sz="4" w:space="0" w:color="000000"/>
            </w:tcBorders>
            <w:vAlign w:val="center"/>
          </w:tcPr>
          <w:p w14:paraId="7B04E25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884" w:type="pct"/>
            <w:tcBorders>
              <w:top w:val="single" w:sz="4" w:space="0" w:color="000000"/>
              <w:left w:val="single" w:sz="4" w:space="0" w:color="000000"/>
              <w:bottom w:val="single" w:sz="4" w:space="0" w:color="000000"/>
              <w:right w:val="single" w:sz="4" w:space="0" w:color="000000"/>
            </w:tcBorders>
            <w:vAlign w:val="center"/>
          </w:tcPr>
          <w:p w14:paraId="056BAB2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约1400米</w:t>
            </w:r>
          </w:p>
        </w:tc>
      </w:tr>
      <w:tr w:rsidR="00072FB3" w:rsidRPr="00072FB3" w14:paraId="65F72FA4"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29CA694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lastRenderedPageBreak/>
              <w:t>110</w:t>
            </w:r>
          </w:p>
        </w:tc>
        <w:tc>
          <w:tcPr>
            <w:tcW w:w="2147" w:type="pct"/>
            <w:tcBorders>
              <w:top w:val="single" w:sz="4" w:space="0" w:color="000000"/>
              <w:left w:val="single" w:sz="4" w:space="0" w:color="000000"/>
              <w:bottom w:val="single" w:sz="4" w:space="0" w:color="000000"/>
              <w:right w:val="single" w:sz="4" w:space="0" w:color="000000"/>
            </w:tcBorders>
            <w:vAlign w:val="center"/>
          </w:tcPr>
          <w:p w14:paraId="5536AA1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884" w:type="pct"/>
            <w:tcBorders>
              <w:top w:val="single" w:sz="4" w:space="0" w:color="000000"/>
              <w:left w:val="single" w:sz="4" w:space="0" w:color="000000"/>
              <w:bottom w:val="single" w:sz="4" w:space="0" w:color="000000"/>
              <w:right w:val="single" w:sz="4" w:space="0" w:color="000000"/>
            </w:tcBorders>
            <w:vAlign w:val="center"/>
          </w:tcPr>
          <w:p w14:paraId="2D27ABD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约900米</w:t>
            </w:r>
          </w:p>
        </w:tc>
      </w:tr>
      <w:tr w:rsidR="00072FB3" w:rsidRPr="00072FB3" w14:paraId="195CA924"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56EB81B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111</w:t>
            </w:r>
          </w:p>
        </w:tc>
        <w:tc>
          <w:tcPr>
            <w:tcW w:w="2147" w:type="pct"/>
            <w:tcBorders>
              <w:top w:val="single" w:sz="4" w:space="0" w:color="000000"/>
              <w:left w:val="single" w:sz="4" w:space="0" w:color="000000"/>
              <w:bottom w:val="single" w:sz="4" w:space="0" w:color="000000"/>
              <w:right w:val="single" w:sz="4" w:space="0" w:color="000000"/>
            </w:tcBorders>
            <w:vAlign w:val="center"/>
          </w:tcPr>
          <w:p w14:paraId="23DB385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884" w:type="pct"/>
            <w:tcBorders>
              <w:top w:val="single" w:sz="4" w:space="0" w:color="000000"/>
              <w:left w:val="single" w:sz="4" w:space="0" w:color="000000"/>
              <w:bottom w:val="single" w:sz="4" w:space="0" w:color="000000"/>
              <w:right w:val="single" w:sz="4" w:space="0" w:color="000000"/>
            </w:tcBorders>
            <w:vAlign w:val="center"/>
          </w:tcPr>
          <w:p w14:paraId="2C0D680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约1800米</w:t>
            </w:r>
          </w:p>
        </w:tc>
      </w:tr>
      <w:tr w:rsidR="00072FB3" w:rsidRPr="00072FB3" w14:paraId="7C6D36DF"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2D1805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112</w:t>
            </w:r>
          </w:p>
        </w:tc>
        <w:tc>
          <w:tcPr>
            <w:tcW w:w="2147" w:type="pct"/>
            <w:tcBorders>
              <w:top w:val="single" w:sz="4" w:space="0" w:color="000000"/>
              <w:left w:val="single" w:sz="4" w:space="0" w:color="000000"/>
              <w:bottom w:val="single" w:sz="4" w:space="0" w:color="000000"/>
              <w:right w:val="single" w:sz="4" w:space="0" w:color="000000"/>
            </w:tcBorders>
            <w:vAlign w:val="center"/>
          </w:tcPr>
          <w:p w14:paraId="0A34DD7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884" w:type="pct"/>
            <w:tcBorders>
              <w:top w:val="single" w:sz="4" w:space="0" w:color="000000"/>
              <w:left w:val="single" w:sz="4" w:space="0" w:color="000000"/>
              <w:bottom w:val="single" w:sz="4" w:space="0" w:color="000000"/>
              <w:right w:val="single" w:sz="4" w:space="0" w:color="000000"/>
            </w:tcBorders>
            <w:vAlign w:val="center"/>
          </w:tcPr>
          <w:p w14:paraId="2921455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约1400米</w:t>
            </w:r>
          </w:p>
        </w:tc>
      </w:tr>
      <w:tr w:rsidR="00072FB3" w:rsidRPr="00072FB3" w14:paraId="69224A5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4DF124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113</w:t>
            </w:r>
          </w:p>
        </w:tc>
        <w:tc>
          <w:tcPr>
            <w:tcW w:w="2147" w:type="pct"/>
            <w:tcBorders>
              <w:top w:val="single" w:sz="4" w:space="0" w:color="000000"/>
              <w:left w:val="single" w:sz="4" w:space="0" w:color="000000"/>
              <w:bottom w:val="single" w:sz="4" w:space="0" w:color="000000"/>
              <w:right w:val="single" w:sz="4" w:space="0" w:color="000000"/>
            </w:tcBorders>
            <w:vAlign w:val="center"/>
          </w:tcPr>
          <w:p w14:paraId="7CCD2500"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884" w:type="pct"/>
            <w:tcBorders>
              <w:top w:val="single" w:sz="4" w:space="0" w:color="000000"/>
              <w:left w:val="single" w:sz="4" w:space="0" w:color="000000"/>
              <w:bottom w:val="single" w:sz="4" w:space="0" w:color="000000"/>
              <w:right w:val="single" w:sz="4" w:space="0" w:color="000000"/>
            </w:tcBorders>
            <w:vAlign w:val="center"/>
          </w:tcPr>
          <w:p w14:paraId="651170D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约900米</w:t>
            </w:r>
          </w:p>
        </w:tc>
      </w:tr>
      <w:tr w:rsidR="00072FB3" w:rsidRPr="00072FB3" w14:paraId="063E525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38B80F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114</w:t>
            </w:r>
          </w:p>
        </w:tc>
        <w:tc>
          <w:tcPr>
            <w:tcW w:w="2147" w:type="pct"/>
            <w:tcBorders>
              <w:top w:val="single" w:sz="4" w:space="0" w:color="000000"/>
              <w:left w:val="single" w:sz="4" w:space="0" w:color="000000"/>
              <w:bottom w:val="single" w:sz="4" w:space="0" w:color="000000"/>
              <w:right w:val="single" w:sz="4" w:space="0" w:color="000000"/>
            </w:tcBorders>
            <w:vAlign w:val="center"/>
          </w:tcPr>
          <w:p w14:paraId="79E05461"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884" w:type="pct"/>
            <w:tcBorders>
              <w:top w:val="single" w:sz="4" w:space="0" w:color="000000"/>
              <w:left w:val="single" w:sz="4" w:space="0" w:color="000000"/>
              <w:bottom w:val="single" w:sz="4" w:space="0" w:color="000000"/>
              <w:right w:val="single" w:sz="4" w:space="0" w:color="000000"/>
            </w:tcBorders>
            <w:vAlign w:val="center"/>
          </w:tcPr>
          <w:p w14:paraId="2E1211B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约700米</w:t>
            </w:r>
          </w:p>
        </w:tc>
      </w:tr>
      <w:tr w:rsidR="00072FB3" w:rsidRPr="00072FB3" w14:paraId="38844849"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1FEA1B5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115</w:t>
            </w:r>
          </w:p>
        </w:tc>
        <w:tc>
          <w:tcPr>
            <w:tcW w:w="2147" w:type="pct"/>
            <w:tcBorders>
              <w:top w:val="single" w:sz="4" w:space="0" w:color="000000"/>
              <w:left w:val="single" w:sz="4" w:space="0" w:color="000000"/>
              <w:bottom w:val="single" w:sz="4" w:space="0" w:color="000000"/>
              <w:right w:val="single" w:sz="4" w:space="0" w:color="000000"/>
            </w:tcBorders>
            <w:vAlign w:val="center"/>
          </w:tcPr>
          <w:p w14:paraId="7328A25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线管</w:t>
            </w:r>
          </w:p>
        </w:tc>
        <w:tc>
          <w:tcPr>
            <w:tcW w:w="1884" w:type="pct"/>
            <w:tcBorders>
              <w:top w:val="single" w:sz="4" w:space="0" w:color="000000"/>
              <w:left w:val="single" w:sz="4" w:space="0" w:color="000000"/>
              <w:bottom w:val="single" w:sz="4" w:space="0" w:color="000000"/>
              <w:right w:val="single" w:sz="4" w:space="0" w:color="000000"/>
            </w:tcBorders>
            <w:vAlign w:val="center"/>
          </w:tcPr>
          <w:p w14:paraId="78E9B2F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约9800米</w:t>
            </w:r>
          </w:p>
        </w:tc>
      </w:tr>
      <w:tr w:rsidR="00072FB3" w:rsidRPr="00072FB3" w14:paraId="35C1D427"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5D5F12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116</w:t>
            </w:r>
          </w:p>
        </w:tc>
        <w:tc>
          <w:tcPr>
            <w:tcW w:w="2147" w:type="pct"/>
            <w:tcBorders>
              <w:top w:val="single" w:sz="4" w:space="0" w:color="000000"/>
              <w:left w:val="single" w:sz="4" w:space="0" w:color="000000"/>
              <w:bottom w:val="single" w:sz="4" w:space="0" w:color="000000"/>
              <w:right w:val="single" w:sz="4" w:space="0" w:color="000000"/>
            </w:tcBorders>
            <w:vAlign w:val="center"/>
          </w:tcPr>
          <w:p w14:paraId="3B91872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线管</w:t>
            </w:r>
          </w:p>
        </w:tc>
        <w:tc>
          <w:tcPr>
            <w:tcW w:w="1884" w:type="pct"/>
            <w:tcBorders>
              <w:top w:val="single" w:sz="4" w:space="0" w:color="000000"/>
              <w:left w:val="single" w:sz="4" w:space="0" w:color="000000"/>
              <w:bottom w:val="single" w:sz="4" w:space="0" w:color="000000"/>
              <w:right w:val="single" w:sz="4" w:space="0" w:color="000000"/>
            </w:tcBorders>
            <w:vAlign w:val="center"/>
          </w:tcPr>
          <w:p w14:paraId="58FB24D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约4100米</w:t>
            </w:r>
          </w:p>
        </w:tc>
      </w:tr>
      <w:tr w:rsidR="00072FB3" w:rsidRPr="00072FB3" w14:paraId="534CA42F"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67F4B9E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117</w:t>
            </w:r>
          </w:p>
        </w:tc>
        <w:tc>
          <w:tcPr>
            <w:tcW w:w="2147" w:type="pct"/>
            <w:tcBorders>
              <w:top w:val="single" w:sz="4" w:space="0" w:color="000000"/>
              <w:left w:val="single" w:sz="4" w:space="0" w:color="000000"/>
              <w:bottom w:val="single" w:sz="4" w:space="0" w:color="000000"/>
              <w:right w:val="single" w:sz="4" w:space="0" w:color="000000"/>
            </w:tcBorders>
            <w:vAlign w:val="center"/>
          </w:tcPr>
          <w:p w14:paraId="328CB5AD"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线管</w:t>
            </w:r>
          </w:p>
        </w:tc>
        <w:tc>
          <w:tcPr>
            <w:tcW w:w="1884" w:type="pct"/>
            <w:tcBorders>
              <w:top w:val="single" w:sz="4" w:space="0" w:color="000000"/>
              <w:left w:val="single" w:sz="4" w:space="0" w:color="000000"/>
              <w:bottom w:val="single" w:sz="4" w:space="0" w:color="000000"/>
              <w:right w:val="single" w:sz="4" w:space="0" w:color="000000"/>
            </w:tcBorders>
            <w:vAlign w:val="center"/>
          </w:tcPr>
          <w:p w14:paraId="5B2270C2"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约2600米</w:t>
            </w:r>
          </w:p>
        </w:tc>
      </w:tr>
      <w:tr w:rsidR="00072FB3" w:rsidRPr="00072FB3" w14:paraId="775CD991"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3E437385"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118</w:t>
            </w:r>
          </w:p>
        </w:tc>
        <w:tc>
          <w:tcPr>
            <w:tcW w:w="2147" w:type="pct"/>
            <w:tcBorders>
              <w:top w:val="single" w:sz="4" w:space="0" w:color="000000"/>
              <w:left w:val="single" w:sz="4" w:space="0" w:color="000000"/>
              <w:bottom w:val="single" w:sz="4" w:space="0" w:color="000000"/>
              <w:right w:val="single" w:sz="4" w:space="0" w:color="000000"/>
            </w:tcBorders>
            <w:vAlign w:val="center"/>
          </w:tcPr>
          <w:p w14:paraId="3CB383FE"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桥架</w:t>
            </w:r>
          </w:p>
        </w:tc>
        <w:tc>
          <w:tcPr>
            <w:tcW w:w="1884" w:type="pct"/>
            <w:tcBorders>
              <w:top w:val="single" w:sz="4" w:space="0" w:color="000000"/>
              <w:left w:val="single" w:sz="4" w:space="0" w:color="000000"/>
              <w:bottom w:val="single" w:sz="4" w:space="0" w:color="000000"/>
              <w:right w:val="single" w:sz="4" w:space="0" w:color="000000"/>
            </w:tcBorders>
            <w:vAlign w:val="center"/>
          </w:tcPr>
          <w:p w14:paraId="4DDB767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约250米</w:t>
            </w:r>
          </w:p>
        </w:tc>
      </w:tr>
      <w:tr w:rsidR="00072FB3" w:rsidRPr="00072FB3" w14:paraId="08A71608"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4013992B"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119</w:t>
            </w:r>
          </w:p>
        </w:tc>
        <w:tc>
          <w:tcPr>
            <w:tcW w:w="2147" w:type="pct"/>
            <w:tcBorders>
              <w:top w:val="single" w:sz="4" w:space="0" w:color="000000"/>
              <w:left w:val="single" w:sz="4" w:space="0" w:color="000000"/>
              <w:bottom w:val="single" w:sz="4" w:space="0" w:color="000000"/>
              <w:right w:val="single" w:sz="4" w:space="0" w:color="000000"/>
            </w:tcBorders>
            <w:vAlign w:val="center"/>
          </w:tcPr>
          <w:p w14:paraId="4AE7EC73"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桥架</w:t>
            </w:r>
          </w:p>
        </w:tc>
        <w:tc>
          <w:tcPr>
            <w:tcW w:w="1884" w:type="pct"/>
            <w:tcBorders>
              <w:top w:val="single" w:sz="4" w:space="0" w:color="000000"/>
              <w:left w:val="single" w:sz="4" w:space="0" w:color="000000"/>
              <w:bottom w:val="single" w:sz="4" w:space="0" w:color="000000"/>
              <w:right w:val="single" w:sz="4" w:space="0" w:color="000000"/>
            </w:tcBorders>
            <w:vAlign w:val="center"/>
          </w:tcPr>
          <w:p w14:paraId="3E66CBD9"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约400米</w:t>
            </w:r>
          </w:p>
        </w:tc>
      </w:tr>
      <w:tr w:rsidR="00355F65" w:rsidRPr="00072FB3" w14:paraId="751DEC7B" w14:textId="77777777" w:rsidTr="00355F65">
        <w:trPr>
          <w:jc w:val="center"/>
        </w:trPr>
        <w:tc>
          <w:tcPr>
            <w:tcW w:w="969" w:type="pct"/>
            <w:tcBorders>
              <w:top w:val="single" w:sz="4" w:space="0" w:color="000000"/>
              <w:left w:val="single" w:sz="4" w:space="0" w:color="000000"/>
              <w:bottom w:val="single" w:sz="4" w:space="0" w:color="000000"/>
              <w:right w:val="single" w:sz="4" w:space="0" w:color="000000"/>
            </w:tcBorders>
            <w:vAlign w:val="center"/>
          </w:tcPr>
          <w:p w14:paraId="0D04EE5A"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120</w:t>
            </w:r>
          </w:p>
        </w:tc>
        <w:tc>
          <w:tcPr>
            <w:tcW w:w="2147" w:type="pct"/>
            <w:tcBorders>
              <w:top w:val="single" w:sz="4" w:space="0" w:color="000000"/>
              <w:left w:val="single" w:sz="4" w:space="0" w:color="000000"/>
              <w:bottom w:val="single" w:sz="4" w:space="0" w:color="000000"/>
              <w:right w:val="single" w:sz="4" w:space="0" w:color="000000"/>
            </w:tcBorders>
            <w:vAlign w:val="center"/>
          </w:tcPr>
          <w:p w14:paraId="1138A414"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桥架</w:t>
            </w:r>
          </w:p>
        </w:tc>
        <w:tc>
          <w:tcPr>
            <w:tcW w:w="1884" w:type="pct"/>
            <w:tcBorders>
              <w:top w:val="single" w:sz="4" w:space="0" w:color="000000"/>
              <w:left w:val="single" w:sz="4" w:space="0" w:color="000000"/>
              <w:bottom w:val="single" w:sz="4" w:space="0" w:color="000000"/>
              <w:right w:val="single" w:sz="4" w:space="0" w:color="000000"/>
            </w:tcBorders>
            <w:vAlign w:val="center"/>
          </w:tcPr>
          <w:p w14:paraId="44FB3B47" w14:textId="77777777" w:rsidR="00355F65" w:rsidRPr="00072FB3" w:rsidRDefault="00355F65" w:rsidP="00EC29CA">
            <w:pPr>
              <w:widowControl/>
              <w:jc w:val="center"/>
              <w:textAlignment w:val="center"/>
              <w:rPr>
                <w:rFonts w:ascii="宋体" w:hAnsi="宋体" w:cs="宋体"/>
                <w:sz w:val="24"/>
              </w:rPr>
            </w:pPr>
            <w:r w:rsidRPr="00072FB3">
              <w:rPr>
                <w:rFonts w:ascii="宋体" w:hAnsi="宋体" w:cs="宋体" w:hint="eastAsia"/>
                <w:kern w:val="0"/>
                <w:sz w:val="24"/>
                <w:lang w:bidi="ar"/>
              </w:rPr>
              <w:t>约280米</w:t>
            </w:r>
          </w:p>
        </w:tc>
      </w:tr>
    </w:tbl>
    <w:p w14:paraId="5AFA90D1" w14:textId="77777777" w:rsidR="002B5C28" w:rsidRPr="00072FB3" w:rsidRDefault="00967E68">
      <w:pPr>
        <w:spacing w:line="360" w:lineRule="auto"/>
        <w:rPr>
          <w:rFonts w:ascii="宋体" w:hAnsi="宋体"/>
          <w:sz w:val="24"/>
        </w:rPr>
      </w:pPr>
      <w:r w:rsidRPr="00072FB3">
        <w:rPr>
          <w:rFonts w:ascii="宋体" w:hAnsi="宋体" w:hint="eastAsia"/>
          <w:sz w:val="24"/>
        </w:rPr>
        <w:t>4、</w:t>
      </w:r>
      <w:r w:rsidRPr="00072FB3">
        <w:rPr>
          <w:rFonts w:ascii="宋体" w:hAnsi="宋体"/>
          <w:sz w:val="24"/>
        </w:rPr>
        <w:t>资金来源：</w:t>
      </w:r>
      <w:r w:rsidRPr="00072FB3">
        <w:rPr>
          <w:rFonts w:ascii="宋体" w:hAnsi="宋体" w:hint="eastAsia"/>
          <w:sz w:val="24"/>
        </w:rPr>
        <w:t>财政性资金。项目预算金额：人民币</w:t>
      </w:r>
      <w:r w:rsidRPr="00072FB3">
        <w:rPr>
          <w:rFonts w:ascii="宋体" w:hAnsi="宋体"/>
          <w:sz w:val="24"/>
        </w:rPr>
        <w:t>949.83</w:t>
      </w:r>
      <w:r w:rsidRPr="00072FB3">
        <w:rPr>
          <w:rFonts w:ascii="宋体" w:hAnsi="宋体" w:hint="eastAsia"/>
          <w:sz w:val="24"/>
        </w:rPr>
        <w:t>万元。</w:t>
      </w:r>
    </w:p>
    <w:p w14:paraId="599299A9" w14:textId="77777777" w:rsidR="002B5C28" w:rsidRPr="00072FB3" w:rsidRDefault="00967E68">
      <w:pPr>
        <w:spacing w:line="360" w:lineRule="auto"/>
        <w:rPr>
          <w:rFonts w:ascii="宋体" w:hAnsi="宋体"/>
          <w:sz w:val="24"/>
        </w:rPr>
      </w:pPr>
      <w:r w:rsidRPr="00072FB3">
        <w:rPr>
          <w:rFonts w:ascii="宋体" w:hAnsi="宋体"/>
          <w:sz w:val="24"/>
        </w:rPr>
        <w:t>5、投标人资格要求</w:t>
      </w:r>
    </w:p>
    <w:p w14:paraId="681DCC46" w14:textId="77777777" w:rsidR="002B5C28" w:rsidRPr="00072FB3" w:rsidRDefault="00967E68">
      <w:pPr>
        <w:tabs>
          <w:tab w:val="left" w:pos="420"/>
          <w:tab w:val="left" w:pos="709"/>
        </w:tabs>
        <w:spacing w:line="360" w:lineRule="auto"/>
        <w:rPr>
          <w:rFonts w:ascii="宋体" w:hAnsi="宋体"/>
          <w:sz w:val="24"/>
        </w:rPr>
      </w:pPr>
      <w:r w:rsidRPr="00072FB3">
        <w:rPr>
          <w:rFonts w:ascii="宋体" w:hAnsi="宋体" w:hint="eastAsia"/>
          <w:sz w:val="24"/>
        </w:rPr>
        <w:t>（</w:t>
      </w:r>
      <w:r w:rsidRPr="00072FB3">
        <w:rPr>
          <w:rFonts w:ascii="宋体" w:hAnsi="宋体"/>
          <w:sz w:val="24"/>
        </w:rPr>
        <w:t>1）</w:t>
      </w:r>
      <w:r w:rsidRPr="00072FB3">
        <w:rPr>
          <w:rFonts w:ascii="宋体" w:hAnsi="宋体" w:hint="eastAsia"/>
          <w:sz w:val="24"/>
        </w:rPr>
        <w:t>中华人民共和国境内具有独立。承担民事责任能力的供应商，包括法人、其他组织或者自然人。</w:t>
      </w:r>
    </w:p>
    <w:p w14:paraId="5A327823" w14:textId="77777777" w:rsidR="002B5C28" w:rsidRPr="00072FB3" w:rsidRDefault="00967E68">
      <w:pPr>
        <w:tabs>
          <w:tab w:val="left" w:pos="420"/>
          <w:tab w:val="left" w:pos="709"/>
        </w:tabs>
        <w:spacing w:line="360" w:lineRule="auto"/>
        <w:rPr>
          <w:rFonts w:ascii="宋体" w:hAnsi="宋体"/>
          <w:sz w:val="24"/>
        </w:rPr>
      </w:pPr>
      <w:r w:rsidRPr="00072FB3">
        <w:rPr>
          <w:rFonts w:ascii="宋体" w:hAnsi="宋体" w:hint="eastAsia"/>
          <w:sz w:val="24"/>
        </w:rPr>
        <w:t>（</w:t>
      </w:r>
      <w:r w:rsidRPr="00072FB3">
        <w:rPr>
          <w:rFonts w:ascii="宋体" w:hAnsi="宋体"/>
          <w:sz w:val="24"/>
        </w:rPr>
        <w:t>2）</w:t>
      </w:r>
      <w:r w:rsidRPr="00072FB3">
        <w:rPr>
          <w:rFonts w:ascii="宋体" w:hAnsi="宋体" w:hint="eastAsia"/>
          <w:sz w:val="24"/>
        </w:rPr>
        <w:t>符合《中华人民共和国政府采购法》第二十二条规定的条件。</w:t>
      </w:r>
    </w:p>
    <w:p w14:paraId="5D37C755" w14:textId="77777777" w:rsidR="002B5C28" w:rsidRPr="00072FB3" w:rsidRDefault="00967E68">
      <w:pPr>
        <w:tabs>
          <w:tab w:val="left" w:pos="420"/>
          <w:tab w:val="left" w:pos="709"/>
        </w:tabs>
        <w:spacing w:line="360" w:lineRule="auto"/>
        <w:rPr>
          <w:rFonts w:ascii="宋体" w:hAnsi="宋体"/>
          <w:sz w:val="24"/>
        </w:rPr>
      </w:pPr>
      <w:r w:rsidRPr="00072FB3">
        <w:rPr>
          <w:rFonts w:ascii="宋体" w:hAnsi="宋体" w:hint="eastAsia"/>
          <w:sz w:val="24"/>
        </w:rPr>
        <w:t>（</w:t>
      </w:r>
      <w:r w:rsidRPr="00072FB3">
        <w:rPr>
          <w:rFonts w:ascii="宋体" w:hAnsi="宋体"/>
          <w:sz w:val="24"/>
        </w:rPr>
        <w:t>3）</w:t>
      </w:r>
      <w:r w:rsidRPr="00072FB3">
        <w:rPr>
          <w:rFonts w:ascii="宋体" w:hAnsi="宋体" w:hint="eastAsia"/>
          <w:sz w:val="24"/>
        </w:rPr>
        <w:t>单位负责人为同一人或者存在直接控股、管理关系的不同供应商，不得参加同一合同项下的政府采购活动。</w:t>
      </w:r>
    </w:p>
    <w:p w14:paraId="3FE6E1F1" w14:textId="77777777" w:rsidR="002B5C28" w:rsidRPr="00072FB3" w:rsidRDefault="00967E68">
      <w:pPr>
        <w:tabs>
          <w:tab w:val="left" w:pos="420"/>
          <w:tab w:val="left" w:pos="709"/>
        </w:tabs>
        <w:spacing w:line="360" w:lineRule="auto"/>
        <w:rPr>
          <w:rFonts w:ascii="宋体" w:hAnsi="宋体"/>
          <w:sz w:val="24"/>
        </w:rPr>
      </w:pPr>
      <w:r w:rsidRPr="00072FB3">
        <w:rPr>
          <w:rFonts w:ascii="宋体" w:hAnsi="宋体" w:hint="eastAsia"/>
          <w:sz w:val="24"/>
        </w:rPr>
        <w:t>（</w:t>
      </w:r>
      <w:r w:rsidRPr="00072FB3">
        <w:rPr>
          <w:rFonts w:ascii="宋体" w:hAnsi="宋体"/>
          <w:sz w:val="24"/>
        </w:rPr>
        <w:t>4）</w:t>
      </w:r>
      <w:r w:rsidRPr="00072FB3">
        <w:rPr>
          <w:rFonts w:ascii="宋体" w:hAnsi="宋体" w:hint="eastAsia"/>
          <w:sz w:val="24"/>
        </w:rPr>
        <w:t>为采购项目的某包提供整体设计、规范编制或者项目管理、监理、检测等服务的供应商，不得再参加该包的其他采购活动。</w:t>
      </w:r>
    </w:p>
    <w:p w14:paraId="1776C121" w14:textId="77777777" w:rsidR="002B5C28" w:rsidRPr="00072FB3" w:rsidRDefault="00967E68">
      <w:pPr>
        <w:tabs>
          <w:tab w:val="left" w:pos="420"/>
          <w:tab w:val="left" w:pos="709"/>
        </w:tabs>
        <w:spacing w:line="360" w:lineRule="auto"/>
        <w:rPr>
          <w:rFonts w:ascii="宋体" w:hAnsi="宋体"/>
          <w:sz w:val="24"/>
        </w:rPr>
      </w:pPr>
      <w:r w:rsidRPr="00072FB3">
        <w:rPr>
          <w:rFonts w:ascii="宋体" w:hAnsi="宋体" w:hint="eastAsia"/>
          <w:sz w:val="24"/>
        </w:rPr>
        <w:t>（</w:t>
      </w:r>
      <w:r w:rsidRPr="00072FB3">
        <w:rPr>
          <w:rFonts w:ascii="宋体" w:hAnsi="宋体"/>
          <w:sz w:val="24"/>
        </w:rPr>
        <w:t>5）</w:t>
      </w:r>
      <w:r w:rsidRPr="00072FB3">
        <w:rPr>
          <w:rFonts w:ascii="宋体" w:hAnsi="宋体" w:hint="eastAsia"/>
          <w:sz w:val="24"/>
        </w:rPr>
        <w:t>通过“信用中国”网站（</w:t>
      </w:r>
      <w:r w:rsidRPr="00072FB3">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41DBDC04" w14:textId="77777777" w:rsidR="002B5C28" w:rsidRPr="00072FB3" w:rsidRDefault="00967E68">
      <w:pPr>
        <w:tabs>
          <w:tab w:val="left" w:pos="420"/>
          <w:tab w:val="left" w:pos="709"/>
        </w:tabs>
        <w:spacing w:line="360" w:lineRule="auto"/>
        <w:rPr>
          <w:rFonts w:ascii="宋体" w:hAnsi="宋体"/>
          <w:sz w:val="24"/>
        </w:rPr>
      </w:pPr>
      <w:r w:rsidRPr="00072FB3">
        <w:rPr>
          <w:rFonts w:ascii="宋体" w:hAnsi="宋体" w:hint="eastAsia"/>
          <w:sz w:val="24"/>
        </w:rPr>
        <w:t>（</w:t>
      </w:r>
      <w:r w:rsidRPr="00072FB3">
        <w:rPr>
          <w:rFonts w:ascii="宋体" w:hAnsi="宋体"/>
          <w:sz w:val="24"/>
        </w:rPr>
        <w:t>6）</w:t>
      </w:r>
      <w:r w:rsidRPr="00072FB3">
        <w:rPr>
          <w:rFonts w:ascii="宋体" w:hAnsi="宋体" w:hint="eastAsia"/>
          <w:sz w:val="24"/>
        </w:rPr>
        <w:t>本项目不接受联合体投标。</w:t>
      </w:r>
    </w:p>
    <w:p w14:paraId="2A9454CE" w14:textId="68071251" w:rsidR="002B5C28" w:rsidRPr="00072FB3" w:rsidRDefault="00967E68">
      <w:pPr>
        <w:tabs>
          <w:tab w:val="left" w:pos="420"/>
          <w:tab w:val="left" w:pos="709"/>
        </w:tabs>
        <w:spacing w:line="360" w:lineRule="auto"/>
        <w:rPr>
          <w:rFonts w:ascii="宋体" w:hAnsi="宋体"/>
          <w:sz w:val="24"/>
        </w:rPr>
      </w:pPr>
      <w:r w:rsidRPr="00072FB3">
        <w:rPr>
          <w:rFonts w:ascii="宋体" w:hAnsi="宋体" w:hint="eastAsia"/>
          <w:sz w:val="24"/>
        </w:rPr>
        <w:t>（</w:t>
      </w:r>
      <w:r w:rsidRPr="00072FB3">
        <w:rPr>
          <w:rFonts w:ascii="宋体" w:hAnsi="宋体"/>
          <w:sz w:val="24"/>
        </w:rPr>
        <w:t>7）</w:t>
      </w:r>
      <w:r w:rsidRPr="00072FB3">
        <w:rPr>
          <w:rFonts w:ascii="宋体" w:hAnsi="宋体" w:hint="eastAsia"/>
          <w:sz w:val="24"/>
        </w:rPr>
        <w:t>投标人应具有</w:t>
      </w:r>
      <w:r w:rsidRPr="00072FB3">
        <w:rPr>
          <w:rFonts w:hint="eastAsia"/>
          <w:sz w:val="24"/>
        </w:rPr>
        <w:t>建设行政主管部门核发的</w:t>
      </w:r>
      <w:r w:rsidRPr="00072FB3">
        <w:rPr>
          <w:rFonts w:ascii="宋体" w:hAnsi="宋体" w:hint="eastAsia"/>
          <w:sz w:val="24"/>
        </w:rPr>
        <w:t>建筑机电安装工程专业承包三级及以上资质和消防设施工程专业承包贰级及以上资质</w:t>
      </w:r>
      <w:r w:rsidR="00A419EC" w:rsidRPr="00072FB3">
        <w:rPr>
          <w:rFonts w:ascii="宋体" w:hAnsi="宋体" w:hint="eastAsia"/>
          <w:sz w:val="24"/>
        </w:rPr>
        <w:t>以及</w:t>
      </w:r>
      <w:r w:rsidRPr="00072FB3">
        <w:rPr>
          <w:rFonts w:ascii="宋体" w:hAnsi="宋体" w:hint="eastAsia"/>
          <w:sz w:val="24"/>
        </w:rPr>
        <w:t>有效的安全生产许可证。</w:t>
      </w:r>
    </w:p>
    <w:p w14:paraId="569AD3AD" w14:textId="77777777" w:rsidR="002B5C28" w:rsidRPr="00072FB3" w:rsidRDefault="00967E68">
      <w:pPr>
        <w:tabs>
          <w:tab w:val="left" w:pos="420"/>
          <w:tab w:val="left" w:pos="709"/>
        </w:tabs>
        <w:spacing w:line="360" w:lineRule="auto"/>
        <w:rPr>
          <w:rFonts w:ascii="宋体" w:hAnsi="宋体"/>
          <w:sz w:val="24"/>
        </w:rPr>
      </w:pPr>
      <w:r w:rsidRPr="00072FB3">
        <w:rPr>
          <w:rFonts w:ascii="宋体" w:hAnsi="宋体" w:hint="eastAsia"/>
          <w:sz w:val="24"/>
        </w:rPr>
        <w:t>（9）法律法规规定的其他要求。</w:t>
      </w:r>
    </w:p>
    <w:p w14:paraId="0CB78046" w14:textId="23FB49C7" w:rsidR="002B5C28" w:rsidRPr="00072FB3" w:rsidRDefault="00967E68">
      <w:pPr>
        <w:spacing w:line="360" w:lineRule="auto"/>
        <w:rPr>
          <w:rFonts w:ascii="宋体" w:hAnsi="宋体"/>
          <w:b/>
          <w:sz w:val="24"/>
        </w:rPr>
      </w:pPr>
      <w:r w:rsidRPr="00072FB3">
        <w:rPr>
          <w:rFonts w:ascii="宋体" w:hAnsi="宋体"/>
          <w:sz w:val="24"/>
        </w:rPr>
        <w:t>6、投标报名时间及招标文件发售时间：自20</w:t>
      </w:r>
      <w:r w:rsidRPr="00072FB3">
        <w:rPr>
          <w:rFonts w:ascii="宋体" w:hAnsi="宋体" w:hint="eastAsia"/>
          <w:sz w:val="24"/>
        </w:rPr>
        <w:t>21年</w:t>
      </w:r>
      <w:r w:rsidR="0003224C">
        <w:rPr>
          <w:rFonts w:ascii="宋体" w:hAnsi="宋体" w:hint="eastAsia"/>
          <w:sz w:val="24"/>
        </w:rPr>
        <w:t>9</w:t>
      </w:r>
      <w:r w:rsidRPr="00072FB3">
        <w:rPr>
          <w:rFonts w:ascii="宋体" w:hAnsi="宋体" w:hint="eastAsia"/>
          <w:sz w:val="24"/>
        </w:rPr>
        <w:t>月</w:t>
      </w:r>
      <w:r w:rsidR="0003224C">
        <w:rPr>
          <w:rFonts w:ascii="宋体" w:hAnsi="宋体"/>
          <w:sz w:val="24"/>
        </w:rPr>
        <w:t>7</w:t>
      </w:r>
      <w:r w:rsidRPr="00072FB3">
        <w:rPr>
          <w:rFonts w:ascii="宋体" w:hAnsi="宋体" w:hint="eastAsia"/>
          <w:sz w:val="24"/>
        </w:rPr>
        <w:t>日起至2021年</w:t>
      </w:r>
      <w:r w:rsidR="0003224C">
        <w:rPr>
          <w:rFonts w:ascii="宋体" w:hAnsi="宋体"/>
          <w:sz w:val="24"/>
        </w:rPr>
        <w:t>9</w:t>
      </w:r>
      <w:r w:rsidRPr="00072FB3">
        <w:rPr>
          <w:rFonts w:ascii="宋体" w:hAnsi="宋体" w:hint="eastAsia"/>
          <w:sz w:val="24"/>
        </w:rPr>
        <w:t>月</w:t>
      </w:r>
      <w:r w:rsidR="0003224C">
        <w:rPr>
          <w:rFonts w:ascii="宋体" w:hAnsi="宋体"/>
          <w:sz w:val="24"/>
        </w:rPr>
        <w:t>14</w:t>
      </w:r>
      <w:r w:rsidRPr="00072FB3">
        <w:rPr>
          <w:rFonts w:ascii="宋体" w:hAnsi="宋体" w:hint="eastAsia"/>
          <w:sz w:val="24"/>
        </w:rPr>
        <w:t>日止，每天上午</w:t>
      </w:r>
      <w:r w:rsidRPr="00072FB3">
        <w:rPr>
          <w:rFonts w:ascii="宋体" w:hAnsi="宋体"/>
          <w:sz w:val="24"/>
        </w:rPr>
        <w:t>9:30</w:t>
      </w:r>
      <w:r w:rsidRPr="00072FB3">
        <w:rPr>
          <w:rFonts w:ascii="宋体" w:hAnsi="宋体" w:hint="eastAsia"/>
          <w:sz w:val="24"/>
        </w:rPr>
        <w:t>至</w:t>
      </w:r>
      <w:r w:rsidRPr="00072FB3">
        <w:rPr>
          <w:rFonts w:ascii="宋体" w:hAnsi="宋体"/>
          <w:sz w:val="24"/>
        </w:rPr>
        <w:t>11:30</w:t>
      </w:r>
      <w:r w:rsidRPr="00072FB3">
        <w:rPr>
          <w:rFonts w:ascii="宋体" w:hAnsi="宋体" w:hint="eastAsia"/>
          <w:sz w:val="24"/>
        </w:rPr>
        <w:t>，下午</w:t>
      </w:r>
      <w:r w:rsidRPr="00072FB3">
        <w:rPr>
          <w:rFonts w:ascii="宋体" w:hAnsi="宋体"/>
          <w:sz w:val="24"/>
        </w:rPr>
        <w:t>13:30</w:t>
      </w:r>
      <w:r w:rsidRPr="00072FB3">
        <w:rPr>
          <w:rFonts w:ascii="宋体" w:hAnsi="宋体" w:hint="eastAsia"/>
          <w:sz w:val="24"/>
        </w:rPr>
        <w:t>至</w:t>
      </w:r>
      <w:r w:rsidRPr="00072FB3">
        <w:rPr>
          <w:rFonts w:ascii="宋体" w:hAnsi="宋体"/>
          <w:sz w:val="24"/>
        </w:rPr>
        <w:t>16:30</w:t>
      </w:r>
      <w:r w:rsidRPr="00072FB3">
        <w:rPr>
          <w:rFonts w:ascii="宋体" w:hAnsi="宋体" w:hint="eastAsia"/>
          <w:sz w:val="24"/>
        </w:rPr>
        <w:t>（北京时间）。</w:t>
      </w:r>
      <w:r w:rsidRPr="00072FB3">
        <w:rPr>
          <w:rFonts w:ascii="宋体" w:hAnsi="宋体" w:hint="eastAsia"/>
          <w:b/>
          <w:bCs/>
          <w:sz w:val="24"/>
        </w:rPr>
        <w:t>疫情期间建议优先采用电汇或网银购买标书，请投标人汇款时务必注明“标号+用途”（比如：21</w:t>
      </w:r>
      <w:r w:rsidRPr="00072FB3">
        <w:rPr>
          <w:rFonts w:ascii="宋体" w:hAnsi="宋体"/>
          <w:b/>
          <w:bCs/>
          <w:sz w:val="24"/>
        </w:rPr>
        <w:t>ZB</w:t>
      </w:r>
      <w:r w:rsidRPr="00072FB3">
        <w:rPr>
          <w:rFonts w:ascii="宋体" w:hAnsi="宋体" w:hint="eastAsia"/>
          <w:b/>
          <w:bCs/>
          <w:sz w:val="24"/>
        </w:rPr>
        <w:t>05</w:t>
      </w:r>
      <w:r w:rsidRPr="00072FB3">
        <w:rPr>
          <w:rFonts w:ascii="宋体" w:hAnsi="宋体"/>
          <w:b/>
          <w:bCs/>
          <w:sz w:val="24"/>
        </w:rPr>
        <w:t>19</w:t>
      </w:r>
      <w:r w:rsidRPr="00072FB3">
        <w:rPr>
          <w:rFonts w:ascii="宋体" w:hAnsi="宋体" w:hint="eastAsia"/>
          <w:b/>
          <w:bCs/>
          <w:sz w:val="24"/>
        </w:rPr>
        <w:t>保证金或者21</w:t>
      </w:r>
      <w:r w:rsidRPr="00072FB3">
        <w:rPr>
          <w:rFonts w:ascii="宋体" w:hAnsi="宋体"/>
          <w:b/>
          <w:bCs/>
          <w:sz w:val="24"/>
        </w:rPr>
        <w:t>ZB</w:t>
      </w:r>
      <w:r w:rsidRPr="00072FB3">
        <w:rPr>
          <w:rFonts w:ascii="宋体" w:hAnsi="宋体" w:hint="eastAsia"/>
          <w:b/>
          <w:bCs/>
          <w:sz w:val="24"/>
        </w:rPr>
        <w:t>05</w:t>
      </w:r>
      <w:r w:rsidRPr="00072FB3">
        <w:rPr>
          <w:rFonts w:ascii="宋体" w:hAnsi="宋体"/>
          <w:b/>
          <w:bCs/>
          <w:sz w:val="24"/>
        </w:rPr>
        <w:t>19</w:t>
      </w:r>
      <w:r w:rsidRPr="00072FB3">
        <w:rPr>
          <w:rFonts w:ascii="宋体" w:hAnsi="宋体" w:hint="eastAsia"/>
          <w:b/>
          <w:bCs/>
          <w:sz w:val="24"/>
        </w:rPr>
        <w:t>标书款），以便财务查账及汇总。</w:t>
      </w:r>
      <w:r w:rsidRPr="00072FB3">
        <w:rPr>
          <w:rFonts w:ascii="宋体" w:hAnsi="宋体" w:hint="eastAsia"/>
          <w:sz w:val="24"/>
        </w:rPr>
        <w:t>期满后购买招标文件的潜在投标人不足</w:t>
      </w:r>
      <w:r w:rsidRPr="00072FB3">
        <w:rPr>
          <w:rFonts w:ascii="宋体" w:hAnsi="宋体"/>
          <w:sz w:val="24"/>
        </w:rPr>
        <w:t>3家的，采购单位可以顺延招标文件出售时间并另行公告。</w:t>
      </w:r>
      <w:r w:rsidRPr="00072FB3">
        <w:rPr>
          <w:rFonts w:ascii="宋体" w:hAnsi="宋体" w:hint="eastAsia"/>
          <w:b/>
          <w:sz w:val="24"/>
        </w:rPr>
        <w:t>电汇或网银购买标书，</w:t>
      </w:r>
      <w:hyperlink r:id="rId23" w:history="1">
        <w:r w:rsidRPr="00072FB3">
          <w:rPr>
            <w:rFonts w:ascii="宋体" w:hAnsi="宋体" w:hint="eastAsia"/>
            <w:b/>
            <w:sz w:val="24"/>
          </w:rPr>
          <w:t>请将电汇底单（网银转账页面）扫描件及以下表格发邮件至</w:t>
        </w:r>
        <w:r w:rsidRPr="00072FB3">
          <w:rPr>
            <w:rFonts w:ascii="宋体" w:hAnsi="宋体"/>
            <w:b/>
            <w:sz w:val="24"/>
          </w:rPr>
          <w:t>jowena@163.com</w:t>
        </w:r>
      </w:hyperlink>
      <w:r w:rsidRPr="00072FB3">
        <w:rPr>
          <w:rFonts w:ascii="宋体" w:hAnsi="宋体" w:hint="eastAsia"/>
          <w:b/>
          <w:sz w:val="24"/>
        </w:rPr>
        <w:t>，邮件主题请务必</w:t>
      </w:r>
      <w:r w:rsidRPr="00072FB3">
        <w:rPr>
          <w:rFonts w:ascii="宋体" w:hAnsi="宋体" w:hint="eastAsia"/>
          <w:b/>
          <w:sz w:val="24"/>
        </w:rPr>
        <w:lastRenderedPageBreak/>
        <w:t>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72FB3" w:rsidRPr="00072FB3" w14:paraId="3D71926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0AA89" w14:textId="77777777" w:rsidR="002B5C28" w:rsidRPr="00072FB3" w:rsidRDefault="00967E68">
            <w:pPr>
              <w:spacing w:line="360" w:lineRule="auto"/>
              <w:jc w:val="center"/>
              <w:rPr>
                <w:rFonts w:ascii="宋体" w:hAnsi="宋体"/>
                <w:sz w:val="24"/>
              </w:rPr>
            </w:pPr>
            <w:r w:rsidRPr="00072FB3">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B30F2" w14:textId="77777777" w:rsidR="002B5C28" w:rsidRPr="00072FB3" w:rsidRDefault="002B5C28">
            <w:pPr>
              <w:spacing w:line="360" w:lineRule="auto"/>
              <w:rPr>
                <w:rFonts w:ascii="宋体" w:hAnsi="宋体"/>
                <w:sz w:val="24"/>
              </w:rPr>
            </w:pPr>
          </w:p>
        </w:tc>
      </w:tr>
      <w:tr w:rsidR="00072FB3" w:rsidRPr="00072FB3" w14:paraId="2F6519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5D924" w14:textId="77777777" w:rsidR="002B5C28" w:rsidRPr="00072FB3" w:rsidRDefault="00967E68">
            <w:pPr>
              <w:spacing w:line="360" w:lineRule="auto"/>
              <w:jc w:val="center"/>
              <w:rPr>
                <w:rFonts w:ascii="宋体" w:hAnsi="宋体"/>
                <w:sz w:val="24"/>
              </w:rPr>
            </w:pPr>
            <w:r w:rsidRPr="00072FB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8820F5" w14:textId="77777777" w:rsidR="002B5C28" w:rsidRPr="00072FB3" w:rsidRDefault="002B5C28">
            <w:pPr>
              <w:spacing w:line="360" w:lineRule="auto"/>
              <w:rPr>
                <w:rFonts w:ascii="宋体" w:hAnsi="宋体"/>
                <w:sz w:val="24"/>
              </w:rPr>
            </w:pPr>
          </w:p>
        </w:tc>
      </w:tr>
      <w:tr w:rsidR="00072FB3" w:rsidRPr="00072FB3" w14:paraId="31A280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1A85C" w14:textId="77777777" w:rsidR="002B5C28" w:rsidRPr="00072FB3" w:rsidRDefault="00967E68">
            <w:pPr>
              <w:spacing w:line="360" w:lineRule="auto"/>
              <w:jc w:val="center"/>
              <w:rPr>
                <w:rFonts w:ascii="宋体" w:hAnsi="宋体"/>
                <w:sz w:val="24"/>
              </w:rPr>
            </w:pPr>
            <w:r w:rsidRPr="00072FB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F4BA78" w14:textId="77777777" w:rsidR="002B5C28" w:rsidRPr="00072FB3" w:rsidRDefault="002B5C28">
            <w:pPr>
              <w:spacing w:line="360" w:lineRule="auto"/>
              <w:rPr>
                <w:rFonts w:ascii="宋体" w:hAnsi="宋体"/>
                <w:sz w:val="24"/>
              </w:rPr>
            </w:pPr>
          </w:p>
        </w:tc>
      </w:tr>
      <w:tr w:rsidR="00072FB3" w:rsidRPr="00072FB3" w14:paraId="6CAD47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2735C" w14:textId="77777777" w:rsidR="002B5C28" w:rsidRPr="00072FB3" w:rsidRDefault="00967E68">
            <w:pPr>
              <w:spacing w:line="360" w:lineRule="auto"/>
              <w:jc w:val="center"/>
              <w:rPr>
                <w:rFonts w:ascii="宋体" w:hAnsi="宋体"/>
                <w:sz w:val="24"/>
              </w:rPr>
            </w:pPr>
            <w:r w:rsidRPr="00072FB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064F1" w14:textId="77777777" w:rsidR="002B5C28" w:rsidRPr="00072FB3" w:rsidRDefault="002B5C28">
            <w:pPr>
              <w:spacing w:line="360" w:lineRule="auto"/>
              <w:rPr>
                <w:rFonts w:ascii="宋体" w:hAnsi="宋体"/>
                <w:sz w:val="24"/>
              </w:rPr>
            </w:pPr>
          </w:p>
        </w:tc>
      </w:tr>
      <w:tr w:rsidR="00072FB3" w:rsidRPr="00072FB3" w14:paraId="733608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91143E" w14:textId="77777777" w:rsidR="002B5C28" w:rsidRPr="00072FB3" w:rsidRDefault="00967E68">
            <w:pPr>
              <w:spacing w:line="360" w:lineRule="auto"/>
              <w:jc w:val="center"/>
              <w:rPr>
                <w:rFonts w:ascii="宋体" w:hAnsi="宋体"/>
                <w:sz w:val="24"/>
              </w:rPr>
            </w:pPr>
            <w:r w:rsidRPr="00072FB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268AA" w14:textId="77777777" w:rsidR="002B5C28" w:rsidRPr="00072FB3" w:rsidRDefault="002B5C28">
            <w:pPr>
              <w:spacing w:line="360" w:lineRule="auto"/>
              <w:rPr>
                <w:rFonts w:ascii="宋体" w:hAnsi="宋体"/>
                <w:sz w:val="24"/>
              </w:rPr>
            </w:pPr>
          </w:p>
        </w:tc>
      </w:tr>
      <w:tr w:rsidR="00072FB3" w:rsidRPr="00072FB3" w14:paraId="11AF2B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1CE74" w14:textId="77777777" w:rsidR="002B5C28" w:rsidRPr="00072FB3" w:rsidRDefault="00967E68">
            <w:pPr>
              <w:spacing w:line="360" w:lineRule="auto"/>
              <w:jc w:val="center"/>
              <w:rPr>
                <w:rFonts w:ascii="宋体" w:hAnsi="宋体"/>
                <w:sz w:val="24"/>
              </w:rPr>
            </w:pPr>
            <w:r w:rsidRPr="00072FB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5A2E4E" w14:textId="77777777" w:rsidR="002B5C28" w:rsidRPr="00072FB3" w:rsidRDefault="002B5C28">
            <w:pPr>
              <w:spacing w:line="360" w:lineRule="auto"/>
              <w:rPr>
                <w:rFonts w:ascii="宋体" w:hAnsi="宋体"/>
                <w:sz w:val="24"/>
              </w:rPr>
            </w:pPr>
          </w:p>
        </w:tc>
      </w:tr>
    </w:tbl>
    <w:p w14:paraId="0813347E" w14:textId="77777777" w:rsidR="002B5C28" w:rsidRPr="00072FB3" w:rsidRDefault="00967E68">
      <w:pPr>
        <w:pStyle w:val="afff5"/>
        <w:numPr>
          <w:ilvl w:val="0"/>
          <w:numId w:val="13"/>
        </w:numPr>
        <w:ind w:firstLineChars="0"/>
        <w:rPr>
          <w:rFonts w:ascii="宋体" w:hAnsi="宋体"/>
        </w:rPr>
      </w:pPr>
      <w:r w:rsidRPr="00072FB3">
        <w:rPr>
          <w:rFonts w:ascii="宋体" w:hAnsi="宋体"/>
        </w:rPr>
        <w:t>招标文件发售地点：</w:t>
      </w:r>
      <w:r w:rsidRPr="00072FB3">
        <w:rPr>
          <w:rFonts w:ascii="宋体" w:hAnsi="宋体" w:hint="eastAsia"/>
        </w:rPr>
        <w:t>北京市海淀区学院路</w:t>
      </w:r>
      <w:r w:rsidRPr="00072FB3">
        <w:rPr>
          <w:rFonts w:ascii="宋体" w:hAnsi="宋体"/>
        </w:rPr>
        <w:t>30号科大天工大厦A座608室（北四环学院桥东北角）。</w:t>
      </w:r>
    </w:p>
    <w:p w14:paraId="63D18409" w14:textId="77777777" w:rsidR="002B5C28" w:rsidRPr="00072FB3" w:rsidRDefault="00967E68">
      <w:pPr>
        <w:pStyle w:val="afff5"/>
        <w:numPr>
          <w:ilvl w:val="0"/>
          <w:numId w:val="13"/>
        </w:numPr>
        <w:ind w:firstLineChars="0"/>
        <w:rPr>
          <w:rFonts w:ascii="宋体" w:hAnsi="宋体"/>
        </w:rPr>
      </w:pPr>
      <w:r w:rsidRPr="00072FB3">
        <w:rPr>
          <w:rFonts w:ascii="宋体" w:hAnsi="宋体" w:hint="eastAsia"/>
        </w:rPr>
        <w:t>购买招标文件时需要提供的信息：（</w:t>
      </w:r>
      <w:r w:rsidRPr="00072FB3">
        <w:rPr>
          <w:rFonts w:ascii="宋体" w:hAnsi="宋体"/>
        </w:rPr>
        <w:t>1</w:t>
      </w:r>
      <w:r w:rsidRPr="00072FB3">
        <w:rPr>
          <w:rFonts w:ascii="宋体" w:hAnsi="宋体" w:hint="eastAsia"/>
        </w:rPr>
        <w:t>）开票信息：单位名称、纳税人识别号；（</w:t>
      </w:r>
      <w:r w:rsidRPr="00072FB3">
        <w:rPr>
          <w:rFonts w:ascii="宋体" w:hAnsi="宋体"/>
        </w:rPr>
        <w:t>2</w:t>
      </w:r>
      <w:r w:rsidRPr="00072FB3">
        <w:rPr>
          <w:rFonts w:ascii="宋体" w:hAnsi="宋体" w:hint="eastAsia"/>
        </w:rPr>
        <w:t>）联系信息：联系人、详细通讯地址、电话、传真、邮箱。（</w:t>
      </w:r>
      <w:r w:rsidRPr="00072FB3">
        <w:rPr>
          <w:rFonts w:ascii="宋体" w:hAnsi="宋体"/>
        </w:rPr>
        <w:t>3</w:t>
      </w:r>
      <w:r w:rsidRPr="00072FB3">
        <w:rPr>
          <w:rFonts w:ascii="宋体" w:hAnsi="宋体" w:hint="eastAsia"/>
        </w:rPr>
        <w:t>）需要提供的其他资料：无。以上信息无需盖章。</w:t>
      </w:r>
    </w:p>
    <w:p w14:paraId="77C34B4C" w14:textId="77777777" w:rsidR="002B5C28" w:rsidRPr="00072FB3" w:rsidRDefault="00967E68">
      <w:pPr>
        <w:widowControl/>
        <w:spacing w:line="360" w:lineRule="auto"/>
        <w:jc w:val="left"/>
        <w:rPr>
          <w:rFonts w:ascii="宋体" w:hAnsi="宋体"/>
          <w:sz w:val="24"/>
        </w:rPr>
      </w:pPr>
      <w:r w:rsidRPr="00072FB3">
        <w:rPr>
          <w:rFonts w:ascii="宋体" w:hAnsi="宋体"/>
          <w:sz w:val="24"/>
        </w:rPr>
        <w:t>9、招标文件售价：</w:t>
      </w:r>
      <w:r w:rsidRPr="00072FB3">
        <w:rPr>
          <w:rFonts w:ascii="宋体" w:hAnsi="宋体" w:hint="eastAsia"/>
          <w:bCs/>
          <w:sz w:val="24"/>
        </w:rPr>
        <w:t>人民币</w:t>
      </w:r>
      <w:r w:rsidRPr="00072FB3">
        <w:rPr>
          <w:rFonts w:ascii="宋体" w:hAnsi="宋体"/>
          <w:bCs/>
          <w:sz w:val="24"/>
        </w:rPr>
        <w:t>500元/包，售后不退</w:t>
      </w:r>
      <w:r w:rsidRPr="00072FB3">
        <w:rPr>
          <w:rFonts w:ascii="宋体" w:hAnsi="宋体" w:hint="eastAsia"/>
          <w:bCs/>
          <w:sz w:val="24"/>
        </w:rPr>
        <w:t>。</w:t>
      </w:r>
      <w:r w:rsidRPr="00072FB3">
        <w:rPr>
          <w:rFonts w:ascii="宋体" w:hAnsi="宋体" w:hint="eastAsia"/>
          <w:sz w:val="24"/>
        </w:rPr>
        <w:t>如若本项目分包，购买时请注明拟投标的包号。</w:t>
      </w:r>
    </w:p>
    <w:p w14:paraId="1A2C9062" w14:textId="77777777" w:rsidR="002B5C28" w:rsidRPr="00072FB3" w:rsidRDefault="00967E68">
      <w:pPr>
        <w:widowControl/>
        <w:spacing w:line="360" w:lineRule="auto"/>
        <w:jc w:val="left"/>
        <w:rPr>
          <w:rFonts w:ascii="宋体" w:hAnsi="宋体"/>
          <w:sz w:val="24"/>
        </w:rPr>
      </w:pPr>
      <w:r w:rsidRPr="00072FB3">
        <w:rPr>
          <w:rFonts w:ascii="宋体" w:hAnsi="宋体"/>
          <w:sz w:val="24"/>
        </w:rPr>
        <w:t>10</w:t>
      </w:r>
      <w:r w:rsidRPr="00072FB3">
        <w:rPr>
          <w:rFonts w:ascii="宋体" w:hAnsi="宋体" w:hint="eastAsia"/>
          <w:sz w:val="24"/>
        </w:rPr>
        <w:t>、招标文件电子版文件下载网址：</w:t>
      </w:r>
      <w:hyperlink r:id="rId24" w:history="1">
        <w:r w:rsidRPr="00072FB3">
          <w:rPr>
            <w:rStyle w:val="aff"/>
            <w:rFonts w:ascii="宋体" w:hAnsi="宋体"/>
            <w:sz w:val="24"/>
          </w:rPr>
          <w:t>http://www.biecc.com.cn/fushulanmu/Biaoshuxiazai/</w:t>
        </w:r>
      </w:hyperlink>
      <w:r w:rsidRPr="00072FB3">
        <w:rPr>
          <w:rFonts w:ascii="宋体" w:hAnsi="宋体" w:hint="eastAsia"/>
          <w:sz w:val="24"/>
        </w:rPr>
        <w:t>，进入页面找到对应项目，点击查看详情，进入详情页下载。</w:t>
      </w:r>
    </w:p>
    <w:p w14:paraId="3AABB720" w14:textId="77777777" w:rsidR="002B5C28" w:rsidRPr="00072FB3" w:rsidRDefault="00967E68">
      <w:pPr>
        <w:widowControl/>
        <w:spacing w:line="360" w:lineRule="auto"/>
        <w:jc w:val="left"/>
        <w:rPr>
          <w:rFonts w:ascii="宋体" w:hAnsi="宋体"/>
          <w:sz w:val="24"/>
        </w:rPr>
      </w:pPr>
      <w:r w:rsidRPr="00072FB3">
        <w:rPr>
          <w:rFonts w:ascii="宋体" w:hAnsi="宋体"/>
          <w:sz w:val="24"/>
        </w:rPr>
        <w:t>11</w:t>
      </w:r>
      <w:r w:rsidRPr="00072FB3">
        <w:rPr>
          <w:rFonts w:ascii="宋体" w:hAnsi="宋体" w:hint="eastAsia"/>
          <w:sz w:val="24"/>
        </w:rPr>
        <w:t>、公告期限：</w:t>
      </w:r>
      <w:r w:rsidRPr="00072FB3">
        <w:rPr>
          <w:rFonts w:ascii="宋体" w:hAnsi="宋体"/>
          <w:sz w:val="24"/>
        </w:rPr>
        <w:t>5个工作日</w:t>
      </w:r>
    </w:p>
    <w:p w14:paraId="689D10F4" w14:textId="4E033427" w:rsidR="002B5C28" w:rsidRPr="00072FB3" w:rsidRDefault="00967E68">
      <w:pPr>
        <w:spacing w:line="360" w:lineRule="auto"/>
        <w:ind w:leftChars="-1" w:left="-2"/>
        <w:rPr>
          <w:rFonts w:ascii="宋体" w:hAnsi="宋体"/>
          <w:sz w:val="24"/>
        </w:rPr>
      </w:pPr>
      <w:r w:rsidRPr="00072FB3">
        <w:rPr>
          <w:rFonts w:ascii="宋体" w:hAnsi="宋体"/>
          <w:sz w:val="24"/>
        </w:rPr>
        <w:t>12</w:t>
      </w:r>
      <w:r w:rsidRPr="00072FB3">
        <w:rPr>
          <w:rFonts w:ascii="宋体" w:hAnsi="宋体" w:hint="eastAsia"/>
          <w:sz w:val="24"/>
        </w:rPr>
        <w:t>、</w:t>
      </w:r>
      <w:bookmarkStart w:id="9" w:name="_Hlk15397171"/>
      <w:bookmarkStart w:id="10" w:name="_Hlk81928674"/>
      <w:r w:rsidRPr="00072FB3">
        <w:rPr>
          <w:rFonts w:ascii="宋体" w:hAnsi="宋体" w:hint="eastAsia"/>
          <w:sz w:val="24"/>
        </w:rPr>
        <w:t>本项目统一组织踏勘，踏勘集合时间：</w:t>
      </w:r>
      <w:r w:rsidR="0003224C">
        <w:rPr>
          <w:rFonts w:ascii="宋体" w:hAnsi="宋体" w:hint="eastAsia"/>
          <w:sz w:val="24"/>
        </w:rPr>
        <w:t>2</w:t>
      </w:r>
      <w:r w:rsidR="0003224C">
        <w:rPr>
          <w:rFonts w:ascii="宋体" w:hAnsi="宋体"/>
          <w:sz w:val="24"/>
        </w:rPr>
        <w:t>021</w:t>
      </w:r>
      <w:r w:rsidR="0003224C">
        <w:rPr>
          <w:rFonts w:ascii="宋体" w:hAnsi="宋体" w:hint="eastAsia"/>
          <w:sz w:val="24"/>
        </w:rPr>
        <w:t>年9月1</w:t>
      </w:r>
      <w:r w:rsidR="0003224C">
        <w:rPr>
          <w:rFonts w:ascii="宋体" w:hAnsi="宋体"/>
          <w:sz w:val="24"/>
        </w:rPr>
        <w:t>6</w:t>
      </w:r>
      <w:r w:rsidR="0003224C">
        <w:rPr>
          <w:rFonts w:ascii="宋体" w:hAnsi="宋体" w:hint="eastAsia"/>
          <w:sz w:val="24"/>
        </w:rPr>
        <w:t>日上午</w:t>
      </w:r>
      <w:r w:rsidR="00D509D5">
        <w:rPr>
          <w:rFonts w:ascii="宋体" w:hAnsi="宋体"/>
          <w:sz w:val="24"/>
        </w:rPr>
        <w:t>09</w:t>
      </w:r>
      <w:r w:rsidR="0003224C">
        <w:rPr>
          <w:rFonts w:ascii="宋体" w:hAnsi="宋体" w:hint="eastAsia"/>
          <w:sz w:val="24"/>
        </w:rPr>
        <w:t>:</w:t>
      </w:r>
      <w:r w:rsidR="00D509D5">
        <w:rPr>
          <w:rFonts w:ascii="宋体" w:hAnsi="宋体"/>
          <w:sz w:val="24"/>
        </w:rPr>
        <w:t>3</w:t>
      </w:r>
      <w:r w:rsidR="0003224C">
        <w:rPr>
          <w:rFonts w:ascii="宋体" w:hAnsi="宋体"/>
          <w:sz w:val="24"/>
        </w:rPr>
        <w:t>0</w:t>
      </w:r>
      <w:r w:rsidRPr="00072FB3">
        <w:rPr>
          <w:rFonts w:ascii="宋体" w:hAnsi="宋体" w:hint="eastAsia"/>
          <w:sz w:val="24"/>
        </w:rPr>
        <w:t>，集合地点：清华大学李兆基科技大楼B区大门口。疫情防控期间，进校踏勘须提前报备</w:t>
      </w:r>
      <w:r w:rsidR="00D03889">
        <w:rPr>
          <w:rFonts w:ascii="宋体" w:hAnsi="宋体" w:hint="eastAsia"/>
          <w:sz w:val="24"/>
        </w:rPr>
        <w:t>。</w:t>
      </w:r>
      <w:r w:rsidR="00D03889" w:rsidRPr="00072FB3">
        <w:rPr>
          <w:rFonts w:ascii="宋体" w:hAnsi="宋体" w:hint="eastAsia"/>
          <w:sz w:val="24"/>
        </w:rPr>
        <w:t>每家供应商最多只能派两人参与踏勘</w:t>
      </w:r>
      <w:r w:rsidR="00D03889" w:rsidRPr="00842C65">
        <w:rPr>
          <w:rFonts w:ascii="宋体" w:hAnsi="宋体" w:hint="eastAsia"/>
          <w:sz w:val="24"/>
        </w:rPr>
        <w:t>，供应商参与踏勘的人员</w:t>
      </w:r>
      <w:r w:rsidR="00D03889">
        <w:rPr>
          <w:rFonts w:ascii="宋体" w:hAnsi="宋体" w:hint="eastAsia"/>
          <w:sz w:val="24"/>
        </w:rPr>
        <w:t>要求</w:t>
      </w:r>
      <w:r w:rsidR="00D03889" w:rsidRPr="00842C65">
        <w:rPr>
          <w:rFonts w:ascii="宋体" w:hAnsi="宋体" w:hint="eastAsia"/>
          <w:sz w:val="24"/>
        </w:rPr>
        <w:t>14天内未到过中高风险地区。</w:t>
      </w:r>
      <w:r w:rsidRPr="00072FB3">
        <w:rPr>
          <w:rFonts w:ascii="宋体" w:hAnsi="宋体" w:hint="eastAsia"/>
          <w:sz w:val="24"/>
        </w:rPr>
        <w:t>供应商如参与踏勘须在</w:t>
      </w:r>
      <w:r w:rsidR="0003224C">
        <w:rPr>
          <w:rFonts w:ascii="宋体" w:hAnsi="宋体" w:hint="eastAsia"/>
          <w:sz w:val="24"/>
        </w:rPr>
        <w:t>2</w:t>
      </w:r>
      <w:r w:rsidR="0003224C">
        <w:rPr>
          <w:rFonts w:ascii="宋体" w:hAnsi="宋体"/>
          <w:sz w:val="24"/>
        </w:rPr>
        <w:t>021</w:t>
      </w:r>
      <w:r w:rsidR="0003224C">
        <w:rPr>
          <w:rFonts w:ascii="宋体" w:hAnsi="宋体" w:hint="eastAsia"/>
          <w:sz w:val="24"/>
        </w:rPr>
        <w:t>年9月1</w:t>
      </w:r>
      <w:r w:rsidR="0003224C">
        <w:rPr>
          <w:rFonts w:ascii="宋体" w:hAnsi="宋体"/>
          <w:sz w:val="24"/>
        </w:rPr>
        <w:t>5</w:t>
      </w:r>
      <w:r w:rsidR="0003224C">
        <w:rPr>
          <w:rFonts w:ascii="宋体" w:hAnsi="宋体" w:hint="eastAsia"/>
          <w:sz w:val="24"/>
        </w:rPr>
        <w:t>日1</w:t>
      </w:r>
      <w:r w:rsidR="0003224C">
        <w:rPr>
          <w:rFonts w:ascii="宋体" w:hAnsi="宋体"/>
          <w:sz w:val="24"/>
        </w:rPr>
        <w:t>2</w:t>
      </w:r>
      <w:r w:rsidR="0003224C">
        <w:rPr>
          <w:rFonts w:ascii="宋体" w:hAnsi="宋体" w:hint="eastAsia"/>
          <w:sz w:val="24"/>
        </w:rPr>
        <w:t>:</w:t>
      </w:r>
      <w:r w:rsidR="0003224C">
        <w:rPr>
          <w:rFonts w:ascii="宋体" w:hAnsi="宋体"/>
          <w:sz w:val="24"/>
        </w:rPr>
        <w:t>00</w:t>
      </w:r>
      <w:r w:rsidRPr="00072FB3">
        <w:rPr>
          <w:rFonts w:ascii="宋体" w:hAnsi="宋体" w:hint="eastAsia"/>
          <w:sz w:val="24"/>
        </w:rPr>
        <w:t>前将</w:t>
      </w:r>
      <w:r w:rsidR="00D03889" w:rsidRPr="00842C65">
        <w:rPr>
          <w:rFonts w:ascii="宋体" w:hAnsi="宋体" w:hint="eastAsia"/>
          <w:sz w:val="24"/>
        </w:rPr>
        <w:t>将参与踏勘的人员下列信息发邮件到</w:t>
      </w:r>
      <w:hyperlink r:id="rId25" w:history="1">
        <w:r w:rsidR="00D03889" w:rsidRPr="00842C65">
          <w:rPr>
            <w:b/>
            <w:bCs/>
            <w:sz w:val="24"/>
          </w:rPr>
          <w:t>bjgjgczb1@163.com</w:t>
        </w:r>
      </w:hyperlink>
      <w:r w:rsidR="00D03889" w:rsidRPr="00842C65">
        <w:rPr>
          <w:b/>
          <w:bCs/>
          <w:sz w:val="24"/>
        </w:rPr>
        <w:t>，</w:t>
      </w:r>
      <w:r w:rsidR="00D03889" w:rsidRPr="00842C65">
        <w:rPr>
          <w:rFonts w:hint="eastAsia"/>
          <w:sz w:val="24"/>
        </w:rPr>
        <w:t>以便及时办理进校报备手续</w:t>
      </w:r>
      <w:r w:rsidR="00D03889" w:rsidRPr="00842C65">
        <w:rPr>
          <w:rFonts w:hint="eastAsia"/>
        </w:rPr>
        <w:t>。</w:t>
      </w:r>
      <w:r w:rsidR="00D03889" w:rsidRPr="00842C65">
        <w:rPr>
          <w:rFonts w:hint="eastAsia"/>
          <w:sz w:val="24"/>
        </w:rPr>
        <w:t>因供应商未及时或未按要求发送信息导致不能及时进校踏勘的，相关责任由供应商自行承担。</w:t>
      </w:r>
      <w:r w:rsidR="00D03889" w:rsidRPr="00842C65">
        <w:rPr>
          <w:rFonts w:ascii="宋体" w:hAnsi="宋体" w:hint="eastAsia"/>
          <w:sz w:val="24"/>
        </w:rPr>
        <w:t>踏勘人员报备信息包括：姓名、身份证号、住址、手机号、大数据行程码截图、疫苗注射证明、2</w:t>
      </w:r>
      <w:r w:rsidR="00D03889" w:rsidRPr="00842C65">
        <w:rPr>
          <w:rFonts w:ascii="宋体" w:hAnsi="宋体"/>
          <w:sz w:val="24"/>
        </w:rPr>
        <w:t>021</w:t>
      </w:r>
      <w:r w:rsidR="00D03889" w:rsidRPr="00842C65">
        <w:rPr>
          <w:rFonts w:ascii="宋体" w:hAnsi="宋体" w:hint="eastAsia"/>
          <w:sz w:val="24"/>
        </w:rPr>
        <w:t>年9月</w:t>
      </w:r>
      <w:r w:rsidR="00D03889">
        <w:rPr>
          <w:rFonts w:ascii="宋体" w:hAnsi="宋体"/>
          <w:sz w:val="24"/>
        </w:rPr>
        <w:t>15</w:t>
      </w:r>
      <w:r w:rsidR="00D03889" w:rsidRPr="00842C65">
        <w:rPr>
          <w:rFonts w:ascii="宋体" w:hAnsi="宋体" w:hint="eastAsia"/>
          <w:sz w:val="24"/>
        </w:rPr>
        <w:t>号当天的健康宝截图。如开车前往，还需报备车牌号。</w:t>
      </w:r>
      <w:bookmarkEnd w:id="10"/>
    </w:p>
    <w:p w14:paraId="6CA041AC" w14:textId="762BB84F" w:rsidR="002B5C28" w:rsidRPr="00072FB3" w:rsidRDefault="00967E68">
      <w:pPr>
        <w:spacing w:line="360" w:lineRule="auto"/>
        <w:ind w:leftChars="-1" w:left="-2"/>
        <w:rPr>
          <w:rFonts w:ascii="宋体" w:hAnsi="宋体"/>
          <w:sz w:val="24"/>
        </w:rPr>
      </w:pPr>
      <w:r w:rsidRPr="00072FB3">
        <w:rPr>
          <w:rFonts w:ascii="宋体" w:hAnsi="宋体"/>
          <w:sz w:val="24"/>
        </w:rPr>
        <w:t>13</w:t>
      </w:r>
      <w:r w:rsidRPr="00072FB3">
        <w:rPr>
          <w:rFonts w:ascii="宋体" w:hAnsi="宋体" w:hint="eastAsia"/>
          <w:sz w:val="24"/>
        </w:rPr>
        <w:t>、投标文件递交时间：</w:t>
      </w:r>
      <w:r w:rsidRPr="00072FB3">
        <w:rPr>
          <w:rFonts w:ascii="宋体" w:hAnsi="宋体"/>
          <w:sz w:val="24"/>
        </w:rPr>
        <w:t>20</w:t>
      </w:r>
      <w:r w:rsidRPr="00072FB3">
        <w:rPr>
          <w:rFonts w:ascii="宋体" w:hAnsi="宋体" w:hint="eastAsia"/>
          <w:sz w:val="24"/>
        </w:rPr>
        <w:t>2</w:t>
      </w:r>
      <w:r w:rsidRPr="00072FB3">
        <w:rPr>
          <w:rFonts w:ascii="宋体" w:hAnsi="宋体"/>
          <w:sz w:val="24"/>
        </w:rPr>
        <w:t>1</w:t>
      </w:r>
      <w:r w:rsidRPr="00072FB3">
        <w:rPr>
          <w:rFonts w:ascii="宋体" w:hAnsi="宋体" w:hint="eastAsia"/>
          <w:sz w:val="24"/>
        </w:rPr>
        <w:t>年</w:t>
      </w:r>
      <w:r w:rsidR="0003224C">
        <w:rPr>
          <w:rFonts w:ascii="宋体" w:hAnsi="宋体"/>
          <w:sz w:val="24"/>
        </w:rPr>
        <w:t>9</w:t>
      </w:r>
      <w:r w:rsidRPr="00072FB3">
        <w:rPr>
          <w:rFonts w:ascii="宋体" w:hAnsi="宋体" w:hint="eastAsia"/>
          <w:sz w:val="24"/>
        </w:rPr>
        <w:t>月</w:t>
      </w:r>
      <w:r w:rsidR="0003224C">
        <w:rPr>
          <w:rFonts w:ascii="宋体" w:hAnsi="宋体"/>
          <w:sz w:val="24"/>
        </w:rPr>
        <w:t>28</w:t>
      </w:r>
      <w:r w:rsidRPr="00072FB3">
        <w:rPr>
          <w:rFonts w:ascii="宋体" w:hAnsi="宋体" w:hint="eastAsia"/>
          <w:sz w:val="24"/>
        </w:rPr>
        <w:t>日</w:t>
      </w:r>
      <w:r w:rsidR="0003224C">
        <w:rPr>
          <w:rFonts w:ascii="宋体" w:hAnsi="宋体"/>
          <w:sz w:val="24"/>
        </w:rPr>
        <w:t>09</w:t>
      </w:r>
      <w:r w:rsidRPr="00072FB3">
        <w:rPr>
          <w:rFonts w:ascii="宋体" w:hAnsi="宋体" w:hint="eastAsia"/>
          <w:sz w:val="24"/>
        </w:rPr>
        <w:t>:</w:t>
      </w:r>
      <w:r w:rsidRPr="00072FB3">
        <w:rPr>
          <w:rFonts w:ascii="宋体" w:hAnsi="宋体"/>
          <w:sz w:val="24"/>
        </w:rPr>
        <w:t>00</w:t>
      </w:r>
      <w:r w:rsidRPr="00072FB3">
        <w:rPr>
          <w:rFonts w:ascii="宋体" w:hAnsi="宋体" w:hint="eastAsia"/>
          <w:sz w:val="24"/>
        </w:rPr>
        <w:t>-</w:t>
      </w:r>
      <w:r w:rsidR="0003224C">
        <w:rPr>
          <w:rFonts w:ascii="宋体" w:hAnsi="宋体"/>
          <w:sz w:val="24"/>
        </w:rPr>
        <w:t>09</w:t>
      </w:r>
      <w:r w:rsidRPr="00072FB3">
        <w:rPr>
          <w:rFonts w:ascii="宋体" w:hAnsi="宋体"/>
          <w:sz w:val="24"/>
        </w:rPr>
        <w:t>:30</w:t>
      </w:r>
      <w:r w:rsidRPr="00072FB3">
        <w:rPr>
          <w:rFonts w:ascii="宋体" w:hAnsi="宋体" w:hint="eastAsia"/>
          <w:sz w:val="24"/>
        </w:rPr>
        <w:t>（北京时间）</w:t>
      </w:r>
    </w:p>
    <w:p w14:paraId="5B0445F0" w14:textId="65E2E5E5" w:rsidR="002B5C28" w:rsidRPr="00072FB3" w:rsidRDefault="00967E68">
      <w:pPr>
        <w:spacing w:line="360" w:lineRule="auto"/>
        <w:ind w:leftChars="-1" w:left="-2" w:firstLineChars="200" w:firstLine="480"/>
        <w:rPr>
          <w:rFonts w:ascii="宋体" w:hAnsi="宋体"/>
          <w:sz w:val="24"/>
        </w:rPr>
      </w:pPr>
      <w:r w:rsidRPr="00072FB3">
        <w:rPr>
          <w:rFonts w:ascii="宋体" w:hAnsi="宋体" w:hint="eastAsia"/>
          <w:sz w:val="24"/>
        </w:rPr>
        <w:t>投标文件递交截止时间暨开标时间：</w:t>
      </w:r>
      <w:bookmarkEnd w:id="9"/>
      <w:r w:rsidR="0003224C" w:rsidRPr="00072FB3">
        <w:rPr>
          <w:rFonts w:ascii="宋体" w:hAnsi="宋体"/>
          <w:sz w:val="24"/>
        </w:rPr>
        <w:t>20</w:t>
      </w:r>
      <w:r w:rsidR="0003224C" w:rsidRPr="00072FB3">
        <w:rPr>
          <w:rFonts w:ascii="宋体" w:hAnsi="宋体" w:hint="eastAsia"/>
          <w:sz w:val="24"/>
        </w:rPr>
        <w:t>2</w:t>
      </w:r>
      <w:r w:rsidR="0003224C" w:rsidRPr="00072FB3">
        <w:rPr>
          <w:rFonts w:ascii="宋体" w:hAnsi="宋体"/>
          <w:sz w:val="24"/>
        </w:rPr>
        <w:t>1</w:t>
      </w:r>
      <w:r w:rsidR="0003224C" w:rsidRPr="00072FB3">
        <w:rPr>
          <w:rFonts w:ascii="宋体" w:hAnsi="宋体" w:hint="eastAsia"/>
          <w:sz w:val="24"/>
        </w:rPr>
        <w:t>年</w:t>
      </w:r>
      <w:r w:rsidR="0003224C">
        <w:rPr>
          <w:rFonts w:ascii="宋体" w:hAnsi="宋体"/>
          <w:sz w:val="24"/>
        </w:rPr>
        <w:t>9</w:t>
      </w:r>
      <w:r w:rsidR="0003224C" w:rsidRPr="00072FB3">
        <w:rPr>
          <w:rFonts w:ascii="宋体" w:hAnsi="宋体" w:hint="eastAsia"/>
          <w:sz w:val="24"/>
        </w:rPr>
        <w:t>月</w:t>
      </w:r>
      <w:r w:rsidR="0003224C">
        <w:rPr>
          <w:rFonts w:ascii="宋体" w:hAnsi="宋体"/>
          <w:sz w:val="24"/>
        </w:rPr>
        <w:t>28</w:t>
      </w:r>
      <w:r w:rsidR="0003224C" w:rsidRPr="00072FB3">
        <w:rPr>
          <w:rFonts w:ascii="宋体" w:hAnsi="宋体" w:hint="eastAsia"/>
          <w:sz w:val="24"/>
        </w:rPr>
        <w:t>日</w:t>
      </w:r>
      <w:r w:rsidR="0003224C">
        <w:rPr>
          <w:rFonts w:ascii="宋体" w:hAnsi="宋体"/>
          <w:sz w:val="24"/>
        </w:rPr>
        <w:t>09</w:t>
      </w:r>
      <w:r w:rsidRPr="00072FB3">
        <w:rPr>
          <w:rFonts w:ascii="宋体" w:hAnsi="宋体"/>
          <w:sz w:val="24"/>
        </w:rPr>
        <w:t>:30</w:t>
      </w:r>
      <w:r w:rsidRPr="00072FB3">
        <w:rPr>
          <w:rFonts w:ascii="宋体" w:hAnsi="宋体" w:hint="eastAsia"/>
          <w:sz w:val="24"/>
        </w:rPr>
        <w:t>（北京时间）。</w:t>
      </w:r>
    </w:p>
    <w:p w14:paraId="4DFBFC1A" w14:textId="5A58FE9A" w:rsidR="002B5C28" w:rsidRPr="00072FB3" w:rsidRDefault="00967E68">
      <w:pPr>
        <w:spacing w:line="360" w:lineRule="auto"/>
        <w:ind w:left="480" w:hangingChars="200" w:hanging="480"/>
        <w:rPr>
          <w:rFonts w:ascii="宋体" w:hAnsi="宋体"/>
          <w:sz w:val="24"/>
        </w:rPr>
      </w:pPr>
      <w:r w:rsidRPr="00072FB3">
        <w:rPr>
          <w:rFonts w:ascii="宋体" w:hAnsi="宋体"/>
          <w:sz w:val="24"/>
        </w:rPr>
        <w:t>14</w:t>
      </w:r>
      <w:r w:rsidRPr="00072FB3">
        <w:rPr>
          <w:rFonts w:ascii="宋体" w:hAnsi="宋体" w:hint="eastAsia"/>
          <w:sz w:val="24"/>
        </w:rPr>
        <w:t>、投标文件递交地点暨开标地点：北京市海淀区学院路</w:t>
      </w:r>
      <w:r w:rsidRPr="00072FB3">
        <w:rPr>
          <w:rFonts w:ascii="宋体" w:hAnsi="宋体"/>
          <w:sz w:val="24"/>
        </w:rPr>
        <w:t>30号科大天工大厦A座51</w:t>
      </w:r>
      <w:r w:rsidR="0003224C">
        <w:rPr>
          <w:rFonts w:ascii="宋体" w:hAnsi="宋体"/>
          <w:sz w:val="24"/>
        </w:rPr>
        <w:t>1</w:t>
      </w:r>
      <w:r w:rsidRPr="00072FB3">
        <w:rPr>
          <w:rFonts w:ascii="宋体" w:hAnsi="宋体" w:hint="eastAsia"/>
          <w:sz w:val="24"/>
        </w:rPr>
        <w:t>会议</w:t>
      </w:r>
      <w:r w:rsidRPr="00072FB3">
        <w:rPr>
          <w:rFonts w:ascii="宋体" w:hAnsi="宋体"/>
          <w:sz w:val="24"/>
        </w:rPr>
        <w:t>室（北四环学院桥东北角）。</w:t>
      </w:r>
    </w:p>
    <w:p w14:paraId="57034B35" w14:textId="77777777" w:rsidR="002B5C28" w:rsidRPr="00072FB3" w:rsidRDefault="00967E68">
      <w:pPr>
        <w:spacing w:line="360" w:lineRule="auto"/>
        <w:rPr>
          <w:rFonts w:ascii="宋体" w:hAnsi="宋体"/>
          <w:sz w:val="24"/>
          <w:szCs w:val="21"/>
        </w:rPr>
      </w:pPr>
      <w:r w:rsidRPr="00072FB3">
        <w:rPr>
          <w:rFonts w:ascii="宋体" w:hAnsi="宋体"/>
          <w:sz w:val="24"/>
        </w:rPr>
        <w:lastRenderedPageBreak/>
        <w:t>15</w:t>
      </w:r>
      <w:r w:rsidRPr="00072FB3">
        <w:rPr>
          <w:rFonts w:ascii="宋体" w:hAnsi="宋体" w:hint="eastAsia"/>
          <w:sz w:val="24"/>
        </w:rPr>
        <w:t>、</w:t>
      </w:r>
      <w:bookmarkStart w:id="11" w:name="_Hlk81928695"/>
      <w:r w:rsidRPr="00072FB3">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hyperlink r:id="rId26" w:history="1">
        <w:r w:rsidRPr="00072FB3">
          <w:rPr>
            <w:rFonts w:ascii="宋体" w:hAnsi="宋体"/>
            <w:sz w:val="24"/>
          </w:rPr>
          <w:t>bjgjgczb1@163.com</w:t>
        </w:r>
      </w:hyperlink>
      <w:r w:rsidRPr="00072FB3">
        <w:rPr>
          <w:rFonts w:ascii="宋体" w:hAnsi="宋体" w:hint="eastAsia"/>
          <w:sz w:val="24"/>
        </w:rPr>
        <w:t>，以便代理机构及时查收快递</w:t>
      </w:r>
      <w:r w:rsidRPr="00072FB3">
        <w:rPr>
          <w:rFonts w:ascii="宋体" w:hAnsi="宋体" w:hint="eastAsia"/>
          <w:sz w:val="24"/>
          <w:szCs w:val="21"/>
        </w:rPr>
        <w:t>。采用快递形式递交投标文件的（推荐采用顺丰快递），请务必自行掌握投递时间，确保在递交文件截止时间前送达，逾期到达的文件恕不接收。</w:t>
      </w:r>
    </w:p>
    <w:p w14:paraId="34692152" w14:textId="77777777" w:rsidR="002B5C28" w:rsidRPr="00072FB3" w:rsidRDefault="00967E68">
      <w:pPr>
        <w:spacing w:line="360" w:lineRule="auto"/>
        <w:ind w:leftChars="-1" w:left="-2"/>
        <w:rPr>
          <w:rFonts w:ascii="宋体" w:hAnsi="宋体" w:cs="宋体"/>
          <w:kern w:val="0"/>
          <w:sz w:val="24"/>
        </w:rPr>
      </w:pPr>
      <w:r w:rsidRPr="00072FB3">
        <w:rPr>
          <w:rFonts w:ascii="宋体" w:hAnsi="宋体" w:cs="宋体"/>
          <w:kern w:val="0"/>
          <w:sz w:val="24"/>
        </w:rPr>
        <w:t>16</w:t>
      </w:r>
      <w:r w:rsidRPr="00072FB3">
        <w:rPr>
          <w:rFonts w:ascii="宋体" w:hAnsi="宋体" w:cs="宋体" w:hint="eastAsia"/>
          <w:kern w:val="0"/>
          <w:sz w:val="24"/>
        </w:rPr>
        <w:t>、评标方法：综合评分法</w:t>
      </w:r>
    </w:p>
    <w:p w14:paraId="4030244D" w14:textId="77777777" w:rsidR="002B5C28" w:rsidRPr="00072FB3" w:rsidRDefault="00967E68">
      <w:pPr>
        <w:spacing w:line="360" w:lineRule="auto"/>
        <w:ind w:leftChars="-1" w:left="-2"/>
        <w:rPr>
          <w:rFonts w:ascii="宋体" w:hAnsi="宋体" w:cs="宋体"/>
          <w:kern w:val="0"/>
          <w:sz w:val="24"/>
        </w:rPr>
      </w:pPr>
      <w:r w:rsidRPr="00072FB3">
        <w:rPr>
          <w:rFonts w:ascii="宋体" w:hAnsi="宋体" w:cs="宋体"/>
          <w:kern w:val="0"/>
          <w:sz w:val="24"/>
        </w:rPr>
        <w:t>17</w:t>
      </w:r>
      <w:r w:rsidRPr="00072FB3">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1ED6BD4" w14:textId="77777777" w:rsidR="002B5C28" w:rsidRPr="00072FB3" w:rsidRDefault="00967E68">
      <w:pPr>
        <w:spacing w:line="360" w:lineRule="auto"/>
        <w:rPr>
          <w:rFonts w:ascii="宋体" w:hAnsi="宋体"/>
          <w:sz w:val="24"/>
        </w:rPr>
      </w:pPr>
      <w:r w:rsidRPr="00072FB3">
        <w:rPr>
          <w:rFonts w:ascii="宋体" w:hAnsi="宋体"/>
          <w:sz w:val="24"/>
        </w:rPr>
        <w:t>18</w:t>
      </w:r>
      <w:r w:rsidRPr="00072FB3">
        <w:rPr>
          <w:rFonts w:ascii="宋体" w:hAnsi="宋体" w:hint="eastAsia"/>
          <w:sz w:val="24"/>
        </w:rPr>
        <w:t>、本项目招标公告仅在中国政府采购网</w:t>
      </w:r>
      <w:r w:rsidRPr="00072FB3">
        <w:rPr>
          <w:rFonts w:ascii="宋体" w:hAnsi="宋体"/>
          <w:sz w:val="24"/>
        </w:rPr>
        <w:t>及</w:t>
      </w:r>
      <w:r w:rsidRPr="00072FB3">
        <w:rPr>
          <w:rFonts w:ascii="宋体" w:hAnsi="宋体" w:hint="eastAsia"/>
          <w:sz w:val="24"/>
        </w:rPr>
        <w:t>清华大学设备采购与处置信息发布平台上</w:t>
      </w:r>
      <w:r w:rsidRPr="00072FB3">
        <w:rPr>
          <w:rFonts w:ascii="宋体" w:hAnsi="宋体"/>
          <w:sz w:val="24"/>
        </w:rPr>
        <w:t>发布。对其他网站转发本公告可能引起的信息误导、造成投标人的经济或其他损失的，采购人及采购代理不负任何责任。</w:t>
      </w:r>
    </w:p>
    <w:p w14:paraId="5C4E4CED" w14:textId="77777777" w:rsidR="002B5C28" w:rsidRPr="00072FB3" w:rsidRDefault="00967E68">
      <w:pPr>
        <w:spacing w:line="360" w:lineRule="auto"/>
        <w:rPr>
          <w:rFonts w:ascii="宋体" w:hAnsi="宋体"/>
          <w:sz w:val="24"/>
        </w:rPr>
      </w:pPr>
      <w:r w:rsidRPr="00072FB3">
        <w:rPr>
          <w:rFonts w:ascii="宋体" w:hAnsi="宋体"/>
          <w:sz w:val="24"/>
        </w:rPr>
        <w:t>19、</w:t>
      </w:r>
      <w:r w:rsidRPr="00072FB3">
        <w:rPr>
          <w:rFonts w:ascii="宋体" w:hAnsi="宋体" w:hint="eastAsia"/>
          <w:sz w:val="24"/>
        </w:rPr>
        <w:t>凡对本次招标提出询问及质疑，请与北京国际工程咨询有限公司联系。因项目经理外出开标等原因，请优先通过电子邮箱</w:t>
      </w:r>
      <w:hyperlink r:id="rId27" w:history="1">
        <w:r w:rsidRPr="00072FB3">
          <w:rPr>
            <w:rFonts w:ascii="宋体" w:hAnsi="宋体"/>
            <w:sz w:val="24"/>
          </w:rPr>
          <w:t>bjgjgczb1@163.com</w:t>
        </w:r>
      </w:hyperlink>
      <w:r w:rsidRPr="00072FB3">
        <w:rPr>
          <w:rFonts w:ascii="宋体" w:hAnsi="宋体"/>
          <w:sz w:val="24"/>
        </w:rPr>
        <w:t>联系。如需质疑，</w:t>
      </w:r>
      <w:r w:rsidRPr="00072FB3">
        <w:rPr>
          <w:rFonts w:ascii="宋体" w:hAnsi="宋体" w:hint="eastAsia"/>
          <w:sz w:val="24"/>
        </w:rPr>
        <w:t>质疑函请采用政府采购供应商质疑函范本格式，以书面形式一次性提交。</w:t>
      </w:r>
      <w:bookmarkEnd w:id="11"/>
    </w:p>
    <w:p w14:paraId="42EA00AE" w14:textId="77777777" w:rsidR="002B5C28" w:rsidRPr="00072FB3" w:rsidRDefault="00967E68">
      <w:pPr>
        <w:spacing w:line="360" w:lineRule="auto"/>
        <w:ind w:firstLineChars="250" w:firstLine="602"/>
        <w:rPr>
          <w:rFonts w:ascii="宋体" w:hAnsi="宋体"/>
          <w:b/>
          <w:sz w:val="24"/>
        </w:rPr>
      </w:pPr>
      <w:r w:rsidRPr="00072FB3">
        <w:rPr>
          <w:rFonts w:ascii="宋体" w:hAnsi="宋体" w:hint="eastAsia"/>
          <w:b/>
          <w:sz w:val="24"/>
        </w:rPr>
        <w:t>采购人：清华大学</w:t>
      </w:r>
    </w:p>
    <w:p w14:paraId="2628F239" w14:textId="77777777" w:rsidR="002B5C28" w:rsidRPr="00072FB3" w:rsidRDefault="00967E68">
      <w:pPr>
        <w:spacing w:line="360" w:lineRule="auto"/>
        <w:ind w:firstLineChars="250" w:firstLine="600"/>
        <w:rPr>
          <w:rFonts w:ascii="宋体" w:hAnsi="宋体"/>
          <w:bCs/>
          <w:sz w:val="24"/>
        </w:rPr>
      </w:pPr>
      <w:r w:rsidRPr="00072FB3">
        <w:rPr>
          <w:rFonts w:ascii="宋体" w:hAnsi="宋体" w:hint="eastAsia"/>
          <w:bCs/>
          <w:sz w:val="24"/>
        </w:rPr>
        <w:t>地址：北京市海淀区清华大学（邮编：</w:t>
      </w:r>
      <w:r w:rsidRPr="00072FB3">
        <w:rPr>
          <w:rFonts w:ascii="宋体" w:hAnsi="宋体"/>
          <w:bCs/>
          <w:sz w:val="24"/>
        </w:rPr>
        <w:t>100084）</w:t>
      </w:r>
    </w:p>
    <w:p w14:paraId="0BE13479" w14:textId="77777777" w:rsidR="002B5C28" w:rsidRPr="00072FB3" w:rsidRDefault="00967E68">
      <w:pPr>
        <w:spacing w:line="360" w:lineRule="auto"/>
        <w:ind w:firstLineChars="250" w:firstLine="600"/>
        <w:rPr>
          <w:rFonts w:ascii="宋体" w:hAnsi="宋体"/>
          <w:bCs/>
          <w:sz w:val="24"/>
        </w:rPr>
      </w:pPr>
      <w:r w:rsidRPr="00072FB3">
        <w:rPr>
          <w:rFonts w:ascii="宋体" w:hAnsi="宋体" w:hint="eastAsia"/>
          <w:bCs/>
          <w:sz w:val="24"/>
        </w:rPr>
        <w:t>联系人： 杨忠昌</w:t>
      </w:r>
    </w:p>
    <w:p w14:paraId="59A6CF89" w14:textId="13777DD6" w:rsidR="002B5C28" w:rsidRPr="00072FB3" w:rsidRDefault="00967E68">
      <w:pPr>
        <w:spacing w:line="360" w:lineRule="auto"/>
        <w:ind w:firstLineChars="250" w:firstLine="600"/>
        <w:rPr>
          <w:rFonts w:ascii="宋体" w:hAnsi="宋体"/>
          <w:bCs/>
          <w:sz w:val="24"/>
        </w:rPr>
      </w:pPr>
      <w:r w:rsidRPr="00072FB3">
        <w:rPr>
          <w:rFonts w:ascii="宋体" w:hAnsi="宋体" w:hint="eastAsia"/>
          <w:bCs/>
          <w:sz w:val="24"/>
        </w:rPr>
        <w:t>电 话：</w:t>
      </w:r>
      <w:r w:rsidRPr="00072FB3">
        <w:rPr>
          <w:rFonts w:ascii="宋体" w:hAnsi="宋体"/>
          <w:sz w:val="24"/>
        </w:rPr>
        <w:t xml:space="preserve"> 010</w:t>
      </w:r>
      <w:r w:rsidRPr="00072FB3">
        <w:rPr>
          <w:rFonts w:ascii="宋体" w:hAnsi="宋体" w:hint="eastAsia"/>
          <w:sz w:val="24"/>
        </w:rPr>
        <w:t>-</w:t>
      </w:r>
      <w:r w:rsidRPr="00072FB3">
        <w:rPr>
          <w:rFonts w:ascii="宋体" w:hAnsi="宋体"/>
          <w:sz w:val="24"/>
        </w:rPr>
        <w:t>62781418</w:t>
      </w:r>
    </w:p>
    <w:p w14:paraId="6F74A2D8" w14:textId="77777777" w:rsidR="002B5C28" w:rsidRPr="00072FB3" w:rsidRDefault="00967E68">
      <w:pPr>
        <w:spacing w:line="360" w:lineRule="auto"/>
        <w:ind w:firstLineChars="250" w:firstLine="602"/>
        <w:rPr>
          <w:rFonts w:ascii="宋体" w:hAnsi="宋体"/>
          <w:b/>
          <w:sz w:val="24"/>
        </w:rPr>
      </w:pPr>
      <w:r w:rsidRPr="00072FB3">
        <w:rPr>
          <w:rFonts w:ascii="宋体" w:hAnsi="宋体" w:hint="eastAsia"/>
          <w:b/>
          <w:sz w:val="24"/>
        </w:rPr>
        <w:t>采购代理机构：</w:t>
      </w:r>
      <w:bookmarkStart w:id="12" w:name="_Hlk81928786"/>
      <w:r w:rsidRPr="00072FB3">
        <w:rPr>
          <w:rFonts w:ascii="宋体" w:hAnsi="宋体" w:hint="eastAsia"/>
          <w:b/>
          <w:sz w:val="24"/>
        </w:rPr>
        <w:t>北京国际工程咨询有限公司</w:t>
      </w:r>
      <w:bookmarkEnd w:id="12"/>
    </w:p>
    <w:p w14:paraId="68981DC5" w14:textId="77777777" w:rsidR="002B5C28" w:rsidRPr="00072FB3" w:rsidRDefault="00967E68">
      <w:pPr>
        <w:spacing w:line="360" w:lineRule="auto"/>
        <w:ind w:firstLineChars="250" w:firstLine="600"/>
        <w:rPr>
          <w:rFonts w:ascii="宋体" w:hAnsi="宋体"/>
          <w:sz w:val="24"/>
        </w:rPr>
      </w:pPr>
      <w:r w:rsidRPr="00072FB3">
        <w:rPr>
          <w:rFonts w:ascii="宋体" w:hAnsi="宋体" w:hint="eastAsia"/>
          <w:sz w:val="24"/>
        </w:rPr>
        <w:t>地</w:t>
      </w:r>
      <w:r w:rsidRPr="00072FB3">
        <w:rPr>
          <w:rFonts w:ascii="宋体" w:hAnsi="宋体"/>
          <w:sz w:val="24"/>
        </w:rPr>
        <w:t xml:space="preserve">  址：</w:t>
      </w:r>
      <w:bookmarkStart w:id="13" w:name="_Hlk81928795"/>
      <w:r w:rsidRPr="00072FB3">
        <w:rPr>
          <w:rFonts w:ascii="宋体" w:hAnsi="宋体"/>
          <w:sz w:val="24"/>
        </w:rPr>
        <w:t xml:space="preserve">北京市海淀区学院路30号科大天工大厦A座611（购买标书在608） </w:t>
      </w:r>
      <w:bookmarkEnd w:id="13"/>
    </w:p>
    <w:p w14:paraId="2EBAFE96" w14:textId="77777777" w:rsidR="002B5C28" w:rsidRPr="00072FB3" w:rsidRDefault="00967E68">
      <w:pPr>
        <w:spacing w:line="360" w:lineRule="auto"/>
        <w:ind w:firstLineChars="250" w:firstLine="600"/>
        <w:rPr>
          <w:rFonts w:ascii="宋体" w:hAnsi="宋体"/>
          <w:sz w:val="24"/>
        </w:rPr>
      </w:pPr>
      <w:r w:rsidRPr="00072FB3">
        <w:rPr>
          <w:rFonts w:ascii="宋体" w:hAnsi="宋体" w:hint="eastAsia"/>
          <w:sz w:val="24"/>
        </w:rPr>
        <w:t>邮</w:t>
      </w:r>
      <w:r w:rsidRPr="00072FB3">
        <w:rPr>
          <w:rFonts w:ascii="宋体" w:hAnsi="宋体"/>
          <w:sz w:val="24"/>
        </w:rPr>
        <w:t xml:space="preserve">  编：100083      </w:t>
      </w:r>
    </w:p>
    <w:p w14:paraId="56C5892C" w14:textId="77777777" w:rsidR="002B5C28" w:rsidRPr="00072FB3" w:rsidRDefault="00967E68">
      <w:pPr>
        <w:spacing w:line="360" w:lineRule="auto"/>
        <w:ind w:firstLineChars="250" w:firstLine="600"/>
        <w:rPr>
          <w:rFonts w:ascii="宋体" w:hAnsi="宋体"/>
          <w:sz w:val="24"/>
        </w:rPr>
      </w:pPr>
      <w:r w:rsidRPr="00072FB3">
        <w:rPr>
          <w:rFonts w:ascii="宋体" w:hAnsi="宋体" w:hint="eastAsia"/>
          <w:sz w:val="24"/>
        </w:rPr>
        <w:t>开户银行：华夏银行北京学院路支行</w:t>
      </w:r>
    </w:p>
    <w:p w14:paraId="732C3E2A" w14:textId="77777777" w:rsidR="002B5C28" w:rsidRPr="00072FB3" w:rsidRDefault="00967E68">
      <w:pPr>
        <w:spacing w:line="360" w:lineRule="auto"/>
        <w:ind w:firstLineChars="250" w:firstLine="600"/>
        <w:rPr>
          <w:rFonts w:ascii="宋体" w:hAnsi="宋体"/>
          <w:sz w:val="24"/>
        </w:rPr>
      </w:pPr>
      <w:r w:rsidRPr="00072FB3">
        <w:rPr>
          <w:rFonts w:ascii="宋体" w:hAnsi="宋体" w:hint="eastAsia"/>
          <w:sz w:val="24"/>
        </w:rPr>
        <w:t>帐号：</w:t>
      </w:r>
      <w:r w:rsidRPr="00072FB3">
        <w:rPr>
          <w:rFonts w:ascii="宋体" w:hAnsi="宋体"/>
          <w:sz w:val="24"/>
        </w:rPr>
        <w:t>10242000000002546</w:t>
      </w:r>
    </w:p>
    <w:p w14:paraId="0359C1A7" w14:textId="77777777" w:rsidR="002B5C28" w:rsidRPr="00072FB3" w:rsidRDefault="00967E68">
      <w:pPr>
        <w:spacing w:line="360" w:lineRule="auto"/>
        <w:ind w:firstLineChars="250" w:firstLine="600"/>
        <w:jc w:val="left"/>
        <w:rPr>
          <w:rFonts w:ascii="宋体" w:hAnsi="宋体"/>
          <w:sz w:val="24"/>
        </w:rPr>
      </w:pPr>
      <w:r w:rsidRPr="00072FB3">
        <w:rPr>
          <w:rFonts w:ascii="宋体" w:hAnsi="宋体" w:hint="eastAsia"/>
          <w:sz w:val="24"/>
        </w:rPr>
        <w:t>联系部门：招标事业部</w:t>
      </w:r>
    </w:p>
    <w:p w14:paraId="2566E8D4" w14:textId="77777777" w:rsidR="002B5C28" w:rsidRPr="00072FB3" w:rsidRDefault="00967E68">
      <w:pPr>
        <w:spacing w:line="360" w:lineRule="auto"/>
        <w:ind w:firstLineChars="250" w:firstLine="600"/>
        <w:jc w:val="left"/>
        <w:rPr>
          <w:rFonts w:ascii="宋体" w:hAnsi="宋体"/>
          <w:sz w:val="24"/>
        </w:rPr>
      </w:pPr>
      <w:r w:rsidRPr="00072FB3">
        <w:rPr>
          <w:rFonts w:ascii="宋体" w:hAnsi="宋体" w:hint="eastAsia"/>
          <w:sz w:val="24"/>
        </w:rPr>
        <w:t>联 系 人：</w:t>
      </w:r>
      <w:bookmarkStart w:id="14" w:name="_Hlk81928817"/>
      <w:r w:rsidRPr="00072FB3">
        <w:rPr>
          <w:rFonts w:ascii="宋体" w:hAnsi="宋体" w:hint="eastAsia"/>
          <w:sz w:val="24"/>
        </w:rPr>
        <w:t>王蕾蕾、刘佳</w:t>
      </w:r>
      <w:bookmarkEnd w:id="14"/>
    </w:p>
    <w:p w14:paraId="77FED997" w14:textId="77777777" w:rsidR="002B5C28" w:rsidRPr="00072FB3" w:rsidRDefault="00967E68">
      <w:pPr>
        <w:spacing w:line="360" w:lineRule="auto"/>
        <w:ind w:firstLineChars="250" w:firstLine="600"/>
        <w:jc w:val="left"/>
        <w:rPr>
          <w:rFonts w:ascii="宋体" w:hAnsi="宋体"/>
          <w:sz w:val="24"/>
        </w:rPr>
      </w:pPr>
      <w:r w:rsidRPr="00072FB3">
        <w:rPr>
          <w:rFonts w:ascii="宋体" w:hAnsi="宋体" w:hint="eastAsia"/>
          <w:sz w:val="24"/>
        </w:rPr>
        <w:t>联系电话：</w:t>
      </w:r>
      <w:bookmarkStart w:id="15" w:name="_Hlk81928824"/>
      <w:r w:rsidRPr="00072FB3">
        <w:rPr>
          <w:rFonts w:ascii="宋体" w:hAnsi="宋体"/>
          <w:sz w:val="24"/>
        </w:rPr>
        <w:t>82373532</w:t>
      </w:r>
      <w:bookmarkEnd w:id="15"/>
      <w:r w:rsidRPr="00072FB3">
        <w:rPr>
          <w:rFonts w:ascii="宋体" w:hAnsi="宋体"/>
          <w:sz w:val="24"/>
        </w:rPr>
        <w:t xml:space="preserve">   </w:t>
      </w:r>
    </w:p>
    <w:p w14:paraId="06EE6820" w14:textId="77777777" w:rsidR="002B5C28" w:rsidRPr="00072FB3" w:rsidRDefault="00967E68">
      <w:pPr>
        <w:spacing w:line="360" w:lineRule="auto"/>
        <w:ind w:firstLineChars="250" w:firstLine="600"/>
        <w:jc w:val="left"/>
        <w:rPr>
          <w:rFonts w:ascii="宋体" w:hAnsi="宋体"/>
          <w:sz w:val="24"/>
        </w:rPr>
      </w:pPr>
      <w:r w:rsidRPr="00072FB3">
        <w:rPr>
          <w:rFonts w:ascii="宋体" w:hAnsi="宋体" w:hint="eastAsia"/>
          <w:sz w:val="24"/>
        </w:rPr>
        <w:t>传真：</w:t>
      </w:r>
      <w:r w:rsidRPr="00072FB3">
        <w:rPr>
          <w:rFonts w:ascii="宋体" w:hAnsi="宋体"/>
          <w:sz w:val="24"/>
        </w:rPr>
        <w:t xml:space="preserve">82370881     </w:t>
      </w:r>
    </w:p>
    <w:p w14:paraId="031D4741" w14:textId="77777777" w:rsidR="002B5C28" w:rsidRPr="00072FB3" w:rsidRDefault="00967E68">
      <w:pPr>
        <w:spacing w:line="360" w:lineRule="auto"/>
        <w:ind w:firstLineChars="250" w:firstLine="600"/>
        <w:jc w:val="left"/>
        <w:rPr>
          <w:rStyle w:val="Char1"/>
          <w:rFonts w:ascii="宋体" w:hAnsi="宋体"/>
          <w:sz w:val="24"/>
        </w:rPr>
      </w:pPr>
      <w:r w:rsidRPr="00072FB3">
        <w:rPr>
          <w:rFonts w:ascii="宋体" w:hAnsi="宋体" w:hint="eastAsia"/>
          <w:sz w:val="24"/>
        </w:rPr>
        <w:t>电子邮箱：</w:t>
      </w:r>
      <w:bookmarkStart w:id="16" w:name="_Hlk81928808"/>
      <w:r w:rsidR="00101B5D">
        <w:fldChar w:fldCharType="begin"/>
      </w:r>
      <w:r w:rsidR="00101B5D">
        <w:instrText xml:space="preserve"> HYPERLINK "mailto:bjgjgczb1@163.com" </w:instrText>
      </w:r>
      <w:r w:rsidR="00101B5D">
        <w:fldChar w:fldCharType="separate"/>
      </w:r>
      <w:r w:rsidRPr="00072FB3">
        <w:rPr>
          <w:rStyle w:val="Char1"/>
          <w:rFonts w:ascii="宋体" w:hAnsi="宋体"/>
          <w:sz w:val="24"/>
        </w:rPr>
        <w:t>bjgjgczb1@163.com</w:t>
      </w:r>
      <w:r w:rsidR="00101B5D">
        <w:rPr>
          <w:rStyle w:val="Char1"/>
          <w:rFonts w:ascii="宋体" w:hAnsi="宋体"/>
          <w:sz w:val="24"/>
        </w:rPr>
        <w:fldChar w:fldCharType="end"/>
      </w:r>
      <w:bookmarkEnd w:id="16"/>
    </w:p>
    <w:p w14:paraId="154341DD" w14:textId="77777777" w:rsidR="002B5C28" w:rsidRPr="00072FB3" w:rsidRDefault="00967E68">
      <w:pPr>
        <w:pStyle w:val="1"/>
        <w:tabs>
          <w:tab w:val="center" w:pos="4535"/>
          <w:tab w:val="left" w:pos="7155"/>
        </w:tabs>
        <w:spacing w:line="360" w:lineRule="auto"/>
        <w:rPr>
          <w:rFonts w:ascii="宋体" w:hAnsi="宋体"/>
          <w:bCs w:val="0"/>
          <w:iCs/>
          <w:kern w:val="2"/>
          <w:sz w:val="30"/>
          <w:szCs w:val="30"/>
        </w:rPr>
      </w:pPr>
      <w:bookmarkStart w:id="17" w:name="_Toc81912788"/>
      <w:bookmarkStart w:id="18" w:name="_Toc310195691"/>
      <w:bookmarkStart w:id="19" w:name="_Toc366853855"/>
      <w:r w:rsidRPr="00072FB3">
        <w:rPr>
          <w:rFonts w:ascii="宋体" w:hAnsi="宋体" w:hint="eastAsia"/>
          <w:bCs w:val="0"/>
          <w:iCs/>
          <w:kern w:val="2"/>
          <w:sz w:val="30"/>
          <w:szCs w:val="30"/>
        </w:rPr>
        <w:lastRenderedPageBreak/>
        <w:t>第二章 投标人须知资料表</w:t>
      </w:r>
      <w:bookmarkEnd w:id="17"/>
    </w:p>
    <w:p w14:paraId="50426612" w14:textId="77777777" w:rsidR="002B5C28" w:rsidRPr="00072FB3" w:rsidRDefault="00967E68">
      <w:pPr>
        <w:spacing w:line="360" w:lineRule="auto"/>
        <w:ind w:firstLineChars="177" w:firstLine="425"/>
        <w:rPr>
          <w:rFonts w:ascii="宋体" w:hAnsi="宋体"/>
          <w:sz w:val="24"/>
        </w:rPr>
      </w:pPr>
      <w:r w:rsidRPr="00072FB3">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72FB3" w:rsidRPr="00072FB3" w14:paraId="7C976251" w14:textId="77777777">
        <w:trPr>
          <w:trHeight w:val="355"/>
          <w:jc w:val="center"/>
        </w:trPr>
        <w:tc>
          <w:tcPr>
            <w:tcW w:w="1016" w:type="dxa"/>
            <w:tcBorders>
              <w:top w:val="single" w:sz="12" w:space="0" w:color="auto"/>
            </w:tcBorders>
            <w:vAlign w:val="center"/>
          </w:tcPr>
          <w:p w14:paraId="1E52A685" w14:textId="77777777" w:rsidR="002B5C28" w:rsidRPr="00072FB3" w:rsidRDefault="00967E68">
            <w:pPr>
              <w:spacing w:line="360" w:lineRule="auto"/>
              <w:jc w:val="center"/>
              <w:rPr>
                <w:rFonts w:ascii="宋体" w:hAnsi="宋体"/>
                <w:b/>
                <w:sz w:val="24"/>
              </w:rPr>
            </w:pPr>
            <w:r w:rsidRPr="00072FB3">
              <w:rPr>
                <w:rFonts w:ascii="宋体" w:hAnsi="宋体" w:hint="eastAsia"/>
                <w:b/>
                <w:sz w:val="24"/>
              </w:rPr>
              <w:t>条款号</w:t>
            </w:r>
          </w:p>
        </w:tc>
        <w:tc>
          <w:tcPr>
            <w:tcW w:w="8111" w:type="dxa"/>
            <w:tcBorders>
              <w:top w:val="single" w:sz="12" w:space="0" w:color="auto"/>
            </w:tcBorders>
            <w:vAlign w:val="center"/>
          </w:tcPr>
          <w:p w14:paraId="63CAF7F5" w14:textId="77777777" w:rsidR="002B5C28" w:rsidRPr="00072FB3" w:rsidRDefault="00967E68">
            <w:pPr>
              <w:spacing w:line="360" w:lineRule="auto"/>
              <w:jc w:val="center"/>
              <w:rPr>
                <w:rFonts w:ascii="宋体" w:hAnsi="宋体"/>
                <w:b/>
                <w:sz w:val="24"/>
              </w:rPr>
            </w:pPr>
            <w:r w:rsidRPr="00072FB3">
              <w:rPr>
                <w:rFonts w:ascii="宋体" w:hAnsi="宋体" w:hint="eastAsia"/>
                <w:b/>
                <w:sz w:val="24"/>
              </w:rPr>
              <w:t>内容</w:t>
            </w:r>
          </w:p>
        </w:tc>
      </w:tr>
      <w:tr w:rsidR="00072FB3" w:rsidRPr="00072FB3" w14:paraId="1506AD5D" w14:textId="77777777">
        <w:trPr>
          <w:trHeight w:val="571"/>
          <w:jc w:val="center"/>
        </w:trPr>
        <w:tc>
          <w:tcPr>
            <w:tcW w:w="1016" w:type="dxa"/>
            <w:vAlign w:val="center"/>
          </w:tcPr>
          <w:p w14:paraId="56A3C857" w14:textId="77777777" w:rsidR="002B5C28" w:rsidRPr="00072FB3" w:rsidRDefault="00967E68">
            <w:pPr>
              <w:spacing w:line="360" w:lineRule="auto"/>
              <w:jc w:val="center"/>
              <w:rPr>
                <w:rFonts w:ascii="宋体" w:hAnsi="宋体"/>
                <w:sz w:val="24"/>
              </w:rPr>
            </w:pPr>
            <w:r w:rsidRPr="00072FB3">
              <w:rPr>
                <w:rFonts w:ascii="宋体" w:hAnsi="宋体"/>
                <w:sz w:val="24"/>
              </w:rPr>
              <w:t>1.1</w:t>
            </w:r>
          </w:p>
        </w:tc>
        <w:tc>
          <w:tcPr>
            <w:tcW w:w="8111" w:type="dxa"/>
            <w:vAlign w:val="center"/>
          </w:tcPr>
          <w:p w14:paraId="6449A8D1" w14:textId="77777777" w:rsidR="002B5C28" w:rsidRPr="00072FB3" w:rsidRDefault="00967E68">
            <w:pPr>
              <w:spacing w:line="360" w:lineRule="auto"/>
              <w:rPr>
                <w:rFonts w:ascii="宋体" w:hAnsi="宋体"/>
                <w:sz w:val="24"/>
              </w:rPr>
            </w:pPr>
            <w:bookmarkStart w:id="20" w:name="_Hlk15397081"/>
            <w:r w:rsidRPr="00072FB3">
              <w:rPr>
                <w:rFonts w:ascii="宋体" w:hAnsi="宋体" w:hint="eastAsia"/>
                <w:sz w:val="24"/>
              </w:rPr>
              <w:t>采购人：清华大学</w:t>
            </w:r>
          </w:p>
          <w:p w14:paraId="78DE3363" w14:textId="77777777" w:rsidR="002B5C28" w:rsidRPr="00072FB3" w:rsidRDefault="00967E68">
            <w:pPr>
              <w:spacing w:line="360" w:lineRule="auto"/>
              <w:rPr>
                <w:rFonts w:ascii="宋体" w:hAnsi="宋体"/>
                <w:sz w:val="24"/>
              </w:rPr>
            </w:pPr>
            <w:r w:rsidRPr="00072FB3">
              <w:rPr>
                <w:rFonts w:ascii="宋体" w:hAnsi="宋体" w:hint="eastAsia"/>
                <w:sz w:val="24"/>
              </w:rPr>
              <w:t>地址：北京市海淀区清华大学，邮编</w:t>
            </w:r>
            <w:r w:rsidRPr="00072FB3">
              <w:rPr>
                <w:rFonts w:ascii="宋体" w:hAnsi="宋体"/>
                <w:sz w:val="24"/>
              </w:rPr>
              <w:t>100084</w:t>
            </w:r>
          </w:p>
          <w:bookmarkEnd w:id="20"/>
          <w:p w14:paraId="622E8814" w14:textId="77777777" w:rsidR="00F52027" w:rsidRPr="00072FB3" w:rsidRDefault="00F52027" w:rsidP="00F52027">
            <w:pPr>
              <w:spacing w:line="360" w:lineRule="auto"/>
              <w:rPr>
                <w:rFonts w:ascii="宋体" w:hAnsi="宋体"/>
                <w:sz w:val="24"/>
              </w:rPr>
            </w:pPr>
            <w:r w:rsidRPr="00072FB3">
              <w:rPr>
                <w:rFonts w:ascii="宋体" w:hAnsi="宋体" w:hint="eastAsia"/>
                <w:sz w:val="24"/>
              </w:rPr>
              <w:t>联系人： 杨忠昌</w:t>
            </w:r>
          </w:p>
          <w:p w14:paraId="145ED464" w14:textId="2E275902" w:rsidR="002B5C28" w:rsidRPr="00072FB3" w:rsidRDefault="00F52027" w:rsidP="00F52027">
            <w:pPr>
              <w:spacing w:line="360" w:lineRule="auto"/>
              <w:rPr>
                <w:rFonts w:ascii="宋体" w:hAnsi="宋体"/>
                <w:sz w:val="24"/>
              </w:rPr>
            </w:pPr>
            <w:r w:rsidRPr="00072FB3">
              <w:rPr>
                <w:rFonts w:ascii="宋体" w:hAnsi="宋体" w:hint="eastAsia"/>
                <w:sz w:val="24"/>
              </w:rPr>
              <w:t>电 话：  010-62781418</w:t>
            </w:r>
          </w:p>
        </w:tc>
      </w:tr>
      <w:tr w:rsidR="00072FB3" w:rsidRPr="00072FB3" w14:paraId="724AF880" w14:textId="77777777">
        <w:trPr>
          <w:trHeight w:val="853"/>
          <w:jc w:val="center"/>
        </w:trPr>
        <w:tc>
          <w:tcPr>
            <w:tcW w:w="1016" w:type="dxa"/>
            <w:vAlign w:val="center"/>
          </w:tcPr>
          <w:p w14:paraId="3C3582A1" w14:textId="77777777" w:rsidR="002B5C28" w:rsidRPr="00072FB3" w:rsidRDefault="00967E68">
            <w:pPr>
              <w:spacing w:line="360" w:lineRule="auto"/>
              <w:jc w:val="center"/>
              <w:rPr>
                <w:rFonts w:ascii="宋体" w:hAnsi="宋体"/>
                <w:sz w:val="24"/>
              </w:rPr>
            </w:pPr>
            <w:r w:rsidRPr="00072FB3">
              <w:rPr>
                <w:rFonts w:ascii="宋体" w:hAnsi="宋体"/>
                <w:sz w:val="24"/>
              </w:rPr>
              <w:t>1．2</w:t>
            </w:r>
          </w:p>
        </w:tc>
        <w:tc>
          <w:tcPr>
            <w:tcW w:w="8111" w:type="dxa"/>
            <w:vAlign w:val="center"/>
          </w:tcPr>
          <w:p w14:paraId="6BE13D04" w14:textId="77777777" w:rsidR="002B5C28" w:rsidRPr="00072FB3" w:rsidRDefault="00967E68">
            <w:pPr>
              <w:spacing w:line="360" w:lineRule="auto"/>
              <w:rPr>
                <w:rFonts w:ascii="宋体" w:hAnsi="宋体"/>
                <w:sz w:val="24"/>
              </w:rPr>
            </w:pPr>
            <w:r w:rsidRPr="00072FB3">
              <w:rPr>
                <w:rFonts w:ascii="宋体" w:hAnsi="宋体" w:hint="eastAsia"/>
                <w:sz w:val="24"/>
              </w:rPr>
              <w:t>采购代理机构：北京国际工程咨询有限公司</w:t>
            </w:r>
          </w:p>
          <w:p w14:paraId="3AEEBD30" w14:textId="77777777" w:rsidR="002B5C28" w:rsidRPr="00072FB3" w:rsidRDefault="00967E68">
            <w:pPr>
              <w:spacing w:line="360" w:lineRule="auto"/>
              <w:rPr>
                <w:rFonts w:ascii="宋体" w:hAnsi="宋体"/>
                <w:sz w:val="24"/>
              </w:rPr>
            </w:pPr>
            <w:r w:rsidRPr="00072FB3">
              <w:rPr>
                <w:rFonts w:ascii="宋体" w:hAnsi="宋体" w:hint="eastAsia"/>
                <w:sz w:val="24"/>
              </w:rPr>
              <w:t>地址：北京市海淀区学院路</w:t>
            </w:r>
            <w:r w:rsidRPr="00072FB3">
              <w:rPr>
                <w:rFonts w:ascii="宋体" w:hAnsi="宋体"/>
                <w:sz w:val="24"/>
              </w:rPr>
              <w:t>30号科大天工大厦A座611</w:t>
            </w:r>
          </w:p>
          <w:p w14:paraId="73DCA24A" w14:textId="77777777" w:rsidR="002B5C28" w:rsidRPr="00072FB3" w:rsidRDefault="00967E68">
            <w:pPr>
              <w:spacing w:line="360" w:lineRule="auto"/>
              <w:rPr>
                <w:rFonts w:ascii="宋体" w:hAnsi="宋体"/>
                <w:sz w:val="24"/>
              </w:rPr>
            </w:pPr>
            <w:r w:rsidRPr="00072FB3">
              <w:rPr>
                <w:rFonts w:ascii="宋体" w:hAnsi="宋体" w:hint="eastAsia"/>
                <w:sz w:val="24"/>
              </w:rPr>
              <w:t>电话：王蕾蕾、刘佳</w:t>
            </w:r>
            <w:r w:rsidRPr="00072FB3">
              <w:rPr>
                <w:rFonts w:ascii="宋体" w:hAnsi="宋体"/>
                <w:sz w:val="24"/>
              </w:rPr>
              <w:t xml:space="preserve">010-82373532 </w:t>
            </w:r>
          </w:p>
        </w:tc>
      </w:tr>
      <w:tr w:rsidR="00072FB3" w:rsidRPr="00072FB3" w14:paraId="7E31D8C1" w14:textId="77777777">
        <w:trPr>
          <w:trHeight w:val="506"/>
          <w:jc w:val="center"/>
        </w:trPr>
        <w:tc>
          <w:tcPr>
            <w:tcW w:w="1016" w:type="dxa"/>
            <w:vAlign w:val="center"/>
          </w:tcPr>
          <w:p w14:paraId="412C3E03" w14:textId="147A3D02" w:rsidR="002B5C28" w:rsidRPr="00072FB3" w:rsidRDefault="003B31B9">
            <w:pPr>
              <w:spacing w:line="360" w:lineRule="auto"/>
              <w:jc w:val="center"/>
              <w:rPr>
                <w:rFonts w:ascii="宋体" w:hAnsi="宋体"/>
                <w:sz w:val="24"/>
              </w:rPr>
            </w:pPr>
            <w:r w:rsidRPr="00072FB3">
              <w:rPr>
                <w:rFonts w:ascii="宋体" w:hAnsi="宋体" w:hint="eastAsia"/>
                <w:sz w:val="24"/>
              </w:rPr>
              <w:t>★</w:t>
            </w:r>
            <w:r w:rsidR="00967E68" w:rsidRPr="00072FB3">
              <w:rPr>
                <w:rFonts w:ascii="宋体" w:hAnsi="宋体"/>
                <w:sz w:val="24"/>
              </w:rPr>
              <w:t>1.3.3</w:t>
            </w:r>
          </w:p>
        </w:tc>
        <w:tc>
          <w:tcPr>
            <w:tcW w:w="8111" w:type="dxa"/>
            <w:vAlign w:val="center"/>
          </w:tcPr>
          <w:p w14:paraId="5953C823" w14:textId="77777777" w:rsidR="002B5C28" w:rsidRPr="00072FB3" w:rsidRDefault="00967E68">
            <w:pPr>
              <w:spacing w:line="360" w:lineRule="auto"/>
              <w:rPr>
                <w:rFonts w:ascii="宋体" w:hAnsi="宋体"/>
                <w:sz w:val="24"/>
              </w:rPr>
            </w:pPr>
            <w:r w:rsidRPr="00072FB3">
              <w:rPr>
                <w:rFonts w:ascii="宋体" w:hAnsi="宋体"/>
                <w:sz w:val="24"/>
              </w:rPr>
              <w:t>是否接受联合体投标：</w:t>
            </w:r>
            <w:r w:rsidRPr="00072FB3">
              <w:rPr>
                <w:rFonts w:ascii="宋体" w:hAnsi="宋体"/>
                <w:sz w:val="24"/>
                <w:u w:val="single"/>
              </w:rPr>
              <w:t>否</w:t>
            </w:r>
          </w:p>
        </w:tc>
      </w:tr>
      <w:tr w:rsidR="00072FB3" w:rsidRPr="00072FB3" w14:paraId="31EAFFBD" w14:textId="77777777">
        <w:trPr>
          <w:trHeight w:val="489"/>
          <w:jc w:val="center"/>
        </w:trPr>
        <w:tc>
          <w:tcPr>
            <w:tcW w:w="1016" w:type="dxa"/>
            <w:vAlign w:val="center"/>
          </w:tcPr>
          <w:p w14:paraId="59554F7C" w14:textId="604D4E49" w:rsidR="002B5C28" w:rsidRPr="00072FB3" w:rsidRDefault="003B31B9">
            <w:pPr>
              <w:spacing w:line="360" w:lineRule="auto"/>
              <w:jc w:val="center"/>
              <w:rPr>
                <w:rFonts w:ascii="宋体" w:hAnsi="宋体"/>
                <w:sz w:val="24"/>
              </w:rPr>
            </w:pPr>
            <w:r w:rsidRPr="00072FB3">
              <w:rPr>
                <w:rFonts w:ascii="宋体" w:hAnsi="宋体" w:hint="eastAsia"/>
                <w:sz w:val="24"/>
              </w:rPr>
              <w:t>★</w:t>
            </w:r>
            <w:r w:rsidR="00967E68" w:rsidRPr="00072FB3">
              <w:rPr>
                <w:rFonts w:ascii="宋体" w:hAnsi="宋体"/>
                <w:sz w:val="24"/>
              </w:rPr>
              <w:t>1.3.5</w:t>
            </w:r>
          </w:p>
        </w:tc>
        <w:tc>
          <w:tcPr>
            <w:tcW w:w="8111" w:type="dxa"/>
            <w:vAlign w:val="center"/>
          </w:tcPr>
          <w:p w14:paraId="38D72D20" w14:textId="77777777" w:rsidR="002B5C28" w:rsidRPr="00072FB3" w:rsidRDefault="00967E68">
            <w:pPr>
              <w:spacing w:line="360" w:lineRule="auto"/>
              <w:rPr>
                <w:rFonts w:ascii="宋体" w:hAnsi="宋体" w:cs="宋体"/>
                <w:sz w:val="24"/>
              </w:rPr>
            </w:pPr>
            <w:r w:rsidRPr="00072FB3">
              <w:rPr>
                <w:rFonts w:ascii="宋体" w:hAnsi="宋体" w:hint="eastAsia"/>
                <w:sz w:val="24"/>
              </w:rPr>
              <w:t>本项目不接受进口产品投标。</w:t>
            </w:r>
          </w:p>
        </w:tc>
      </w:tr>
      <w:tr w:rsidR="00072FB3" w:rsidRPr="00072FB3" w14:paraId="6EB77F5E" w14:textId="77777777">
        <w:trPr>
          <w:trHeight w:val="227"/>
          <w:jc w:val="center"/>
        </w:trPr>
        <w:tc>
          <w:tcPr>
            <w:tcW w:w="1016" w:type="dxa"/>
            <w:vAlign w:val="center"/>
          </w:tcPr>
          <w:p w14:paraId="1F61CAB5" w14:textId="77777777" w:rsidR="002B5C28" w:rsidRPr="00072FB3" w:rsidRDefault="00967E68">
            <w:pPr>
              <w:spacing w:line="360" w:lineRule="auto"/>
              <w:jc w:val="center"/>
              <w:rPr>
                <w:rFonts w:ascii="宋体" w:hAnsi="宋体"/>
                <w:sz w:val="24"/>
              </w:rPr>
            </w:pPr>
            <w:r w:rsidRPr="00072FB3">
              <w:rPr>
                <w:rFonts w:ascii="宋体" w:hAnsi="宋体"/>
                <w:sz w:val="24"/>
              </w:rPr>
              <w:t>1.3.6</w:t>
            </w:r>
          </w:p>
        </w:tc>
        <w:tc>
          <w:tcPr>
            <w:tcW w:w="8111" w:type="dxa"/>
            <w:vAlign w:val="center"/>
          </w:tcPr>
          <w:p w14:paraId="05AA3B74" w14:textId="77777777" w:rsidR="002B5C28" w:rsidRPr="00072FB3" w:rsidRDefault="00967E68">
            <w:pPr>
              <w:spacing w:line="360" w:lineRule="auto"/>
              <w:rPr>
                <w:rFonts w:ascii="宋体" w:hAnsi="宋体"/>
                <w:b/>
                <w:sz w:val="24"/>
              </w:rPr>
            </w:pPr>
            <w:r w:rsidRPr="00072FB3">
              <w:rPr>
                <w:rFonts w:ascii="宋体" w:hAnsi="宋体" w:hint="eastAsia"/>
                <w:sz w:val="24"/>
              </w:rPr>
              <w:t>是否为专门面向中小企业或小型、微型企业采购：否</w:t>
            </w:r>
          </w:p>
        </w:tc>
      </w:tr>
      <w:tr w:rsidR="00072FB3" w:rsidRPr="00072FB3" w14:paraId="2EBA547E" w14:textId="77777777">
        <w:trPr>
          <w:trHeight w:val="352"/>
          <w:jc w:val="center"/>
        </w:trPr>
        <w:tc>
          <w:tcPr>
            <w:tcW w:w="1016" w:type="dxa"/>
            <w:tcBorders>
              <w:right w:val="single" w:sz="4" w:space="0" w:color="auto"/>
            </w:tcBorders>
            <w:vAlign w:val="center"/>
          </w:tcPr>
          <w:p w14:paraId="109E3C20" w14:textId="3083278E" w:rsidR="002B5C28" w:rsidRPr="00072FB3" w:rsidRDefault="003B31B9">
            <w:pPr>
              <w:spacing w:line="360" w:lineRule="auto"/>
              <w:jc w:val="center"/>
              <w:rPr>
                <w:rFonts w:ascii="宋体" w:hAnsi="宋体"/>
                <w:sz w:val="24"/>
              </w:rPr>
            </w:pPr>
            <w:r w:rsidRPr="00072FB3">
              <w:rPr>
                <w:rFonts w:ascii="宋体" w:hAnsi="宋体" w:hint="eastAsia"/>
                <w:sz w:val="24"/>
              </w:rPr>
              <w:t>★</w:t>
            </w:r>
            <w:r w:rsidR="00967E68" w:rsidRPr="00072FB3">
              <w:rPr>
                <w:rFonts w:ascii="宋体" w:hAnsi="宋体"/>
                <w:sz w:val="24"/>
              </w:rPr>
              <w:t>2.1</w:t>
            </w:r>
          </w:p>
        </w:tc>
        <w:tc>
          <w:tcPr>
            <w:tcW w:w="8111" w:type="dxa"/>
            <w:tcBorders>
              <w:left w:val="single" w:sz="4" w:space="0" w:color="auto"/>
              <w:bottom w:val="single" w:sz="4" w:space="0" w:color="auto"/>
            </w:tcBorders>
            <w:vAlign w:val="center"/>
          </w:tcPr>
          <w:p w14:paraId="21755E96" w14:textId="77777777" w:rsidR="002B5C28" w:rsidRPr="00072FB3" w:rsidRDefault="00967E68">
            <w:pPr>
              <w:spacing w:line="360" w:lineRule="auto"/>
              <w:rPr>
                <w:rFonts w:ascii="宋体" w:hAnsi="宋体"/>
                <w:sz w:val="24"/>
              </w:rPr>
            </w:pPr>
            <w:r w:rsidRPr="00072FB3">
              <w:rPr>
                <w:rFonts w:ascii="宋体" w:hAnsi="宋体" w:hint="eastAsia"/>
                <w:sz w:val="24"/>
              </w:rPr>
              <w:t>财政性资金。项目预算金额：人民币</w:t>
            </w:r>
            <w:r w:rsidRPr="00072FB3">
              <w:rPr>
                <w:rFonts w:ascii="宋体" w:hAnsi="宋体"/>
                <w:sz w:val="24"/>
              </w:rPr>
              <w:t>949.83</w:t>
            </w:r>
            <w:r w:rsidRPr="00072FB3">
              <w:rPr>
                <w:rFonts w:ascii="宋体" w:hAnsi="宋体" w:hint="eastAsia"/>
                <w:sz w:val="24"/>
              </w:rPr>
              <w:t>万元。</w:t>
            </w:r>
          </w:p>
        </w:tc>
      </w:tr>
      <w:tr w:rsidR="00072FB3" w:rsidRPr="00072FB3" w14:paraId="3DE8D0DD" w14:textId="77777777">
        <w:trPr>
          <w:trHeight w:val="352"/>
          <w:jc w:val="center"/>
        </w:trPr>
        <w:tc>
          <w:tcPr>
            <w:tcW w:w="1016" w:type="dxa"/>
            <w:tcBorders>
              <w:right w:val="single" w:sz="4" w:space="0" w:color="auto"/>
            </w:tcBorders>
            <w:vAlign w:val="center"/>
          </w:tcPr>
          <w:p w14:paraId="3D4841DC" w14:textId="77777777" w:rsidR="002B5C28" w:rsidRPr="00072FB3" w:rsidRDefault="00967E68">
            <w:pPr>
              <w:spacing w:line="360" w:lineRule="auto"/>
              <w:jc w:val="center"/>
              <w:rPr>
                <w:rFonts w:ascii="宋体" w:hAnsi="宋体"/>
                <w:sz w:val="24"/>
              </w:rPr>
            </w:pPr>
            <w:r w:rsidRPr="00072FB3">
              <w:rPr>
                <w:rFonts w:ascii="宋体" w:hAnsi="宋体"/>
                <w:sz w:val="24"/>
              </w:rPr>
              <w:t>7.3</w:t>
            </w:r>
          </w:p>
        </w:tc>
        <w:tc>
          <w:tcPr>
            <w:tcW w:w="8111" w:type="dxa"/>
            <w:tcBorders>
              <w:left w:val="single" w:sz="4" w:space="0" w:color="auto"/>
              <w:bottom w:val="single" w:sz="4" w:space="0" w:color="auto"/>
            </w:tcBorders>
            <w:vAlign w:val="center"/>
          </w:tcPr>
          <w:p w14:paraId="181377D4" w14:textId="77777777" w:rsidR="002B5C28" w:rsidRPr="00072FB3" w:rsidRDefault="00967E68">
            <w:pPr>
              <w:spacing w:line="360" w:lineRule="auto"/>
              <w:rPr>
                <w:rFonts w:ascii="宋体" w:hAnsi="宋体"/>
                <w:sz w:val="24"/>
              </w:rPr>
            </w:pPr>
            <w:r w:rsidRPr="00072FB3">
              <w:rPr>
                <w:rFonts w:ascii="宋体" w:hAnsi="宋体" w:hint="eastAsia"/>
                <w:sz w:val="24"/>
              </w:rPr>
              <w:t>投标语言：中文</w:t>
            </w:r>
          </w:p>
        </w:tc>
      </w:tr>
      <w:tr w:rsidR="00072FB3" w:rsidRPr="00072FB3" w14:paraId="30121D87" w14:textId="77777777">
        <w:trPr>
          <w:jc w:val="center"/>
        </w:trPr>
        <w:tc>
          <w:tcPr>
            <w:tcW w:w="1016" w:type="dxa"/>
            <w:vAlign w:val="center"/>
          </w:tcPr>
          <w:p w14:paraId="27A187C0" w14:textId="32914469" w:rsidR="002B5C28" w:rsidRPr="00072FB3" w:rsidRDefault="003B31B9">
            <w:pPr>
              <w:spacing w:line="360" w:lineRule="auto"/>
              <w:jc w:val="center"/>
              <w:rPr>
                <w:rFonts w:ascii="宋体" w:hAnsi="宋体"/>
                <w:sz w:val="24"/>
              </w:rPr>
            </w:pPr>
            <w:r w:rsidRPr="00072FB3">
              <w:rPr>
                <w:rFonts w:ascii="宋体" w:hAnsi="宋体" w:hint="eastAsia"/>
                <w:sz w:val="24"/>
              </w:rPr>
              <w:t>★</w:t>
            </w:r>
            <w:r w:rsidR="00967E68" w:rsidRPr="00072FB3">
              <w:rPr>
                <w:rFonts w:ascii="宋体" w:hAnsi="宋体"/>
                <w:sz w:val="24"/>
              </w:rPr>
              <w:t>9.1.7</w:t>
            </w:r>
          </w:p>
        </w:tc>
        <w:tc>
          <w:tcPr>
            <w:tcW w:w="8111" w:type="dxa"/>
            <w:vAlign w:val="center"/>
          </w:tcPr>
          <w:p w14:paraId="7AE1A5F1"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资格证明文件要求：</w:t>
            </w:r>
          </w:p>
          <w:p w14:paraId="3DA7FC8C"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（1）三证合一的营业执照或事业单位法人证书副本复印件（复印件须加盖公章）；供应商是自然人的，应提供其有效的自然人身份证明复印件；</w:t>
            </w:r>
          </w:p>
          <w:p w14:paraId="70905335"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注：事业单位提供《事业单位法人证书》、民办非企业单位提供《民办非企业登记证书》副本复印件（须加盖本单位公章）。</w:t>
            </w:r>
          </w:p>
          <w:p w14:paraId="6BD51BFA" w14:textId="77777777" w:rsidR="002B5C28" w:rsidRPr="00072FB3" w:rsidRDefault="00967E68">
            <w:pPr>
              <w:spacing w:line="360" w:lineRule="auto"/>
              <w:ind w:rightChars="19" w:right="40"/>
              <w:rPr>
                <w:rFonts w:ascii="宋体" w:hAnsi="宋体"/>
                <w:sz w:val="24"/>
              </w:rPr>
            </w:pPr>
            <w:r w:rsidRPr="00072FB3">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072FB3">
              <w:rPr>
                <w:rFonts w:ascii="宋体" w:hAnsi="宋体"/>
                <w:sz w:val="24"/>
              </w:rPr>
              <w:t>（须加盖本单位公章）（格式见第七章）</w:t>
            </w:r>
          </w:p>
          <w:p w14:paraId="699F2C3F"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（3）投标人</w:t>
            </w:r>
            <w:r w:rsidRPr="00072FB3">
              <w:rPr>
                <w:rFonts w:ascii="宋体" w:hAnsi="宋体"/>
                <w:sz w:val="24"/>
              </w:rPr>
              <w:t>资格声明</w:t>
            </w:r>
          </w:p>
          <w:p w14:paraId="1A71526B"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（4）</w:t>
            </w:r>
            <w:r w:rsidRPr="00072FB3">
              <w:rPr>
                <w:rFonts w:ascii="宋体" w:hAnsi="宋体"/>
                <w:sz w:val="24"/>
              </w:rPr>
              <w:t>制造商资格声明（</w:t>
            </w:r>
            <w:r w:rsidRPr="00072FB3">
              <w:rPr>
                <w:rFonts w:ascii="宋体" w:hAnsi="宋体" w:hint="eastAsia"/>
                <w:sz w:val="24"/>
              </w:rPr>
              <w:t>进口</w:t>
            </w:r>
            <w:r w:rsidRPr="00072FB3">
              <w:rPr>
                <w:rFonts w:ascii="宋体" w:hAnsi="宋体"/>
                <w:sz w:val="24"/>
              </w:rPr>
              <w:t>产品适用</w:t>
            </w:r>
            <w:r w:rsidRPr="00072FB3">
              <w:rPr>
                <w:rFonts w:ascii="宋体" w:hAnsi="宋体" w:hint="eastAsia"/>
                <w:sz w:val="24"/>
              </w:rPr>
              <w:t>，其它产品不是必须提供</w:t>
            </w:r>
            <w:r w:rsidRPr="00072FB3">
              <w:rPr>
                <w:rFonts w:ascii="宋体" w:hAnsi="宋体"/>
                <w:sz w:val="24"/>
              </w:rPr>
              <w:t>）</w:t>
            </w:r>
          </w:p>
          <w:p w14:paraId="08738B12"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（5）</w:t>
            </w:r>
            <w:r w:rsidRPr="00072FB3">
              <w:rPr>
                <w:rFonts w:ascii="宋体" w:hAnsi="宋体"/>
                <w:sz w:val="24"/>
              </w:rPr>
              <w:t>制造商授权书</w:t>
            </w:r>
            <w:r w:rsidRPr="00072FB3">
              <w:rPr>
                <w:rFonts w:ascii="宋体" w:hAnsi="宋体" w:hint="eastAsia"/>
                <w:sz w:val="24"/>
              </w:rPr>
              <w:t>（第四章明确要求提供制造厂商授权的必须提供该授权书，其它情况不是必须提供）</w:t>
            </w:r>
          </w:p>
          <w:p w14:paraId="53AAEDDB"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（6）提供经会计师事务所出具的</w:t>
            </w:r>
            <w:r w:rsidRPr="00072FB3">
              <w:rPr>
                <w:rFonts w:ascii="宋体" w:hAnsi="宋体"/>
                <w:sz w:val="24"/>
              </w:rPr>
              <w:t>上一年度（2020年度）</w:t>
            </w:r>
            <w:r w:rsidRPr="00072FB3">
              <w:rPr>
                <w:rFonts w:ascii="宋体" w:hAnsi="宋体" w:hint="eastAsia"/>
                <w:sz w:val="24"/>
              </w:rPr>
              <w:t>的财务审计报告，并加盖投标人公章。如投标人无法提供</w:t>
            </w:r>
            <w:r w:rsidRPr="00072FB3">
              <w:rPr>
                <w:rFonts w:ascii="宋体" w:hAnsi="宋体"/>
                <w:sz w:val="24"/>
              </w:rPr>
              <w:t>上一年度（2020年度）</w:t>
            </w:r>
            <w:r w:rsidRPr="00072FB3">
              <w:rPr>
                <w:rFonts w:ascii="宋体" w:hAnsi="宋体" w:hint="eastAsia"/>
                <w:sz w:val="24"/>
              </w:rPr>
              <w:t>的审计报告，则</w:t>
            </w:r>
            <w:r w:rsidRPr="00072FB3">
              <w:rPr>
                <w:rFonts w:ascii="宋体" w:hAnsi="宋体" w:hint="eastAsia"/>
                <w:sz w:val="24"/>
              </w:rPr>
              <w:lastRenderedPageBreak/>
              <w:t>须提供银行出具的资信证明。</w:t>
            </w:r>
          </w:p>
          <w:p w14:paraId="5F73CCDD" w14:textId="77777777" w:rsidR="002B5C28" w:rsidRPr="00072FB3" w:rsidRDefault="00967E68">
            <w:pPr>
              <w:spacing w:line="360" w:lineRule="auto"/>
              <w:ind w:leftChars="237" w:left="498" w:rightChars="19" w:right="40"/>
              <w:rPr>
                <w:rFonts w:ascii="宋体" w:hAnsi="宋体"/>
                <w:sz w:val="24"/>
              </w:rPr>
            </w:pPr>
            <w:r w:rsidRPr="00072FB3">
              <w:rPr>
                <w:rFonts w:ascii="宋体" w:hAnsi="宋体"/>
                <w:sz w:val="24"/>
              </w:rPr>
              <w:t>说明：</w:t>
            </w:r>
            <w:r w:rsidRPr="00072FB3">
              <w:rPr>
                <w:rFonts w:ascii="宋体" w:hAnsi="宋体" w:hint="eastAsia"/>
                <w:sz w:val="24"/>
              </w:rPr>
              <w:t>①</w:t>
            </w:r>
            <w:r w:rsidRPr="00072FB3">
              <w:rPr>
                <w:rFonts w:ascii="宋体" w:hAnsi="宋体"/>
                <w:sz w:val="24"/>
              </w:rPr>
              <w:t>银行资信证明是指投标人参加本次投标截止日前</w:t>
            </w:r>
            <w:r w:rsidRPr="00072FB3">
              <w:rPr>
                <w:rFonts w:ascii="宋体" w:hAnsi="宋体" w:hint="eastAsia"/>
                <w:sz w:val="24"/>
              </w:rPr>
              <w:t>三个月</w:t>
            </w:r>
            <w:r w:rsidRPr="00072FB3">
              <w:rPr>
                <w:rFonts w:ascii="宋体" w:hAnsi="宋体"/>
                <w:sz w:val="24"/>
              </w:rPr>
              <w:t>内银行出具的资信证明（成立一年内的公司可提交验资证明复印件并加盖本单位公章）,且无收受人和项目的限制，但开具银行有限制规定的除外；</w:t>
            </w:r>
          </w:p>
          <w:p w14:paraId="7887201C" w14:textId="77777777" w:rsidR="002B5C28" w:rsidRPr="00072FB3" w:rsidRDefault="00967E68">
            <w:pPr>
              <w:spacing w:line="360" w:lineRule="auto"/>
              <w:ind w:leftChars="237" w:left="498" w:rightChars="19" w:right="40"/>
              <w:rPr>
                <w:rFonts w:ascii="宋体" w:hAnsi="宋体"/>
                <w:sz w:val="24"/>
              </w:rPr>
            </w:pPr>
            <w:r w:rsidRPr="00072FB3">
              <w:rPr>
                <w:rFonts w:ascii="宋体" w:hAnsi="宋体" w:hint="eastAsia"/>
                <w:sz w:val="24"/>
              </w:rPr>
              <w:t>②</w:t>
            </w:r>
            <w:r w:rsidRPr="00072FB3">
              <w:rPr>
                <w:rFonts w:ascii="宋体" w:hAnsi="宋体"/>
                <w:sz w:val="24"/>
              </w:rPr>
              <w:t>提供的银行资信证明必须是完整的（正反面），可以为复印件 (加盖本单位公章)，</w:t>
            </w:r>
            <w:r w:rsidRPr="00072FB3">
              <w:rPr>
                <w:rFonts w:ascii="宋体" w:hAnsi="宋体" w:hint="eastAsia"/>
                <w:sz w:val="24"/>
              </w:rPr>
              <w:t>采购人、采购代理机构</w:t>
            </w:r>
            <w:r w:rsidRPr="00072FB3">
              <w:rPr>
                <w:rFonts w:ascii="宋体" w:hAnsi="宋体"/>
                <w:sz w:val="24"/>
              </w:rPr>
              <w:t>保留审核原件的权利；</w:t>
            </w:r>
          </w:p>
          <w:p w14:paraId="72E7CC9A" w14:textId="77777777" w:rsidR="002B5C28" w:rsidRPr="00072FB3" w:rsidRDefault="00967E68">
            <w:pPr>
              <w:spacing w:line="360" w:lineRule="auto"/>
              <w:ind w:leftChars="237" w:left="498" w:rightChars="19" w:right="40"/>
              <w:rPr>
                <w:rFonts w:ascii="宋体" w:hAnsi="宋体"/>
                <w:sz w:val="24"/>
              </w:rPr>
            </w:pPr>
            <w:r w:rsidRPr="00072FB3">
              <w:rPr>
                <w:rFonts w:ascii="宋体" w:hAnsi="宋体" w:hint="eastAsia"/>
                <w:sz w:val="24"/>
              </w:rPr>
              <w:t>③</w:t>
            </w:r>
            <w:r w:rsidRPr="00072FB3">
              <w:rPr>
                <w:rFonts w:ascii="宋体" w:hAnsi="宋体"/>
                <w:sz w:val="24"/>
              </w:rPr>
              <w:t>银行资信证明应能说明该投标人与银行之间业务往来正常，企业信誉良好等；</w:t>
            </w:r>
          </w:p>
          <w:p w14:paraId="41A128A8" w14:textId="77777777" w:rsidR="002B5C28" w:rsidRPr="00072FB3" w:rsidRDefault="00967E68">
            <w:pPr>
              <w:spacing w:line="360" w:lineRule="auto"/>
              <w:ind w:leftChars="237" w:left="498" w:rightChars="19" w:right="40"/>
              <w:rPr>
                <w:rFonts w:ascii="宋体" w:hAnsi="宋体"/>
                <w:sz w:val="24"/>
              </w:rPr>
            </w:pPr>
            <w:r w:rsidRPr="00072FB3">
              <w:rPr>
                <w:rFonts w:ascii="宋体" w:hAnsi="宋体" w:hint="eastAsia"/>
                <w:sz w:val="24"/>
              </w:rPr>
              <w:t>④</w:t>
            </w:r>
            <w:r w:rsidRPr="00072FB3">
              <w:rPr>
                <w:rFonts w:ascii="宋体" w:hAnsi="宋体"/>
                <w:sz w:val="24"/>
              </w:rPr>
              <w:t>银行出具的存款证明不能替代银行资信证明，存款证明无效</w:t>
            </w:r>
            <w:r w:rsidRPr="00072FB3">
              <w:rPr>
                <w:rFonts w:ascii="宋体" w:hAnsi="宋体" w:hint="eastAsia"/>
                <w:sz w:val="24"/>
              </w:rPr>
              <w:t>。</w:t>
            </w:r>
          </w:p>
          <w:p w14:paraId="5EA1807C" w14:textId="77777777" w:rsidR="002B5C28" w:rsidRPr="00072FB3" w:rsidRDefault="00967E68">
            <w:pPr>
              <w:spacing w:line="360" w:lineRule="auto"/>
              <w:ind w:rightChars="19" w:right="40"/>
              <w:rPr>
                <w:rFonts w:ascii="宋体" w:hAnsi="宋体"/>
                <w:bCs/>
                <w:sz w:val="24"/>
              </w:rPr>
            </w:pPr>
            <w:bookmarkStart w:id="21" w:name="_Hlk2075119"/>
            <w:r w:rsidRPr="00072FB3">
              <w:rPr>
                <w:rFonts w:ascii="宋体" w:hAnsi="宋体" w:hint="eastAsia"/>
                <w:sz w:val="24"/>
              </w:rPr>
              <w:t>（7）投标人应提供</w:t>
            </w:r>
            <w:r w:rsidRPr="00072FB3">
              <w:rPr>
                <w:rFonts w:ascii="宋体" w:hAnsi="宋体"/>
                <w:sz w:val="24"/>
              </w:rPr>
              <w:t>开标日期前六个月内任意一个月</w:t>
            </w:r>
            <w:r w:rsidRPr="00072FB3">
              <w:rPr>
                <w:rFonts w:ascii="宋体" w:hAnsi="宋体" w:hint="eastAsia"/>
                <w:sz w:val="24"/>
              </w:rPr>
              <w:t>的</w:t>
            </w:r>
            <w:r w:rsidRPr="00072FB3">
              <w:rPr>
                <w:rFonts w:ascii="宋体" w:hAnsi="宋体"/>
                <w:sz w:val="24"/>
              </w:rPr>
              <w:t>缴纳社会保障资金的有效票据凭证</w:t>
            </w:r>
            <w:r w:rsidRPr="00072FB3">
              <w:rPr>
                <w:rFonts w:ascii="宋体" w:hAnsi="宋体" w:hint="eastAsia"/>
                <w:sz w:val="24"/>
              </w:rPr>
              <w:t>（银行缴费单据或社保机构出具的证明）</w:t>
            </w:r>
            <w:r w:rsidRPr="00072FB3">
              <w:rPr>
                <w:rFonts w:ascii="宋体" w:hAnsi="宋体" w:hint="eastAsia"/>
                <w:bCs/>
                <w:sz w:val="24"/>
              </w:rPr>
              <w:t>；若</w:t>
            </w:r>
            <w:r w:rsidRPr="00072FB3">
              <w:rPr>
                <w:rFonts w:ascii="宋体" w:hAnsi="宋体"/>
                <w:sz w:val="24"/>
              </w:rPr>
              <w:t>投标人逐年交纳社会保障资金的，须提供参加本次政府采购活动上年度缴纳社会保障资金的</w:t>
            </w:r>
            <w:r w:rsidRPr="00072FB3">
              <w:rPr>
                <w:rFonts w:ascii="宋体" w:hAnsi="宋体" w:hint="eastAsia"/>
                <w:sz w:val="24"/>
              </w:rPr>
              <w:t>有效</w:t>
            </w:r>
            <w:r w:rsidRPr="00072FB3">
              <w:rPr>
                <w:rFonts w:ascii="宋体" w:hAnsi="宋体"/>
                <w:sz w:val="24"/>
              </w:rPr>
              <w:t>票据凭证复印件。</w:t>
            </w:r>
            <w:r w:rsidRPr="00072FB3">
              <w:rPr>
                <w:rFonts w:ascii="宋体" w:hAnsi="宋体"/>
                <w:bCs/>
                <w:sz w:val="24"/>
              </w:rPr>
              <w:t>（</w:t>
            </w:r>
            <w:r w:rsidRPr="00072FB3">
              <w:rPr>
                <w:rFonts w:ascii="宋体" w:hAnsi="宋体"/>
                <w:sz w:val="24"/>
              </w:rPr>
              <w:t>须加盖投标人公章</w:t>
            </w:r>
            <w:r w:rsidRPr="00072FB3">
              <w:rPr>
                <w:rFonts w:ascii="宋体" w:hAnsi="宋体"/>
                <w:bCs/>
                <w:sz w:val="24"/>
              </w:rPr>
              <w:t>）</w:t>
            </w:r>
          </w:p>
          <w:p w14:paraId="74CAEB83"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注：依法不需要缴纳社会保障资金的供应商，须提供相应文件证明其依法不需要缴纳社会保障资金。</w:t>
            </w:r>
          </w:p>
          <w:p w14:paraId="27B9F1F5" w14:textId="77777777" w:rsidR="002B5C28" w:rsidRPr="00072FB3" w:rsidRDefault="00967E68">
            <w:pPr>
              <w:spacing w:line="360" w:lineRule="auto"/>
              <w:ind w:rightChars="19" w:right="40"/>
              <w:rPr>
                <w:rFonts w:ascii="宋体" w:hAnsi="宋体"/>
                <w:sz w:val="24"/>
              </w:rPr>
            </w:pPr>
            <w:bookmarkStart w:id="22" w:name="_Hlk2075141"/>
            <w:bookmarkEnd w:id="21"/>
            <w:r w:rsidRPr="00072FB3">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2384171A"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注：依法免税或零报税的供应商，须提供相应文件证明其依法免税证明文件或零报税纳税申报表复印件。</w:t>
            </w:r>
          </w:p>
          <w:bookmarkEnd w:id="22"/>
          <w:p w14:paraId="1D7704C8"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（9）投标人应提供具有履行合同所必需的设备和专业技术能力的证明材料</w:t>
            </w:r>
            <w:r w:rsidRPr="00072FB3">
              <w:rPr>
                <w:rFonts w:ascii="宋体" w:hAnsi="宋体" w:hint="eastAsia"/>
                <w:b/>
                <w:sz w:val="24"/>
              </w:rPr>
              <w:t>（如招标文件第四章项目需求中对设备和专业技术能力提出了实质性要求，则投标人须按要求提供相关证明材料并加盖公章）</w:t>
            </w:r>
          </w:p>
          <w:p w14:paraId="79FF394E"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（1</w:t>
            </w:r>
            <w:r w:rsidRPr="00072FB3">
              <w:rPr>
                <w:rFonts w:ascii="宋体" w:hAnsi="宋体"/>
                <w:sz w:val="24"/>
              </w:rPr>
              <w:t>0</w:t>
            </w:r>
            <w:r w:rsidRPr="00072FB3">
              <w:rPr>
                <w:rFonts w:ascii="宋体" w:hAnsi="宋体" w:hint="eastAsia"/>
                <w:sz w:val="24"/>
              </w:rPr>
              <w:t>）</w:t>
            </w:r>
            <w:r w:rsidRPr="00072FB3">
              <w:rPr>
                <w:rFonts w:ascii="宋体" w:hAnsi="宋体"/>
                <w:sz w:val="24"/>
              </w:rPr>
              <w:t>参加</w:t>
            </w:r>
            <w:r w:rsidRPr="00072FB3">
              <w:rPr>
                <w:rFonts w:ascii="宋体" w:hAnsi="宋体" w:hint="eastAsia"/>
                <w:sz w:val="24"/>
              </w:rPr>
              <w:t>此次招标</w:t>
            </w:r>
            <w:r w:rsidRPr="00072FB3">
              <w:rPr>
                <w:rFonts w:ascii="宋体" w:hAnsi="宋体"/>
                <w:sz w:val="24"/>
              </w:rPr>
              <w:t>采购活动前三年内，在经营活动中没有重大违法记录的声明（须加盖投标人公章）</w:t>
            </w:r>
          </w:p>
          <w:p w14:paraId="4F465E92"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（1</w:t>
            </w:r>
            <w:r w:rsidRPr="00072FB3">
              <w:rPr>
                <w:rFonts w:ascii="宋体" w:hAnsi="宋体"/>
                <w:sz w:val="24"/>
              </w:rPr>
              <w:t>1</w:t>
            </w:r>
            <w:r w:rsidRPr="00072FB3">
              <w:rPr>
                <w:rFonts w:ascii="宋体" w:hAnsi="宋体" w:hint="eastAsia"/>
                <w:sz w:val="24"/>
              </w:rPr>
              <w:t>）信用声明</w:t>
            </w:r>
            <w:r w:rsidRPr="00072FB3">
              <w:rPr>
                <w:rFonts w:ascii="宋体" w:hAnsi="宋体"/>
                <w:sz w:val="24"/>
              </w:rPr>
              <w:t>（须加盖投标人公章）</w:t>
            </w:r>
          </w:p>
          <w:p w14:paraId="59A6DCFB" w14:textId="1FBFD8CA" w:rsidR="002B5C28" w:rsidRPr="00072FB3" w:rsidRDefault="00967E68">
            <w:pPr>
              <w:spacing w:line="360" w:lineRule="auto"/>
              <w:ind w:rightChars="19" w:right="40"/>
              <w:rPr>
                <w:rFonts w:ascii="宋体" w:hAnsi="宋体"/>
                <w:sz w:val="24"/>
              </w:rPr>
            </w:pPr>
            <w:r w:rsidRPr="00072FB3">
              <w:rPr>
                <w:rFonts w:ascii="宋体" w:hAnsi="宋体" w:hint="eastAsia"/>
                <w:sz w:val="24"/>
              </w:rPr>
              <w:t>（1</w:t>
            </w:r>
            <w:r w:rsidRPr="00072FB3">
              <w:rPr>
                <w:rFonts w:ascii="宋体" w:hAnsi="宋体"/>
                <w:sz w:val="24"/>
              </w:rPr>
              <w:t>2</w:t>
            </w:r>
            <w:r w:rsidRPr="00072FB3">
              <w:rPr>
                <w:rFonts w:ascii="宋体" w:hAnsi="宋体" w:hint="eastAsia"/>
                <w:sz w:val="24"/>
              </w:rPr>
              <w:t>）投标人应提供</w:t>
            </w:r>
            <w:r w:rsidRPr="00072FB3">
              <w:rPr>
                <w:rFonts w:hint="eastAsia"/>
                <w:sz w:val="24"/>
              </w:rPr>
              <w:t>建设行政主管部门核发的</w:t>
            </w:r>
            <w:r w:rsidRPr="00072FB3">
              <w:rPr>
                <w:rFonts w:ascii="宋体" w:hAnsi="宋体" w:hint="eastAsia"/>
                <w:sz w:val="24"/>
              </w:rPr>
              <w:t>建筑机电安装工程专业承包三级及以上资质证书复印件、消防设施工程专业承包贰级及以上资质证书复印件和有效的安全生产许可证证书复印件</w:t>
            </w:r>
            <w:r w:rsidR="00A419EC" w:rsidRPr="00072FB3">
              <w:rPr>
                <w:rFonts w:ascii="宋体" w:hAnsi="宋体"/>
                <w:sz w:val="24"/>
              </w:rPr>
              <w:t>（须加盖投标人公章）</w:t>
            </w:r>
            <w:r w:rsidRPr="00072FB3">
              <w:rPr>
                <w:rFonts w:ascii="宋体" w:hAnsi="宋体" w:hint="eastAsia"/>
                <w:sz w:val="24"/>
              </w:rPr>
              <w:t>。</w:t>
            </w:r>
          </w:p>
          <w:p w14:paraId="3472B838" w14:textId="79171070" w:rsidR="002B5C28" w:rsidRPr="00072FB3" w:rsidRDefault="00967E68" w:rsidP="00A419EC">
            <w:pPr>
              <w:spacing w:line="360" w:lineRule="auto"/>
              <w:ind w:rightChars="19" w:right="40"/>
              <w:rPr>
                <w:rFonts w:ascii="宋体" w:hAnsi="宋体"/>
                <w:sz w:val="24"/>
              </w:rPr>
            </w:pPr>
            <w:r w:rsidRPr="00072FB3">
              <w:rPr>
                <w:rFonts w:ascii="宋体" w:hAnsi="宋体" w:hint="eastAsia"/>
                <w:sz w:val="24"/>
              </w:rPr>
              <w:t>（1</w:t>
            </w:r>
            <w:r w:rsidRPr="00072FB3">
              <w:rPr>
                <w:rFonts w:ascii="宋体" w:hAnsi="宋体"/>
                <w:sz w:val="24"/>
              </w:rPr>
              <w:t>3</w:t>
            </w:r>
            <w:r w:rsidRPr="00072FB3">
              <w:rPr>
                <w:rFonts w:ascii="宋体" w:hAnsi="宋体" w:hint="eastAsia"/>
                <w:sz w:val="24"/>
              </w:rPr>
              <w:t>）</w:t>
            </w:r>
            <w:r w:rsidRPr="00072FB3">
              <w:rPr>
                <w:rFonts w:ascii="宋体" w:hAnsi="宋体"/>
                <w:sz w:val="24"/>
              </w:rPr>
              <w:t>招标文件要求或投标人认为必要的其他资格证明文件（复印件，须加盖</w:t>
            </w:r>
            <w:r w:rsidRPr="00072FB3">
              <w:rPr>
                <w:rFonts w:ascii="宋体" w:hAnsi="宋体"/>
                <w:sz w:val="24"/>
              </w:rPr>
              <w:lastRenderedPageBreak/>
              <w:t>投标人公章）</w:t>
            </w:r>
          </w:p>
        </w:tc>
      </w:tr>
      <w:tr w:rsidR="00072FB3" w:rsidRPr="00072FB3" w14:paraId="27D01664" w14:textId="77777777">
        <w:trPr>
          <w:jc w:val="center"/>
        </w:trPr>
        <w:tc>
          <w:tcPr>
            <w:tcW w:w="1016" w:type="dxa"/>
            <w:vAlign w:val="center"/>
          </w:tcPr>
          <w:p w14:paraId="42038E13" w14:textId="77777777" w:rsidR="002B5C28" w:rsidRPr="00072FB3" w:rsidRDefault="00967E68">
            <w:pPr>
              <w:spacing w:line="360" w:lineRule="auto"/>
              <w:jc w:val="center"/>
              <w:rPr>
                <w:rFonts w:ascii="宋体" w:hAnsi="宋体"/>
                <w:sz w:val="24"/>
              </w:rPr>
            </w:pPr>
            <w:r w:rsidRPr="00072FB3">
              <w:rPr>
                <w:rFonts w:ascii="宋体" w:hAnsi="宋体" w:hint="eastAsia"/>
                <w:sz w:val="24"/>
              </w:rPr>
              <w:lastRenderedPageBreak/>
              <w:t>1</w:t>
            </w:r>
            <w:r w:rsidRPr="00072FB3">
              <w:rPr>
                <w:rFonts w:ascii="宋体" w:hAnsi="宋体"/>
                <w:sz w:val="24"/>
              </w:rPr>
              <w:t>1.1</w:t>
            </w:r>
          </w:p>
        </w:tc>
        <w:tc>
          <w:tcPr>
            <w:tcW w:w="8111" w:type="dxa"/>
            <w:vAlign w:val="center"/>
          </w:tcPr>
          <w:p w14:paraId="1D6E3410" w14:textId="77777777" w:rsidR="002B5C28" w:rsidRPr="00072FB3" w:rsidRDefault="00967E68">
            <w:pPr>
              <w:spacing w:line="360" w:lineRule="auto"/>
              <w:ind w:rightChars="19" w:right="40"/>
              <w:rPr>
                <w:rFonts w:ascii="宋体" w:hAnsi="宋体"/>
                <w:sz w:val="24"/>
              </w:rPr>
            </w:pPr>
            <w:r w:rsidRPr="00072FB3">
              <w:rPr>
                <w:rFonts w:ascii="宋体" w:hAnsi="宋体" w:hint="eastAsia"/>
                <w:sz w:val="24"/>
              </w:rPr>
              <w:t>所有投标均以人民币报价</w:t>
            </w:r>
          </w:p>
        </w:tc>
      </w:tr>
      <w:tr w:rsidR="00072FB3" w:rsidRPr="00072FB3" w14:paraId="0B0E18D7" w14:textId="77777777">
        <w:trPr>
          <w:jc w:val="center"/>
        </w:trPr>
        <w:tc>
          <w:tcPr>
            <w:tcW w:w="1016" w:type="dxa"/>
            <w:vAlign w:val="center"/>
          </w:tcPr>
          <w:p w14:paraId="048A2E51" w14:textId="547E4792" w:rsidR="008D2138" w:rsidRPr="00072FB3" w:rsidRDefault="006A715A">
            <w:pPr>
              <w:spacing w:line="360" w:lineRule="auto"/>
              <w:jc w:val="center"/>
              <w:rPr>
                <w:rFonts w:ascii="宋体" w:hAnsi="宋体"/>
                <w:sz w:val="24"/>
              </w:rPr>
            </w:pPr>
            <w:r w:rsidRPr="00072FB3">
              <w:rPr>
                <w:rFonts w:ascii="宋体" w:hAnsi="宋体" w:hint="eastAsia"/>
                <w:sz w:val="24"/>
              </w:rPr>
              <w:t>★</w:t>
            </w:r>
            <w:r w:rsidR="008D2138" w:rsidRPr="00072FB3">
              <w:rPr>
                <w:rFonts w:ascii="宋体" w:hAnsi="宋体" w:hint="eastAsia"/>
                <w:sz w:val="24"/>
              </w:rPr>
              <w:t>1</w:t>
            </w:r>
            <w:r w:rsidR="008D2138" w:rsidRPr="00072FB3">
              <w:rPr>
                <w:rFonts w:ascii="宋体" w:hAnsi="宋体"/>
                <w:sz w:val="24"/>
              </w:rPr>
              <w:t>1.3</w:t>
            </w:r>
          </w:p>
        </w:tc>
        <w:tc>
          <w:tcPr>
            <w:tcW w:w="8111" w:type="dxa"/>
            <w:vAlign w:val="center"/>
          </w:tcPr>
          <w:p w14:paraId="441F97C4" w14:textId="5370F81F" w:rsidR="008D2138" w:rsidRPr="00072FB3" w:rsidRDefault="008D2138">
            <w:pPr>
              <w:spacing w:line="360" w:lineRule="auto"/>
              <w:ind w:rightChars="19" w:right="40"/>
              <w:rPr>
                <w:rFonts w:ascii="宋体" w:hAnsi="宋体"/>
                <w:sz w:val="24"/>
              </w:rPr>
            </w:pPr>
            <w:r w:rsidRPr="00072FB3">
              <w:rPr>
                <w:rFonts w:ascii="宋体" w:hAnsi="宋体" w:hint="eastAsia"/>
                <w:sz w:val="24"/>
              </w:rPr>
              <w:t>本项目投标人</w:t>
            </w:r>
            <w:r w:rsidRPr="00072FB3">
              <w:rPr>
                <w:sz w:val="24"/>
              </w:rPr>
              <w:t>允许有备选方案，</w:t>
            </w:r>
            <w:r w:rsidRPr="00072FB3">
              <w:rPr>
                <w:rFonts w:hint="eastAsia"/>
                <w:sz w:val="24"/>
              </w:rPr>
              <w:t>投标人应按照招标文件中的采购需求的相关要求报主选方案。如投标人有更优解决方案的，可在主选方案之外</w:t>
            </w:r>
            <w:r w:rsidRPr="00072FB3">
              <w:rPr>
                <w:sz w:val="24"/>
              </w:rPr>
              <w:t>提供一个备选方案并</w:t>
            </w:r>
            <w:r w:rsidRPr="00072FB3">
              <w:rPr>
                <w:rFonts w:hint="eastAsia"/>
                <w:sz w:val="24"/>
              </w:rPr>
              <w:t>需明确</w:t>
            </w:r>
            <w:r w:rsidRPr="00072FB3">
              <w:rPr>
                <w:sz w:val="24"/>
              </w:rPr>
              <w:t>注明主选方案，且备选方案的投标价格和评标价格均不得高于主选方案的对应价格（备选方案的综合评价不得劣于主选方案）。评标时仅对主选方案进行评议或评价。如果投标人提供两个以上备选方案或未注明主选方案，其投标将被否决。</w:t>
            </w:r>
          </w:p>
        </w:tc>
      </w:tr>
      <w:tr w:rsidR="00072FB3" w:rsidRPr="00072FB3" w14:paraId="5D5F8512" w14:textId="77777777">
        <w:trPr>
          <w:trHeight w:val="186"/>
          <w:jc w:val="center"/>
        </w:trPr>
        <w:tc>
          <w:tcPr>
            <w:tcW w:w="1016" w:type="dxa"/>
            <w:vAlign w:val="center"/>
          </w:tcPr>
          <w:p w14:paraId="74F7C63A" w14:textId="77777777" w:rsidR="002B5C28" w:rsidRPr="00072FB3" w:rsidRDefault="00967E68">
            <w:pPr>
              <w:spacing w:line="360" w:lineRule="auto"/>
              <w:jc w:val="center"/>
              <w:rPr>
                <w:rFonts w:ascii="宋体" w:hAnsi="宋体"/>
                <w:sz w:val="24"/>
              </w:rPr>
            </w:pPr>
            <w:r w:rsidRPr="00072FB3">
              <w:rPr>
                <w:rFonts w:ascii="宋体" w:hAnsi="宋体"/>
                <w:sz w:val="24"/>
              </w:rPr>
              <w:t>12.1</w:t>
            </w:r>
          </w:p>
        </w:tc>
        <w:tc>
          <w:tcPr>
            <w:tcW w:w="8111" w:type="dxa"/>
            <w:vAlign w:val="center"/>
          </w:tcPr>
          <w:p w14:paraId="607C9F59" w14:textId="639404DE" w:rsidR="002B5C28" w:rsidRPr="00072FB3" w:rsidRDefault="00967E68">
            <w:pPr>
              <w:spacing w:line="360" w:lineRule="auto"/>
              <w:ind w:leftChars="34" w:left="71"/>
              <w:rPr>
                <w:rFonts w:ascii="宋体" w:hAnsi="宋体"/>
                <w:bCs/>
                <w:sz w:val="24"/>
              </w:rPr>
            </w:pPr>
            <w:r w:rsidRPr="00072FB3">
              <w:rPr>
                <w:rFonts w:ascii="宋体" w:hAnsi="宋体" w:hint="eastAsia"/>
                <w:bCs/>
                <w:sz w:val="24"/>
              </w:rPr>
              <w:t>投标保证金：人民币壹拾</w:t>
            </w:r>
            <w:r w:rsidR="003449F0" w:rsidRPr="00072FB3">
              <w:rPr>
                <w:rFonts w:ascii="宋体" w:hAnsi="宋体" w:hint="eastAsia"/>
                <w:bCs/>
                <w:sz w:val="24"/>
              </w:rPr>
              <w:t>捌</w:t>
            </w:r>
            <w:r w:rsidRPr="00072FB3">
              <w:rPr>
                <w:rFonts w:ascii="宋体" w:hAnsi="宋体" w:hint="eastAsia"/>
                <w:bCs/>
                <w:sz w:val="24"/>
              </w:rPr>
              <w:t xml:space="preserve">万元整。 </w:t>
            </w:r>
            <w:r w:rsidRPr="00072FB3">
              <w:rPr>
                <w:rFonts w:ascii="宋体" w:hAnsi="宋体"/>
                <w:bCs/>
                <w:sz w:val="24"/>
              </w:rPr>
              <w:t xml:space="preserve">  </w:t>
            </w:r>
          </w:p>
          <w:p w14:paraId="27F9F1F9" w14:textId="77777777" w:rsidR="002B5C28" w:rsidRPr="00072FB3" w:rsidRDefault="00967E68">
            <w:pPr>
              <w:spacing w:line="360" w:lineRule="auto"/>
              <w:ind w:leftChars="34" w:left="71"/>
              <w:rPr>
                <w:rFonts w:ascii="宋体" w:hAnsi="宋体"/>
                <w:bCs/>
                <w:sz w:val="24"/>
              </w:rPr>
            </w:pPr>
            <w:r w:rsidRPr="00072FB3">
              <w:rPr>
                <w:rFonts w:ascii="宋体" w:hAnsi="宋体" w:hint="eastAsia"/>
                <w:bCs/>
                <w:sz w:val="24"/>
              </w:rPr>
              <w:t>递交截止时间：同投标截止时间。</w:t>
            </w:r>
          </w:p>
          <w:p w14:paraId="3AC4B2BA" w14:textId="77777777" w:rsidR="002B5C28" w:rsidRPr="00072FB3" w:rsidRDefault="00967E68">
            <w:pPr>
              <w:spacing w:line="360" w:lineRule="auto"/>
              <w:ind w:leftChars="34" w:left="71"/>
              <w:rPr>
                <w:rFonts w:ascii="宋体" w:hAnsi="宋体"/>
                <w:sz w:val="24"/>
              </w:rPr>
            </w:pPr>
            <w:r w:rsidRPr="00072FB3">
              <w:rPr>
                <w:rFonts w:ascii="宋体" w:hAnsi="宋体"/>
                <w:sz w:val="24"/>
              </w:rPr>
              <w:t>交纳投标保证金形式：电汇</w:t>
            </w:r>
            <w:r w:rsidRPr="00072FB3">
              <w:rPr>
                <w:rFonts w:ascii="宋体" w:hAnsi="宋体" w:hint="eastAsia"/>
                <w:sz w:val="24"/>
              </w:rPr>
              <w:t>、网银转账、</w:t>
            </w:r>
            <w:r w:rsidRPr="00072FB3">
              <w:rPr>
                <w:rFonts w:ascii="宋体" w:hAnsi="宋体"/>
                <w:sz w:val="24"/>
              </w:rPr>
              <w:t>支票、保函等非现金形式</w:t>
            </w:r>
            <w:r w:rsidRPr="00072FB3">
              <w:rPr>
                <w:rFonts w:ascii="宋体" w:hAnsi="宋体" w:hint="eastAsia"/>
                <w:sz w:val="24"/>
              </w:rPr>
              <w:t>。</w:t>
            </w:r>
            <w:r w:rsidRPr="00072FB3">
              <w:rPr>
                <w:rFonts w:ascii="宋体" w:hAnsi="宋体" w:hint="eastAsia"/>
                <w:b/>
                <w:bCs/>
                <w:sz w:val="24"/>
              </w:rPr>
              <w:t>为减少收取</w:t>
            </w:r>
            <w:r w:rsidRPr="00072FB3">
              <w:rPr>
                <w:rFonts w:ascii="宋体" w:hAnsi="宋体"/>
                <w:b/>
                <w:bCs/>
                <w:sz w:val="24"/>
              </w:rPr>
              <w:t>/退还保证金的手续，建议采用电汇</w:t>
            </w:r>
            <w:r w:rsidRPr="00072FB3">
              <w:rPr>
                <w:rFonts w:ascii="宋体" w:hAnsi="宋体" w:hint="eastAsia"/>
                <w:b/>
                <w:bCs/>
                <w:sz w:val="24"/>
              </w:rPr>
              <w:t>或网银转账方式缴纳保证金。</w:t>
            </w:r>
          </w:p>
          <w:p w14:paraId="2709582C" w14:textId="77777777" w:rsidR="002B5C28" w:rsidRPr="00072FB3" w:rsidRDefault="00967E68">
            <w:pPr>
              <w:spacing w:line="360" w:lineRule="auto"/>
              <w:ind w:leftChars="34" w:left="71"/>
              <w:rPr>
                <w:rFonts w:ascii="宋体" w:hAnsi="宋体"/>
                <w:bCs/>
                <w:sz w:val="24"/>
              </w:rPr>
            </w:pPr>
            <w:r w:rsidRPr="00072FB3">
              <w:rPr>
                <w:rFonts w:ascii="宋体" w:hAnsi="宋体" w:hint="eastAsia"/>
                <w:bCs/>
                <w:sz w:val="24"/>
              </w:rPr>
              <w:t>账户名称：北京国际工程咨询有限公司</w:t>
            </w:r>
          </w:p>
          <w:p w14:paraId="2C885837" w14:textId="77777777" w:rsidR="002B5C28" w:rsidRPr="00072FB3" w:rsidRDefault="00967E68">
            <w:pPr>
              <w:spacing w:line="360" w:lineRule="auto"/>
              <w:ind w:leftChars="34" w:left="71"/>
              <w:rPr>
                <w:rFonts w:ascii="宋体" w:hAnsi="宋体"/>
                <w:sz w:val="24"/>
              </w:rPr>
            </w:pPr>
            <w:r w:rsidRPr="00072FB3">
              <w:rPr>
                <w:rFonts w:ascii="宋体" w:hAnsi="宋体" w:hint="eastAsia"/>
                <w:sz w:val="24"/>
              </w:rPr>
              <w:t>开户银行：华夏银行北京学院路支行</w:t>
            </w:r>
          </w:p>
          <w:p w14:paraId="05AD13B8" w14:textId="77777777" w:rsidR="002B5C28" w:rsidRPr="00072FB3" w:rsidRDefault="00967E68">
            <w:pPr>
              <w:spacing w:line="360" w:lineRule="auto"/>
              <w:ind w:leftChars="34" w:left="71"/>
              <w:rPr>
                <w:rFonts w:ascii="宋体" w:hAnsi="宋体"/>
                <w:sz w:val="24"/>
              </w:rPr>
            </w:pPr>
            <w:r w:rsidRPr="00072FB3">
              <w:rPr>
                <w:rFonts w:ascii="宋体" w:hAnsi="宋体" w:hint="eastAsia"/>
                <w:sz w:val="24"/>
              </w:rPr>
              <w:t>帐号：</w:t>
            </w:r>
            <w:r w:rsidRPr="00072FB3">
              <w:rPr>
                <w:rFonts w:ascii="宋体" w:hAnsi="宋体"/>
                <w:sz w:val="24"/>
              </w:rPr>
              <w:t>10242000000002546</w:t>
            </w:r>
          </w:p>
          <w:p w14:paraId="5BDA363C" w14:textId="77777777" w:rsidR="002B5C28" w:rsidRPr="00072FB3" w:rsidRDefault="00967E68">
            <w:pPr>
              <w:spacing w:line="360" w:lineRule="auto"/>
              <w:ind w:leftChars="34" w:left="71"/>
              <w:rPr>
                <w:rFonts w:ascii="宋体" w:hAnsi="宋体"/>
                <w:b/>
                <w:bCs/>
                <w:sz w:val="24"/>
              </w:rPr>
            </w:pPr>
            <w:r w:rsidRPr="00072FB3">
              <w:rPr>
                <w:rFonts w:ascii="宋体" w:hAnsi="宋体" w:hint="eastAsia"/>
                <w:b/>
                <w:bCs/>
                <w:sz w:val="24"/>
              </w:rPr>
              <w:t>注：请投标人汇款无论保证金还是标书款务必注明“标号+用途”（比如：21</w:t>
            </w:r>
            <w:r w:rsidRPr="00072FB3">
              <w:rPr>
                <w:rFonts w:ascii="宋体" w:hAnsi="宋体"/>
                <w:b/>
                <w:bCs/>
                <w:sz w:val="24"/>
              </w:rPr>
              <w:t>ZB</w:t>
            </w:r>
            <w:r w:rsidRPr="00072FB3">
              <w:rPr>
                <w:rFonts w:ascii="宋体" w:hAnsi="宋体" w:hint="eastAsia"/>
                <w:b/>
                <w:bCs/>
                <w:sz w:val="24"/>
              </w:rPr>
              <w:t>05</w:t>
            </w:r>
            <w:r w:rsidRPr="00072FB3">
              <w:rPr>
                <w:rFonts w:ascii="宋体" w:hAnsi="宋体"/>
                <w:b/>
                <w:bCs/>
                <w:sz w:val="24"/>
              </w:rPr>
              <w:t>19</w:t>
            </w:r>
            <w:r w:rsidRPr="00072FB3">
              <w:rPr>
                <w:rFonts w:ascii="宋体" w:hAnsi="宋体" w:hint="eastAsia"/>
                <w:b/>
                <w:bCs/>
                <w:sz w:val="24"/>
              </w:rPr>
              <w:t>或者21</w:t>
            </w:r>
            <w:r w:rsidRPr="00072FB3">
              <w:rPr>
                <w:rFonts w:ascii="宋体" w:hAnsi="宋体"/>
                <w:b/>
                <w:bCs/>
                <w:sz w:val="24"/>
              </w:rPr>
              <w:t>ZB</w:t>
            </w:r>
            <w:r w:rsidRPr="00072FB3">
              <w:rPr>
                <w:rFonts w:ascii="宋体" w:hAnsi="宋体" w:hint="eastAsia"/>
                <w:b/>
                <w:bCs/>
                <w:sz w:val="24"/>
              </w:rPr>
              <w:t>05</w:t>
            </w:r>
            <w:r w:rsidRPr="00072FB3">
              <w:rPr>
                <w:rFonts w:ascii="宋体" w:hAnsi="宋体"/>
                <w:b/>
                <w:bCs/>
                <w:sz w:val="24"/>
              </w:rPr>
              <w:t>19</w:t>
            </w:r>
            <w:r w:rsidRPr="00072FB3">
              <w:rPr>
                <w:rFonts w:ascii="宋体" w:hAnsi="宋体" w:hint="eastAsia"/>
                <w:b/>
                <w:bCs/>
                <w:sz w:val="24"/>
              </w:rPr>
              <w:t>标书款），以便财务查账及汇总。</w:t>
            </w:r>
          </w:p>
        </w:tc>
      </w:tr>
      <w:tr w:rsidR="00072FB3" w:rsidRPr="00072FB3" w14:paraId="033367B6" w14:textId="77777777">
        <w:trPr>
          <w:trHeight w:val="186"/>
          <w:jc w:val="center"/>
        </w:trPr>
        <w:tc>
          <w:tcPr>
            <w:tcW w:w="1016" w:type="dxa"/>
            <w:vAlign w:val="center"/>
          </w:tcPr>
          <w:p w14:paraId="3480E53F" w14:textId="77777777" w:rsidR="002B5C28" w:rsidRPr="00072FB3" w:rsidRDefault="00967E68">
            <w:pPr>
              <w:spacing w:line="360" w:lineRule="auto"/>
              <w:jc w:val="center"/>
              <w:rPr>
                <w:rFonts w:ascii="宋体" w:hAnsi="宋体"/>
                <w:sz w:val="24"/>
              </w:rPr>
            </w:pPr>
            <w:r w:rsidRPr="00072FB3">
              <w:rPr>
                <w:rFonts w:ascii="宋体" w:hAnsi="宋体" w:hint="eastAsia"/>
                <w:sz w:val="24"/>
              </w:rPr>
              <w:t>1</w:t>
            </w:r>
            <w:r w:rsidRPr="00072FB3">
              <w:rPr>
                <w:rFonts w:ascii="宋体" w:hAnsi="宋体"/>
                <w:sz w:val="24"/>
              </w:rPr>
              <w:t>2.6</w:t>
            </w:r>
          </w:p>
        </w:tc>
        <w:tc>
          <w:tcPr>
            <w:tcW w:w="8111" w:type="dxa"/>
            <w:vAlign w:val="center"/>
          </w:tcPr>
          <w:p w14:paraId="4FE77655" w14:textId="77777777" w:rsidR="002B5C28" w:rsidRPr="00072FB3" w:rsidRDefault="00967E68">
            <w:pPr>
              <w:spacing w:line="360" w:lineRule="auto"/>
              <w:jc w:val="left"/>
              <w:rPr>
                <w:rFonts w:ascii="宋体" w:hAnsi="宋体"/>
                <w:b/>
                <w:bCs/>
                <w:sz w:val="24"/>
              </w:rPr>
            </w:pPr>
            <w:r w:rsidRPr="00072FB3">
              <w:rPr>
                <w:rFonts w:ascii="宋体" w:hAnsi="宋体" w:hint="eastAsia"/>
                <w:b/>
                <w:bCs/>
                <w:sz w:val="24"/>
              </w:rPr>
              <w:t>中标人的保证金退还：</w:t>
            </w:r>
          </w:p>
          <w:p w14:paraId="7DB3698D" w14:textId="77777777" w:rsidR="002B5C28" w:rsidRPr="00072FB3" w:rsidRDefault="00967E68">
            <w:pPr>
              <w:spacing w:line="360" w:lineRule="auto"/>
              <w:jc w:val="left"/>
              <w:rPr>
                <w:rFonts w:ascii="宋体" w:hAnsi="宋体"/>
                <w:sz w:val="24"/>
              </w:rPr>
            </w:pPr>
            <w:r w:rsidRPr="00072FB3">
              <w:rPr>
                <w:rFonts w:ascii="宋体" w:hAnsi="宋体" w:hint="eastAsia"/>
                <w:sz w:val="24"/>
              </w:rPr>
              <w:t>合同签订后</w:t>
            </w:r>
            <w:r w:rsidRPr="00072FB3">
              <w:rPr>
                <w:rFonts w:ascii="宋体" w:hAnsi="宋体"/>
                <w:sz w:val="24"/>
              </w:rPr>
              <w:t>2个工作日内，请将合同扫描件发送到bjgjgczb1@163.com邮箱办理相关备案及保证金退还手续，保证金将在合同签订的5个工作日内退回来款账户。</w:t>
            </w:r>
          </w:p>
          <w:p w14:paraId="66E53BC8" w14:textId="77777777" w:rsidR="002B5C28" w:rsidRPr="00072FB3" w:rsidRDefault="00967E68">
            <w:pPr>
              <w:spacing w:line="360" w:lineRule="auto"/>
              <w:ind w:leftChars="34" w:left="71"/>
              <w:rPr>
                <w:rFonts w:ascii="宋体" w:hAnsi="宋体"/>
                <w:b/>
                <w:sz w:val="24"/>
              </w:rPr>
            </w:pPr>
            <w:r w:rsidRPr="00072FB3">
              <w:rPr>
                <w:rFonts w:ascii="宋体" w:hAnsi="宋体" w:hint="eastAsia"/>
                <w:b/>
                <w:bCs/>
                <w:sz w:val="24"/>
                <w:u w:val="single"/>
              </w:rPr>
              <w:t>邮件标题格式：</w:t>
            </w:r>
            <w:r w:rsidRPr="00072FB3">
              <w:rPr>
                <w:rFonts w:ascii="宋体" w:hAnsi="宋体" w:hint="eastAsia"/>
                <w:sz w:val="24"/>
              </w:rPr>
              <w:t>项目编号+退还投标保证金+供应商名称+已签订采购合同。内附：（1）采购合同扫描件；（</w:t>
            </w:r>
            <w:r w:rsidRPr="00072FB3">
              <w:rPr>
                <w:rFonts w:ascii="宋体" w:hAnsi="宋体"/>
                <w:sz w:val="24"/>
              </w:rPr>
              <w:t>2</w:t>
            </w:r>
            <w:r w:rsidRPr="00072FB3">
              <w:rPr>
                <w:rFonts w:ascii="宋体" w:hAnsi="宋体" w:hint="eastAsia"/>
                <w:sz w:val="24"/>
              </w:rPr>
              <w:t>）</w:t>
            </w:r>
            <w:r w:rsidRPr="00072FB3">
              <w:rPr>
                <w:rFonts w:ascii="宋体" w:hAnsi="宋体"/>
                <w:sz w:val="24"/>
              </w:rPr>
              <w:t>项目编号</w:t>
            </w:r>
            <w:r w:rsidRPr="00072FB3">
              <w:rPr>
                <w:rFonts w:ascii="宋体" w:hAnsi="宋体" w:hint="eastAsia"/>
                <w:sz w:val="24"/>
              </w:rPr>
              <w:t>；（</w:t>
            </w:r>
            <w:r w:rsidRPr="00072FB3">
              <w:rPr>
                <w:rFonts w:ascii="宋体" w:hAnsi="宋体"/>
                <w:sz w:val="24"/>
              </w:rPr>
              <w:t>3</w:t>
            </w:r>
            <w:r w:rsidRPr="00072FB3">
              <w:rPr>
                <w:rFonts w:ascii="宋体" w:hAnsi="宋体" w:hint="eastAsia"/>
                <w:sz w:val="24"/>
              </w:rPr>
              <w:t>）</w:t>
            </w:r>
            <w:r w:rsidRPr="00072FB3">
              <w:rPr>
                <w:rFonts w:ascii="宋体" w:hAnsi="宋体"/>
                <w:sz w:val="24"/>
              </w:rPr>
              <w:t>中标供应商名称</w:t>
            </w:r>
            <w:r w:rsidRPr="00072FB3">
              <w:rPr>
                <w:rFonts w:ascii="宋体" w:hAnsi="宋体" w:hint="eastAsia"/>
                <w:sz w:val="24"/>
              </w:rPr>
              <w:t>；（</w:t>
            </w:r>
            <w:r w:rsidRPr="00072FB3">
              <w:rPr>
                <w:rFonts w:ascii="宋体" w:hAnsi="宋体"/>
                <w:sz w:val="24"/>
              </w:rPr>
              <w:t>4</w:t>
            </w:r>
            <w:r w:rsidRPr="00072FB3">
              <w:rPr>
                <w:rFonts w:ascii="宋体" w:hAnsi="宋体" w:hint="eastAsia"/>
                <w:sz w:val="24"/>
              </w:rPr>
              <w:t>）</w:t>
            </w:r>
            <w:r w:rsidRPr="00072FB3">
              <w:rPr>
                <w:rFonts w:ascii="宋体" w:hAnsi="宋体"/>
                <w:sz w:val="24"/>
              </w:rPr>
              <w:t>采购合同签订日期</w:t>
            </w:r>
            <w:r w:rsidRPr="00072FB3">
              <w:rPr>
                <w:rFonts w:ascii="宋体" w:hAnsi="宋体" w:hint="eastAsia"/>
                <w:sz w:val="24"/>
              </w:rPr>
              <w:t>。</w:t>
            </w:r>
          </w:p>
        </w:tc>
      </w:tr>
      <w:tr w:rsidR="00072FB3" w:rsidRPr="00072FB3" w14:paraId="730D997E" w14:textId="77777777">
        <w:trPr>
          <w:trHeight w:val="182"/>
          <w:jc w:val="center"/>
        </w:trPr>
        <w:tc>
          <w:tcPr>
            <w:tcW w:w="1016" w:type="dxa"/>
            <w:vAlign w:val="center"/>
          </w:tcPr>
          <w:p w14:paraId="661E74DA" w14:textId="386309E3" w:rsidR="002B5C28" w:rsidRPr="00072FB3" w:rsidRDefault="008D4964">
            <w:pPr>
              <w:spacing w:line="360" w:lineRule="auto"/>
              <w:jc w:val="center"/>
              <w:rPr>
                <w:rFonts w:ascii="宋体" w:hAnsi="宋体"/>
                <w:sz w:val="24"/>
              </w:rPr>
            </w:pPr>
            <w:r w:rsidRPr="00072FB3">
              <w:rPr>
                <w:rFonts w:ascii="宋体" w:hAnsi="宋体" w:hint="eastAsia"/>
                <w:sz w:val="24"/>
              </w:rPr>
              <w:t>★</w:t>
            </w:r>
            <w:r w:rsidR="00967E68" w:rsidRPr="00072FB3">
              <w:rPr>
                <w:rFonts w:ascii="宋体" w:hAnsi="宋体"/>
                <w:sz w:val="24"/>
              </w:rPr>
              <w:t>13.1</w:t>
            </w:r>
          </w:p>
        </w:tc>
        <w:tc>
          <w:tcPr>
            <w:tcW w:w="8111" w:type="dxa"/>
            <w:vAlign w:val="center"/>
          </w:tcPr>
          <w:p w14:paraId="3975B0D4" w14:textId="77777777" w:rsidR="002B5C28" w:rsidRPr="00072FB3" w:rsidRDefault="00967E68">
            <w:pPr>
              <w:spacing w:line="360" w:lineRule="auto"/>
              <w:ind w:left="1592" w:hanging="1592"/>
              <w:rPr>
                <w:rFonts w:ascii="宋体" w:hAnsi="宋体"/>
                <w:sz w:val="24"/>
              </w:rPr>
            </w:pPr>
            <w:r w:rsidRPr="00072FB3">
              <w:rPr>
                <w:rFonts w:ascii="宋体" w:hAnsi="宋体" w:hint="eastAsia"/>
                <w:sz w:val="24"/>
              </w:rPr>
              <w:t>投标有效期：</w:t>
            </w:r>
            <w:r w:rsidRPr="00072FB3">
              <w:rPr>
                <w:rFonts w:ascii="宋体" w:hAnsi="宋体"/>
                <w:sz w:val="24"/>
              </w:rPr>
              <w:t>90天</w:t>
            </w:r>
          </w:p>
        </w:tc>
      </w:tr>
      <w:tr w:rsidR="00072FB3" w:rsidRPr="00072FB3" w14:paraId="7175174B" w14:textId="77777777">
        <w:trPr>
          <w:trHeight w:val="167"/>
          <w:jc w:val="center"/>
        </w:trPr>
        <w:tc>
          <w:tcPr>
            <w:tcW w:w="1016" w:type="dxa"/>
            <w:vAlign w:val="center"/>
          </w:tcPr>
          <w:p w14:paraId="6BC666DD" w14:textId="4910BE5D" w:rsidR="002B5C28" w:rsidRPr="00072FB3" w:rsidRDefault="003B31B9">
            <w:pPr>
              <w:spacing w:line="360" w:lineRule="auto"/>
              <w:jc w:val="center"/>
              <w:rPr>
                <w:rFonts w:ascii="宋体" w:hAnsi="宋体"/>
                <w:sz w:val="24"/>
              </w:rPr>
            </w:pPr>
            <w:r w:rsidRPr="00072FB3">
              <w:rPr>
                <w:rFonts w:ascii="宋体" w:hAnsi="宋体" w:hint="eastAsia"/>
                <w:sz w:val="24"/>
              </w:rPr>
              <w:t>★</w:t>
            </w:r>
            <w:r w:rsidR="00967E68" w:rsidRPr="00072FB3">
              <w:rPr>
                <w:rFonts w:ascii="宋体" w:hAnsi="宋体"/>
                <w:sz w:val="24"/>
              </w:rPr>
              <w:t>14.1</w:t>
            </w:r>
          </w:p>
        </w:tc>
        <w:tc>
          <w:tcPr>
            <w:tcW w:w="8111" w:type="dxa"/>
            <w:vAlign w:val="center"/>
          </w:tcPr>
          <w:p w14:paraId="3565224C" w14:textId="77777777" w:rsidR="002B5C28" w:rsidRPr="00072FB3" w:rsidRDefault="00967E68">
            <w:pPr>
              <w:spacing w:line="360" w:lineRule="auto"/>
              <w:rPr>
                <w:rFonts w:ascii="宋体" w:hAnsi="宋体"/>
                <w:b/>
                <w:sz w:val="24"/>
              </w:rPr>
            </w:pPr>
            <w:r w:rsidRPr="00072FB3">
              <w:rPr>
                <w:rFonts w:ascii="宋体" w:hAnsi="宋体" w:hint="eastAsia"/>
                <w:sz w:val="24"/>
              </w:rPr>
              <w:t>投标文件：</w:t>
            </w:r>
            <w:r w:rsidRPr="00072FB3">
              <w:rPr>
                <w:rFonts w:ascii="宋体" w:hAnsi="宋体" w:hint="eastAsia"/>
                <w:b/>
                <w:sz w:val="24"/>
              </w:rPr>
              <w:t>正本：</w:t>
            </w:r>
            <w:r w:rsidRPr="00072FB3">
              <w:rPr>
                <w:rFonts w:ascii="宋体" w:hAnsi="宋体"/>
                <w:b/>
                <w:sz w:val="24"/>
              </w:rPr>
              <w:t>1份；副本：5份；电子版：2份。</w:t>
            </w:r>
          </w:p>
          <w:p w14:paraId="03E19AC0" w14:textId="77777777" w:rsidR="002B5C28" w:rsidRPr="00072FB3" w:rsidRDefault="00967E68">
            <w:pPr>
              <w:spacing w:line="360" w:lineRule="auto"/>
              <w:rPr>
                <w:rFonts w:ascii="宋体" w:hAnsi="宋体"/>
                <w:b/>
                <w:sz w:val="24"/>
              </w:rPr>
            </w:pPr>
            <w:r w:rsidRPr="00072FB3">
              <w:rPr>
                <w:rFonts w:ascii="宋体" w:hAnsi="宋体" w:hint="eastAsia"/>
                <w:b/>
                <w:sz w:val="24"/>
              </w:rPr>
              <w:t>（电子文件规定：提供文件的可编辑版本和盖红章的</w:t>
            </w:r>
            <w:r w:rsidRPr="00072FB3">
              <w:rPr>
                <w:rFonts w:ascii="宋体" w:hAnsi="宋体"/>
                <w:b/>
                <w:sz w:val="24"/>
              </w:rPr>
              <w:t>PDF扫描件</w:t>
            </w:r>
            <w:r w:rsidRPr="00072FB3">
              <w:rPr>
                <w:rFonts w:ascii="宋体" w:hAnsi="宋体" w:hint="eastAsia"/>
                <w:b/>
                <w:sz w:val="24"/>
              </w:rPr>
              <w:t>，</w:t>
            </w:r>
            <w:r w:rsidRPr="00072FB3">
              <w:rPr>
                <w:rFonts w:ascii="宋体" w:hAnsi="宋体"/>
                <w:b/>
                <w:sz w:val="24"/>
              </w:rPr>
              <w:t>存储载体为USB存储设备</w:t>
            </w:r>
            <w:r w:rsidRPr="00072FB3">
              <w:rPr>
                <w:rFonts w:ascii="宋体" w:hAnsi="宋体" w:hint="eastAsia"/>
                <w:b/>
                <w:sz w:val="24"/>
              </w:rPr>
              <w:t>）。</w:t>
            </w:r>
          </w:p>
          <w:p w14:paraId="00FA62C3" w14:textId="77777777" w:rsidR="002B5C28" w:rsidRPr="00072FB3" w:rsidRDefault="00967E68">
            <w:pPr>
              <w:spacing w:line="360" w:lineRule="auto"/>
              <w:rPr>
                <w:rFonts w:ascii="宋体" w:hAnsi="宋体"/>
                <w:sz w:val="24"/>
              </w:rPr>
            </w:pPr>
            <w:r w:rsidRPr="00072FB3">
              <w:rPr>
                <w:rFonts w:ascii="宋体" w:hAnsi="宋体" w:hint="eastAsia"/>
                <w:sz w:val="24"/>
              </w:rPr>
              <w:t>电子文件规定格式为：</w:t>
            </w:r>
          </w:p>
          <w:p w14:paraId="20AB905C" w14:textId="77777777" w:rsidR="002B5C28" w:rsidRPr="00072FB3" w:rsidRDefault="00967E68">
            <w:pPr>
              <w:spacing w:line="360" w:lineRule="auto"/>
              <w:rPr>
                <w:rFonts w:ascii="宋体" w:hAnsi="宋体"/>
                <w:sz w:val="24"/>
              </w:rPr>
            </w:pPr>
            <w:r w:rsidRPr="00072FB3">
              <w:rPr>
                <w:rFonts w:ascii="宋体" w:hAnsi="宋体" w:hint="eastAsia"/>
                <w:sz w:val="24"/>
              </w:rPr>
              <w:t>（一）文本文件采用</w:t>
            </w:r>
            <w:r w:rsidRPr="00072FB3">
              <w:rPr>
                <w:rFonts w:ascii="宋体" w:hAnsi="宋体"/>
                <w:sz w:val="24"/>
              </w:rPr>
              <w:t>DOC、RTF、TXT、PDF格式；</w:t>
            </w:r>
          </w:p>
          <w:p w14:paraId="70CDD1C4" w14:textId="77777777" w:rsidR="002B5C28" w:rsidRPr="00072FB3" w:rsidRDefault="00967E68">
            <w:pPr>
              <w:spacing w:line="360" w:lineRule="auto"/>
              <w:rPr>
                <w:rFonts w:ascii="宋体" w:hAnsi="宋体"/>
                <w:sz w:val="24"/>
              </w:rPr>
            </w:pPr>
            <w:r w:rsidRPr="00072FB3">
              <w:rPr>
                <w:rFonts w:ascii="宋体" w:hAnsi="宋体" w:hint="eastAsia"/>
                <w:sz w:val="24"/>
              </w:rPr>
              <w:lastRenderedPageBreak/>
              <w:t>（二）图像文件采用</w:t>
            </w:r>
            <w:r w:rsidRPr="00072FB3">
              <w:rPr>
                <w:rFonts w:ascii="宋体" w:hAnsi="宋体"/>
                <w:sz w:val="24"/>
              </w:rPr>
              <w:t>JPEG、TIFF格式；</w:t>
            </w:r>
          </w:p>
          <w:p w14:paraId="22F54853" w14:textId="77777777" w:rsidR="002B5C28" w:rsidRPr="00072FB3" w:rsidRDefault="00967E68">
            <w:pPr>
              <w:spacing w:line="360" w:lineRule="auto"/>
              <w:rPr>
                <w:rFonts w:ascii="宋体" w:hAnsi="宋体"/>
                <w:sz w:val="24"/>
              </w:rPr>
            </w:pPr>
            <w:r w:rsidRPr="00072FB3">
              <w:rPr>
                <w:rFonts w:ascii="宋体" w:hAnsi="宋体" w:hint="eastAsia"/>
                <w:sz w:val="24"/>
              </w:rPr>
              <w:t>（三）影像文件采用</w:t>
            </w:r>
            <w:r w:rsidRPr="00072FB3">
              <w:rPr>
                <w:rFonts w:ascii="宋体" w:hAnsi="宋体"/>
                <w:sz w:val="24"/>
              </w:rPr>
              <w:t>MPEG、AVI格式；</w:t>
            </w:r>
          </w:p>
          <w:p w14:paraId="36E45A9D" w14:textId="77777777" w:rsidR="002B5C28" w:rsidRPr="00072FB3" w:rsidRDefault="00967E68">
            <w:pPr>
              <w:spacing w:line="360" w:lineRule="auto"/>
              <w:rPr>
                <w:rFonts w:ascii="宋体" w:hAnsi="宋体"/>
                <w:b/>
                <w:sz w:val="24"/>
              </w:rPr>
            </w:pPr>
            <w:r w:rsidRPr="00072FB3">
              <w:rPr>
                <w:rFonts w:ascii="宋体" w:hAnsi="宋体" w:hint="eastAsia"/>
                <w:sz w:val="24"/>
              </w:rPr>
              <w:t>（四）声音文件采用</w:t>
            </w:r>
            <w:r w:rsidRPr="00072FB3">
              <w:rPr>
                <w:rFonts w:ascii="宋体" w:hAnsi="宋体"/>
                <w:sz w:val="24"/>
              </w:rPr>
              <w:t>WAV、MP3格式。</w:t>
            </w:r>
          </w:p>
        </w:tc>
      </w:tr>
      <w:tr w:rsidR="00072FB3" w:rsidRPr="00072FB3" w14:paraId="556EF5CF" w14:textId="77777777">
        <w:trPr>
          <w:trHeight w:val="60"/>
          <w:jc w:val="center"/>
        </w:trPr>
        <w:tc>
          <w:tcPr>
            <w:tcW w:w="1016" w:type="dxa"/>
            <w:vAlign w:val="center"/>
          </w:tcPr>
          <w:p w14:paraId="340B856B" w14:textId="77777777" w:rsidR="002B5C28" w:rsidRPr="00072FB3" w:rsidRDefault="00967E68">
            <w:pPr>
              <w:spacing w:line="360" w:lineRule="auto"/>
              <w:jc w:val="center"/>
              <w:rPr>
                <w:rFonts w:ascii="宋体" w:hAnsi="宋体"/>
                <w:sz w:val="24"/>
              </w:rPr>
            </w:pPr>
            <w:r w:rsidRPr="00072FB3">
              <w:rPr>
                <w:rFonts w:ascii="宋体" w:hAnsi="宋体"/>
                <w:sz w:val="24"/>
              </w:rPr>
              <w:lastRenderedPageBreak/>
              <w:t>16.1</w:t>
            </w:r>
          </w:p>
        </w:tc>
        <w:tc>
          <w:tcPr>
            <w:tcW w:w="8111" w:type="dxa"/>
            <w:vAlign w:val="center"/>
          </w:tcPr>
          <w:p w14:paraId="390A2660" w14:textId="721ED3F0" w:rsidR="002B5C28" w:rsidRPr="00072FB3" w:rsidRDefault="00967E68">
            <w:pPr>
              <w:spacing w:line="360" w:lineRule="auto"/>
              <w:rPr>
                <w:rFonts w:ascii="宋体" w:hAnsi="宋体"/>
                <w:sz w:val="24"/>
              </w:rPr>
            </w:pPr>
            <w:r w:rsidRPr="00072FB3">
              <w:rPr>
                <w:rFonts w:ascii="宋体" w:hAnsi="宋体" w:hint="eastAsia"/>
                <w:sz w:val="24"/>
              </w:rPr>
              <w:t>投标截止时间：</w:t>
            </w:r>
            <w:r w:rsidR="0003224C" w:rsidRPr="00072FB3">
              <w:rPr>
                <w:rFonts w:ascii="宋体" w:hAnsi="宋体"/>
                <w:sz w:val="24"/>
              </w:rPr>
              <w:t>20</w:t>
            </w:r>
            <w:r w:rsidR="0003224C" w:rsidRPr="00072FB3">
              <w:rPr>
                <w:rFonts w:ascii="宋体" w:hAnsi="宋体" w:hint="eastAsia"/>
                <w:sz w:val="24"/>
              </w:rPr>
              <w:t>2</w:t>
            </w:r>
            <w:r w:rsidR="0003224C" w:rsidRPr="00072FB3">
              <w:rPr>
                <w:rFonts w:ascii="宋体" w:hAnsi="宋体"/>
                <w:sz w:val="24"/>
              </w:rPr>
              <w:t>1</w:t>
            </w:r>
            <w:r w:rsidR="0003224C" w:rsidRPr="00072FB3">
              <w:rPr>
                <w:rFonts w:ascii="宋体" w:hAnsi="宋体" w:hint="eastAsia"/>
                <w:sz w:val="24"/>
              </w:rPr>
              <w:t>年</w:t>
            </w:r>
            <w:r w:rsidR="0003224C">
              <w:rPr>
                <w:rFonts w:ascii="宋体" w:hAnsi="宋体"/>
                <w:sz w:val="24"/>
              </w:rPr>
              <w:t>9</w:t>
            </w:r>
            <w:r w:rsidR="0003224C" w:rsidRPr="00072FB3">
              <w:rPr>
                <w:rFonts w:ascii="宋体" w:hAnsi="宋体" w:hint="eastAsia"/>
                <w:sz w:val="24"/>
              </w:rPr>
              <w:t>月</w:t>
            </w:r>
            <w:r w:rsidR="0003224C">
              <w:rPr>
                <w:rFonts w:ascii="宋体" w:hAnsi="宋体"/>
                <w:sz w:val="24"/>
              </w:rPr>
              <w:t>28</w:t>
            </w:r>
            <w:r w:rsidR="0003224C" w:rsidRPr="00072FB3">
              <w:rPr>
                <w:rFonts w:ascii="宋体" w:hAnsi="宋体" w:hint="eastAsia"/>
                <w:sz w:val="24"/>
              </w:rPr>
              <w:t>日</w:t>
            </w:r>
            <w:r w:rsidR="0003224C">
              <w:rPr>
                <w:rFonts w:ascii="宋体" w:hAnsi="宋体"/>
                <w:sz w:val="24"/>
              </w:rPr>
              <w:t>09</w:t>
            </w:r>
            <w:r w:rsidRPr="00072FB3">
              <w:rPr>
                <w:rFonts w:ascii="宋体" w:hAnsi="宋体" w:hint="eastAsia"/>
                <w:sz w:val="24"/>
              </w:rPr>
              <w:t>：</w:t>
            </w:r>
            <w:r w:rsidRPr="00072FB3">
              <w:rPr>
                <w:rFonts w:ascii="宋体" w:hAnsi="宋体"/>
                <w:sz w:val="24"/>
              </w:rPr>
              <w:t>3</w:t>
            </w:r>
            <w:r w:rsidRPr="00072FB3">
              <w:rPr>
                <w:rFonts w:ascii="宋体" w:hAnsi="宋体" w:hint="eastAsia"/>
                <w:sz w:val="24"/>
              </w:rPr>
              <w:t>0（北京时间）</w:t>
            </w:r>
          </w:p>
        </w:tc>
      </w:tr>
      <w:tr w:rsidR="00072FB3" w:rsidRPr="00072FB3" w14:paraId="2E60F727" w14:textId="77777777">
        <w:trPr>
          <w:trHeight w:val="437"/>
          <w:jc w:val="center"/>
        </w:trPr>
        <w:tc>
          <w:tcPr>
            <w:tcW w:w="1016" w:type="dxa"/>
            <w:vAlign w:val="center"/>
          </w:tcPr>
          <w:p w14:paraId="1CD8E43D" w14:textId="77777777" w:rsidR="002B5C28" w:rsidRPr="00072FB3" w:rsidRDefault="00967E68">
            <w:pPr>
              <w:spacing w:line="360" w:lineRule="auto"/>
              <w:jc w:val="center"/>
              <w:rPr>
                <w:rFonts w:ascii="宋体" w:hAnsi="宋体"/>
                <w:sz w:val="24"/>
              </w:rPr>
            </w:pPr>
            <w:r w:rsidRPr="00072FB3">
              <w:rPr>
                <w:rFonts w:ascii="宋体" w:hAnsi="宋体"/>
                <w:sz w:val="24"/>
              </w:rPr>
              <w:t>18.1</w:t>
            </w:r>
          </w:p>
        </w:tc>
        <w:tc>
          <w:tcPr>
            <w:tcW w:w="8111" w:type="dxa"/>
            <w:vAlign w:val="center"/>
          </w:tcPr>
          <w:p w14:paraId="47B8AA10" w14:textId="08CF5C8F" w:rsidR="002B5C28" w:rsidRPr="00072FB3" w:rsidRDefault="00967E68">
            <w:pPr>
              <w:spacing w:line="360" w:lineRule="auto"/>
              <w:rPr>
                <w:rFonts w:ascii="宋体" w:hAnsi="宋体"/>
                <w:sz w:val="24"/>
              </w:rPr>
            </w:pPr>
            <w:r w:rsidRPr="00072FB3">
              <w:rPr>
                <w:rFonts w:ascii="宋体" w:hAnsi="宋体" w:hint="eastAsia"/>
                <w:sz w:val="24"/>
              </w:rPr>
              <w:t>开标时间：</w:t>
            </w:r>
            <w:r w:rsidR="0003224C" w:rsidRPr="00072FB3">
              <w:rPr>
                <w:rFonts w:ascii="宋体" w:hAnsi="宋体"/>
                <w:sz w:val="24"/>
              </w:rPr>
              <w:t>20</w:t>
            </w:r>
            <w:r w:rsidR="0003224C" w:rsidRPr="00072FB3">
              <w:rPr>
                <w:rFonts w:ascii="宋体" w:hAnsi="宋体" w:hint="eastAsia"/>
                <w:sz w:val="24"/>
              </w:rPr>
              <w:t>2</w:t>
            </w:r>
            <w:r w:rsidR="0003224C" w:rsidRPr="00072FB3">
              <w:rPr>
                <w:rFonts w:ascii="宋体" w:hAnsi="宋体"/>
                <w:sz w:val="24"/>
              </w:rPr>
              <w:t>1</w:t>
            </w:r>
            <w:r w:rsidR="0003224C" w:rsidRPr="00072FB3">
              <w:rPr>
                <w:rFonts w:ascii="宋体" w:hAnsi="宋体" w:hint="eastAsia"/>
                <w:sz w:val="24"/>
              </w:rPr>
              <w:t>年</w:t>
            </w:r>
            <w:r w:rsidR="0003224C">
              <w:rPr>
                <w:rFonts w:ascii="宋体" w:hAnsi="宋体"/>
                <w:sz w:val="24"/>
              </w:rPr>
              <w:t>9</w:t>
            </w:r>
            <w:r w:rsidR="0003224C" w:rsidRPr="00072FB3">
              <w:rPr>
                <w:rFonts w:ascii="宋体" w:hAnsi="宋体" w:hint="eastAsia"/>
                <w:sz w:val="24"/>
              </w:rPr>
              <w:t>月</w:t>
            </w:r>
            <w:r w:rsidR="0003224C">
              <w:rPr>
                <w:rFonts w:ascii="宋体" w:hAnsi="宋体"/>
                <w:sz w:val="24"/>
              </w:rPr>
              <w:t>28</w:t>
            </w:r>
            <w:r w:rsidR="0003224C" w:rsidRPr="00072FB3">
              <w:rPr>
                <w:rFonts w:ascii="宋体" w:hAnsi="宋体" w:hint="eastAsia"/>
                <w:sz w:val="24"/>
              </w:rPr>
              <w:t>日</w:t>
            </w:r>
            <w:r w:rsidR="0003224C">
              <w:rPr>
                <w:rFonts w:ascii="宋体" w:hAnsi="宋体"/>
                <w:sz w:val="24"/>
              </w:rPr>
              <w:t>09</w:t>
            </w:r>
            <w:r w:rsidRPr="00072FB3">
              <w:rPr>
                <w:rFonts w:ascii="宋体" w:hAnsi="宋体" w:hint="eastAsia"/>
                <w:sz w:val="24"/>
              </w:rPr>
              <w:t>：</w:t>
            </w:r>
            <w:r w:rsidRPr="00072FB3">
              <w:rPr>
                <w:rFonts w:ascii="宋体" w:hAnsi="宋体"/>
                <w:sz w:val="24"/>
              </w:rPr>
              <w:t>3</w:t>
            </w:r>
            <w:r w:rsidRPr="00072FB3">
              <w:rPr>
                <w:rFonts w:ascii="宋体" w:hAnsi="宋体" w:hint="eastAsia"/>
                <w:sz w:val="24"/>
              </w:rPr>
              <w:t>0（北京时间）</w:t>
            </w:r>
          </w:p>
          <w:p w14:paraId="1261009B" w14:textId="2F0FEA28" w:rsidR="002B5C28" w:rsidRPr="00072FB3" w:rsidRDefault="00967E68">
            <w:pPr>
              <w:spacing w:line="360" w:lineRule="auto"/>
              <w:rPr>
                <w:rFonts w:ascii="宋体" w:hAnsi="宋体"/>
                <w:sz w:val="24"/>
              </w:rPr>
            </w:pPr>
            <w:r w:rsidRPr="00072FB3">
              <w:rPr>
                <w:rFonts w:ascii="宋体" w:hAnsi="宋体" w:hint="eastAsia"/>
                <w:sz w:val="24"/>
              </w:rPr>
              <w:t>投标文件递交地点、开标地点：北京市海淀区学院路</w:t>
            </w:r>
            <w:r w:rsidRPr="00072FB3">
              <w:rPr>
                <w:rFonts w:ascii="宋体" w:hAnsi="宋体"/>
                <w:sz w:val="24"/>
              </w:rPr>
              <w:t>30号科大天工大厦A座51</w:t>
            </w:r>
            <w:r w:rsidR="0003224C">
              <w:rPr>
                <w:rFonts w:ascii="宋体" w:hAnsi="宋体"/>
                <w:sz w:val="24"/>
              </w:rPr>
              <w:t>1</w:t>
            </w:r>
            <w:r w:rsidRPr="00072FB3">
              <w:rPr>
                <w:rFonts w:ascii="宋体" w:hAnsi="宋体" w:hint="eastAsia"/>
                <w:sz w:val="24"/>
              </w:rPr>
              <w:t>会议</w:t>
            </w:r>
            <w:r w:rsidRPr="00072FB3">
              <w:rPr>
                <w:rFonts w:ascii="宋体" w:hAnsi="宋体"/>
                <w:sz w:val="24"/>
              </w:rPr>
              <w:t xml:space="preserve">室（北四环学院桥东北角）。 </w:t>
            </w:r>
          </w:p>
        </w:tc>
      </w:tr>
      <w:tr w:rsidR="00072FB3" w:rsidRPr="00072FB3" w14:paraId="7CC511DE" w14:textId="77777777">
        <w:trPr>
          <w:trHeight w:val="437"/>
          <w:jc w:val="center"/>
        </w:trPr>
        <w:tc>
          <w:tcPr>
            <w:tcW w:w="1016" w:type="dxa"/>
            <w:vAlign w:val="center"/>
          </w:tcPr>
          <w:p w14:paraId="58F65986" w14:textId="77777777" w:rsidR="002B5C28" w:rsidRPr="00072FB3" w:rsidRDefault="00967E68">
            <w:pPr>
              <w:spacing w:line="360" w:lineRule="auto"/>
              <w:jc w:val="center"/>
              <w:rPr>
                <w:rFonts w:ascii="宋体" w:hAnsi="宋体"/>
                <w:sz w:val="24"/>
              </w:rPr>
            </w:pPr>
            <w:r w:rsidRPr="00072FB3">
              <w:rPr>
                <w:rFonts w:ascii="宋体" w:hAnsi="宋体"/>
                <w:sz w:val="24"/>
              </w:rPr>
              <w:t>26.1</w:t>
            </w:r>
          </w:p>
        </w:tc>
        <w:tc>
          <w:tcPr>
            <w:tcW w:w="8111" w:type="dxa"/>
            <w:vAlign w:val="center"/>
          </w:tcPr>
          <w:p w14:paraId="7DD55905" w14:textId="77777777" w:rsidR="002B5C28" w:rsidRPr="00072FB3" w:rsidRDefault="00967E68">
            <w:pPr>
              <w:spacing w:line="360" w:lineRule="auto"/>
              <w:rPr>
                <w:rFonts w:ascii="宋体" w:hAnsi="宋体"/>
                <w:sz w:val="24"/>
              </w:rPr>
            </w:pPr>
            <w:r w:rsidRPr="00072FB3">
              <w:rPr>
                <w:rFonts w:ascii="宋体" w:hAnsi="宋体" w:hint="eastAsia"/>
                <w:sz w:val="24"/>
              </w:rPr>
              <w:t>政府采购合同：中标人应在政府采购合同签订后的</w:t>
            </w:r>
            <w:r w:rsidRPr="00072FB3">
              <w:rPr>
                <w:rFonts w:ascii="宋体" w:hAnsi="宋体"/>
                <w:sz w:val="24"/>
              </w:rPr>
              <w:t>24小时之内将合同扫描件发送电子邮件至bjgjgczb1@163.com</w:t>
            </w:r>
            <w:r w:rsidRPr="00072FB3">
              <w:rPr>
                <w:rFonts w:ascii="宋体" w:hAnsi="宋体" w:hint="eastAsia"/>
                <w:sz w:val="24"/>
              </w:rPr>
              <w:t>。</w:t>
            </w:r>
          </w:p>
        </w:tc>
      </w:tr>
      <w:tr w:rsidR="00072FB3" w:rsidRPr="00072FB3" w14:paraId="3155ADF2" w14:textId="77777777">
        <w:trPr>
          <w:trHeight w:val="355"/>
          <w:jc w:val="center"/>
        </w:trPr>
        <w:tc>
          <w:tcPr>
            <w:tcW w:w="1016" w:type="dxa"/>
            <w:vAlign w:val="center"/>
          </w:tcPr>
          <w:p w14:paraId="2F4B77FF" w14:textId="77777777" w:rsidR="002B5C28" w:rsidRPr="00072FB3" w:rsidRDefault="00967E68">
            <w:pPr>
              <w:spacing w:line="360" w:lineRule="auto"/>
              <w:jc w:val="center"/>
              <w:rPr>
                <w:rFonts w:ascii="宋体" w:hAnsi="宋体"/>
                <w:sz w:val="24"/>
              </w:rPr>
            </w:pPr>
            <w:r w:rsidRPr="00072FB3">
              <w:rPr>
                <w:rFonts w:ascii="宋体" w:hAnsi="宋体"/>
                <w:sz w:val="24"/>
              </w:rPr>
              <w:t>27.1</w:t>
            </w:r>
          </w:p>
        </w:tc>
        <w:tc>
          <w:tcPr>
            <w:tcW w:w="8111" w:type="dxa"/>
            <w:vAlign w:val="center"/>
          </w:tcPr>
          <w:p w14:paraId="7D473F55" w14:textId="77777777" w:rsidR="002B5C28" w:rsidRPr="00072FB3" w:rsidRDefault="00967E68">
            <w:pPr>
              <w:spacing w:line="360" w:lineRule="auto"/>
              <w:rPr>
                <w:rFonts w:ascii="宋体" w:hAnsi="宋体"/>
                <w:sz w:val="24"/>
              </w:rPr>
            </w:pPr>
            <w:r w:rsidRPr="00072FB3">
              <w:rPr>
                <w:rFonts w:ascii="宋体" w:hAnsi="宋体"/>
                <w:sz w:val="24"/>
              </w:rPr>
              <w:t>履约保证金：</w:t>
            </w:r>
            <w:r w:rsidRPr="00072FB3">
              <w:rPr>
                <w:rFonts w:ascii="宋体" w:hAnsi="宋体" w:hint="eastAsia"/>
                <w:sz w:val="24"/>
              </w:rPr>
              <w:t>详见合同条款</w:t>
            </w:r>
          </w:p>
        </w:tc>
      </w:tr>
      <w:tr w:rsidR="002B5C28" w:rsidRPr="00072FB3" w14:paraId="3EBA556D" w14:textId="77777777">
        <w:trPr>
          <w:trHeight w:val="355"/>
          <w:jc w:val="center"/>
        </w:trPr>
        <w:tc>
          <w:tcPr>
            <w:tcW w:w="1016" w:type="dxa"/>
            <w:vAlign w:val="center"/>
          </w:tcPr>
          <w:p w14:paraId="3EFEDF60" w14:textId="77777777" w:rsidR="002B5C28" w:rsidRPr="00072FB3" w:rsidRDefault="00967E68">
            <w:pPr>
              <w:spacing w:line="360" w:lineRule="auto"/>
              <w:jc w:val="center"/>
              <w:rPr>
                <w:rFonts w:ascii="宋体" w:hAnsi="宋体"/>
                <w:sz w:val="24"/>
              </w:rPr>
            </w:pPr>
            <w:r w:rsidRPr="00072FB3">
              <w:rPr>
                <w:rFonts w:ascii="宋体" w:hAnsi="宋体"/>
                <w:sz w:val="24"/>
              </w:rPr>
              <w:t>28.1</w:t>
            </w:r>
          </w:p>
        </w:tc>
        <w:tc>
          <w:tcPr>
            <w:tcW w:w="8111" w:type="dxa"/>
            <w:vAlign w:val="center"/>
          </w:tcPr>
          <w:p w14:paraId="52CC4422" w14:textId="77777777" w:rsidR="002B5C28" w:rsidRPr="00072FB3" w:rsidRDefault="00967E68">
            <w:pPr>
              <w:spacing w:line="360" w:lineRule="auto"/>
              <w:rPr>
                <w:rFonts w:ascii="宋体" w:hAnsi="宋体"/>
                <w:sz w:val="24"/>
              </w:rPr>
            </w:pPr>
            <w:r w:rsidRPr="00072FB3">
              <w:rPr>
                <w:rFonts w:ascii="宋体" w:hAnsi="宋体"/>
                <w:sz w:val="24"/>
              </w:rPr>
              <w:t>中标人须向采购代理机构按如下标准和规定交纳中标服务费。</w:t>
            </w:r>
          </w:p>
          <w:p w14:paraId="015EB987" w14:textId="77777777" w:rsidR="002B5C28" w:rsidRPr="00072FB3" w:rsidRDefault="00967E68">
            <w:pPr>
              <w:spacing w:line="360" w:lineRule="auto"/>
              <w:rPr>
                <w:rFonts w:ascii="宋体" w:hAnsi="宋体"/>
                <w:sz w:val="24"/>
              </w:rPr>
            </w:pPr>
            <w:r w:rsidRPr="00072FB3">
              <w:rPr>
                <w:rFonts w:ascii="宋体" w:hAnsi="宋体"/>
                <w:sz w:val="24"/>
              </w:rPr>
              <w:t>（1）以买卖双方签定的合同总额作为收费的计算基数。</w:t>
            </w:r>
          </w:p>
          <w:p w14:paraId="2A00161C" w14:textId="77777777" w:rsidR="002B5C28" w:rsidRPr="00072FB3" w:rsidRDefault="00967E68">
            <w:pPr>
              <w:widowControl/>
              <w:spacing w:line="360" w:lineRule="auto"/>
              <w:rPr>
                <w:rFonts w:ascii="宋体" w:hAnsi="宋体"/>
                <w:kern w:val="0"/>
                <w:sz w:val="24"/>
              </w:rPr>
            </w:pPr>
            <w:r w:rsidRPr="00072FB3">
              <w:rPr>
                <w:rFonts w:ascii="宋体" w:hAnsi="宋体"/>
                <w:sz w:val="24"/>
              </w:rPr>
              <w:t>（2）采购代理机构</w:t>
            </w:r>
            <w:r w:rsidRPr="00072FB3">
              <w:rPr>
                <w:rFonts w:ascii="宋体" w:hAnsi="宋体" w:hint="eastAsia"/>
                <w:sz w:val="24"/>
              </w:rPr>
              <w:t>参照原</w:t>
            </w:r>
            <w:r w:rsidRPr="00072FB3">
              <w:rPr>
                <w:rFonts w:ascii="宋体" w:hAnsi="宋体"/>
                <w:sz w:val="24"/>
              </w:rPr>
              <w:t>计价格[2002]1980号文、</w:t>
            </w:r>
            <w:r w:rsidRPr="00072FB3">
              <w:rPr>
                <w:rFonts w:ascii="宋体" w:hAnsi="宋体"/>
                <w:kern w:val="0"/>
                <w:sz w:val="24"/>
              </w:rPr>
              <w:t>发改办价格[2003]857号文及发改</w:t>
            </w:r>
            <w:r w:rsidRPr="00072FB3">
              <w:rPr>
                <w:rFonts w:ascii="宋体" w:hAnsi="宋体" w:hint="eastAsia"/>
                <w:kern w:val="0"/>
                <w:sz w:val="24"/>
              </w:rPr>
              <w:t>办</w:t>
            </w:r>
            <w:r w:rsidRPr="00072FB3">
              <w:rPr>
                <w:rFonts w:ascii="宋体" w:hAnsi="宋体"/>
                <w:kern w:val="0"/>
                <w:sz w:val="24"/>
              </w:rPr>
              <w:t>价格</w:t>
            </w:r>
            <w:r w:rsidRPr="00072FB3">
              <w:rPr>
                <w:rFonts w:ascii="宋体" w:hAnsi="宋体"/>
                <w:sz w:val="24"/>
              </w:rPr>
              <w:t>[2011]534</w:t>
            </w:r>
            <w:r w:rsidRPr="00072FB3">
              <w:rPr>
                <w:rFonts w:ascii="宋体" w:hAnsi="宋体"/>
                <w:kern w:val="0"/>
                <w:sz w:val="24"/>
              </w:rPr>
              <w:t>号文有关规定向中标供应商收取</w:t>
            </w:r>
            <w:r w:rsidRPr="00072FB3">
              <w:rPr>
                <w:rFonts w:ascii="宋体" w:hAnsi="宋体"/>
                <w:sz w:val="24"/>
              </w:rPr>
              <w:t>中标服务费用。</w:t>
            </w:r>
          </w:p>
          <w:p w14:paraId="605CEE23" w14:textId="77777777" w:rsidR="002B5C28" w:rsidRPr="00072FB3" w:rsidRDefault="00967E68">
            <w:pPr>
              <w:spacing w:line="360" w:lineRule="auto"/>
              <w:rPr>
                <w:rFonts w:ascii="宋体" w:hAnsi="宋体"/>
                <w:sz w:val="24"/>
              </w:rPr>
            </w:pPr>
            <w:r w:rsidRPr="00072FB3">
              <w:rPr>
                <w:rFonts w:ascii="宋体" w:hAnsi="宋体"/>
                <w:sz w:val="24"/>
              </w:rPr>
              <w:t>（3）中标服务费币种与中标签订合同的币种相同或招标机构同意的币种</w:t>
            </w:r>
          </w:p>
          <w:p w14:paraId="6828A25F" w14:textId="77777777" w:rsidR="002B5C28" w:rsidRPr="00072FB3" w:rsidRDefault="00967E68">
            <w:pPr>
              <w:spacing w:line="360" w:lineRule="auto"/>
              <w:rPr>
                <w:rFonts w:ascii="宋体" w:hAnsi="宋体"/>
                <w:sz w:val="24"/>
              </w:rPr>
            </w:pPr>
            <w:r w:rsidRPr="00072FB3">
              <w:rPr>
                <w:rFonts w:ascii="宋体" w:hAnsi="宋体"/>
                <w:sz w:val="24"/>
              </w:rPr>
              <w:t>（4）中标服务费的交纳方式：</w:t>
            </w:r>
          </w:p>
          <w:p w14:paraId="79E9FD03" w14:textId="77777777" w:rsidR="002B5C28" w:rsidRPr="00072FB3" w:rsidRDefault="00967E68">
            <w:pPr>
              <w:spacing w:line="360" w:lineRule="auto"/>
              <w:ind w:firstLine="480"/>
              <w:rPr>
                <w:rFonts w:ascii="宋体" w:hAnsi="宋体"/>
                <w:sz w:val="24"/>
              </w:rPr>
            </w:pPr>
            <w:r w:rsidRPr="00072FB3">
              <w:rPr>
                <w:rFonts w:ascii="宋体" w:hAnsi="宋体"/>
                <w:sz w:val="24"/>
              </w:rPr>
              <w:t>在投标时，投标人向采购代理机构送交中标服务费承诺书。中标供应商在领取中标通知书时一次向采购代理机构交纳所有中标服务费。</w:t>
            </w:r>
          </w:p>
          <w:p w14:paraId="209C4883" w14:textId="77777777" w:rsidR="002B5C28" w:rsidRPr="00072FB3" w:rsidRDefault="00967E68">
            <w:pPr>
              <w:spacing w:line="360" w:lineRule="auto"/>
              <w:rPr>
                <w:rFonts w:ascii="宋体" w:hAnsi="宋体"/>
                <w:b/>
                <w:sz w:val="24"/>
              </w:rPr>
            </w:pPr>
            <w:r w:rsidRPr="00072FB3">
              <w:rPr>
                <w:rFonts w:ascii="宋体" w:hAnsi="宋体" w:hint="eastAsia"/>
                <w:b/>
                <w:sz w:val="24"/>
              </w:rPr>
              <w:t>账户名称：北京国际工程咨询有限公司</w:t>
            </w:r>
          </w:p>
          <w:p w14:paraId="26969D23" w14:textId="77777777" w:rsidR="002B5C28" w:rsidRPr="00072FB3" w:rsidRDefault="00967E68">
            <w:pPr>
              <w:spacing w:line="360" w:lineRule="auto"/>
              <w:rPr>
                <w:rFonts w:ascii="宋体" w:hAnsi="宋体"/>
                <w:sz w:val="24"/>
              </w:rPr>
            </w:pPr>
            <w:r w:rsidRPr="00072FB3">
              <w:rPr>
                <w:rFonts w:ascii="宋体" w:hAnsi="宋体" w:hint="eastAsia"/>
                <w:sz w:val="24"/>
              </w:rPr>
              <w:t>开户银行：华夏银行北京学院路支行</w:t>
            </w:r>
          </w:p>
          <w:p w14:paraId="7B170F7E" w14:textId="77777777" w:rsidR="002B5C28" w:rsidRPr="00072FB3" w:rsidRDefault="00967E68">
            <w:pPr>
              <w:spacing w:line="360" w:lineRule="auto"/>
              <w:rPr>
                <w:rFonts w:ascii="宋体" w:hAnsi="宋体"/>
                <w:sz w:val="24"/>
              </w:rPr>
            </w:pPr>
            <w:r w:rsidRPr="00072FB3">
              <w:rPr>
                <w:rFonts w:ascii="宋体" w:hAnsi="宋体" w:hint="eastAsia"/>
                <w:sz w:val="24"/>
              </w:rPr>
              <w:t>帐号：</w:t>
            </w:r>
            <w:r w:rsidRPr="00072FB3">
              <w:rPr>
                <w:rFonts w:ascii="宋体" w:hAnsi="宋体"/>
                <w:sz w:val="24"/>
              </w:rPr>
              <w:t>10242000000002546</w:t>
            </w:r>
          </w:p>
        </w:tc>
      </w:tr>
    </w:tbl>
    <w:p w14:paraId="0D6C0BCB" w14:textId="77777777" w:rsidR="002B5C28" w:rsidRPr="00072FB3" w:rsidRDefault="002B5C28">
      <w:pPr>
        <w:spacing w:line="360" w:lineRule="auto"/>
        <w:rPr>
          <w:rFonts w:ascii="宋体" w:hAnsi="宋体"/>
          <w:b/>
          <w:bCs/>
          <w:kern w:val="44"/>
          <w:sz w:val="24"/>
        </w:rPr>
      </w:pPr>
    </w:p>
    <w:p w14:paraId="050D3262" w14:textId="77777777" w:rsidR="002B5C28" w:rsidRPr="00072FB3" w:rsidRDefault="00967E68">
      <w:pPr>
        <w:widowControl/>
        <w:spacing w:line="360" w:lineRule="auto"/>
        <w:jc w:val="left"/>
        <w:rPr>
          <w:rFonts w:ascii="宋体" w:hAnsi="宋体"/>
          <w:b/>
          <w:bCs/>
          <w:kern w:val="44"/>
          <w:sz w:val="24"/>
        </w:rPr>
      </w:pPr>
      <w:r w:rsidRPr="00072FB3">
        <w:rPr>
          <w:rFonts w:ascii="宋体" w:hAnsi="宋体"/>
          <w:b/>
          <w:bCs/>
          <w:kern w:val="44"/>
          <w:sz w:val="24"/>
        </w:rPr>
        <w:br w:type="page"/>
      </w:r>
    </w:p>
    <w:p w14:paraId="66527F97" w14:textId="77777777" w:rsidR="002B5C28" w:rsidRPr="00072FB3" w:rsidRDefault="00967E68">
      <w:pPr>
        <w:pStyle w:val="1"/>
        <w:spacing w:line="360" w:lineRule="auto"/>
        <w:rPr>
          <w:rFonts w:ascii="宋体" w:hAnsi="宋体"/>
          <w:sz w:val="30"/>
          <w:szCs w:val="30"/>
        </w:rPr>
      </w:pPr>
      <w:bookmarkStart w:id="23" w:name="_Toc81912789"/>
      <w:r w:rsidRPr="00072FB3">
        <w:rPr>
          <w:rFonts w:ascii="宋体" w:hAnsi="宋体" w:hint="eastAsia"/>
          <w:sz w:val="30"/>
          <w:szCs w:val="30"/>
        </w:rPr>
        <w:lastRenderedPageBreak/>
        <w:t>第三章 投标人须知</w:t>
      </w:r>
      <w:bookmarkEnd w:id="23"/>
    </w:p>
    <w:p w14:paraId="05F5A138" w14:textId="77777777" w:rsidR="002B5C28" w:rsidRPr="00072FB3" w:rsidRDefault="00967E68">
      <w:pPr>
        <w:pStyle w:val="2"/>
      </w:pPr>
      <w:bookmarkStart w:id="24" w:name="_Toc81912790"/>
      <w:r w:rsidRPr="00072FB3">
        <w:rPr>
          <w:rFonts w:hint="eastAsia"/>
        </w:rPr>
        <w:t>一、说明</w:t>
      </w:r>
      <w:bookmarkEnd w:id="24"/>
    </w:p>
    <w:p w14:paraId="3B36A142" w14:textId="77777777" w:rsidR="002B5C28" w:rsidRPr="00072FB3" w:rsidRDefault="00967E68">
      <w:pPr>
        <w:pStyle w:val="31"/>
        <w:rPr>
          <w:szCs w:val="24"/>
        </w:rPr>
      </w:pPr>
      <w:bookmarkStart w:id="25" w:name="_Toc81912791"/>
      <w:r w:rsidRPr="00072FB3">
        <w:rPr>
          <w:szCs w:val="24"/>
        </w:rPr>
        <w:t xml:space="preserve">1. </w:t>
      </w:r>
      <w:r w:rsidRPr="00072FB3">
        <w:rPr>
          <w:rFonts w:hint="eastAsia"/>
          <w:szCs w:val="24"/>
        </w:rPr>
        <w:t>采购人、采购代理机构及合格的投标人</w:t>
      </w:r>
      <w:bookmarkEnd w:id="25"/>
    </w:p>
    <w:p w14:paraId="39D5387E"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 xml:space="preserve">1.1 </w:t>
      </w:r>
      <w:r w:rsidRPr="00072FB3">
        <w:rPr>
          <w:rFonts w:ascii="宋体" w:hAnsi="宋体" w:hint="eastAsia"/>
          <w:sz w:val="24"/>
        </w:rPr>
        <w:t>采购人：指依法进行本次政府采购招标活动中的国家机关、事业单位、团体组织。</w:t>
      </w:r>
    </w:p>
    <w:p w14:paraId="43E5199B"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 xml:space="preserve">1.2 </w:t>
      </w:r>
      <w:r w:rsidRPr="00072FB3">
        <w:rPr>
          <w:rFonts w:ascii="宋体" w:hAnsi="宋体" w:hint="eastAsia"/>
          <w:sz w:val="24"/>
        </w:rPr>
        <w:t>采购代理机构：受采购人委托，组织本次招标活动的采购代理机构。本项目的采购代理机构为北京国际工程咨询有限公司。</w:t>
      </w:r>
    </w:p>
    <w:p w14:paraId="4714355C" w14:textId="4573A301" w:rsidR="002B5C28" w:rsidRPr="00072FB3" w:rsidRDefault="008D4964">
      <w:pPr>
        <w:numPr>
          <w:ilvl w:val="1"/>
          <w:numId w:val="14"/>
        </w:numPr>
        <w:spacing w:line="360" w:lineRule="auto"/>
        <w:ind w:rightChars="50" w:right="105"/>
        <w:jc w:val="left"/>
        <w:rPr>
          <w:rFonts w:ascii="宋体" w:hAnsi="宋体"/>
          <w:sz w:val="24"/>
        </w:rPr>
      </w:pPr>
      <w:r w:rsidRPr="00072FB3">
        <w:rPr>
          <w:rFonts w:ascii="宋体" w:hAnsi="宋体" w:hint="eastAsia"/>
          <w:sz w:val="24"/>
        </w:rPr>
        <w:t>★</w:t>
      </w:r>
      <w:r w:rsidR="00967E68" w:rsidRPr="00072FB3">
        <w:rPr>
          <w:rFonts w:ascii="宋体" w:hAnsi="宋体"/>
          <w:sz w:val="24"/>
        </w:rPr>
        <w:t>合格的投标人</w:t>
      </w:r>
    </w:p>
    <w:p w14:paraId="6D4FF365"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1.3.1符合第一章投标邀请中“投标人资格</w:t>
      </w:r>
      <w:r w:rsidRPr="00072FB3">
        <w:rPr>
          <w:rFonts w:ascii="宋体" w:hAnsi="宋体" w:hint="eastAsia"/>
          <w:sz w:val="24"/>
        </w:rPr>
        <w:t>要求</w:t>
      </w:r>
      <w:r w:rsidRPr="00072FB3">
        <w:rPr>
          <w:rFonts w:ascii="宋体" w:hAnsi="宋体"/>
          <w:sz w:val="24"/>
        </w:rPr>
        <w:t>”中规定的</w:t>
      </w:r>
      <w:r w:rsidRPr="00072FB3">
        <w:rPr>
          <w:rFonts w:ascii="宋体" w:hAnsi="宋体" w:hint="eastAsia"/>
          <w:sz w:val="24"/>
        </w:rPr>
        <w:t>内容</w:t>
      </w:r>
      <w:r w:rsidRPr="00072FB3">
        <w:rPr>
          <w:rFonts w:ascii="宋体" w:hAnsi="宋体"/>
          <w:sz w:val="24"/>
        </w:rPr>
        <w:t>；</w:t>
      </w:r>
    </w:p>
    <w:p w14:paraId="2F3955E4"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1.3.2投标人必须向招标</w:t>
      </w:r>
      <w:r w:rsidRPr="00072FB3">
        <w:rPr>
          <w:rFonts w:ascii="宋体" w:hAnsi="宋体" w:hint="eastAsia"/>
          <w:sz w:val="24"/>
        </w:rPr>
        <w:t>机构</w:t>
      </w:r>
      <w:r w:rsidRPr="00072FB3">
        <w:rPr>
          <w:rFonts w:ascii="宋体" w:hAnsi="宋体"/>
          <w:sz w:val="24"/>
        </w:rPr>
        <w:t>购买招标文件并登记备案，未经向</w:t>
      </w:r>
      <w:r w:rsidRPr="00072FB3">
        <w:rPr>
          <w:rFonts w:ascii="宋体" w:hAnsi="宋体" w:hint="eastAsia"/>
          <w:sz w:val="24"/>
        </w:rPr>
        <w:t>采购代理机构</w:t>
      </w:r>
      <w:r w:rsidRPr="00072FB3">
        <w:rPr>
          <w:rFonts w:ascii="宋体" w:hAnsi="宋体"/>
          <w:sz w:val="24"/>
        </w:rPr>
        <w:t>购买招标文件并登记备案的潜在投标人均无资格参加本次投标。</w:t>
      </w:r>
    </w:p>
    <w:p w14:paraId="45A0CA65"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1.3.3如投标人须知资料表中写明</w:t>
      </w:r>
      <w:r w:rsidRPr="00072FB3">
        <w:rPr>
          <w:rFonts w:ascii="宋体" w:hAnsi="宋体" w:hint="eastAsia"/>
          <w:sz w:val="24"/>
        </w:rPr>
        <w:t>接受联合体投标，对于联合体的规定如下：</w:t>
      </w:r>
    </w:p>
    <w:p w14:paraId="448151DE"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1.3.3.1两个以上供应商可以组成一个投标联合体，以一个投标人的身份投标。</w:t>
      </w:r>
    </w:p>
    <w:p w14:paraId="302E8EEF"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1.3.3.2联合体各方均应符合《中华人民共和国政府采购法》第二十二条规定的条件。</w:t>
      </w:r>
    </w:p>
    <w:p w14:paraId="052E4623"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1.3.3.3采购人根据采购项目对投标人的特殊要求，联合体中至少应当有一方符合其规定。</w:t>
      </w:r>
    </w:p>
    <w:p w14:paraId="5B4561FD"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1.3.3.4联合体各方应签订共同投标协议，明确约定联合体各方承担的工作和相应的责任，并将共同投标协议连同投标文件一并提交招标采购单位。</w:t>
      </w:r>
    </w:p>
    <w:p w14:paraId="0FCD065F"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7A2DB9"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1.3.3.6联合体各方签订共同投标协议后，不得再以自己名义单独在同一项目中投标，也不得组成新的联合体参加同一项目投标。</w:t>
      </w:r>
    </w:p>
    <w:p w14:paraId="3538E96D"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1.3.3.7联合体各方在同一招标项目中以自己名义单独投标或者参加其他联合体投标的，相关投标均无效。</w:t>
      </w:r>
    </w:p>
    <w:p w14:paraId="635FBE8E"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1.3.3.8对联合体投标的其他资格要求见投标人须知资料表。</w:t>
      </w:r>
    </w:p>
    <w:p w14:paraId="6B1E441F" w14:textId="77777777" w:rsidR="002B5C28" w:rsidRPr="00072FB3" w:rsidRDefault="00967E68">
      <w:pPr>
        <w:tabs>
          <w:tab w:val="left" w:pos="4725"/>
        </w:tabs>
        <w:adjustRightInd w:val="0"/>
        <w:snapToGrid w:val="0"/>
        <w:spacing w:line="360" w:lineRule="auto"/>
        <w:rPr>
          <w:rFonts w:ascii="宋体" w:hAnsi="宋体"/>
          <w:sz w:val="24"/>
        </w:rPr>
      </w:pPr>
      <w:r w:rsidRPr="00072FB3">
        <w:rPr>
          <w:rFonts w:ascii="宋体" w:hAnsi="宋体"/>
          <w:sz w:val="24"/>
        </w:rPr>
        <w:lastRenderedPageBreak/>
        <w:t xml:space="preserve">1.3.4 </w:t>
      </w:r>
      <w:r w:rsidRPr="00072FB3">
        <w:rPr>
          <w:rFonts w:ascii="宋体" w:hAnsi="宋体" w:hint="eastAsia"/>
          <w:sz w:val="24"/>
        </w:rPr>
        <w:t>投标人信用信息</w:t>
      </w:r>
    </w:p>
    <w:p w14:paraId="032840BE" w14:textId="77777777" w:rsidR="002B5C28" w:rsidRPr="00072FB3" w:rsidRDefault="00967E68">
      <w:pPr>
        <w:tabs>
          <w:tab w:val="left" w:pos="4725"/>
        </w:tabs>
        <w:adjustRightInd w:val="0"/>
        <w:snapToGrid w:val="0"/>
        <w:spacing w:line="360" w:lineRule="auto"/>
        <w:ind w:firstLineChars="200" w:firstLine="480"/>
        <w:rPr>
          <w:rFonts w:ascii="宋体" w:hAnsi="宋体"/>
          <w:sz w:val="24"/>
        </w:rPr>
      </w:pPr>
      <w:r w:rsidRPr="00072FB3">
        <w:rPr>
          <w:rFonts w:ascii="宋体" w:hAnsi="宋体"/>
          <w:sz w:val="24"/>
        </w:rPr>
        <w:t>信用信息</w:t>
      </w:r>
      <w:r w:rsidRPr="00072FB3">
        <w:rPr>
          <w:rFonts w:ascii="宋体" w:hAnsi="宋体" w:hint="eastAsia"/>
          <w:sz w:val="24"/>
        </w:rPr>
        <w:t>查询渠道：“信用</w:t>
      </w:r>
      <w:r w:rsidRPr="00072FB3">
        <w:rPr>
          <w:rFonts w:ascii="宋体" w:hAnsi="宋体"/>
          <w:sz w:val="24"/>
        </w:rPr>
        <w:t>中国”</w:t>
      </w:r>
      <w:r w:rsidRPr="00072FB3">
        <w:rPr>
          <w:rFonts w:ascii="宋体" w:hAnsi="宋体" w:hint="eastAsia"/>
          <w:sz w:val="24"/>
        </w:rPr>
        <w:t>网站（</w:t>
      </w:r>
      <w:r w:rsidRPr="00072FB3">
        <w:rPr>
          <w:rFonts w:ascii="宋体" w:hAnsi="宋体"/>
          <w:sz w:val="24"/>
        </w:rPr>
        <w:t>www.creditchina.gov.cn）、中国政府采购网（</w:t>
      </w:r>
      <w:hyperlink r:id="rId28" w:history="1">
        <w:r w:rsidRPr="00072FB3">
          <w:rPr>
            <w:rFonts w:ascii="宋体" w:hAnsi="宋体"/>
            <w:sz w:val="24"/>
          </w:rPr>
          <w:t>www.ccgp.gov.cn</w:t>
        </w:r>
      </w:hyperlink>
      <w:r w:rsidRPr="00072FB3">
        <w:rPr>
          <w:rFonts w:ascii="宋体" w:hAnsi="宋体" w:hint="eastAsia"/>
          <w:sz w:val="24"/>
        </w:rPr>
        <w:t>）。</w:t>
      </w:r>
    </w:p>
    <w:p w14:paraId="3A4866A8" w14:textId="77777777" w:rsidR="002B5C28" w:rsidRPr="00072FB3" w:rsidRDefault="00967E68">
      <w:pPr>
        <w:tabs>
          <w:tab w:val="left" w:pos="4725"/>
        </w:tabs>
        <w:adjustRightInd w:val="0"/>
        <w:snapToGrid w:val="0"/>
        <w:spacing w:line="360" w:lineRule="auto"/>
        <w:ind w:firstLineChars="200" w:firstLine="480"/>
        <w:rPr>
          <w:rFonts w:ascii="宋体" w:hAnsi="宋体"/>
          <w:sz w:val="24"/>
        </w:rPr>
      </w:pPr>
      <w:r w:rsidRPr="00072FB3">
        <w:rPr>
          <w:rFonts w:ascii="宋体" w:hAnsi="宋体" w:hint="eastAsia"/>
          <w:sz w:val="24"/>
        </w:rPr>
        <w:t>信用信息查询记录和证据留存的具体方式：以网站截图打印稿形式留存。</w:t>
      </w:r>
    </w:p>
    <w:p w14:paraId="06970644" w14:textId="77777777" w:rsidR="002B5C28" w:rsidRPr="00072FB3" w:rsidRDefault="00967E68">
      <w:pPr>
        <w:tabs>
          <w:tab w:val="left" w:pos="4725"/>
        </w:tabs>
        <w:adjustRightInd w:val="0"/>
        <w:snapToGrid w:val="0"/>
        <w:spacing w:line="360" w:lineRule="auto"/>
        <w:ind w:firstLineChars="200" w:firstLine="480"/>
        <w:rPr>
          <w:rFonts w:ascii="宋体" w:hAnsi="宋体"/>
          <w:sz w:val="24"/>
        </w:rPr>
      </w:pPr>
      <w:r w:rsidRPr="00072FB3">
        <w:rPr>
          <w:rFonts w:ascii="宋体" w:hAnsi="宋体"/>
          <w:sz w:val="24"/>
        </w:rPr>
        <w:t>信用信息</w:t>
      </w:r>
      <w:r w:rsidRPr="00072FB3">
        <w:rPr>
          <w:rFonts w:ascii="宋体" w:hAnsi="宋体" w:hint="eastAsia"/>
          <w:sz w:val="24"/>
        </w:rPr>
        <w:t>查询截止时点：采购代理机构于投标截止时间当天查询。</w:t>
      </w:r>
    </w:p>
    <w:p w14:paraId="6AD810E7" w14:textId="77777777" w:rsidR="002B5C28" w:rsidRPr="00072FB3" w:rsidRDefault="00967E68">
      <w:pPr>
        <w:tabs>
          <w:tab w:val="left" w:pos="4725"/>
        </w:tabs>
        <w:adjustRightInd w:val="0"/>
        <w:snapToGrid w:val="0"/>
        <w:spacing w:line="360" w:lineRule="auto"/>
        <w:ind w:firstLineChars="200" w:firstLine="480"/>
        <w:rPr>
          <w:rFonts w:ascii="宋体" w:hAnsi="宋体"/>
          <w:sz w:val="24"/>
        </w:rPr>
      </w:pPr>
      <w:r w:rsidRPr="00072FB3">
        <w:rPr>
          <w:rFonts w:ascii="宋体" w:hAnsi="宋体" w:hint="eastAsia"/>
          <w:sz w:val="24"/>
        </w:rPr>
        <w:t>如投标人为“信用</w:t>
      </w:r>
      <w:r w:rsidRPr="00072FB3">
        <w:rPr>
          <w:rFonts w:ascii="宋体" w:hAnsi="宋体"/>
          <w:sz w:val="24"/>
        </w:rPr>
        <w:t>中国”</w:t>
      </w:r>
      <w:r w:rsidRPr="00072FB3">
        <w:rPr>
          <w:rFonts w:ascii="宋体" w:hAnsi="宋体" w:hint="eastAsia"/>
          <w:sz w:val="24"/>
        </w:rPr>
        <w:t>网站（</w:t>
      </w:r>
      <w:r w:rsidRPr="00072FB3">
        <w:rPr>
          <w:rFonts w:ascii="宋体" w:hAnsi="宋体"/>
          <w:sz w:val="24"/>
        </w:rPr>
        <w:t>www.creditchina.gov.cn）中列入失信被执行人或重大税收违法案件当事人名单的供应商，</w:t>
      </w:r>
      <w:r w:rsidRPr="00072FB3">
        <w:rPr>
          <w:rFonts w:ascii="宋体" w:hAnsi="宋体" w:hint="eastAsia"/>
          <w:sz w:val="24"/>
        </w:rPr>
        <w:t>或为中国政府采购网（</w:t>
      </w:r>
      <w:r w:rsidRPr="00072FB3">
        <w:rPr>
          <w:rFonts w:ascii="宋体" w:hAnsi="宋体"/>
          <w:sz w:val="24"/>
        </w:rPr>
        <w:t>www.ccgp.gov.cn）政府采购严重违法失信行为记录名单中被财政部门</w:t>
      </w:r>
      <w:r w:rsidRPr="00072FB3">
        <w:rPr>
          <w:rFonts w:ascii="宋体" w:hAnsi="宋体" w:hint="eastAsia"/>
          <w:sz w:val="24"/>
        </w:rPr>
        <w:t>禁止</w:t>
      </w:r>
      <w:r w:rsidRPr="00072FB3">
        <w:rPr>
          <w:rFonts w:ascii="宋体" w:hAnsi="宋体"/>
          <w:sz w:val="24"/>
        </w:rPr>
        <w:t>参加政府采购活动</w:t>
      </w:r>
      <w:r w:rsidRPr="00072FB3">
        <w:rPr>
          <w:rFonts w:ascii="宋体" w:hAnsi="宋体" w:hint="eastAsia"/>
          <w:sz w:val="24"/>
        </w:rPr>
        <w:t>的供应商（处罚决定规定的时间和地域范围内），则其投标将被拒绝。</w:t>
      </w:r>
    </w:p>
    <w:p w14:paraId="7E0D6294" w14:textId="77777777" w:rsidR="002B5C28" w:rsidRPr="00072FB3" w:rsidRDefault="00967E68">
      <w:pPr>
        <w:spacing w:line="360" w:lineRule="auto"/>
        <w:ind w:rightChars="50" w:right="105" w:firstLineChars="200" w:firstLine="480"/>
        <w:jc w:val="left"/>
        <w:rPr>
          <w:rFonts w:ascii="宋体" w:hAnsi="宋体"/>
          <w:sz w:val="24"/>
        </w:rPr>
      </w:pPr>
      <w:r w:rsidRPr="00072FB3">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8BC0EC" w14:textId="77777777" w:rsidR="002B5C28" w:rsidRPr="00072FB3" w:rsidRDefault="00967E68">
      <w:pPr>
        <w:spacing w:line="360" w:lineRule="auto"/>
        <w:ind w:rightChars="50" w:right="105"/>
        <w:jc w:val="left"/>
        <w:rPr>
          <w:rFonts w:ascii="宋体" w:hAnsi="宋体"/>
          <w:sz w:val="24"/>
        </w:rPr>
      </w:pPr>
      <w:r w:rsidRPr="00072FB3">
        <w:rPr>
          <w:rFonts w:ascii="宋体" w:hAnsi="宋体"/>
          <w:sz w:val="24"/>
        </w:rPr>
        <w:t>1.3.5如经财政主管部门批准可以采购进口产品，将在投标人须知资料表中写明。但投标人应保证所投产品</w:t>
      </w:r>
      <w:r w:rsidRPr="00072FB3">
        <w:rPr>
          <w:rFonts w:ascii="宋体" w:hAnsi="宋体" w:hint="eastAsia"/>
          <w:sz w:val="24"/>
        </w:rPr>
        <w:t>能</w:t>
      </w:r>
      <w:r w:rsidRPr="00072FB3">
        <w:rPr>
          <w:rFonts w:ascii="宋体" w:hAnsi="宋体"/>
          <w:sz w:val="24"/>
        </w:rPr>
        <w:t>履行合法报通关手续。若投标人须知资料表中未写明允许采购进口产品，如投标人所投产品为进口产品，其投标将作为无效投标被拒绝。</w:t>
      </w:r>
    </w:p>
    <w:p w14:paraId="26751300" w14:textId="77777777" w:rsidR="002B5C28" w:rsidRPr="00072FB3" w:rsidRDefault="00967E68">
      <w:pPr>
        <w:spacing w:line="360" w:lineRule="auto"/>
        <w:ind w:rightChars="50" w:right="105"/>
        <w:jc w:val="left"/>
        <w:rPr>
          <w:rFonts w:ascii="宋体" w:hAnsi="宋体" w:cs="宋体"/>
          <w:kern w:val="0"/>
          <w:sz w:val="24"/>
        </w:rPr>
      </w:pPr>
      <w:r w:rsidRPr="00072FB3">
        <w:rPr>
          <w:rFonts w:ascii="宋体" w:hAnsi="宋体"/>
          <w:sz w:val="24"/>
        </w:rPr>
        <w:t>1.3.6</w:t>
      </w:r>
      <w:r w:rsidRPr="00072FB3">
        <w:rPr>
          <w:rFonts w:ascii="宋体" w:hAnsi="宋体" w:cs="宋体" w:hint="eastAsia"/>
          <w:kern w:val="0"/>
          <w:sz w:val="24"/>
        </w:rPr>
        <w:t>若投标人须知资料表中写明本项目专门面向中小企业/小微企业采购的，如投标人不属于下列情况的，其投标文件将作为无效投标被拒绝：</w:t>
      </w:r>
    </w:p>
    <w:p w14:paraId="7466A4BD" w14:textId="77777777" w:rsidR="002B5C28" w:rsidRPr="00072FB3" w:rsidRDefault="00967E68">
      <w:pPr>
        <w:spacing w:line="360" w:lineRule="auto"/>
        <w:ind w:rightChars="50" w:right="105"/>
        <w:jc w:val="left"/>
        <w:rPr>
          <w:rFonts w:ascii="宋体" w:hAnsi="宋体" w:cs="宋体"/>
          <w:kern w:val="0"/>
          <w:sz w:val="24"/>
        </w:rPr>
      </w:pPr>
      <w:r w:rsidRPr="00072FB3">
        <w:rPr>
          <w:rFonts w:ascii="宋体" w:hAnsi="宋体" w:cs="宋体" w:hint="eastAsia"/>
          <w:kern w:val="0"/>
          <w:sz w:val="24"/>
        </w:rPr>
        <w:t>（1）在货物采购项目中，全部货物由中小企业制造，即全部货物由中小企业生产且使用该中小企业商号或者注册商标；</w:t>
      </w:r>
    </w:p>
    <w:p w14:paraId="20CADA47" w14:textId="77777777" w:rsidR="002B5C28" w:rsidRPr="00072FB3" w:rsidRDefault="00967E68">
      <w:pPr>
        <w:spacing w:line="360" w:lineRule="auto"/>
        <w:ind w:rightChars="50" w:right="105"/>
        <w:jc w:val="left"/>
        <w:rPr>
          <w:rFonts w:ascii="宋体" w:hAnsi="宋体" w:cs="宋体"/>
          <w:kern w:val="0"/>
          <w:sz w:val="24"/>
        </w:rPr>
      </w:pPr>
      <w:r w:rsidRPr="00072FB3">
        <w:rPr>
          <w:rFonts w:ascii="宋体" w:hAnsi="宋体" w:cs="宋体" w:hint="eastAsia"/>
          <w:kern w:val="0"/>
          <w:sz w:val="24"/>
        </w:rPr>
        <w:t>（2）在工程采购项目中，工程由中小企业承建，即工程施工单位为中小企业；</w:t>
      </w:r>
    </w:p>
    <w:p w14:paraId="212493C3" w14:textId="77777777" w:rsidR="002B5C28" w:rsidRPr="00072FB3" w:rsidRDefault="00967E68">
      <w:pPr>
        <w:spacing w:line="360" w:lineRule="auto"/>
        <w:ind w:rightChars="50" w:right="105"/>
        <w:jc w:val="left"/>
        <w:rPr>
          <w:rFonts w:ascii="宋体" w:hAnsi="宋体" w:cs="宋体"/>
          <w:kern w:val="0"/>
          <w:sz w:val="24"/>
        </w:rPr>
      </w:pPr>
      <w:r w:rsidRPr="00072FB3">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3455BA3" w14:textId="77777777" w:rsidR="002B5C28" w:rsidRPr="00072FB3" w:rsidRDefault="00967E68">
      <w:pPr>
        <w:spacing w:line="360" w:lineRule="auto"/>
        <w:ind w:rightChars="50" w:right="105"/>
        <w:jc w:val="left"/>
        <w:rPr>
          <w:rFonts w:ascii="宋体" w:hAnsi="宋体"/>
          <w:sz w:val="24"/>
        </w:rPr>
      </w:pPr>
      <w:r w:rsidRPr="00072FB3">
        <w:rPr>
          <w:rFonts w:ascii="宋体" w:hAnsi="宋体" w:cs="宋体" w:hint="eastAsia"/>
          <w:kern w:val="0"/>
          <w:sz w:val="24"/>
        </w:rPr>
        <w:t>（4）以联合体形式参加政府采购活动，联合体各方均为中小企业的，联合体视同中小企业。其中，联合体各方均为小微企业的，联合体视同小微企业。</w:t>
      </w:r>
    </w:p>
    <w:p w14:paraId="66D92DBE" w14:textId="4EC27907" w:rsidR="002B5C28" w:rsidRPr="00072FB3" w:rsidRDefault="008D4964">
      <w:pPr>
        <w:numPr>
          <w:ilvl w:val="1"/>
          <w:numId w:val="14"/>
        </w:numPr>
        <w:tabs>
          <w:tab w:val="clear" w:pos="360"/>
        </w:tabs>
        <w:spacing w:line="360" w:lineRule="auto"/>
        <w:ind w:left="0" w:rightChars="50" w:right="105" w:firstLine="0"/>
        <w:jc w:val="left"/>
        <w:rPr>
          <w:rFonts w:ascii="宋体" w:hAnsi="宋体"/>
          <w:sz w:val="24"/>
        </w:rPr>
      </w:pPr>
      <w:r w:rsidRPr="00072FB3">
        <w:rPr>
          <w:rFonts w:ascii="宋体" w:hAnsi="宋体" w:hint="eastAsia"/>
          <w:sz w:val="24"/>
        </w:rPr>
        <w:t>★</w:t>
      </w:r>
      <w:r w:rsidR="00967E68" w:rsidRPr="00072FB3">
        <w:rPr>
          <w:rFonts w:ascii="宋体" w:hAnsi="宋体" w:hint="eastAsia"/>
          <w:sz w:val="24"/>
        </w:rPr>
        <w:t>凡受托为本项目</w:t>
      </w:r>
      <w:r w:rsidR="00967E68" w:rsidRPr="00072FB3">
        <w:rPr>
          <w:rFonts w:ascii="宋体" w:hAnsi="宋体"/>
          <w:sz w:val="24"/>
        </w:rPr>
        <w:t>/分包招标标的进行设计、编制规范和其他文件</w:t>
      </w:r>
      <w:r w:rsidR="00967E68" w:rsidRPr="00072FB3">
        <w:rPr>
          <w:rFonts w:ascii="宋体" w:hAnsi="宋体" w:hint="eastAsia"/>
          <w:sz w:val="24"/>
        </w:rPr>
        <w:t>或者项目管理、监理、检测等服务的供应商及相关联的附属机构，不得再参加该项目</w:t>
      </w:r>
      <w:r w:rsidR="00967E68" w:rsidRPr="00072FB3">
        <w:rPr>
          <w:rFonts w:ascii="宋体" w:hAnsi="宋体"/>
          <w:sz w:val="24"/>
        </w:rPr>
        <w:t>/分包的其他采购活动</w:t>
      </w:r>
      <w:r w:rsidR="00967E68" w:rsidRPr="00072FB3">
        <w:rPr>
          <w:rFonts w:ascii="宋体" w:hAnsi="宋体" w:hint="eastAsia"/>
          <w:sz w:val="24"/>
        </w:rPr>
        <w:t>。</w:t>
      </w:r>
    </w:p>
    <w:p w14:paraId="34BCAE56" w14:textId="23AB38F5" w:rsidR="002B5C28" w:rsidRPr="00072FB3" w:rsidRDefault="008D4964">
      <w:pPr>
        <w:numPr>
          <w:ilvl w:val="1"/>
          <w:numId w:val="14"/>
        </w:numPr>
        <w:tabs>
          <w:tab w:val="left" w:pos="8460"/>
        </w:tabs>
        <w:spacing w:line="360" w:lineRule="auto"/>
        <w:ind w:rightChars="50" w:right="105"/>
        <w:jc w:val="left"/>
        <w:rPr>
          <w:rFonts w:ascii="宋体" w:hAnsi="宋体"/>
          <w:sz w:val="24"/>
        </w:rPr>
      </w:pPr>
      <w:r w:rsidRPr="00072FB3">
        <w:rPr>
          <w:rFonts w:ascii="宋体" w:hAnsi="宋体" w:hint="eastAsia"/>
          <w:sz w:val="24"/>
        </w:rPr>
        <w:t>★</w:t>
      </w:r>
      <w:r w:rsidR="00967E68" w:rsidRPr="00072FB3">
        <w:rPr>
          <w:rFonts w:ascii="宋体" w:hAnsi="宋体" w:hint="eastAsia"/>
          <w:sz w:val="24"/>
        </w:rPr>
        <w:t>凡在法律或财务上不能独立合法经营，或在法律或财务上不能独立于本项目招标采购单位的任何机构，不得参加投标。</w:t>
      </w:r>
    </w:p>
    <w:p w14:paraId="4578EAB0" w14:textId="4999930D" w:rsidR="002B5C28" w:rsidRPr="00072FB3" w:rsidRDefault="008D4964" w:rsidP="008D4964">
      <w:pPr>
        <w:tabs>
          <w:tab w:val="left" w:pos="360"/>
        </w:tabs>
        <w:spacing w:line="360" w:lineRule="auto"/>
        <w:ind w:rightChars="50" w:right="105"/>
        <w:jc w:val="left"/>
        <w:rPr>
          <w:rFonts w:ascii="宋体" w:hAnsi="宋体"/>
          <w:sz w:val="24"/>
        </w:rPr>
      </w:pPr>
      <w:r w:rsidRPr="00072FB3">
        <w:rPr>
          <w:rFonts w:ascii="宋体" w:hAnsi="宋体" w:hint="eastAsia"/>
          <w:sz w:val="24"/>
        </w:rPr>
        <w:t>★</w:t>
      </w:r>
      <w:r w:rsidR="00967E68" w:rsidRPr="00072FB3">
        <w:rPr>
          <w:rFonts w:ascii="宋体" w:hAnsi="宋体" w:hint="eastAsia"/>
          <w:sz w:val="24"/>
        </w:rPr>
        <w:t>投标人在投标过程中不得向采购人和采购代理机构提供、给予任何有价值的物品，一经发现，其投标人资格将被取消。</w:t>
      </w:r>
    </w:p>
    <w:p w14:paraId="4AD04CC9" w14:textId="7AB4E3AB" w:rsidR="002B5C28" w:rsidRPr="00072FB3" w:rsidRDefault="00967E68">
      <w:pPr>
        <w:spacing w:line="360" w:lineRule="auto"/>
        <w:ind w:rightChars="50" w:right="105"/>
        <w:jc w:val="left"/>
        <w:rPr>
          <w:rFonts w:ascii="宋体" w:hAnsi="宋体"/>
          <w:sz w:val="24"/>
        </w:rPr>
      </w:pPr>
      <w:r w:rsidRPr="00072FB3">
        <w:rPr>
          <w:rFonts w:ascii="宋体" w:hAnsi="宋体"/>
          <w:sz w:val="24"/>
        </w:rPr>
        <w:lastRenderedPageBreak/>
        <w:t>1.7</w:t>
      </w:r>
      <w:r w:rsidR="008D4964" w:rsidRPr="00072FB3">
        <w:rPr>
          <w:rFonts w:ascii="宋体" w:hAnsi="宋体" w:hint="eastAsia"/>
          <w:sz w:val="24"/>
        </w:rPr>
        <w:t>★</w:t>
      </w:r>
      <w:r w:rsidRPr="00072FB3">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41E959C" w14:textId="088F2111" w:rsidR="002B5C28" w:rsidRPr="00072FB3" w:rsidRDefault="00967E68">
      <w:pPr>
        <w:spacing w:line="360" w:lineRule="auto"/>
        <w:ind w:rightChars="50" w:right="105"/>
        <w:jc w:val="left"/>
        <w:rPr>
          <w:rFonts w:ascii="宋体" w:hAnsi="宋体"/>
          <w:sz w:val="24"/>
        </w:rPr>
      </w:pPr>
      <w:r w:rsidRPr="00072FB3">
        <w:rPr>
          <w:rFonts w:ascii="宋体" w:hAnsi="宋体"/>
          <w:sz w:val="24"/>
        </w:rPr>
        <w:t>1.8</w:t>
      </w:r>
      <w:r w:rsidR="008D4964" w:rsidRPr="00072FB3">
        <w:rPr>
          <w:rFonts w:ascii="宋体" w:hAnsi="宋体" w:hint="eastAsia"/>
          <w:sz w:val="24"/>
        </w:rPr>
        <w:t>★</w:t>
      </w:r>
      <w:r w:rsidRPr="00072FB3">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45E4C4E" w14:textId="77777777" w:rsidR="002B5C28" w:rsidRPr="00072FB3" w:rsidRDefault="00967E68">
      <w:pPr>
        <w:pStyle w:val="31"/>
        <w:rPr>
          <w:szCs w:val="24"/>
        </w:rPr>
      </w:pPr>
      <w:bookmarkStart w:id="26" w:name="_Toc81912792"/>
      <w:r w:rsidRPr="00072FB3">
        <w:rPr>
          <w:szCs w:val="24"/>
        </w:rPr>
        <w:t xml:space="preserve">2. </w:t>
      </w:r>
      <w:r w:rsidRPr="00072FB3">
        <w:rPr>
          <w:rFonts w:hint="eastAsia"/>
          <w:szCs w:val="24"/>
        </w:rPr>
        <w:t>资金来源</w:t>
      </w:r>
      <w:bookmarkEnd w:id="26"/>
    </w:p>
    <w:p w14:paraId="00A1FC85" w14:textId="77777777" w:rsidR="002B5C28" w:rsidRPr="00072FB3" w:rsidRDefault="00967E68">
      <w:pPr>
        <w:spacing w:line="360" w:lineRule="auto"/>
        <w:ind w:firstLine="2"/>
        <w:rPr>
          <w:rFonts w:ascii="宋体" w:hAnsi="宋体"/>
          <w:sz w:val="24"/>
        </w:rPr>
      </w:pPr>
      <w:r w:rsidRPr="00072FB3">
        <w:rPr>
          <w:rFonts w:ascii="宋体" w:hAnsi="宋体"/>
          <w:sz w:val="24"/>
        </w:rPr>
        <w:t>2.1本招标文件投标须知资料表中所述的采购人已拥有一笔资金。采购人计划将一部分资金用于支付本次招标后所签订合同项下的款项。</w:t>
      </w:r>
    </w:p>
    <w:p w14:paraId="616125EC" w14:textId="77777777" w:rsidR="002B5C28" w:rsidRPr="00072FB3" w:rsidRDefault="00967E68">
      <w:pPr>
        <w:spacing w:line="360" w:lineRule="auto"/>
        <w:ind w:firstLine="2"/>
        <w:rPr>
          <w:rFonts w:ascii="宋体" w:hAnsi="宋体"/>
          <w:sz w:val="24"/>
        </w:rPr>
      </w:pPr>
      <w:r w:rsidRPr="00072FB3">
        <w:rPr>
          <w:rFonts w:ascii="宋体" w:hAnsi="宋体"/>
          <w:sz w:val="24"/>
        </w:rPr>
        <w:t xml:space="preserve">2.2 </w:t>
      </w:r>
      <w:r w:rsidRPr="00072FB3">
        <w:rPr>
          <w:rFonts w:ascii="宋体" w:hAnsi="宋体" w:hint="eastAsia"/>
          <w:sz w:val="24"/>
        </w:rPr>
        <w:t>项目预算金额和分项或分包控制金额见投标人须知资料表。</w:t>
      </w:r>
    </w:p>
    <w:p w14:paraId="66F8C3FF" w14:textId="77777777" w:rsidR="002B5C28" w:rsidRPr="00072FB3" w:rsidRDefault="00967E68">
      <w:pPr>
        <w:pStyle w:val="31"/>
        <w:rPr>
          <w:szCs w:val="24"/>
        </w:rPr>
      </w:pPr>
      <w:bookmarkStart w:id="27" w:name="_Toc81912793"/>
      <w:r w:rsidRPr="00072FB3">
        <w:rPr>
          <w:szCs w:val="24"/>
        </w:rPr>
        <w:t xml:space="preserve">3. </w:t>
      </w:r>
      <w:r w:rsidRPr="00072FB3">
        <w:rPr>
          <w:rFonts w:hint="eastAsia"/>
          <w:szCs w:val="24"/>
        </w:rPr>
        <w:t>投标费用</w:t>
      </w:r>
      <w:bookmarkEnd w:id="27"/>
    </w:p>
    <w:p w14:paraId="7083FD34" w14:textId="77777777" w:rsidR="002B5C28" w:rsidRPr="00072FB3" w:rsidRDefault="00967E68">
      <w:pPr>
        <w:spacing w:before="120" w:line="360" w:lineRule="auto"/>
        <w:ind w:firstLine="2"/>
        <w:rPr>
          <w:rFonts w:ascii="宋体" w:hAnsi="宋体"/>
          <w:sz w:val="24"/>
        </w:rPr>
      </w:pPr>
      <w:r w:rsidRPr="00072FB3">
        <w:rPr>
          <w:rFonts w:ascii="宋体" w:hAnsi="宋体"/>
          <w:sz w:val="24"/>
        </w:rPr>
        <w:t xml:space="preserve">3.1 </w:t>
      </w:r>
      <w:r w:rsidRPr="00072FB3">
        <w:rPr>
          <w:rFonts w:ascii="宋体" w:hAnsi="宋体" w:hint="eastAsia"/>
          <w:sz w:val="24"/>
        </w:rPr>
        <w:t>投标人应承担所有与准备和参加投标有关的费用。不论投标的结果如何，采购人和采购代理机构均无义务和责任承担这些费用。</w:t>
      </w:r>
    </w:p>
    <w:p w14:paraId="12959F7E" w14:textId="77777777" w:rsidR="002B5C28" w:rsidRPr="00072FB3" w:rsidRDefault="00967E68">
      <w:pPr>
        <w:pStyle w:val="2"/>
      </w:pPr>
      <w:bookmarkStart w:id="28" w:name="_Toc81912794"/>
      <w:r w:rsidRPr="00072FB3">
        <w:rPr>
          <w:rFonts w:hint="eastAsia"/>
        </w:rPr>
        <w:t>二、招标文件</w:t>
      </w:r>
      <w:bookmarkEnd w:id="28"/>
    </w:p>
    <w:p w14:paraId="111451F5" w14:textId="77777777" w:rsidR="002B5C28" w:rsidRPr="00072FB3" w:rsidRDefault="00967E68">
      <w:pPr>
        <w:pStyle w:val="31"/>
        <w:rPr>
          <w:szCs w:val="24"/>
        </w:rPr>
      </w:pPr>
      <w:bookmarkStart w:id="29" w:name="_Toc81912795"/>
      <w:r w:rsidRPr="00072FB3">
        <w:rPr>
          <w:szCs w:val="24"/>
        </w:rPr>
        <w:t xml:space="preserve">4. </w:t>
      </w:r>
      <w:r w:rsidRPr="00072FB3">
        <w:rPr>
          <w:rFonts w:hint="eastAsia"/>
          <w:szCs w:val="24"/>
        </w:rPr>
        <w:t>招标文件构成</w:t>
      </w:r>
      <w:bookmarkEnd w:id="29"/>
    </w:p>
    <w:p w14:paraId="5398EBC9" w14:textId="77777777" w:rsidR="002B5C28" w:rsidRPr="00072FB3" w:rsidRDefault="00967E68">
      <w:pPr>
        <w:tabs>
          <w:tab w:val="left" w:pos="900"/>
        </w:tabs>
        <w:spacing w:line="360" w:lineRule="auto"/>
        <w:ind w:left="895" w:hanging="895"/>
        <w:rPr>
          <w:rFonts w:ascii="宋体" w:hAnsi="宋体"/>
          <w:sz w:val="24"/>
        </w:rPr>
      </w:pPr>
      <w:r w:rsidRPr="00072FB3">
        <w:rPr>
          <w:rFonts w:ascii="宋体" w:hAnsi="宋体"/>
          <w:sz w:val="24"/>
        </w:rPr>
        <w:t xml:space="preserve">4.1 </w:t>
      </w:r>
      <w:r w:rsidRPr="00072FB3">
        <w:rPr>
          <w:rFonts w:ascii="宋体" w:hAnsi="宋体" w:hint="eastAsia"/>
          <w:sz w:val="24"/>
        </w:rPr>
        <w:t>要求提供的货物及相关服务、招标过程和合同条件在招标文件中均有说明。</w:t>
      </w:r>
    </w:p>
    <w:p w14:paraId="2C9A584F"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招标文件共七章，内容如下：</w:t>
      </w:r>
    </w:p>
    <w:p w14:paraId="383AA3D2" w14:textId="77777777" w:rsidR="002B5C28" w:rsidRPr="00072FB3" w:rsidRDefault="00967E68">
      <w:pPr>
        <w:spacing w:line="360" w:lineRule="auto"/>
        <w:ind w:firstLineChars="300" w:firstLine="720"/>
        <w:rPr>
          <w:rFonts w:ascii="宋体" w:hAnsi="宋体"/>
          <w:sz w:val="24"/>
        </w:rPr>
      </w:pPr>
      <w:r w:rsidRPr="00072FB3">
        <w:rPr>
          <w:rFonts w:ascii="宋体" w:hAnsi="宋体" w:hint="eastAsia"/>
          <w:sz w:val="24"/>
        </w:rPr>
        <w:t>第一章投标邀请书</w:t>
      </w:r>
    </w:p>
    <w:p w14:paraId="3CAB6FF4" w14:textId="77777777" w:rsidR="002B5C28" w:rsidRPr="00072FB3" w:rsidRDefault="00967E68">
      <w:pPr>
        <w:spacing w:line="360" w:lineRule="auto"/>
        <w:ind w:firstLineChars="300" w:firstLine="720"/>
        <w:rPr>
          <w:rFonts w:ascii="宋体" w:hAnsi="宋体"/>
          <w:sz w:val="24"/>
        </w:rPr>
      </w:pPr>
      <w:r w:rsidRPr="00072FB3">
        <w:rPr>
          <w:rFonts w:ascii="宋体" w:hAnsi="宋体" w:hint="eastAsia"/>
          <w:sz w:val="24"/>
        </w:rPr>
        <w:t>第二章投标人须知资料表</w:t>
      </w:r>
    </w:p>
    <w:p w14:paraId="17F2B41E" w14:textId="77777777" w:rsidR="002B5C28" w:rsidRPr="00072FB3" w:rsidRDefault="00967E68">
      <w:pPr>
        <w:spacing w:line="360" w:lineRule="auto"/>
        <w:ind w:firstLineChars="300" w:firstLine="720"/>
        <w:rPr>
          <w:rFonts w:ascii="宋体" w:hAnsi="宋体"/>
          <w:sz w:val="24"/>
        </w:rPr>
      </w:pPr>
      <w:r w:rsidRPr="00072FB3">
        <w:rPr>
          <w:rFonts w:ascii="宋体" w:hAnsi="宋体" w:hint="eastAsia"/>
          <w:sz w:val="24"/>
        </w:rPr>
        <w:t>第三章投标人须知</w:t>
      </w:r>
    </w:p>
    <w:p w14:paraId="54F49985" w14:textId="77777777" w:rsidR="002B5C28" w:rsidRPr="00072FB3" w:rsidRDefault="00967E68">
      <w:pPr>
        <w:spacing w:line="360" w:lineRule="auto"/>
        <w:ind w:firstLineChars="300" w:firstLine="720"/>
        <w:rPr>
          <w:rFonts w:ascii="宋体" w:hAnsi="宋体"/>
          <w:sz w:val="24"/>
        </w:rPr>
      </w:pPr>
      <w:r w:rsidRPr="00072FB3">
        <w:rPr>
          <w:rFonts w:ascii="宋体" w:hAnsi="宋体" w:hint="eastAsia"/>
          <w:sz w:val="24"/>
        </w:rPr>
        <w:t>第四章项目需求</w:t>
      </w:r>
    </w:p>
    <w:p w14:paraId="46B26D1D" w14:textId="77777777" w:rsidR="002B5C28" w:rsidRPr="00072FB3" w:rsidRDefault="00967E68">
      <w:pPr>
        <w:spacing w:line="360" w:lineRule="auto"/>
        <w:ind w:firstLineChars="300" w:firstLine="720"/>
        <w:rPr>
          <w:rFonts w:ascii="宋体" w:hAnsi="宋体"/>
          <w:sz w:val="24"/>
        </w:rPr>
      </w:pPr>
      <w:r w:rsidRPr="00072FB3">
        <w:rPr>
          <w:rFonts w:ascii="宋体" w:hAnsi="宋体" w:hint="eastAsia"/>
          <w:sz w:val="24"/>
        </w:rPr>
        <w:t>第五章评分办法及评分标准</w:t>
      </w:r>
    </w:p>
    <w:p w14:paraId="4610DDA8" w14:textId="77777777" w:rsidR="002B5C28" w:rsidRPr="00072FB3" w:rsidRDefault="00967E68">
      <w:pPr>
        <w:spacing w:line="360" w:lineRule="auto"/>
        <w:ind w:firstLineChars="300" w:firstLine="720"/>
        <w:rPr>
          <w:rFonts w:ascii="宋体" w:hAnsi="宋体"/>
          <w:sz w:val="24"/>
        </w:rPr>
      </w:pPr>
      <w:r w:rsidRPr="00072FB3">
        <w:rPr>
          <w:rFonts w:ascii="宋体" w:hAnsi="宋体" w:hint="eastAsia"/>
          <w:sz w:val="24"/>
        </w:rPr>
        <w:t>第六章合同协议书及合同条款</w:t>
      </w:r>
    </w:p>
    <w:p w14:paraId="101453FF" w14:textId="77777777" w:rsidR="002B5C28" w:rsidRPr="00072FB3" w:rsidRDefault="00967E68">
      <w:pPr>
        <w:spacing w:line="360" w:lineRule="auto"/>
        <w:ind w:firstLineChars="300" w:firstLine="720"/>
        <w:rPr>
          <w:rFonts w:ascii="宋体" w:hAnsi="宋体"/>
          <w:sz w:val="24"/>
        </w:rPr>
      </w:pPr>
      <w:r w:rsidRPr="00072FB3">
        <w:rPr>
          <w:rFonts w:ascii="宋体" w:hAnsi="宋体" w:hint="eastAsia"/>
          <w:sz w:val="24"/>
        </w:rPr>
        <w:t>第七章投标文件格式</w:t>
      </w:r>
    </w:p>
    <w:p w14:paraId="76E70891" w14:textId="77777777" w:rsidR="002B5C28" w:rsidRPr="00072FB3" w:rsidRDefault="00967E68">
      <w:pPr>
        <w:tabs>
          <w:tab w:val="left" w:pos="0"/>
        </w:tabs>
        <w:spacing w:line="360" w:lineRule="auto"/>
        <w:rPr>
          <w:rFonts w:ascii="宋体" w:hAnsi="宋体"/>
          <w:sz w:val="24"/>
        </w:rPr>
      </w:pPr>
      <w:r w:rsidRPr="00072FB3">
        <w:rPr>
          <w:rFonts w:ascii="宋体" w:hAnsi="宋体"/>
          <w:sz w:val="24"/>
        </w:rPr>
        <w:t xml:space="preserve">4.2 </w:t>
      </w:r>
      <w:r w:rsidRPr="00072FB3">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40A5F4" w14:textId="77777777" w:rsidR="002B5C28" w:rsidRPr="00072FB3" w:rsidRDefault="00967E68">
      <w:pPr>
        <w:tabs>
          <w:tab w:val="left" w:pos="0"/>
        </w:tabs>
        <w:spacing w:line="360" w:lineRule="auto"/>
        <w:rPr>
          <w:rFonts w:ascii="宋体" w:hAnsi="宋体"/>
          <w:sz w:val="24"/>
        </w:rPr>
      </w:pPr>
      <w:r w:rsidRPr="00072FB3">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032B3E1D" w14:textId="77777777" w:rsidR="002B5C28" w:rsidRPr="00072FB3" w:rsidRDefault="00967E68">
      <w:pPr>
        <w:pStyle w:val="31"/>
        <w:rPr>
          <w:szCs w:val="24"/>
        </w:rPr>
      </w:pPr>
      <w:bookmarkStart w:id="30" w:name="_Toc81912796"/>
      <w:r w:rsidRPr="00072FB3">
        <w:rPr>
          <w:szCs w:val="24"/>
        </w:rPr>
        <w:t xml:space="preserve">5. </w:t>
      </w:r>
      <w:r w:rsidRPr="00072FB3">
        <w:rPr>
          <w:rFonts w:hint="eastAsia"/>
          <w:szCs w:val="24"/>
        </w:rPr>
        <w:t>投标人要求对招标文件的澄清</w:t>
      </w:r>
      <w:bookmarkEnd w:id="30"/>
    </w:p>
    <w:p w14:paraId="2CFA820D" w14:textId="77777777" w:rsidR="002B5C28" w:rsidRPr="00072FB3" w:rsidRDefault="00967E68">
      <w:pPr>
        <w:spacing w:line="360" w:lineRule="auto"/>
        <w:rPr>
          <w:rFonts w:ascii="宋体" w:hAnsi="宋体"/>
          <w:sz w:val="24"/>
        </w:rPr>
      </w:pPr>
      <w:r w:rsidRPr="00072FB3">
        <w:rPr>
          <w:rFonts w:ascii="宋体" w:hAnsi="宋体"/>
          <w:sz w:val="24"/>
        </w:rPr>
        <w:t>5.1</w:t>
      </w:r>
      <w:r w:rsidRPr="00072FB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5C0A50" w14:textId="77777777" w:rsidR="002B5C28" w:rsidRPr="00072FB3" w:rsidRDefault="00967E68">
      <w:pPr>
        <w:pStyle w:val="31"/>
        <w:rPr>
          <w:szCs w:val="24"/>
        </w:rPr>
      </w:pPr>
      <w:bookmarkStart w:id="31" w:name="_Toc81912797"/>
      <w:r w:rsidRPr="00072FB3">
        <w:rPr>
          <w:szCs w:val="24"/>
        </w:rPr>
        <w:t xml:space="preserve">6. </w:t>
      </w:r>
      <w:r w:rsidRPr="00072FB3">
        <w:rPr>
          <w:rFonts w:hint="eastAsia"/>
          <w:szCs w:val="24"/>
        </w:rPr>
        <w:t>采购人或采购代理机构对招标文件的澄清或修改</w:t>
      </w:r>
      <w:bookmarkEnd w:id="31"/>
    </w:p>
    <w:p w14:paraId="63046485" w14:textId="77777777" w:rsidR="002B5C28" w:rsidRPr="00072FB3" w:rsidRDefault="00967E68" w:rsidP="008D4964">
      <w:pPr>
        <w:spacing w:line="360" w:lineRule="auto"/>
        <w:rPr>
          <w:rFonts w:ascii="宋体" w:hAnsi="宋体"/>
          <w:sz w:val="24"/>
        </w:rPr>
      </w:pPr>
      <w:r w:rsidRPr="00072FB3">
        <w:rPr>
          <w:rFonts w:ascii="宋体" w:hAnsi="宋体"/>
          <w:sz w:val="24"/>
        </w:rPr>
        <w:t>6.1在投标截止期十五日前，</w:t>
      </w:r>
      <w:r w:rsidRPr="00072FB3">
        <w:rPr>
          <w:rFonts w:ascii="宋体" w:hAnsi="宋体" w:hint="eastAsia"/>
          <w:sz w:val="24"/>
        </w:rPr>
        <w:t>无论出于何种原因，采购人、</w:t>
      </w:r>
      <w:r w:rsidRPr="00072FB3">
        <w:rPr>
          <w:rFonts w:ascii="宋体" w:hAnsi="宋体"/>
          <w:sz w:val="24"/>
        </w:rPr>
        <w:t>采购代理机构可主动地或在解答投标人提出的澄清问题时对招标文件进行修改。</w:t>
      </w:r>
    </w:p>
    <w:p w14:paraId="3A912AC4" w14:textId="77777777" w:rsidR="002B5C28" w:rsidRPr="00072FB3" w:rsidRDefault="00967E68" w:rsidP="008D4964">
      <w:pPr>
        <w:tabs>
          <w:tab w:val="left" w:pos="0"/>
        </w:tabs>
        <w:spacing w:line="360" w:lineRule="auto"/>
        <w:rPr>
          <w:rFonts w:ascii="宋体" w:hAnsi="宋体"/>
          <w:sz w:val="24"/>
        </w:rPr>
      </w:pPr>
      <w:r w:rsidRPr="00072FB3">
        <w:rPr>
          <w:rFonts w:ascii="宋体" w:hAnsi="宋体"/>
          <w:sz w:val="24"/>
        </w:rPr>
        <w:t xml:space="preserve">6.2 </w:t>
      </w:r>
      <w:r w:rsidRPr="00072FB3">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E2282FB" w14:textId="77777777" w:rsidR="002B5C28" w:rsidRPr="00072FB3" w:rsidRDefault="00967E68" w:rsidP="008D4964">
      <w:pPr>
        <w:tabs>
          <w:tab w:val="left" w:pos="0"/>
        </w:tabs>
        <w:spacing w:line="360" w:lineRule="auto"/>
        <w:rPr>
          <w:rFonts w:ascii="宋体" w:hAnsi="宋体"/>
          <w:sz w:val="24"/>
        </w:rPr>
      </w:pPr>
      <w:r w:rsidRPr="00072FB3">
        <w:rPr>
          <w:rFonts w:ascii="宋体" w:hAnsi="宋体"/>
          <w:sz w:val="24"/>
        </w:rPr>
        <w:t>6.3</w:t>
      </w:r>
      <w:r w:rsidRPr="00072FB3">
        <w:rPr>
          <w:rFonts w:ascii="宋体" w:hAnsi="宋体" w:hint="eastAsia"/>
          <w:sz w:val="24"/>
        </w:rPr>
        <w:t>澄清或者修改的内容可能影响投标文件编制的，采购人或者采购代理机构应当在投标截止时间至少</w:t>
      </w:r>
      <w:r w:rsidRPr="00072FB3">
        <w:rPr>
          <w:rFonts w:ascii="宋体" w:hAnsi="宋体"/>
          <w:sz w:val="24"/>
        </w:rPr>
        <w:t>15日前，以书面形式通知所有获取招标文件的潜在投标人；不足15日的，采购人或者采购代理机构应当顺延提交投标文件的截止时间。</w:t>
      </w:r>
    </w:p>
    <w:p w14:paraId="3D07D8F6" w14:textId="77777777" w:rsidR="002B5C28" w:rsidRPr="00072FB3" w:rsidRDefault="00967E68">
      <w:pPr>
        <w:pStyle w:val="2"/>
      </w:pPr>
      <w:bookmarkStart w:id="32" w:name="_Toc81912798"/>
      <w:r w:rsidRPr="00072FB3">
        <w:rPr>
          <w:rFonts w:hint="eastAsia"/>
        </w:rPr>
        <w:t>三、投标文件的编制</w:t>
      </w:r>
      <w:bookmarkEnd w:id="32"/>
    </w:p>
    <w:p w14:paraId="711B1FEB" w14:textId="77777777" w:rsidR="002B5C28" w:rsidRPr="00072FB3" w:rsidRDefault="00967E68">
      <w:pPr>
        <w:pStyle w:val="31"/>
        <w:rPr>
          <w:szCs w:val="24"/>
        </w:rPr>
      </w:pPr>
      <w:bookmarkStart w:id="33" w:name="_Toc81912799"/>
      <w:r w:rsidRPr="00072FB3">
        <w:rPr>
          <w:szCs w:val="24"/>
        </w:rPr>
        <w:t xml:space="preserve">7. </w:t>
      </w:r>
      <w:r w:rsidRPr="00072FB3">
        <w:rPr>
          <w:rFonts w:hint="eastAsia"/>
          <w:szCs w:val="24"/>
        </w:rPr>
        <w:t>投标文件编制的原则</w:t>
      </w:r>
      <w:bookmarkEnd w:id="33"/>
    </w:p>
    <w:p w14:paraId="38A4704F" w14:textId="77777777" w:rsidR="002B5C28" w:rsidRPr="00072FB3" w:rsidRDefault="00967E68">
      <w:pPr>
        <w:spacing w:line="360" w:lineRule="auto"/>
        <w:rPr>
          <w:rFonts w:ascii="宋体" w:hAnsi="宋体"/>
          <w:b/>
          <w:sz w:val="24"/>
        </w:rPr>
      </w:pPr>
      <w:r w:rsidRPr="00072FB3">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7755CF2" w14:textId="77777777" w:rsidR="002B5C28" w:rsidRPr="00072FB3" w:rsidRDefault="00967E68">
      <w:pPr>
        <w:spacing w:line="360" w:lineRule="auto"/>
        <w:rPr>
          <w:rFonts w:ascii="宋体" w:hAnsi="宋体"/>
          <w:sz w:val="24"/>
        </w:rPr>
      </w:pPr>
      <w:r w:rsidRPr="00072FB3">
        <w:rPr>
          <w:rFonts w:ascii="宋体" w:hAnsi="宋体"/>
          <w:sz w:val="24"/>
        </w:rPr>
        <w:t xml:space="preserve">7.2 </w:t>
      </w:r>
      <w:r w:rsidRPr="00072FB3">
        <w:rPr>
          <w:rFonts w:ascii="宋体" w:hAnsi="宋体" w:hint="eastAsia"/>
          <w:sz w:val="24"/>
        </w:rPr>
        <w:t>投标人必须保证投标文件所提供的全部资料真实可靠，并接受采购代理机构对其中任何资料做进一步审查的要求。</w:t>
      </w:r>
    </w:p>
    <w:p w14:paraId="0C7B6604" w14:textId="77777777" w:rsidR="002B5C28" w:rsidRPr="00072FB3" w:rsidRDefault="00967E68">
      <w:pPr>
        <w:spacing w:line="360" w:lineRule="auto"/>
        <w:rPr>
          <w:rFonts w:ascii="宋体" w:hAnsi="宋体"/>
          <w:sz w:val="24"/>
        </w:rPr>
      </w:pPr>
      <w:r w:rsidRPr="00072FB3">
        <w:rPr>
          <w:rFonts w:ascii="宋体" w:hAnsi="宋体"/>
          <w:sz w:val="24"/>
        </w:rPr>
        <w:t>7.3</w:t>
      </w:r>
      <w:r w:rsidRPr="00072FB3">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56078" w14:textId="77777777" w:rsidR="002B5C28" w:rsidRPr="00072FB3" w:rsidRDefault="00967E68">
      <w:pPr>
        <w:pStyle w:val="31"/>
        <w:rPr>
          <w:szCs w:val="24"/>
        </w:rPr>
      </w:pPr>
      <w:bookmarkStart w:id="34" w:name="_Toc81912800"/>
      <w:r w:rsidRPr="00072FB3">
        <w:rPr>
          <w:szCs w:val="24"/>
        </w:rPr>
        <w:lastRenderedPageBreak/>
        <w:t xml:space="preserve">8. </w:t>
      </w:r>
      <w:r w:rsidRPr="00072FB3">
        <w:rPr>
          <w:rFonts w:hint="eastAsia"/>
          <w:szCs w:val="24"/>
        </w:rPr>
        <w:t>投标范围及投标文件中计量单位的使用</w:t>
      </w:r>
      <w:bookmarkEnd w:id="34"/>
    </w:p>
    <w:p w14:paraId="6A52E48F" w14:textId="77777777" w:rsidR="002B5C28" w:rsidRPr="00072FB3" w:rsidRDefault="00967E68">
      <w:pPr>
        <w:tabs>
          <w:tab w:val="left" w:pos="900"/>
        </w:tabs>
        <w:spacing w:line="360" w:lineRule="auto"/>
        <w:rPr>
          <w:rFonts w:ascii="宋体" w:hAnsi="宋体"/>
          <w:sz w:val="24"/>
        </w:rPr>
      </w:pPr>
      <w:r w:rsidRPr="00072FB3">
        <w:rPr>
          <w:rFonts w:ascii="宋体" w:hAnsi="宋体"/>
          <w:sz w:val="24"/>
        </w:rPr>
        <w:t xml:space="preserve">8.1 </w:t>
      </w:r>
      <w:r w:rsidRPr="00072FB3">
        <w:rPr>
          <w:rFonts w:ascii="宋体" w:hAnsi="宋体" w:hint="eastAsia"/>
          <w:sz w:val="24"/>
        </w:rPr>
        <w:t>投标人应对招标文件中“技术需求”所列的所有服务进行投标。不得将一个分包中的内容拆开投标，否则其投标作为无效标处理。</w:t>
      </w:r>
    </w:p>
    <w:p w14:paraId="091743A7" w14:textId="77777777" w:rsidR="002B5C28" w:rsidRPr="00072FB3" w:rsidRDefault="00967E68">
      <w:pPr>
        <w:tabs>
          <w:tab w:val="left" w:pos="900"/>
        </w:tabs>
        <w:spacing w:line="360" w:lineRule="auto"/>
        <w:rPr>
          <w:rFonts w:ascii="宋体" w:hAnsi="宋体"/>
          <w:sz w:val="24"/>
        </w:rPr>
      </w:pPr>
      <w:r w:rsidRPr="00072FB3">
        <w:rPr>
          <w:rFonts w:ascii="宋体" w:hAnsi="宋体"/>
          <w:sz w:val="24"/>
        </w:rPr>
        <w:t xml:space="preserve">8.2 </w:t>
      </w:r>
      <w:r w:rsidRPr="00072FB3">
        <w:rPr>
          <w:rFonts w:ascii="宋体" w:hAnsi="宋体" w:hint="eastAsia"/>
          <w:sz w:val="24"/>
        </w:rPr>
        <w:t>投标文件中所使用的计量单位，除招标文件中有特殊要求外，应采用中华人民共和国法定计量单位。</w:t>
      </w:r>
    </w:p>
    <w:p w14:paraId="5C8B2140" w14:textId="77777777" w:rsidR="002B5C28" w:rsidRPr="00072FB3" w:rsidRDefault="00967E68">
      <w:pPr>
        <w:pStyle w:val="31"/>
        <w:rPr>
          <w:szCs w:val="24"/>
        </w:rPr>
      </w:pPr>
      <w:bookmarkStart w:id="35" w:name="_Toc81912801"/>
      <w:r w:rsidRPr="00072FB3">
        <w:rPr>
          <w:szCs w:val="24"/>
        </w:rPr>
        <w:t xml:space="preserve">9. </w:t>
      </w:r>
      <w:r w:rsidRPr="00072FB3">
        <w:rPr>
          <w:rFonts w:hint="eastAsia"/>
          <w:szCs w:val="24"/>
        </w:rPr>
        <w:t>投标文件构成</w:t>
      </w:r>
      <w:bookmarkEnd w:id="35"/>
    </w:p>
    <w:p w14:paraId="60878E4E" w14:textId="77777777" w:rsidR="002B5C28" w:rsidRPr="00072FB3" w:rsidRDefault="00967E68">
      <w:pPr>
        <w:tabs>
          <w:tab w:val="left" w:pos="900"/>
        </w:tabs>
        <w:spacing w:line="360" w:lineRule="auto"/>
        <w:ind w:left="900" w:hanging="900"/>
        <w:rPr>
          <w:rFonts w:ascii="宋体" w:hAnsi="宋体"/>
          <w:sz w:val="24"/>
        </w:rPr>
      </w:pPr>
      <w:r w:rsidRPr="00072FB3">
        <w:rPr>
          <w:rFonts w:ascii="宋体" w:hAnsi="宋体"/>
          <w:sz w:val="24"/>
        </w:rPr>
        <w:t>9.1投标人应完整地按招标文件提供的投标文件格式编写投标文件，投标文件应包括以</w:t>
      </w:r>
    </w:p>
    <w:p w14:paraId="4B6B426B" w14:textId="77777777" w:rsidR="002B5C28" w:rsidRPr="00072FB3" w:rsidRDefault="00967E68">
      <w:pPr>
        <w:tabs>
          <w:tab w:val="left" w:pos="900"/>
        </w:tabs>
        <w:spacing w:line="360" w:lineRule="auto"/>
        <w:ind w:left="900" w:hanging="900"/>
        <w:rPr>
          <w:rFonts w:ascii="宋体" w:hAnsi="宋体"/>
          <w:sz w:val="24"/>
        </w:rPr>
      </w:pPr>
      <w:r w:rsidRPr="00072FB3">
        <w:rPr>
          <w:rFonts w:ascii="宋体" w:hAnsi="宋体" w:hint="eastAsia"/>
          <w:sz w:val="24"/>
        </w:rPr>
        <w:t>下内容（详见第七章）：</w:t>
      </w:r>
    </w:p>
    <w:p w14:paraId="6CDFD4EA" w14:textId="77777777" w:rsidR="002B5C28" w:rsidRPr="00072FB3" w:rsidRDefault="00967E68">
      <w:pPr>
        <w:spacing w:line="360" w:lineRule="auto"/>
        <w:ind w:firstLineChars="150" w:firstLine="360"/>
        <w:rPr>
          <w:rFonts w:ascii="宋体" w:hAnsi="宋体"/>
          <w:sz w:val="24"/>
        </w:rPr>
      </w:pPr>
      <w:r w:rsidRPr="00072FB3">
        <w:rPr>
          <w:rFonts w:ascii="宋体" w:hAnsi="宋体"/>
          <w:sz w:val="24"/>
        </w:rPr>
        <w:t xml:space="preserve">1 </w:t>
      </w:r>
      <w:r w:rsidRPr="00072FB3">
        <w:rPr>
          <w:rFonts w:ascii="宋体" w:hAnsi="宋体" w:hint="eastAsia"/>
          <w:sz w:val="24"/>
        </w:rPr>
        <w:t>投标书（格式）</w:t>
      </w:r>
    </w:p>
    <w:p w14:paraId="61F8113D" w14:textId="77777777" w:rsidR="002B5C28" w:rsidRPr="00072FB3" w:rsidRDefault="00967E68">
      <w:pPr>
        <w:spacing w:line="360" w:lineRule="auto"/>
        <w:ind w:firstLineChars="150" w:firstLine="360"/>
        <w:rPr>
          <w:rFonts w:ascii="宋体" w:hAnsi="宋体"/>
          <w:sz w:val="24"/>
        </w:rPr>
      </w:pPr>
      <w:r w:rsidRPr="00072FB3">
        <w:rPr>
          <w:rFonts w:ascii="宋体" w:hAnsi="宋体"/>
          <w:sz w:val="24"/>
        </w:rPr>
        <w:t xml:space="preserve">2 </w:t>
      </w:r>
      <w:r w:rsidRPr="00072FB3">
        <w:rPr>
          <w:rFonts w:ascii="宋体" w:hAnsi="宋体" w:hint="eastAsia"/>
          <w:sz w:val="24"/>
        </w:rPr>
        <w:t>开标一览表（格式）</w:t>
      </w:r>
    </w:p>
    <w:p w14:paraId="04BA314C" w14:textId="77777777" w:rsidR="002B5C28" w:rsidRPr="00072FB3" w:rsidRDefault="00967E68">
      <w:pPr>
        <w:spacing w:line="360" w:lineRule="auto"/>
        <w:ind w:firstLineChars="150" w:firstLine="360"/>
        <w:rPr>
          <w:rFonts w:ascii="宋体" w:hAnsi="宋体"/>
          <w:sz w:val="24"/>
        </w:rPr>
      </w:pPr>
      <w:r w:rsidRPr="00072FB3">
        <w:rPr>
          <w:rFonts w:ascii="宋体" w:hAnsi="宋体"/>
          <w:sz w:val="24"/>
        </w:rPr>
        <w:t xml:space="preserve">3 </w:t>
      </w:r>
      <w:r w:rsidRPr="00072FB3">
        <w:rPr>
          <w:rFonts w:ascii="宋体" w:hAnsi="宋体" w:hint="eastAsia"/>
          <w:sz w:val="24"/>
        </w:rPr>
        <w:t>投标分项报价表（格式）</w:t>
      </w:r>
    </w:p>
    <w:p w14:paraId="7601E5CE" w14:textId="77777777" w:rsidR="002B5C28" w:rsidRPr="00072FB3" w:rsidRDefault="00967E68">
      <w:pPr>
        <w:spacing w:line="360" w:lineRule="auto"/>
        <w:ind w:firstLineChars="150" w:firstLine="360"/>
        <w:rPr>
          <w:rFonts w:ascii="宋体" w:hAnsi="宋体"/>
          <w:sz w:val="24"/>
        </w:rPr>
      </w:pPr>
      <w:r w:rsidRPr="00072FB3">
        <w:rPr>
          <w:rFonts w:ascii="宋体" w:hAnsi="宋体"/>
          <w:sz w:val="24"/>
        </w:rPr>
        <w:t>4</w:t>
      </w:r>
      <w:r w:rsidRPr="00072FB3">
        <w:rPr>
          <w:rFonts w:ascii="宋体" w:hAnsi="宋体" w:hint="eastAsia"/>
          <w:sz w:val="24"/>
        </w:rPr>
        <w:t>货物说明一览表</w:t>
      </w:r>
    </w:p>
    <w:p w14:paraId="41DA0EB1" w14:textId="77777777" w:rsidR="002B5C28" w:rsidRPr="00072FB3" w:rsidRDefault="00967E68">
      <w:pPr>
        <w:spacing w:line="360" w:lineRule="auto"/>
        <w:ind w:firstLineChars="150" w:firstLine="360"/>
        <w:rPr>
          <w:rFonts w:ascii="宋体" w:hAnsi="宋体"/>
          <w:sz w:val="24"/>
        </w:rPr>
      </w:pPr>
      <w:r w:rsidRPr="00072FB3">
        <w:rPr>
          <w:rFonts w:ascii="宋体" w:hAnsi="宋体"/>
          <w:sz w:val="24"/>
        </w:rPr>
        <w:t xml:space="preserve">5 </w:t>
      </w:r>
      <w:r w:rsidRPr="00072FB3">
        <w:rPr>
          <w:rFonts w:ascii="宋体" w:hAnsi="宋体" w:hint="eastAsia"/>
          <w:sz w:val="24"/>
        </w:rPr>
        <w:t>技术规范偏离表</w:t>
      </w:r>
    </w:p>
    <w:p w14:paraId="657263B5" w14:textId="77777777" w:rsidR="002B5C28" w:rsidRPr="00072FB3" w:rsidRDefault="00967E68">
      <w:pPr>
        <w:spacing w:line="360" w:lineRule="auto"/>
        <w:ind w:firstLineChars="150" w:firstLine="360"/>
        <w:rPr>
          <w:rFonts w:ascii="宋体" w:hAnsi="宋体"/>
          <w:sz w:val="24"/>
        </w:rPr>
      </w:pPr>
      <w:r w:rsidRPr="00072FB3">
        <w:rPr>
          <w:rFonts w:ascii="宋体" w:hAnsi="宋体"/>
          <w:sz w:val="24"/>
        </w:rPr>
        <w:t xml:space="preserve">6 </w:t>
      </w:r>
      <w:r w:rsidRPr="00072FB3">
        <w:rPr>
          <w:rFonts w:ascii="宋体" w:hAnsi="宋体" w:hint="eastAsia"/>
          <w:sz w:val="24"/>
        </w:rPr>
        <w:t>商务要求偏离表</w:t>
      </w:r>
    </w:p>
    <w:p w14:paraId="7067F490" w14:textId="77777777" w:rsidR="002B5C28" w:rsidRPr="00072FB3" w:rsidRDefault="00967E68">
      <w:pPr>
        <w:spacing w:line="360" w:lineRule="auto"/>
        <w:ind w:firstLineChars="150" w:firstLine="360"/>
        <w:rPr>
          <w:rFonts w:ascii="宋体" w:hAnsi="宋体"/>
          <w:sz w:val="24"/>
        </w:rPr>
      </w:pPr>
      <w:r w:rsidRPr="00072FB3">
        <w:rPr>
          <w:rFonts w:ascii="宋体" w:hAnsi="宋体"/>
          <w:sz w:val="24"/>
        </w:rPr>
        <w:t xml:space="preserve">7 </w:t>
      </w:r>
      <w:r w:rsidRPr="00072FB3">
        <w:rPr>
          <w:rFonts w:ascii="宋体" w:hAnsi="宋体" w:hint="eastAsia"/>
          <w:sz w:val="24"/>
        </w:rPr>
        <w:t>资格证明文件</w:t>
      </w:r>
    </w:p>
    <w:p w14:paraId="5F1E2209" w14:textId="77777777" w:rsidR="002B5C28" w:rsidRPr="00072FB3" w:rsidRDefault="00967E68">
      <w:pPr>
        <w:tabs>
          <w:tab w:val="left" w:pos="5580"/>
        </w:tabs>
        <w:spacing w:line="360" w:lineRule="auto"/>
        <w:ind w:firstLineChars="300" w:firstLine="720"/>
        <w:jc w:val="left"/>
        <w:rPr>
          <w:rFonts w:ascii="宋体" w:hAnsi="宋体"/>
          <w:sz w:val="24"/>
        </w:rPr>
      </w:pPr>
      <w:r w:rsidRPr="00072FB3">
        <w:rPr>
          <w:rFonts w:ascii="宋体" w:hAnsi="宋体" w:hint="eastAsia"/>
          <w:sz w:val="24"/>
        </w:rPr>
        <w:t>要求</w:t>
      </w:r>
      <w:r w:rsidRPr="00072FB3">
        <w:rPr>
          <w:rFonts w:ascii="宋体" w:hAnsi="宋体"/>
          <w:sz w:val="24"/>
        </w:rPr>
        <w:t>详</w:t>
      </w:r>
      <w:r w:rsidRPr="00072FB3">
        <w:rPr>
          <w:rFonts w:ascii="宋体" w:hAnsi="宋体" w:hint="eastAsia"/>
          <w:sz w:val="24"/>
        </w:rPr>
        <w:t>见投标人须知资料表</w:t>
      </w:r>
      <w:r w:rsidRPr="00072FB3">
        <w:rPr>
          <w:rFonts w:ascii="宋体" w:hAnsi="宋体"/>
          <w:sz w:val="24"/>
        </w:rPr>
        <w:t>9</w:t>
      </w:r>
      <w:r w:rsidRPr="00072FB3">
        <w:rPr>
          <w:rFonts w:ascii="宋体" w:hAnsi="宋体" w:hint="eastAsia"/>
          <w:sz w:val="24"/>
        </w:rPr>
        <w:t>.</w:t>
      </w:r>
      <w:r w:rsidRPr="00072FB3">
        <w:rPr>
          <w:rFonts w:ascii="宋体" w:hAnsi="宋体"/>
          <w:sz w:val="24"/>
        </w:rPr>
        <w:t>1.7</w:t>
      </w:r>
    </w:p>
    <w:p w14:paraId="220C9880" w14:textId="77777777" w:rsidR="002B5C28" w:rsidRPr="00072FB3" w:rsidRDefault="00967E68">
      <w:pPr>
        <w:tabs>
          <w:tab w:val="left" w:pos="5580"/>
        </w:tabs>
        <w:spacing w:line="360" w:lineRule="auto"/>
        <w:ind w:firstLineChars="147" w:firstLine="353"/>
        <w:jc w:val="left"/>
        <w:rPr>
          <w:rFonts w:ascii="宋体" w:hAnsi="宋体"/>
          <w:sz w:val="24"/>
        </w:rPr>
      </w:pPr>
      <w:r w:rsidRPr="00072FB3">
        <w:rPr>
          <w:rFonts w:ascii="宋体" w:hAnsi="宋体"/>
          <w:sz w:val="24"/>
        </w:rPr>
        <w:t xml:space="preserve">8 </w:t>
      </w:r>
      <w:r w:rsidRPr="00072FB3">
        <w:rPr>
          <w:rFonts w:ascii="宋体" w:hAnsi="宋体" w:hint="eastAsia"/>
          <w:sz w:val="24"/>
        </w:rPr>
        <w:t>业绩案例一览表</w:t>
      </w:r>
    </w:p>
    <w:p w14:paraId="5843292F" w14:textId="77777777" w:rsidR="002B5C28" w:rsidRPr="00072FB3" w:rsidRDefault="00967E68">
      <w:pPr>
        <w:spacing w:line="360" w:lineRule="auto"/>
        <w:ind w:leftChars="171" w:left="599" w:hangingChars="100" w:hanging="240"/>
        <w:rPr>
          <w:rFonts w:ascii="宋体" w:hAnsi="宋体"/>
          <w:sz w:val="24"/>
        </w:rPr>
      </w:pPr>
      <w:r w:rsidRPr="00072FB3">
        <w:rPr>
          <w:rFonts w:ascii="宋体" w:hAnsi="宋体"/>
          <w:sz w:val="24"/>
        </w:rPr>
        <w:t xml:space="preserve">9 </w:t>
      </w:r>
      <w:r w:rsidRPr="00072FB3">
        <w:rPr>
          <w:rFonts w:ascii="宋体" w:hAnsi="宋体" w:hint="eastAsia"/>
          <w:sz w:val="24"/>
        </w:rPr>
        <w:t>投标保证金</w:t>
      </w:r>
    </w:p>
    <w:p w14:paraId="238FE33E" w14:textId="77777777" w:rsidR="002B5C28" w:rsidRPr="00072FB3" w:rsidRDefault="00967E68">
      <w:pPr>
        <w:spacing w:line="360" w:lineRule="auto"/>
        <w:ind w:leftChars="171" w:left="599" w:hangingChars="100" w:hanging="240"/>
        <w:rPr>
          <w:rFonts w:ascii="宋体" w:hAnsi="宋体"/>
          <w:sz w:val="24"/>
        </w:rPr>
      </w:pPr>
      <w:r w:rsidRPr="00072FB3">
        <w:rPr>
          <w:rFonts w:ascii="宋体" w:hAnsi="宋体"/>
          <w:sz w:val="24"/>
        </w:rPr>
        <w:t xml:space="preserve">10 </w:t>
      </w:r>
      <w:r w:rsidRPr="00072FB3">
        <w:rPr>
          <w:rFonts w:ascii="宋体" w:hAnsi="宋体" w:hint="eastAsia"/>
          <w:sz w:val="24"/>
        </w:rPr>
        <w:t>中标服务费承诺书（格式）</w:t>
      </w:r>
    </w:p>
    <w:p w14:paraId="620D7BF7" w14:textId="77777777" w:rsidR="002B5C28" w:rsidRPr="00072FB3" w:rsidRDefault="00967E68">
      <w:pPr>
        <w:spacing w:line="360" w:lineRule="auto"/>
        <w:ind w:leftChars="171" w:left="599" w:hangingChars="100" w:hanging="240"/>
        <w:rPr>
          <w:rFonts w:ascii="宋体" w:hAnsi="宋体"/>
          <w:sz w:val="24"/>
        </w:rPr>
      </w:pPr>
      <w:r w:rsidRPr="00072FB3">
        <w:rPr>
          <w:rFonts w:ascii="宋体" w:hAnsi="宋体"/>
          <w:sz w:val="24"/>
        </w:rPr>
        <w:t>11</w:t>
      </w:r>
      <w:r w:rsidRPr="00072FB3">
        <w:rPr>
          <w:rFonts w:ascii="宋体" w:hAnsi="宋体" w:hint="eastAsia"/>
          <w:sz w:val="24"/>
        </w:rPr>
        <w:t>与投标单位存在关联关系的单位情况说明（格式）</w:t>
      </w:r>
    </w:p>
    <w:p w14:paraId="3A59A6A5" w14:textId="77777777" w:rsidR="002B5C28" w:rsidRPr="00072FB3" w:rsidRDefault="00967E68">
      <w:pPr>
        <w:spacing w:line="360" w:lineRule="auto"/>
        <w:ind w:leftChars="171" w:left="599" w:hangingChars="100" w:hanging="240"/>
        <w:rPr>
          <w:rFonts w:ascii="宋体" w:hAnsi="宋体"/>
          <w:sz w:val="24"/>
        </w:rPr>
      </w:pPr>
      <w:r w:rsidRPr="00072FB3">
        <w:rPr>
          <w:rFonts w:ascii="宋体" w:hAnsi="宋体"/>
          <w:sz w:val="24"/>
        </w:rPr>
        <w:t>12</w:t>
      </w:r>
      <w:r w:rsidRPr="00072FB3">
        <w:rPr>
          <w:rFonts w:ascii="宋体" w:hAnsi="宋体" w:hint="eastAsia"/>
          <w:sz w:val="24"/>
        </w:rPr>
        <w:t>投标人企业类型声明函（如适用）（格式）</w:t>
      </w:r>
    </w:p>
    <w:p w14:paraId="1C5AE1B5" w14:textId="77777777" w:rsidR="002B5C28" w:rsidRPr="00072FB3" w:rsidRDefault="00967E68">
      <w:pPr>
        <w:spacing w:line="360" w:lineRule="auto"/>
        <w:ind w:leftChars="171" w:left="599" w:hangingChars="100" w:hanging="240"/>
        <w:rPr>
          <w:rFonts w:ascii="宋体" w:hAnsi="宋体"/>
          <w:sz w:val="24"/>
        </w:rPr>
      </w:pPr>
      <w:r w:rsidRPr="00072FB3">
        <w:rPr>
          <w:rFonts w:ascii="宋体" w:hAnsi="宋体"/>
          <w:sz w:val="24"/>
        </w:rPr>
        <w:t>13</w:t>
      </w:r>
      <w:r w:rsidRPr="00072FB3">
        <w:rPr>
          <w:rFonts w:ascii="宋体" w:hAnsi="宋体" w:hint="eastAsia"/>
          <w:sz w:val="24"/>
        </w:rPr>
        <w:t>拟用于本项目人员资格和经历情况（如适用）</w:t>
      </w:r>
    </w:p>
    <w:p w14:paraId="6591A775" w14:textId="77777777" w:rsidR="002B5C28" w:rsidRPr="00072FB3" w:rsidRDefault="00967E68">
      <w:pPr>
        <w:spacing w:line="360" w:lineRule="auto"/>
        <w:ind w:leftChars="171" w:left="599" w:hangingChars="100" w:hanging="240"/>
        <w:rPr>
          <w:rFonts w:ascii="宋体" w:hAnsi="宋体"/>
          <w:sz w:val="24"/>
        </w:rPr>
      </w:pPr>
      <w:r w:rsidRPr="00072FB3">
        <w:rPr>
          <w:rFonts w:ascii="宋体" w:hAnsi="宋体"/>
          <w:sz w:val="24"/>
        </w:rPr>
        <w:t>14</w:t>
      </w:r>
      <w:r w:rsidRPr="00072FB3">
        <w:rPr>
          <w:rFonts w:ascii="宋体" w:hAnsi="宋体" w:hint="eastAsia"/>
          <w:sz w:val="24"/>
        </w:rPr>
        <w:t>主要技术指标和性能的详细说明</w:t>
      </w:r>
    </w:p>
    <w:p w14:paraId="1FD21104" w14:textId="77777777" w:rsidR="002B5C28" w:rsidRPr="00072FB3" w:rsidRDefault="00967E68">
      <w:pPr>
        <w:spacing w:line="360" w:lineRule="auto"/>
        <w:ind w:leftChars="171" w:left="599" w:hangingChars="100" w:hanging="240"/>
        <w:rPr>
          <w:rFonts w:ascii="宋体" w:hAnsi="宋体"/>
          <w:sz w:val="24"/>
        </w:rPr>
      </w:pPr>
      <w:r w:rsidRPr="00072FB3">
        <w:rPr>
          <w:rFonts w:ascii="宋体" w:hAnsi="宋体"/>
          <w:sz w:val="24"/>
        </w:rPr>
        <w:t>15</w:t>
      </w:r>
      <w:r w:rsidRPr="00072FB3">
        <w:rPr>
          <w:rFonts w:ascii="宋体" w:hAnsi="宋体" w:hint="eastAsia"/>
          <w:sz w:val="24"/>
        </w:rPr>
        <w:t>招标文件要求的和投标人认为必要的其它文件</w:t>
      </w:r>
    </w:p>
    <w:p w14:paraId="58E3944D" w14:textId="77777777" w:rsidR="002B5C28" w:rsidRPr="00072FB3" w:rsidRDefault="00967E68">
      <w:pPr>
        <w:spacing w:line="360" w:lineRule="auto"/>
        <w:rPr>
          <w:rFonts w:ascii="宋体" w:hAnsi="宋体"/>
          <w:sz w:val="24"/>
        </w:rPr>
      </w:pPr>
      <w:r w:rsidRPr="00072FB3">
        <w:rPr>
          <w:rFonts w:ascii="宋体" w:hAnsi="宋体"/>
          <w:sz w:val="24"/>
        </w:rPr>
        <w:t xml:space="preserve">9.2 </w:t>
      </w:r>
      <w:r w:rsidRPr="00072FB3">
        <w:rPr>
          <w:rFonts w:ascii="宋体" w:hAnsi="宋体" w:hint="eastAsia"/>
          <w:sz w:val="24"/>
        </w:rPr>
        <w:t>除上述</w:t>
      </w:r>
      <w:r w:rsidRPr="00072FB3">
        <w:rPr>
          <w:rFonts w:ascii="宋体" w:hAnsi="宋体"/>
          <w:sz w:val="24"/>
        </w:rPr>
        <w:t>9.1条外，投标文件还应包括本须知第10条的所有文件。</w:t>
      </w:r>
    </w:p>
    <w:p w14:paraId="2DBD439D" w14:textId="77777777" w:rsidR="002B5C28" w:rsidRPr="00072FB3" w:rsidRDefault="00967E68">
      <w:pPr>
        <w:pStyle w:val="31"/>
        <w:rPr>
          <w:szCs w:val="24"/>
        </w:rPr>
      </w:pPr>
      <w:bookmarkStart w:id="36" w:name="_Toc81912802"/>
      <w:r w:rsidRPr="00072FB3">
        <w:rPr>
          <w:szCs w:val="24"/>
        </w:rPr>
        <w:t xml:space="preserve">10. </w:t>
      </w:r>
      <w:r w:rsidRPr="00072FB3">
        <w:rPr>
          <w:rFonts w:hint="eastAsia"/>
          <w:szCs w:val="24"/>
        </w:rPr>
        <w:t>证明货物</w:t>
      </w:r>
      <w:r w:rsidRPr="00072FB3">
        <w:rPr>
          <w:szCs w:val="24"/>
        </w:rPr>
        <w:t>/服务</w:t>
      </w:r>
      <w:r w:rsidRPr="00072FB3">
        <w:rPr>
          <w:rFonts w:hint="eastAsia"/>
          <w:szCs w:val="24"/>
        </w:rPr>
        <w:t>的合格性和符合招标文件规定的文件</w:t>
      </w:r>
      <w:bookmarkEnd w:id="36"/>
    </w:p>
    <w:p w14:paraId="50D79841" w14:textId="77777777" w:rsidR="002B5C28" w:rsidRPr="00072FB3" w:rsidRDefault="00967E68">
      <w:pPr>
        <w:spacing w:line="360" w:lineRule="auto"/>
        <w:rPr>
          <w:rFonts w:ascii="宋体" w:hAnsi="宋体"/>
          <w:sz w:val="24"/>
        </w:rPr>
      </w:pPr>
      <w:r w:rsidRPr="00072FB3">
        <w:rPr>
          <w:rFonts w:ascii="宋体" w:hAnsi="宋体"/>
          <w:sz w:val="24"/>
        </w:rPr>
        <w:t>10.1投标人应提交证明文件，证明其拟供的合同项下的货物及相关服务的合格性符合招标文件规定。该证明文件是投标文件的一部分。</w:t>
      </w:r>
    </w:p>
    <w:p w14:paraId="79F8D49F" w14:textId="77777777" w:rsidR="002B5C28" w:rsidRPr="00072FB3" w:rsidRDefault="00967E68">
      <w:pPr>
        <w:spacing w:line="360" w:lineRule="auto"/>
        <w:ind w:left="900" w:hanging="900"/>
        <w:rPr>
          <w:rFonts w:ascii="宋体" w:hAnsi="宋体"/>
          <w:sz w:val="24"/>
        </w:rPr>
      </w:pPr>
      <w:r w:rsidRPr="00072FB3">
        <w:rPr>
          <w:rFonts w:ascii="宋体" w:hAnsi="宋体"/>
          <w:sz w:val="24"/>
        </w:rPr>
        <w:lastRenderedPageBreak/>
        <w:t xml:space="preserve">10.2 </w:t>
      </w:r>
      <w:r w:rsidRPr="00072FB3">
        <w:rPr>
          <w:rFonts w:ascii="宋体" w:hAnsi="宋体" w:hint="eastAsia"/>
          <w:sz w:val="24"/>
        </w:rPr>
        <w:t>上款所述的证明文件，可以是文字资料、图纸和数据，它包括：</w:t>
      </w:r>
    </w:p>
    <w:p w14:paraId="5A01BDE3" w14:textId="77777777" w:rsidR="002B5C28" w:rsidRPr="00072FB3" w:rsidRDefault="00967E68">
      <w:pPr>
        <w:spacing w:line="360" w:lineRule="auto"/>
        <w:ind w:left="1" w:hanging="1"/>
        <w:rPr>
          <w:rFonts w:ascii="宋体" w:hAnsi="宋体"/>
          <w:sz w:val="24"/>
        </w:rPr>
      </w:pPr>
      <w:r w:rsidRPr="00072FB3">
        <w:rPr>
          <w:rFonts w:ascii="宋体" w:hAnsi="宋体"/>
          <w:sz w:val="24"/>
        </w:rPr>
        <w:t>10.2.1主要技术指标和性能的详细说明。</w:t>
      </w:r>
      <w:r w:rsidRPr="00072FB3">
        <w:rPr>
          <w:rFonts w:ascii="宋体" w:hAnsi="宋体" w:hint="eastAsia"/>
          <w:sz w:val="24"/>
        </w:rPr>
        <w:t>技术方案、项目实施方案、售后服务方案及招标文件要求投标人提供的其他技术文件等。</w:t>
      </w:r>
    </w:p>
    <w:p w14:paraId="0FDE9D7C" w14:textId="77777777" w:rsidR="002B5C28" w:rsidRPr="00072FB3" w:rsidRDefault="00967E68">
      <w:pPr>
        <w:spacing w:line="360" w:lineRule="auto"/>
        <w:rPr>
          <w:rFonts w:ascii="宋体" w:hAnsi="宋体"/>
          <w:sz w:val="24"/>
        </w:rPr>
      </w:pPr>
      <w:r w:rsidRPr="00072FB3">
        <w:rPr>
          <w:rFonts w:ascii="宋体" w:hAnsi="宋体"/>
          <w:sz w:val="24"/>
        </w:rPr>
        <w:t>10.2.2</w:t>
      </w:r>
      <w:r w:rsidRPr="00072FB3">
        <w:rPr>
          <w:rFonts w:ascii="宋体" w:hAnsi="宋体"/>
          <w:sz w:val="24"/>
        </w:rPr>
        <w:tab/>
      </w:r>
      <w:r w:rsidRPr="00072FB3">
        <w:rPr>
          <w:rFonts w:ascii="宋体" w:hAnsi="宋体" w:hint="eastAsia"/>
          <w:sz w:val="24"/>
        </w:rPr>
        <w:t>项目实施方案及售后服务方案和承诺。</w:t>
      </w:r>
    </w:p>
    <w:p w14:paraId="6A4C66BA" w14:textId="77777777" w:rsidR="002B5C28" w:rsidRPr="00072FB3" w:rsidRDefault="00967E68">
      <w:pPr>
        <w:spacing w:line="360" w:lineRule="auto"/>
        <w:rPr>
          <w:rFonts w:ascii="宋体" w:hAnsi="宋体"/>
          <w:sz w:val="24"/>
        </w:rPr>
      </w:pPr>
      <w:r w:rsidRPr="00072FB3">
        <w:rPr>
          <w:rFonts w:ascii="宋体" w:hAnsi="宋体"/>
          <w:sz w:val="24"/>
        </w:rPr>
        <w:t>10.2.3</w:t>
      </w:r>
      <w:r w:rsidRPr="00072FB3">
        <w:rPr>
          <w:rFonts w:ascii="宋体" w:hAnsi="宋体"/>
          <w:sz w:val="24"/>
        </w:rPr>
        <w:tab/>
      </w:r>
      <w:r w:rsidRPr="00072FB3">
        <w:rPr>
          <w:rFonts w:ascii="宋体" w:hAnsi="宋体" w:hint="eastAsia"/>
          <w:sz w:val="24"/>
        </w:rPr>
        <w:t>对照招标文件技术规格，逐条说明所提供货物及相关服务已对招标文件的技术规格做出如实详细的应答，并申明与技术规格条文的偏差和例外。</w:t>
      </w:r>
      <w:r w:rsidRPr="00072FB3">
        <w:rPr>
          <w:rFonts w:ascii="宋体" w:hAnsi="宋体" w:cs="宋体" w:hint="eastAsia"/>
          <w:sz w:val="24"/>
        </w:rPr>
        <w:t>【关于第四章的所有投标偏差和例外均写入“技术规格偏离表”，关于其它内容的投标偏差和例外均写入“商务条款偏离表”】</w:t>
      </w:r>
      <w:r w:rsidRPr="00072FB3">
        <w:rPr>
          <w:rFonts w:ascii="宋体" w:hAnsi="宋体" w:hint="eastAsia"/>
          <w:sz w:val="24"/>
        </w:rPr>
        <w:t>。</w:t>
      </w:r>
    </w:p>
    <w:p w14:paraId="100DCEC1" w14:textId="77777777" w:rsidR="002B5C28" w:rsidRPr="00072FB3" w:rsidRDefault="00967E68">
      <w:pPr>
        <w:spacing w:line="360" w:lineRule="auto"/>
        <w:rPr>
          <w:rFonts w:ascii="宋体" w:hAnsi="宋体"/>
          <w:sz w:val="24"/>
        </w:rPr>
      </w:pPr>
      <w:r w:rsidRPr="00072FB3">
        <w:rPr>
          <w:rFonts w:ascii="宋体" w:hAnsi="宋体"/>
          <w:sz w:val="24"/>
        </w:rPr>
        <w:t xml:space="preserve">10.3 </w:t>
      </w:r>
      <w:r w:rsidRPr="00072FB3">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7CC18C24" w14:textId="77777777" w:rsidR="002B5C28" w:rsidRPr="00072FB3" w:rsidRDefault="00967E68">
      <w:pPr>
        <w:pStyle w:val="31"/>
        <w:rPr>
          <w:szCs w:val="24"/>
        </w:rPr>
      </w:pPr>
      <w:bookmarkStart w:id="37" w:name="_Toc81912803"/>
      <w:r w:rsidRPr="00072FB3">
        <w:rPr>
          <w:szCs w:val="24"/>
        </w:rPr>
        <w:t xml:space="preserve">11. </w:t>
      </w:r>
      <w:r w:rsidRPr="00072FB3">
        <w:rPr>
          <w:rFonts w:hint="eastAsia"/>
          <w:szCs w:val="24"/>
        </w:rPr>
        <w:t>投标报价</w:t>
      </w:r>
      <w:bookmarkEnd w:id="37"/>
    </w:p>
    <w:p w14:paraId="282A2C9A" w14:textId="77777777" w:rsidR="002B5C28" w:rsidRPr="00072FB3" w:rsidRDefault="00967E68">
      <w:pPr>
        <w:spacing w:line="360" w:lineRule="auto"/>
        <w:rPr>
          <w:rFonts w:ascii="宋体" w:hAnsi="宋体"/>
          <w:sz w:val="24"/>
        </w:rPr>
      </w:pPr>
      <w:r w:rsidRPr="00072FB3">
        <w:rPr>
          <w:rFonts w:ascii="宋体" w:hAnsi="宋体"/>
          <w:sz w:val="24"/>
        </w:rPr>
        <w:t>11.1</w:t>
      </w:r>
      <w:r w:rsidRPr="00072FB3">
        <w:rPr>
          <w:rFonts w:ascii="宋体" w:hAnsi="宋体" w:hint="eastAsia"/>
          <w:sz w:val="24"/>
        </w:rPr>
        <w:t>所有投标均以人民币报价。涉及到外币报价的部分，请注明计算汇率，否则将以开标当日中国银行首次公布的外币</w:t>
      </w:r>
      <w:r w:rsidRPr="00072FB3">
        <w:rPr>
          <w:rFonts w:ascii="宋体" w:hAnsi="宋体"/>
          <w:sz w:val="24"/>
        </w:rPr>
        <w:t>/人民币的现汇卖出价作为评标时价格分的计算依据。</w:t>
      </w:r>
      <w:r w:rsidRPr="00072FB3">
        <w:rPr>
          <w:rFonts w:ascii="宋体" w:hAnsi="宋体" w:hint="eastAsia"/>
          <w:sz w:val="24"/>
        </w:rPr>
        <w:t>投标人的投标报价应遵守《中华人民共和国价格法》。投标报价方式：清华大学现场交货价。具体如下：</w:t>
      </w:r>
    </w:p>
    <w:p w14:paraId="74FDDC98" w14:textId="77777777" w:rsidR="002B5C28" w:rsidRPr="00072FB3" w:rsidRDefault="00967E68">
      <w:pPr>
        <w:spacing w:line="360" w:lineRule="auto"/>
        <w:rPr>
          <w:rFonts w:ascii="宋体" w:hAnsi="宋体"/>
          <w:sz w:val="24"/>
        </w:rPr>
      </w:pPr>
      <w:r w:rsidRPr="00072FB3">
        <w:rPr>
          <w:rFonts w:ascii="宋体" w:hAnsi="宋体"/>
          <w:sz w:val="24"/>
        </w:rPr>
        <w:t xml:space="preserve">11.1.1 </w:t>
      </w:r>
      <w:r w:rsidRPr="00072FB3">
        <w:rPr>
          <w:rFonts w:ascii="宋体" w:hAnsi="宋体" w:hint="eastAsia"/>
          <w:sz w:val="24"/>
        </w:rPr>
        <w:t>国产的货物及其有关服务的报价包括应向中华人民共和国政府缴纳的增值税和其他税金。</w:t>
      </w:r>
    </w:p>
    <w:p w14:paraId="4A04AC74" w14:textId="77777777" w:rsidR="002B5C28" w:rsidRPr="00072FB3" w:rsidRDefault="00967E68">
      <w:pPr>
        <w:spacing w:line="360" w:lineRule="auto"/>
        <w:rPr>
          <w:rFonts w:ascii="宋体" w:hAnsi="宋体"/>
          <w:sz w:val="24"/>
        </w:rPr>
      </w:pPr>
      <w:r w:rsidRPr="00072FB3">
        <w:rPr>
          <w:rFonts w:ascii="宋体" w:hAnsi="宋体"/>
          <w:sz w:val="24"/>
        </w:rPr>
        <w:t xml:space="preserve">11.1.2 </w:t>
      </w:r>
      <w:r w:rsidRPr="00072FB3">
        <w:rPr>
          <w:rFonts w:ascii="宋体" w:hAnsi="宋体" w:hint="eastAsia"/>
          <w:sz w:val="24"/>
        </w:rPr>
        <w:t>在中华人民共和国关境内提供的进口货物及其有关服务的报价应包括要向中华人民共和国政府缴纳的进口环节税和其他税金。</w:t>
      </w:r>
    </w:p>
    <w:p w14:paraId="3058B416" w14:textId="77777777" w:rsidR="002B5C28" w:rsidRPr="00072FB3" w:rsidRDefault="00967E68">
      <w:pPr>
        <w:spacing w:line="360" w:lineRule="auto"/>
        <w:rPr>
          <w:rFonts w:ascii="宋体" w:hAnsi="宋体"/>
          <w:sz w:val="24"/>
        </w:rPr>
      </w:pPr>
      <w:r w:rsidRPr="00072FB3">
        <w:rPr>
          <w:rFonts w:ascii="宋体" w:hAnsi="宋体"/>
          <w:sz w:val="24"/>
        </w:rPr>
        <w:t xml:space="preserve">11.1.3 </w:t>
      </w:r>
      <w:r w:rsidRPr="00072FB3">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6017094" w14:textId="77777777" w:rsidR="002B5C28" w:rsidRPr="00072FB3" w:rsidRDefault="00967E68">
      <w:pPr>
        <w:spacing w:line="360" w:lineRule="auto"/>
        <w:rPr>
          <w:rFonts w:ascii="宋体" w:hAnsi="宋体"/>
          <w:sz w:val="24"/>
        </w:rPr>
      </w:pPr>
      <w:r w:rsidRPr="00072FB3">
        <w:rPr>
          <w:rFonts w:ascii="宋体" w:hAnsi="宋体"/>
          <w:sz w:val="24"/>
        </w:rPr>
        <w:t xml:space="preserve">11.1.4 </w:t>
      </w:r>
      <w:r w:rsidRPr="00072FB3">
        <w:rPr>
          <w:rFonts w:ascii="宋体" w:hAnsi="宋体" w:hint="eastAsia"/>
          <w:sz w:val="24"/>
        </w:rPr>
        <w:t>在中华人民共和国境内的海关特殊监管区域内生产或加工销往境内其他地区的产品，不视为政府采购项下的进口产品，但报价要求同</w:t>
      </w:r>
      <w:r w:rsidRPr="00072FB3">
        <w:rPr>
          <w:rFonts w:ascii="宋体" w:hAnsi="宋体"/>
          <w:sz w:val="24"/>
        </w:rPr>
        <w:t>11.3.3。</w:t>
      </w:r>
    </w:p>
    <w:p w14:paraId="1048CDA3" w14:textId="77777777" w:rsidR="002B5C28" w:rsidRPr="00072FB3" w:rsidRDefault="00967E68">
      <w:pPr>
        <w:spacing w:line="360" w:lineRule="auto"/>
        <w:rPr>
          <w:rFonts w:ascii="宋体" w:hAnsi="宋体"/>
          <w:sz w:val="24"/>
        </w:rPr>
      </w:pPr>
      <w:r w:rsidRPr="00072FB3">
        <w:rPr>
          <w:rFonts w:ascii="宋体" w:hAnsi="宋体"/>
          <w:sz w:val="24"/>
        </w:rPr>
        <w:t xml:space="preserve">11.1.5 </w:t>
      </w:r>
      <w:r w:rsidRPr="00072FB3">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072FB3">
        <w:rPr>
          <w:rFonts w:ascii="宋体" w:hAnsi="宋体" w:hint="eastAsia"/>
          <w:sz w:val="24"/>
        </w:rPr>
        <w:lastRenderedPageBreak/>
        <w:t>中“其他”栏内，清晰注明商品编码、加征税率、加征税率的出处等必要信息。</w:t>
      </w:r>
    </w:p>
    <w:p w14:paraId="5405A0F5" w14:textId="77777777" w:rsidR="002B5C28" w:rsidRPr="00072FB3" w:rsidRDefault="00967E68">
      <w:pPr>
        <w:spacing w:line="360" w:lineRule="auto"/>
        <w:rPr>
          <w:rFonts w:ascii="宋体" w:hAnsi="宋体"/>
          <w:b/>
          <w:bCs/>
          <w:sz w:val="24"/>
        </w:rPr>
      </w:pPr>
      <w:r w:rsidRPr="00072FB3">
        <w:rPr>
          <w:rFonts w:ascii="宋体" w:hAnsi="宋体" w:hint="eastAsia"/>
          <w:b/>
          <w:bCs/>
          <w:sz w:val="24"/>
        </w:rPr>
        <w:t>投标报价应当包含加征关税而未包含，或者应当提供而未提供以上要求信息，是投标人的风险，可能会影响价格得分，甚至导致投标无效。</w:t>
      </w:r>
    </w:p>
    <w:p w14:paraId="76FCC06D" w14:textId="436D243E" w:rsidR="002B5C28" w:rsidRPr="00072FB3" w:rsidRDefault="00967E68">
      <w:pPr>
        <w:spacing w:line="360" w:lineRule="auto"/>
        <w:rPr>
          <w:rFonts w:ascii="宋体" w:hAnsi="宋体"/>
          <w:sz w:val="24"/>
        </w:rPr>
      </w:pPr>
      <w:r w:rsidRPr="00072FB3">
        <w:rPr>
          <w:rFonts w:ascii="宋体" w:hAnsi="宋体"/>
          <w:sz w:val="24"/>
        </w:rPr>
        <w:t>11.2投标人应在“投标分项报价表”上标明投标货物及相关服务的单价和总价，并由法</w:t>
      </w:r>
      <w:r w:rsidRPr="00072FB3">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008D4964" w:rsidRPr="00072FB3">
        <w:rPr>
          <w:rFonts w:ascii="宋体" w:hAnsi="宋体" w:hint="eastAsia"/>
          <w:sz w:val="24"/>
        </w:rPr>
        <w:t>★</w:t>
      </w:r>
      <w:r w:rsidRPr="00072FB3">
        <w:rPr>
          <w:rFonts w:ascii="宋体" w:hAnsi="宋体" w:hint="eastAsia"/>
          <w:b/>
          <w:sz w:val="24"/>
        </w:rPr>
        <w:t>任何包含价格调整要求的投标，将被视为无效投标。</w:t>
      </w:r>
    </w:p>
    <w:p w14:paraId="596F053D" w14:textId="478BAD25" w:rsidR="002B5C28" w:rsidRPr="00072FB3" w:rsidRDefault="00967E68">
      <w:pPr>
        <w:spacing w:line="360" w:lineRule="auto"/>
        <w:rPr>
          <w:rFonts w:ascii="宋体" w:hAnsi="宋体"/>
          <w:b/>
          <w:sz w:val="24"/>
        </w:rPr>
      </w:pPr>
      <w:r w:rsidRPr="00072FB3">
        <w:rPr>
          <w:rFonts w:ascii="宋体" w:hAnsi="宋体"/>
          <w:b/>
          <w:sz w:val="24"/>
        </w:rPr>
        <w:t>11.3</w:t>
      </w:r>
      <w:r w:rsidRPr="00072FB3">
        <w:rPr>
          <w:rFonts w:ascii="宋体" w:hAnsi="宋体" w:hint="eastAsia"/>
          <w:b/>
          <w:sz w:val="24"/>
        </w:rPr>
        <w:t>投标人每个投标包号只能有一个投标方案和报价，否则该包将被视为非响应性投标而予以拒绝。</w:t>
      </w:r>
    </w:p>
    <w:p w14:paraId="1328E7E1" w14:textId="77777777" w:rsidR="002B5C28" w:rsidRPr="00072FB3" w:rsidRDefault="00967E68">
      <w:pPr>
        <w:tabs>
          <w:tab w:val="left" w:pos="900"/>
        </w:tabs>
        <w:spacing w:line="360" w:lineRule="auto"/>
        <w:ind w:left="900" w:hanging="900"/>
        <w:rPr>
          <w:rFonts w:ascii="宋体" w:hAnsi="宋体"/>
          <w:b/>
          <w:sz w:val="24"/>
        </w:rPr>
      </w:pPr>
      <w:r w:rsidRPr="00072FB3">
        <w:rPr>
          <w:rFonts w:ascii="宋体" w:hAnsi="宋体"/>
          <w:b/>
          <w:sz w:val="24"/>
        </w:rPr>
        <w:t xml:space="preserve">11.4 </w:t>
      </w:r>
      <w:r w:rsidRPr="00072FB3">
        <w:rPr>
          <w:rFonts w:ascii="宋体" w:hAnsi="宋体" w:hint="eastAsia"/>
          <w:b/>
          <w:sz w:val="24"/>
        </w:rPr>
        <w:t>投标报价中，如投标内容超出招标文件要求，该部分内容在评标时将不予以核减。</w:t>
      </w:r>
    </w:p>
    <w:p w14:paraId="235459BD" w14:textId="77777777" w:rsidR="002B5C28" w:rsidRPr="00072FB3" w:rsidRDefault="00967E68">
      <w:pPr>
        <w:tabs>
          <w:tab w:val="left" w:pos="900"/>
        </w:tabs>
        <w:spacing w:line="360" w:lineRule="auto"/>
        <w:ind w:left="900" w:hanging="900"/>
        <w:rPr>
          <w:rFonts w:ascii="宋体" w:hAnsi="宋体"/>
          <w:sz w:val="24"/>
        </w:rPr>
      </w:pPr>
      <w:r w:rsidRPr="00072FB3">
        <w:rPr>
          <w:rFonts w:ascii="宋体" w:hAnsi="宋体"/>
          <w:sz w:val="24"/>
        </w:rPr>
        <w:t xml:space="preserve">11.5 </w:t>
      </w:r>
      <w:r w:rsidRPr="00072FB3">
        <w:rPr>
          <w:rFonts w:ascii="宋体" w:hAnsi="宋体" w:hint="eastAsia"/>
          <w:sz w:val="24"/>
        </w:rPr>
        <w:t>最低报价不是授予合同的唯一保证。</w:t>
      </w:r>
    </w:p>
    <w:p w14:paraId="76036792" w14:textId="05572965" w:rsidR="002B5C28" w:rsidRPr="00072FB3" w:rsidRDefault="008D4964">
      <w:pPr>
        <w:spacing w:line="360" w:lineRule="auto"/>
        <w:rPr>
          <w:rFonts w:ascii="宋体" w:hAnsi="宋体"/>
          <w:sz w:val="24"/>
        </w:rPr>
      </w:pPr>
      <w:r w:rsidRPr="00072FB3">
        <w:rPr>
          <w:rFonts w:ascii="宋体" w:hAnsi="宋体" w:hint="eastAsia"/>
          <w:sz w:val="24"/>
        </w:rPr>
        <w:t>★</w:t>
      </w:r>
      <w:r w:rsidR="00967E68" w:rsidRPr="00072FB3">
        <w:rPr>
          <w:rFonts w:ascii="宋体" w:hAnsi="宋体"/>
          <w:sz w:val="24"/>
        </w:rPr>
        <w:t>11.6</w:t>
      </w:r>
      <w:r w:rsidR="00967E68" w:rsidRPr="00072FB3">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BA949EA" w14:textId="77777777" w:rsidR="002B5C28" w:rsidRPr="00072FB3" w:rsidRDefault="00967E68">
      <w:pPr>
        <w:pStyle w:val="31"/>
        <w:rPr>
          <w:szCs w:val="24"/>
        </w:rPr>
      </w:pPr>
      <w:bookmarkStart w:id="38" w:name="_Toc81912804"/>
      <w:r w:rsidRPr="00072FB3">
        <w:rPr>
          <w:szCs w:val="24"/>
        </w:rPr>
        <w:t xml:space="preserve">12. </w:t>
      </w:r>
      <w:r w:rsidRPr="00072FB3">
        <w:rPr>
          <w:rFonts w:hint="eastAsia"/>
          <w:szCs w:val="24"/>
        </w:rPr>
        <w:t>投标保证金</w:t>
      </w:r>
      <w:bookmarkEnd w:id="38"/>
    </w:p>
    <w:p w14:paraId="28859C35" w14:textId="77777777" w:rsidR="002B5C28" w:rsidRPr="00072FB3" w:rsidRDefault="00967E68">
      <w:pPr>
        <w:spacing w:line="360" w:lineRule="auto"/>
        <w:ind w:leftChars="-22" w:left="1" w:hanging="47"/>
        <w:rPr>
          <w:rFonts w:ascii="宋体" w:hAnsi="宋体"/>
          <w:sz w:val="24"/>
        </w:rPr>
      </w:pPr>
      <w:r w:rsidRPr="00072FB3">
        <w:rPr>
          <w:rFonts w:ascii="宋体" w:hAnsi="宋体"/>
          <w:sz w:val="24"/>
        </w:rPr>
        <w:t xml:space="preserve">12.1 </w:t>
      </w:r>
      <w:r w:rsidRPr="00072FB3">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C65D05" w14:textId="77777777" w:rsidR="002B5C28" w:rsidRPr="00072FB3" w:rsidRDefault="00967E68">
      <w:pPr>
        <w:spacing w:line="360" w:lineRule="auto"/>
        <w:rPr>
          <w:rFonts w:ascii="宋体" w:hAnsi="宋体"/>
          <w:sz w:val="24"/>
        </w:rPr>
      </w:pPr>
      <w:r w:rsidRPr="00072FB3">
        <w:rPr>
          <w:rFonts w:ascii="宋体" w:hAnsi="宋体"/>
          <w:sz w:val="24"/>
        </w:rPr>
        <w:t xml:space="preserve">12.2 </w:t>
      </w:r>
      <w:r w:rsidRPr="00072FB3">
        <w:rPr>
          <w:rFonts w:ascii="宋体" w:hAnsi="宋体" w:hint="eastAsia"/>
          <w:sz w:val="24"/>
        </w:rPr>
        <w:t>投标保证金是为了保护采购人和采购代理机构免遭因投标人的行为蒙受损失而要求的。</w:t>
      </w:r>
    </w:p>
    <w:p w14:paraId="5CEB5265" w14:textId="77777777" w:rsidR="002B5C28" w:rsidRPr="00072FB3" w:rsidRDefault="00967E68">
      <w:pPr>
        <w:spacing w:line="360" w:lineRule="auto"/>
        <w:rPr>
          <w:rFonts w:ascii="宋体" w:hAnsi="宋体"/>
          <w:b/>
          <w:sz w:val="24"/>
        </w:rPr>
      </w:pPr>
      <w:r w:rsidRPr="00072FB3">
        <w:rPr>
          <w:rFonts w:ascii="宋体" w:hAnsi="宋体" w:hint="eastAsia"/>
          <w:b/>
          <w:sz w:val="24"/>
        </w:rPr>
        <w:t>下列任何情况发生，投标保证金将不予返还：</w:t>
      </w:r>
    </w:p>
    <w:p w14:paraId="4AC4D4C4" w14:textId="77777777" w:rsidR="002B5C28" w:rsidRPr="00072FB3" w:rsidRDefault="00967E68">
      <w:pPr>
        <w:pStyle w:val="affff0"/>
        <w:spacing w:after="0"/>
        <w:ind w:firstLine="480"/>
        <w:rPr>
          <w:rFonts w:ascii="宋体" w:hAnsi="宋体"/>
          <w:szCs w:val="24"/>
          <w:lang w:eastAsia="zh-CN"/>
        </w:rPr>
      </w:pPr>
      <w:r w:rsidRPr="00072FB3">
        <w:rPr>
          <w:rFonts w:hint="eastAsia"/>
          <w:szCs w:val="24"/>
          <w:lang w:eastAsia="zh-CN"/>
        </w:rPr>
        <w:t>（</w:t>
      </w:r>
      <w:r w:rsidRPr="00072FB3">
        <w:rPr>
          <w:rFonts w:ascii="宋体" w:hAnsi="宋体"/>
          <w:szCs w:val="24"/>
          <w:lang w:eastAsia="zh-CN"/>
        </w:rPr>
        <w:t>1）在开标之日后到投标有效期满前，投标人因自身原因撤回投标的；</w:t>
      </w:r>
    </w:p>
    <w:p w14:paraId="7C234881" w14:textId="77777777" w:rsidR="002B5C28" w:rsidRPr="00072FB3" w:rsidRDefault="00967E68">
      <w:pPr>
        <w:pStyle w:val="affff0"/>
        <w:spacing w:after="0"/>
        <w:ind w:firstLine="480"/>
        <w:rPr>
          <w:rFonts w:ascii="宋体" w:hAnsi="宋体"/>
          <w:szCs w:val="24"/>
          <w:lang w:eastAsia="zh-CN"/>
        </w:rPr>
      </w:pPr>
      <w:r w:rsidRPr="00072FB3">
        <w:rPr>
          <w:rFonts w:ascii="宋体" w:hAnsi="宋体" w:hint="eastAsia"/>
          <w:szCs w:val="24"/>
          <w:lang w:eastAsia="zh-CN"/>
        </w:rPr>
        <w:t>（</w:t>
      </w:r>
      <w:r w:rsidRPr="00072FB3">
        <w:rPr>
          <w:rFonts w:ascii="宋体" w:hAnsi="宋体"/>
          <w:szCs w:val="24"/>
          <w:lang w:eastAsia="zh-CN"/>
        </w:rPr>
        <w:t>2）投标人以他人名义投标、相互串通投标或者以其他方式弄虚作假的，投标人提交的投标文件中提交虚假资料或失实资料的；</w:t>
      </w:r>
    </w:p>
    <w:p w14:paraId="70A16CE1" w14:textId="77777777" w:rsidR="002B5C28" w:rsidRPr="00072FB3" w:rsidRDefault="00967E68">
      <w:pPr>
        <w:pStyle w:val="affff0"/>
        <w:spacing w:after="0"/>
        <w:ind w:firstLine="480"/>
        <w:rPr>
          <w:rFonts w:ascii="宋体" w:hAnsi="宋体"/>
          <w:szCs w:val="24"/>
          <w:lang w:eastAsia="zh-CN"/>
        </w:rPr>
      </w:pPr>
      <w:r w:rsidRPr="00072FB3">
        <w:rPr>
          <w:rFonts w:ascii="宋体" w:hAnsi="宋体" w:hint="eastAsia"/>
          <w:szCs w:val="24"/>
          <w:lang w:eastAsia="zh-CN"/>
        </w:rPr>
        <w:t>（</w:t>
      </w:r>
      <w:r w:rsidRPr="00072FB3">
        <w:rPr>
          <w:rFonts w:ascii="宋体" w:hAnsi="宋体"/>
          <w:szCs w:val="24"/>
          <w:lang w:eastAsia="zh-CN"/>
        </w:rPr>
        <w:t>3）</w:t>
      </w:r>
      <w:r w:rsidRPr="00072FB3">
        <w:rPr>
          <w:rFonts w:ascii="宋体" w:hAnsi="宋体" w:hint="eastAsia"/>
          <w:szCs w:val="24"/>
          <w:lang w:eastAsia="zh-CN"/>
        </w:rPr>
        <w:t>除因不可抗力或招标文件认可的情形以外，中标人放弃中标或者</w:t>
      </w:r>
      <w:r w:rsidRPr="00072FB3">
        <w:rPr>
          <w:rFonts w:ascii="宋体" w:hAnsi="宋体"/>
          <w:szCs w:val="24"/>
          <w:lang w:eastAsia="zh-CN"/>
        </w:rPr>
        <w:t>不按本须知第27条的规定与采购人签订合同的；</w:t>
      </w:r>
    </w:p>
    <w:p w14:paraId="7BDAE2DB" w14:textId="77777777" w:rsidR="002B5C28" w:rsidRPr="00072FB3" w:rsidRDefault="00967E68">
      <w:pPr>
        <w:pStyle w:val="affff0"/>
        <w:spacing w:after="0"/>
        <w:ind w:firstLine="480"/>
        <w:rPr>
          <w:rFonts w:ascii="宋体" w:hAnsi="宋体"/>
          <w:szCs w:val="24"/>
          <w:lang w:eastAsia="zh-CN"/>
        </w:rPr>
      </w:pPr>
      <w:r w:rsidRPr="00072FB3">
        <w:rPr>
          <w:rFonts w:ascii="宋体" w:hAnsi="宋体" w:hint="eastAsia"/>
          <w:szCs w:val="24"/>
          <w:lang w:eastAsia="zh-CN"/>
        </w:rPr>
        <w:t>（</w:t>
      </w:r>
      <w:r w:rsidRPr="00072FB3">
        <w:rPr>
          <w:rFonts w:ascii="宋体" w:hAnsi="宋体"/>
          <w:szCs w:val="24"/>
          <w:lang w:eastAsia="zh-CN"/>
        </w:rPr>
        <w:t>4）中标人未按第29条的规定缴纳中标服务费的</w:t>
      </w:r>
      <w:r w:rsidRPr="00072FB3">
        <w:rPr>
          <w:rFonts w:ascii="宋体" w:hAnsi="宋体" w:hint="eastAsia"/>
          <w:szCs w:val="24"/>
          <w:lang w:eastAsia="zh-CN"/>
        </w:rPr>
        <w:t>；</w:t>
      </w:r>
    </w:p>
    <w:p w14:paraId="173DD3C9" w14:textId="77777777" w:rsidR="002B5C28" w:rsidRPr="00072FB3" w:rsidRDefault="00967E68">
      <w:pPr>
        <w:pStyle w:val="affff0"/>
        <w:spacing w:after="0"/>
        <w:ind w:firstLine="480"/>
        <w:rPr>
          <w:rFonts w:ascii="宋体" w:hAnsi="宋体"/>
          <w:szCs w:val="24"/>
          <w:lang w:eastAsia="zh-CN"/>
        </w:rPr>
      </w:pPr>
      <w:r w:rsidRPr="00072FB3">
        <w:rPr>
          <w:rFonts w:ascii="宋体" w:hAnsi="宋体" w:hint="eastAsia"/>
          <w:szCs w:val="24"/>
          <w:lang w:eastAsia="zh-CN"/>
        </w:rPr>
        <w:lastRenderedPageBreak/>
        <w:t>（</w:t>
      </w:r>
      <w:r w:rsidRPr="00072FB3">
        <w:rPr>
          <w:rFonts w:ascii="宋体" w:hAnsi="宋体"/>
          <w:szCs w:val="24"/>
          <w:lang w:eastAsia="zh-CN"/>
        </w:rPr>
        <w:t>5</w:t>
      </w:r>
      <w:r w:rsidRPr="00072FB3">
        <w:rPr>
          <w:rFonts w:ascii="宋体" w:hAnsi="宋体" w:hint="eastAsia"/>
          <w:szCs w:val="24"/>
          <w:lang w:eastAsia="zh-CN"/>
        </w:rPr>
        <w:t>）招标文件规定的其他情形。</w:t>
      </w:r>
    </w:p>
    <w:p w14:paraId="39F292F9" w14:textId="77777777" w:rsidR="002B5C28" w:rsidRPr="00072FB3" w:rsidRDefault="00967E68">
      <w:pPr>
        <w:spacing w:line="360" w:lineRule="auto"/>
        <w:rPr>
          <w:rFonts w:ascii="宋体" w:hAnsi="宋体"/>
          <w:sz w:val="24"/>
        </w:rPr>
      </w:pPr>
      <w:r w:rsidRPr="00072FB3">
        <w:rPr>
          <w:rFonts w:ascii="宋体" w:hAnsi="宋体"/>
          <w:sz w:val="24"/>
        </w:rPr>
        <w:t xml:space="preserve">12.3 </w:t>
      </w:r>
      <w:r w:rsidRPr="00072FB3">
        <w:rPr>
          <w:rFonts w:ascii="宋体" w:hAnsi="宋体" w:hint="eastAsia"/>
          <w:sz w:val="24"/>
        </w:rPr>
        <w:t>投标保证金必须采用下列形式之一：</w:t>
      </w:r>
    </w:p>
    <w:p w14:paraId="29FD22D7" w14:textId="77777777" w:rsidR="002B5C28" w:rsidRPr="00072FB3" w:rsidRDefault="00967E68">
      <w:pPr>
        <w:spacing w:line="360" w:lineRule="auto"/>
        <w:rPr>
          <w:rFonts w:ascii="宋体" w:hAnsi="宋体"/>
          <w:sz w:val="24"/>
        </w:rPr>
      </w:pPr>
      <w:r w:rsidRPr="00072FB3">
        <w:rPr>
          <w:rFonts w:ascii="宋体" w:hAnsi="宋体" w:hint="eastAsia"/>
          <w:sz w:val="24"/>
        </w:rPr>
        <w:t>电汇</w:t>
      </w:r>
      <w:r w:rsidRPr="00072FB3">
        <w:rPr>
          <w:rFonts w:ascii="宋体" w:hAnsi="宋体"/>
          <w:sz w:val="24"/>
        </w:rPr>
        <w:t>/网银（采用电汇/</w:t>
      </w:r>
      <w:r w:rsidRPr="00072FB3">
        <w:rPr>
          <w:rFonts w:ascii="宋体" w:hAnsi="宋体" w:hint="eastAsia"/>
          <w:sz w:val="24"/>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6F2E5769" w14:textId="7BDBC009" w:rsidR="002B5C28" w:rsidRPr="00072FB3" w:rsidRDefault="008D4964">
      <w:pPr>
        <w:spacing w:line="360" w:lineRule="auto"/>
        <w:ind w:hanging="49"/>
        <w:rPr>
          <w:rFonts w:ascii="宋体" w:hAnsi="宋体"/>
          <w:sz w:val="24"/>
        </w:rPr>
      </w:pPr>
      <w:r w:rsidRPr="00072FB3">
        <w:rPr>
          <w:rFonts w:ascii="宋体" w:hAnsi="宋体" w:hint="eastAsia"/>
          <w:sz w:val="24"/>
        </w:rPr>
        <w:t>★</w:t>
      </w:r>
      <w:r w:rsidR="00967E68" w:rsidRPr="00072FB3">
        <w:rPr>
          <w:rFonts w:ascii="宋体" w:hAnsi="宋体"/>
          <w:sz w:val="24"/>
        </w:rPr>
        <w:t xml:space="preserve">12.4 </w:t>
      </w:r>
      <w:r w:rsidR="00967E68" w:rsidRPr="00072FB3">
        <w:rPr>
          <w:rFonts w:ascii="宋体" w:hAnsi="宋体" w:hint="eastAsia"/>
          <w:sz w:val="24"/>
        </w:rPr>
        <w:t>凡没有根据本须知</w:t>
      </w:r>
      <w:r w:rsidR="00967E68" w:rsidRPr="00072FB3">
        <w:rPr>
          <w:rFonts w:ascii="宋体" w:hAnsi="宋体"/>
          <w:sz w:val="24"/>
        </w:rPr>
        <w:t>12.1和第12.3条的规定随附投标保证金的投标，</w:t>
      </w:r>
      <w:r w:rsidR="00967E68" w:rsidRPr="00072FB3">
        <w:rPr>
          <w:rFonts w:ascii="宋体" w:hAnsi="宋体" w:hint="eastAsia"/>
          <w:sz w:val="24"/>
        </w:rPr>
        <w:t>将被视为无效投标</w:t>
      </w:r>
      <w:r w:rsidR="00967E68" w:rsidRPr="00072FB3">
        <w:rPr>
          <w:rFonts w:ascii="宋体" w:hAnsi="宋体"/>
          <w:sz w:val="24"/>
        </w:rPr>
        <w:t>。</w:t>
      </w:r>
      <w:r w:rsidR="00967E68" w:rsidRPr="00072FB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00967E68" w:rsidRPr="00072FB3">
        <w:rPr>
          <w:rFonts w:ascii="宋体" w:hAnsi="宋体" w:hint="eastAsia"/>
          <w:sz w:val="24"/>
          <w:u w:val="single"/>
        </w:rPr>
        <w:t>无效投标</w:t>
      </w:r>
      <w:r w:rsidR="00967E68" w:rsidRPr="00072FB3">
        <w:rPr>
          <w:rFonts w:ascii="宋体" w:hAnsi="宋体" w:hint="eastAsia"/>
          <w:sz w:val="24"/>
        </w:rPr>
        <w:t>。</w:t>
      </w:r>
    </w:p>
    <w:p w14:paraId="5FDC5805" w14:textId="77777777" w:rsidR="002B5C28" w:rsidRPr="00072FB3" w:rsidRDefault="00967E68">
      <w:pPr>
        <w:spacing w:line="360" w:lineRule="auto"/>
        <w:rPr>
          <w:rFonts w:ascii="宋体" w:hAnsi="宋体"/>
          <w:sz w:val="24"/>
        </w:rPr>
      </w:pPr>
      <w:r w:rsidRPr="00072FB3">
        <w:rPr>
          <w:rFonts w:ascii="宋体" w:hAnsi="宋体"/>
          <w:sz w:val="24"/>
        </w:rPr>
        <w:t xml:space="preserve">12.5 </w:t>
      </w:r>
      <w:r w:rsidRPr="00072FB3">
        <w:rPr>
          <w:rFonts w:ascii="宋体" w:hAnsi="宋体" w:hint="eastAsia"/>
          <w:sz w:val="24"/>
        </w:rPr>
        <w:t>中标人的投标保证金，在与买方签订合同后五个工作日内退还。</w:t>
      </w:r>
      <w:r w:rsidRPr="00072FB3">
        <w:rPr>
          <w:rFonts w:ascii="宋体" w:hAnsi="宋体"/>
          <w:sz w:val="24"/>
        </w:rPr>
        <w:t>未中标的投标人的投标保证金将于中标通知书发出后五个工作日内退还。</w:t>
      </w:r>
    </w:p>
    <w:p w14:paraId="2329A1D8" w14:textId="77777777" w:rsidR="002B5C28" w:rsidRPr="00072FB3" w:rsidRDefault="00967E68">
      <w:pPr>
        <w:pStyle w:val="31"/>
        <w:rPr>
          <w:szCs w:val="24"/>
        </w:rPr>
      </w:pPr>
      <w:bookmarkStart w:id="39" w:name="_Toc81912805"/>
      <w:r w:rsidRPr="00072FB3">
        <w:rPr>
          <w:szCs w:val="24"/>
        </w:rPr>
        <w:t xml:space="preserve">13. </w:t>
      </w:r>
      <w:r w:rsidRPr="00072FB3">
        <w:rPr>
          <w:rFonts w:hint="eastAsia"/>
          <w:szCs w:val="24"/>
        </w:rPr>
        <w:t>投标有效期</w:t>
      </w:r>
      <w:bookmarkEnd w:id="39"/>
    </w:p>
    <w:p w14:paraId="0F328FC6" w14:textId="77777777" w:rsidR="002B5C28" w:rsidRPr="00072FB3" w:rsidRDefault="00967E68">
      <w:pPr>
        <w:spacing w:line="360" w:lineRule="auto"/>
        <w:rPr>
          <w:rFonts w:ascii="宋体" w:hAnsi="宋体"/>
          <w:sz w:val="24"/>
        </w:rPr>
      </w:pPr>
      <w:r w:rsidRPr="00072FB3">
        <w:rPr>
          <w:rFonts w:ascii="宋体" w:hAnsi="宋体"/>
          <w:sz w:val="24"/>
        </w:rPr>
        <w:t xml:space="preserve">13.1 </w:t>
      </w:r>
      <w:r w:rsidRPr="00072FB3">
        <w:rPr>
          <w:rFonts w:ascii="宋体" w:hAnsi="宋体" w:hint="eastAsia"/>
          <w:sz w:val="24"/>
        </w:rPr>
        <w:t>投标应在规定的提交投标文件的截止之日后的</w:t>
      </w:r>
      <w:r w:rsidRPr="00072FB3">
        <w:rPr>
          <w:rFonts w:ascii="宋体" w:hAnsi="宋体"/>
          <w:sz w:val="24"/>
          <w:u w:val="single"/>
        </w:rPr>
        <w:t xml:space="preserve"> 90</w:t>
      </w:r>
      <w:r w:rsidRPr="00072FB3">
        <w:rPr>
          <w:rFonts w:ascii="宋体" w:hAnsi="宋体" w:hint="eastAsia"/>
          <w:sz w:val="24"/>
        </w:rPr>
        <w:t>天内保持有效，投标有效期不满足要求的投标，将按无效投标处理。</w:t>
      </w:r>
    </w:p>
    <w:p w14:paraId="21C24A2A" w14:textId="77777777" w:rsidR="002B5C28" w:rsidRPr="00072FB3" w:rsidRDefault="00967E68">
      <w:pPr>
        <w:spacing w:line="360" w:lineRule="auto"/>
        <w:rPr>
          <w:rFonts w:ascii="宋体" w:hAnsi="宋体"/>
          <w:sz w:val="24"/>
        </w:rPr>
      </w:pPr>
      <w:r w:rsidRPr="00072FB3">
        <w:rPr>
          <w:rFonts w:ascii="宋体" w:hAnsi="宋体"/>
          <w:sz w:val="24"/>
        </w:rPr>
        <w:t xml:space="preserve">13.2 </w:t>
      </w:r>
      <w:r w:rsidRPr="00072FB3">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A3FFAE" w14:textId="77777777" w:rsidR="002B5C28" w:rsidRPr="00072FB3" w:rsidRDefault="00967E68">
      <w:pPr>
        <w:pStyle w:val="31"/>
        <w:rPr>
          <w:szCs w:val="24"/>
        </w:rPr>
      </w:pPr>
      <w:bookmarkStart w:id="40" w:name="_Toc81912806"/>
      <w:r w:rsidRPr="00072FB3">
        <w:rPr>
          <w:szCs w:val="24"/>
        </w:rPr>
        <w:t xml:space="preserve">14. </w:t>
      </w:r>
      <w:r w:rsidRPr="00072FB3">
        <w:rPr>
          <w:rFonts w:hint="eastAsia"/>
          <w:szCs w:val="24"/>
        </w:rPr>
        <w:t>投标文件的签署与规定</w:t>
      </w:r>
      <w:bookmarkEnd w:id="40"/>
    </w:p>
    <w:p w14:paraId="6F94888E" w14:textId="77777777" w:rsidR="002B5C28" w:rsidRPr="00072FB3" w:rsidRDefault="00967E68">
      <w:pPr>
        <w:spacing w:line="360" w:lineRule="auto"/>
        <w:rPr>
          <w:rFonts w:ascii="宋体" w:hAnsi="宋体"/>
          <w:sz w:val="24"/>
        </w:rPr>
      </w:pPr>
      <w:r w:rsidRPr="00072FB3">
        <w:rPr>
          <w:rFonts w:ascii="宋体" w:hAnsi="宋体"/>
          <w:sz w:val="24"/>
        </w:rPr>
        <w:t>14.1投标人应按招标文件投标须知资料表的规定准备投标文件正本和副本，每份投标文件须清楚地标明“正本”或“副本”。若正本和副本不符，以正本为准。</w:t>
      </w:r>
      <w:r w:rsidRPr="00072FB3">
        <w:rPr>
          <w:rFonts w:ascii="宋体" w:hAnsi="宋体" w:hint="eastAsia"/>
          <w:sz w:val="24"/>
        </w:rPr>
        <w:t>副本可采用正本的复印件。另外投标人还需提供电子版投标文件</w:t>
      </w:r>
      <w:r w:rsidRPr="00072FB3">
        <w:rPr>
          <w:rFonts w:ascii="宋体" w:hAnsi="宋体"/>
          <w:sz w:val="24"/>
        </w:rPr>
        <w:t>，若电子版投标文件和书面投标文件不符，以书面投标文件为准。</w:t>
      </w:r>
    </w:p>
    <w:p w14:paraId="3047A154" w14:textId="77777777" w:rsidR="002B5C28" w:rsidRPr="00072FB3" w:rsidRDefault="00967E68">
      <w:pPr>
        <w:spacing w:line="360" w:lineRule="auto"/>
        <w:rPr>
          <w:rFonts w:ascii="宋体" w:hAnsi="宋体"/>
          <w:sz w:val="24"/>
        </w:rPr>
      </w:pPr>
      <w:r w:rsidRPr="00072FB3">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04E32A" w14:textId="4A7F239A" w:rsidR="002B5C28" w:rsidRPr="00072FB3" w:rsidRDefault="008D4964">
      <w:pPr>
        <w:spacing w:line="360" w:lineRule="auto"/>
        <w:rPr>
          <w:rFonts w:ascii="宋体" w:hAnsi="宋体"/>
          <w:sz w:val="24"/>
        </w:rPr>
      </w:pPr>
      <w:r w:rsidRPr="00072FB3">
        <w:rPr>
          <w:rFonts w:ascii="宋体" w:hAnsi="宋体" w:hint="eastAsia"/>
          <w:sz w:val="24"/>
        </w:rPr>
        <w:t>★</w:t>
      </w:r>
      <w:r w:rsidR="00967E68" w:rsidRPr="00072FB3">
        <w:rPr>
          <w:rFonts w:ascii="宋体" w:hAnsi="宋体"/>
          <w:sz w:val="24"/>
        </w:rPr>
        <w:t xml:space="preserve">14.3 </w:t>
      </w:r>
      <w:r w:rsidR="00967E68" w:rsidRPr="00072FB3">
        <w:rPr>
          <w:rFonts w:ascii="宋体" w:hAnsi="宋体" w:hint="eastAsia"/>
          <w:sz w:val="24"/>
        </w:rPr>
        <w:t>任何对投标文件行间插字、涂改和增删，必须由投标文件签字人签字或盖章后才有效。</w:t>
      </w:r>
    </w:p>
    <w:p w14:paraId="218B9F52" w14:textId="77777777" w:rsidR="002B5C28" w:rsidRPr="00072FB3" w:rsidRDefault="00967E68">
      <w:pPr>
        <w:spacing w:line="360" w:lineRule="auto"/>
        <w:rPr>
          <w:rFonts w:ascii="宋体" w:hAnsi="宋体"/>
          <w:sz w:val="24"/>
        </w:rPr>
      </w:pPr>
      <w:r w:rsidRPr="00072FB3">
        <w:rPr>
          <w:rFonts w:ascii="宋体" w:hAnsi="宋体"/>
          <w:sz w:val="24"/>
        </w:rPr>
        <w:lastRenderedPageBreak/>
        <w:t xml:space="preserve">14.4 </w:t>
      </w:r>
      <w:r w:rsidRPr="00072FB3">
        <w:rPr>
          <w:rFonts w:ascii="宋体" w:hAnsi="宋体" w:hint="eastAsia"/>
          <w:sz w:val="24"/>
        </w:rPr>
        <w:t>投标文件因字迹潦草或表达不清所引起的后果由投标人负责。</w:t>
      </w:r>
    </w:p>
    <w:p w14:paraId="046BD732" w14:textId="2AC8BB5A" w:rsidR="002B5C28" w:rsidRPr="00072FB3" w:rsidRDefault="008D4964">
      <w:pPr>
        <w:spacing w:line="360" w:lineRule="auto"/>
        <w:ind w:left="900" w:hangingChars="375" w:hanging="900"/>
        <w:rPr>
          <w:rFonts w:ascii="宋体" w:hAnsi="宋体"/>
          <w:sz w:val="24"/>
        </w:rPr>
      </w:pPr>
      <w:r w:rsidRPr="00072FB3">
        <w:rPr>
          <w:rFonts w:ascii="宋体" w:hAnsi="宋体" w:hint="eastAsia"/>
          <w:sz w:val="24"/>
        </w:rPr>
        <w:t>★</w:t>
      </w:r>
      <w:r w:rsidR="00967E68" w:rsidRPr="00072FB3">
        <w:rPr>
          <w:rFonts w:ascii="宋体" w:hAnsi="宋体"/>
          <w:sz w:val="24"/>
        </w:rPr>
        <w:t xml:space="preserve">14.5 </w:t>
      </w:r>
      <w:r w:rsidR="00967E68" w:rsidRPr="00072FB3">
        <w:rPr>
          <w:rFonts w:ascii="宋体" w:hAnsi="宋体" w:hint="eastAsia"/>
          <w:sz w:val="24"/>
        </w:rPr>
        <w:t>投标文件无法定代表人签字，或无被授权代表签字，其投标为无效标。</w:t>
      </w:r>
    </w:p>
    <w:p w14:paraId="382B5ACD" w14:textId="77777777" w:rsidR="002B5C28" w:rsidRPr="00072FB3" w:rsidRDefault="00967E68">
      <w:pPr>
        <w:spacing w:line="360" w:lineRule="auto"/>
        <w:ind w:left="900" w:hangingChars="375" w:hanging="900"/>
        <w:rPr>
          <w:rFonts w:ascii="宋体" w:hAnsi="宋体"/>
          <w:sz w:val="24"/>
        </w:rPr>
      </w:pPr>
      <w:r w:rsidRPr="00072FB3">
        <w:rPr>
          <w:rFonts w:ascii="宋体" w:hAnsi="宋体"/>
          <w:sz w:val="24"/>
        </w:rPr>
        <w:t xml:space="preserve">14.6 </w:t>
      </w:r>
      <w:r w:rsidRPr="00072FB3">
        <w:rPr>
          <w:rFonts w:ascii="宋体" w:hAnsi="宋体" w:hint="eastAsia"/>
          <w:sz w:val="24"/>
        </w:rPr>
        <w:t>投标人为自然人的，只须按要求签字，投标文件所有加盖公章的要求均不适用。</w:t>
      </w:r>
    </w:p>
    <w:p w14:paraId="724748CE" w14:textId="77777777" w:rsidR="002B5C28" w:rsidRPr="00072FB3" w:rsidRDefault="00967E68">
      <w:pPr>
        <w:pStyle w:val="2"/>
      </w:pPr>
      <w:bookmarkStart w:id="41" w:name="_Toc81912807"/>
      <w:r w:rsidRPr="00072FB3">
        <w:rPr>
          <w:rFonts w:hint="eastAsia"/>
        </w:rPr>
        <w:t>四、投标文件的递交</w:t>
      </w:r>
      <w:bookmarkEnd w:id="41"/>
    </w:p>
    <w:p w14:paraId="33C0FAFA" w14:textId="77777777" w:rsidR="002B5C28" w:rsidRPr="00072FB3" w:rsidRDefault="00967E68">
      <w:pPr>
        <w:pStyle w:val="31"/>
        <w:rPr>
          <w:szCs w:val="24"/>
        </w:rPr>
      </w:pPr>
      <w:bookmarkStart w:id="42" w:name="_Toc81912808"/>
      <w:r w:rsidRPr="00072FB3">
        <w:rPr>
          <w:szCs w:val="24"/>
        </w:rPr>
        <w:t xml:space="preserve">15. </w:t>
      </w:r>
      <w:r w:rsidRPr="00072FB3">
        <w:rPr>
          <w:rFonts w:hint="eastAsia"/>
          <w:szCs w:val="24"/>
        </w:rPr>
        <w:t>投标文件的装订、密封及递交</w:t>
      </w:r>
      <w:bookmarkEnd w:id="42"/>
    </w:p>
    <w:p w14:paraId="0D691148" w14:textId="77777777" w:rsidR="002B5C28" w:rsidRPr="00072FB3" w:rsidRDefault="00967E68">
      <w:pPr>
        <w:tabs>
          <w:tab w:val="left" w:pos="900"/>
        </w:tabs>
        <w:spacing w:line="360" w:lineRule="auto"/>
        <w:ind w:firstLineChars="6" w:firstLine="14"/>
        <w:rPr>
          <w:rFonts w:ascii="宋体" w:hAnsi="宋体"/>
          <w:b/>
          <w:sz w:val="24"/>
        </w:rPr>
      </w:pPr>
      <w:r w:rsidRPr="00072FB3">
        <w:rPr>
          <w:rFonts w:ascii="宋体" w:hAnsi="宋体"/>
          <w:b/>
          <w:sz w:val="24"/>
        </w:rPr>
        <w:t xml:space="preserve">15.1 </w:t>
      </w:r>
      <w:r w:rsidRPr="00072FB3">
        <w:rPr>
          <w:rFonts w:ascii="宋体" w:hAnsi="宋体" w:hint="eastAsia"/>
          <w:b/>
          <w:sz w:val="24"/>
        </w:rPr>
        <w:t>投标文件的装订要求，正文部分一律采用</w:t>
      </w:r>
      <w:r w:rsidRPr="00072FB3">
        <w:rPr>
          <w:rFonts w:ascii="宋体" w:hAnsi="宋体"/>
          <w:b/>
          <w:sz w:val="24"/>
        </w:rPr>
        <w:t>A4纸（图纸、彩页等除外），左侧装订。</w:t>
      </w:r>
      <w:r w:rsidRPr="00072FB3">
        <w:rPr>
          <w:rFonts w:ascii="宋体" w:hAnsi="宋体" w:hint="eastAsia"/>
          <w:b/>
          <w:sz w:val="24"/>
        </w:rPr>
        <w:t>投标文件应装订牢固、目录清楚、页码准确</w:t>
      </w:r>
      <w:r w:rsidRPr="00072FB3">
        <w:rPr>
          <w:rFonts w:ascii="宋体" w:hAnsi="宋体"/>
          <w:b/>
          <w:sz w:val="24"/>
        </w:rPr>
        <w:t>。</w:t>
      </w:r>
      <w:r w:rsidRPr="00072FB3">
        <w:rPr>
          <w:rFonts w:ascii="宋体" w:hAnsi="宋体" w:hint="eastAsia"/>
          <w:b/>
          <w:sz w:val="24"/>
        </w:rPr>
        <w:t>采购人、采购代理机构</w:t>
      </w:r>
      <w:r w:rsidRPr="00072FB3">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072FB3">
        <w:rPr>
          <w:rFonts w:ascii="宋体" w:hAnsi="宋体" w:hint="eastAsia"/>
          <w:b/>
          <w:sz w:val="24"/>
        </w:rPr>
        <w:t>投标文件不得采用活页方式进行装订（建议采用胶装方式），否则有可能导致投标无效。</w:t>
      </w:r>
    </w:p>
    <w:p w14:paraId="12C89D13" w14:textId="77777777" w:rsidR="002B5C28" w:rsidRPr="00072FB3" w:rsidRDefault="00967E68">
      <w:pPr>
        <w:tabs>
          <w:tab w:val="left" w:pos="0"/>
        </w:tabs>
        <w:spacing w:line="360" w:lineRule="auto"/>
        <w:rPr>
          <w:rFonts w:ascii="宋体" w:hAnsi="宋体"/>
          <w:b/>
          <w:sz w:val="24"/>
        </w:rPr>
      </w:pPr>
      <w:r w:rsidRPr="00072FB3">
        <w:rPr>
          <w:rFonts w:ascii="宋体" w:hAnsi="宋体"/>
          <w:b/>
          <w:sz w:val="24"/>
        </w:rPr>
        <w:t xml:space="preserve">15.2 </w:t>
      </w:r>
      <w:r w:rsidRPr="00072FB3">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53E91EF" w14:textId="77777777" w:rsidR="002B5C28" w:rsidRPr="00072FB3" w:rsidRDefault="00967E68">
      <w:pPr>
        <w:pStyle w:val="affff0"/>
        <w:spacing w:before="0" w:after="0"/>
        <w:ind w:firstLine="480"/>
        <w:rPr>
          <w:rFonts w:ascii="宋体" w:hAnsi="宋体"/>
          <w:szCs w:val="24"/>
          <w:lang w:eastAsia="zh-CN"/>
        </w:rPr>
      </w:pPr>
      <w:r w:rsidRPr="00072FB3">
        <w:rPr>
          <w:rFonts w:ascii="宋体" w:hAnsi="宋体"/>
          <w:szCs w:val="24"/>
          <w:lang w:eastAsia="zh-CN"/>
        </w:rPr>
        <w:t>15.3所有信封上均应：</w:t>
      </w:r>
    </w:p>
    <w:p w14:paraId="3C7141DC" w14:textId="77777777" w:rsidR="002B5C28" w:rsidRPr="00072FB3" w:rsidRDefault="00967E68">
      <w:pPr>
        <w:pStyle w:val="affff0"/>
        <w:spacing w:before="0" w:after="0"/>
        <w:ind w:firstLine="480"/>
        <w:rPr>
          <w:rFonts w:ascii="宋体" w:hAnsi="宋体"/>
          <w:szCs w:val="24"/>
          <w:lang w:eastAsia="zh-CN"/>
        </w:rPr>
      </w:pPr>
      <w:r w:rsidRPr="00072FB3">
        <w:rPr>
          <w:rFonts w:ascii="宋体" w:hAnsi="宋体"/>
          <w:szCs w:val="24"/>
          <w:lang w:eastAsia="zh-CN"/>
        </w:rPr>
        <w:t>1）清楚标明递交至招标公告或投标邀请书中指明的地址。</w:t>
      </w:r>
    </w:p>
    <w:p w14:paraId="5FF86C10" w14:textId="77777777" w:rsidR="002B5C28" w:rsidRPr="00072FB3" w:rsidRDefault="00967E68">
      <w:pPr>
        <w:pStyle w:val="affff0"/>
        <w:spacing w:before="0" w:after="0"/>
        <w:ind w:firstLine="480"/>
        <w:rPr>
          <w:rFonts w:ascii="宋体" w:hAnsi="宋体"/>
          <w:szCs w:val="24"/>
          <w:lang w:eastAsia="zh-CN"/>
        </w:rPr>
      </w:pPr>
      <w:r w:rsidRPr="00072FB3">
        <w:rPr>
          <w:rFonts w:ascii="宋体" w:hAnsi="宋体"/>
          <w:szCs w:val="24"/>
          <w:lang w:eastAsia="zh-CN"/>
        </w:rPr>
        <w:t>2）注明招标的项目名称、项目编号和“在</w:t>
      </w:r>
      <w:r w:rsidRPr="00072FB3">
        <w:rPr>
          <w:rFonts w:ascii="宋体" w:hAnsi="宋体" w:hint="eastAsia"/>
          <w:i/>
          <w:szCs w:val="24"/>
          <w:u w:val="single"/>
          <w:lang w:eastAsia="zh-CN"/>
        </w:rPr>
        <w:t>（开标时间）</w:t>
      </w:r>
      <w:r w:rsidRPr="00072FB3">
        <w:rPr>
          <w:rFonts w:ascii="宋体" w:hAnsi="宋体" w:hint="eastAsia"/>
          <w:szCs w:val="24"/>
          <w:lang w:eastAsia="zh-CN"/>
        </w:rPr>
        <w:t>之前不得启封”的字样。</w:t>
      </w:r>
    </w:p>
    <w:p w14:paraId="5856852B" w14:textId="77777777" w:rsidR="002B5C28" w:rsidRPr="00072FB3" w:rsidRDefault="00967E68">
      <w:pPr>
        <w:pStyle w:val="affff0"/>
        <w:spacing w:before="0" w:after="0"/>
        <w:ind w:firstLine="480"/>
        <w:rPr>
          <w:rFonts w:ascii="宋体" w:hAnsi="宋体"/>
          <w:szCs w:val="24"/>
          <w:lang w:eastAsia="zh-CN"/>
        </w:rPr>
      </w:pPr>
      <w:r w:rsidRPr="00072FB3">
        <w:rPr>
          <w:rFonts w:ascii="宋体" w:hAnsi="宋体"/>
          <w:szCs w:val="24"/>
          <w:lang w:eastAsia="zh-CN"/>
        </w:rPr>
        <w:t>3）投标人提供投标文件的密封粘贴处应加盖公章或被授权代表签字，以便确认密封情况，不符合要求的投标</w:t>
      </w:r>
      <w:r w:rsidRPr="00072FB3">
        <w:rPr>
          <w:rFonts w:ascii="宋体" w:hAnsi="宋体" w:hint="eastAsia"/>
          <w:szCs w:val="24"/>
          <w:lang w:eastAsia="zh-CN"/>
        </w:rPr>
        <w:t>文件</w:t>
      </w:r>
      <w:r w:rsidRPr="00072FB3">
        <w:rPr>
          <w:rFonts w:ascii="宋体" w:hAnsi="宋体"/>
          <w:szCs w:val="24"/>
          <w:lang w:eastAsia="zh-CN"/>
        </w:rPr>
        <w:t>将被拒绝。</w:t>
      </w:r>
    </w:p>
    <w:p w14:paraId="0A3F96EB" w14:textId="77777777" w:rsidR="002B5C28" w:rsidRPr="00072FB3" w:rsidRDefault="00967E68" w:rsidP="008D4964">
      <w:pPr>
        <w:spacing w:line="360" w:lineRule="auto"/>
        <w:rPr>
          <w:rFonts w:ascii="宋体" w:hAnsi="宋体"/>
          <w:sz w:val="24"/>
        </w:rPr>
      </w:pPr>
      <w:r w:rsidRPr="00072FB3">
        <w:rPr>
          <w:rFonts w:ascii="宋体" w:hAnsi="宋体"/>
          <w:sz w:val="24"/>
        </w:rPr>
        <w:t xml:space="preserve">15.4 </w:t>
      </w:r>
      <w:r w:rsidRPr="00072FB3">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8D761C" w14:textId="77777777" w:rsidR="002B5C28" w:rsidRPr="00072FB3" w:rsidRDefault="00967E68" w:rsidP="008D4964">
      <w:pPr>
        <w:spacing w:line="360" w:lineRule="auto"/>
        <w:rPr>
          <w:rFonts w:ascii="宋体" w:hAnsi="宋体"/>
          <w:b/>
          <w:bCs/>
          <w:sz w:val="24"/>
        </w:rPr>
      </w:pPr>
      <w:r w:rsidRPr="00072FB3">
        <w:rPr>
          <w:rFonts w:ascii="宋体" w:hAnsi="宋体"/>
          <w:sz w:val="24"/>
        </w:rPr>
        <w:t>15.5</w:t>
      </w:r>
      <w:r w:rsidRPr="00072FB3">
        <w:rPr>
          <w:rFonts w:ascii="宋体" w:hAnsi="宋体" w:hint="eastAsia"/>
          <w:sz w:val="24"/>
        </w:rPr>
        <w:t>采购单位拒绝接收逾期送达、未密封或密封不完好的投标文件。</w:t>
      </w:r>
    </w:p>
    <w:p w14:paraId="01F8E79E" w14:textId="77777777" w:rsidR="002B5C28" w:rsidRPr="00072FB3" w:rsidRDefault="00967E68">
      <w:pPr>
        <w:pStyle w:val="31"/>
        <w:rPr>
          <w:szCs w:val="24"/>
        </w:rPr>
      </w:pPr>
      <w:bookmarkStart w:id="43" w:name="_Toc81912809"/>
      <w:r w:rsidRPr="00072FB3">
        <w:rPr>
          <w:szCs w:val="24"/>
        </w:rPr>
        <w:t xml:space="preserve">16. </w:t>
      </w:r>
      <w:r w:rsidRPr="00072FB3">
        <w:rPr>
          <w:rFonts w:hint="eastAsia"/>
          <w:szCs w:val="24"/>
        </w:rPr>
        <w:t>投标截止期</w:t>
      </w:r>
      <w:bookmarkEnd w:id="43"/>
    </w:p>
    <w:p w14:paraId="44DA4AE6" w14:textId="77777777" w:rsidR="002B5C28" w:rsidRPr="00072FB3" w:rsidRDefault="00967E68">
      <w:pPr>
        <w:spacing w:line="360" w:lineRule="auto"/>
        <w:rPr>
          <w:rFonts w:ascii="宋体" w:hAnsi="宋体"/>
          <w:sz w:val="24"/>
        </w:rPr>
      </w:pPr>
      <w:r w:rsidRPr="00072FB3">
        <w:rPr>
          <w:rFonts w:ascii="宋体" w:hAnsi="宋体"/>
          <w:sz w:val="24"/>
        </w:rPr>
        <w:t>16.1投标人应在规定的截止时间前，将投标文</w:t>
      </w:r>
      <w:r w:rsidRPr="00072FB3">
        <w:rPr>
          <w:rFonts w:ascii="宋体" w:hAnsi="宋体" w:hint="eastAsia"/>
          <w:sz w:val="24"/>
        </w:rPr>
        <w:t>件密封送达至</w:t>
      </w:r>
      <w:r w:rsidRPr="00072FB3">
        <w:rPr>
          <w:rFonts w:ascii="宋体" w:hAnsi="宋体"/>
          <w:sz w:val="24"/>
        </w:rPr>
        <w:t>规定的地址。</w:t>
      </w:r>
      <w:r w:rsidRPr="00072FB3">
        <w:rPr>
          <w:rFonts w:ascii="宋体" w:hAnsi="宋体" w:hint="eastAsia"/>
          <w:sz w:val="24"/>
        </w:rPr>
        <w:t>逾期送达或者未按照招标文件要求密封的投标文件，采购人、采购代理机构应当拒收。</w:t>
      </w:r>
    </w:p>
    <w:p w14:paraId="057843BC" w14:textId="77777777" w:rsidR="002B5C28" w:rsidRPr="00072FB3" w:rsidRDefault="00967E68">
      <w:pPr>
        <w:spacing w:line="360" w:lineRule="auto"/>
        <w:rPr>
          <w:rFonts w:ascii="宋体" w:hAnsi="宋体"/>
          <w:sz w:val="24"/>
        </w:rPr>
      </w:pPr>
      <w:r w:rsidRPr="00072FB3">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71CB362C" w14:textId="77777777" w:rsidR="002B5C28" w:rsidRPr="00072FB3" w:rsidRDefault="00967E68">
      <w:pPr>
        <w:spacing w:line="360" w:lineRule="auto"/>
        <w:rPr>
          <w:rFonts w:ascii="宋体" w:hAnsi="宋体"/>
          <w:sz w:val="24"/>
        </w:rPr>
      </w:pPr>
      <w:r w:rsidRPr="00072FB3">
        <w:rPr>
          <w:rFonts w:ascii="宋体" w:hAnsi="宋体"/>
          <w:sz w:val="24"/>
        </w:rPr>
        <w:t>16.3采购代理机构将拒绝并原封退回在本须知规定的投标截止期后收到的任何投标文件。</w:t>
      </w:r>
    </w:p>
    <w:p w14:paraId="1BEA1CA4" w14:textId="77777777" w:rsidR="002B5C28" w:rsidRPr="00072FB3" w:rsidRDefault="00967E68">
      <w:pPr>
        <w:pStyle w:val="31"/>
        <w:rPr>
          <w:szCs w:val="24"/>
        </w:rPr>
      </w:pPr>
      <w:bookmarkStart w:id="44" w:name="_Toc81912810"/>
      <w:r w:rsidRPr="00072FB3">
        <w:rPr>
          <w:szCs w:val="24"/>
        </w:rPr>
        <w:t xml:space="preserve">17. </w:t>
      </w:r>
      <w:r w:rsidRPr="00072FB3">
        <w:rPr>
          <w:rFonts w:hint="eastAsia"/>
          <w:szCs w:val="24"/>
        </w:rPr>
        <w:t>投标文件的修改与撤回</w:t>
      </w:r>
      <w:bookmarkEnd w:id="44"/>
    </w:p>
    <w:p w14:paraId="7F596D5B" w14:textId="77777777" w:rsidR="002B5C28" w:rsidRPr="00072FB3" w:rsidRDefault="00967E68">
      <w:pPr>
        <w:spacing w:line="360" w:lineRule="auto"/>
        <w:rPr>
          <w:rFonts w:ascii="宋体" w:hAnsi="宋体"/>
          <w:sz w:val="24"/>
        </w:rPr>
      </w:pPr>
      <w:r w:rsidRPr="00072FB3">
        <w:rPr>
          <w:rFonts w:ascii="宋体" w:hAnsi="宋体"/>
          <w:sz w:val="24"/>
        </w:rPr>
        <w:t>17.1</w:t>
      </w:r>
      <w:r w:rsidRPr="00072FB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4C53B97" w14:textId="77777777" w:rsidR="002B5C28" w:rsidRPr="00072FB3" w:rsidRDefault="00967E68">
      <w:pPr>
        <w:spacing w:line="360" w:lineRule="auto"/>
        <w:rPr>
          <w:rFonts w:ascii="宋体" w:hAnsi="宋体"/>
          <w:sz w:val="24"/>
        </w:rPr>
      </w:pPr>
      <w:r w:rsidRPr="00072FB3">
        <w:rPr>
          <w:rFonts w:ascii="宋体" w:hAnsi="宋体"/>
          <w:sz w:val="24"/>
        </w:rPr>
        <w:t>17.2</w:t>
      </w:r>
      <w:r w:rsidRPr="00072FB3">
        <w:rPr>
          <w:rFonts w:ascii="宋体" w:hAnsi="宋体" w:hint="eastAsia"/>
          <w:sz w:val="24"/>
        </w:rPr>
        <w:t>投标人对投标文件的补充或修改通知</w:t>
      </w:r>
      <w:r w:rsidRPr="00072FB3">
        <w:rPr>
          <w:rFonts w:ascii="宋体" w:hAnsi="宋体"/>
          <w:sz w:val="24"/>
        </w:rPr>
        <w:t>应按本须知规定</w:t>
      </w:r>
      <w:r w:rsidRPr="00072FB3">
        <w:rPr>
          <w:rFonts w:ascii="宋体" w:hAnsi="宋体" w:hint="eastAsia"/>
          <w:sz w:val="24"/>
        </w:rPr>
        <w:t>进行签署、盖章、密封和标记（注明项目名称、招标编号、“补充或修改通知”等）</w:t>
      </w:r>
      <w:r w:rsidRPr="00072FB3">
        <w:rPr>
          <w:rFonts w:ascii="宋体" w:hAnsi="宋体"/>
          <w:sz w:val="24"/>
        </w:rPr>
        <w:t>和递交</w:t>
      </w:r>
      <w:r w:rsidRPr="00072FB3">
        <w:rPr>
          <w:rFonts w:ascii="宋体" w:hAnsi="宋体" w:hint="eastAsia"/>
          <w:sz w:val="24"/>
        </w:rPr>
        <w:t>。</w:t>
      </w:r>
    </w:p>
    <w:p w14:paraId="3D8BC953" w14:textId="77777777" w:rsidR="002B5C28" w:rsidRPr="00072FB3" w:rsidRDefault="00967E68">
      <w:pPr>
        <w:spacing w:line="360" w:lineRule="auto"/>
        <w:ind w:leftChars="-23" w:left="1" w:hanging="49"/>
        <w:rPr>
          <w:rFonts w:ascii="宋体" w:hAnsi="宋体"/>
          <w:sz w:val="24"/>
        </w:rPr>
      </w:pPr>
      <w:r w:rsidRPr="00072FB3">
        <w:rPr>
          <w:rFonts w:ascii="宋体" w:hAnsi="宋体"/>
          <w:sz w:val="24"/>
        </w:rPr>
        <w:t>17.3在投标截止期之后，投标人不得对其投标</w:t>
      </w:r>
      <w:r w:rsidRPr="00072FB3">
        <w:rPr>
          <w:rFonts w:ascii="宋体" w:hAnsi="宋体" w:hint="eastAsia"/>
          <w:sz w:val="24"/>
        </w:rPr>
        <w:t>文件</w:t>
      </w:r>
      <w:r w:rsidRPr="00072FB3">
        <w:rPr>
          <w:rFonts w:ascii="宋体" w:hAnsi="宋体"/>
          <w:sz w:val="24"/>
        </w:rPr>
        <w:t>做任何</w:t>
      </w:r>
      <w:r w:rsidRPr="00072FB3">
        <w:rPr>
          <w:rFonts w:ascii="宋体" w:hAnsi="宋体" w:hint="eastAsia"/>
          <w:sz w:val="24"/>
        </w:rPr>
        <w:t>补充、</w:t>
      </w:r>
      <w:r w:rsidRPr="00072FB3">
        <w:rPr>
          <w:rFonts w:ascii="宋体" w:hAnsi="宋体"/>
          <w:sz w:val="24"/>
        </w:rPr>
        <w:t>修改</w:t>
      </w:r>
      <w:r w:rsidRPr="00072FB3">
        <w:rPr>
          <w:rFonts w:ascii="宋体" w:hAnsi="宋体" w:hint="eastAsia"/>
          <w:sz w:val="24"/>
        </w:rPr>
        <w:t>（评标委员会要求的澄清除外）</w:t>
      </w:r>
      <w:r w:rsidRPr="00072FB3">
        <w:rPr>
          <w:rFonts w:ascii="宋体" w:hAnsi="宋体"/>
          <w:sz w:val="24"/>
        </w:rPr>
        <w:t>。</w:t>
      </w:r>
    </w:p>
    <w:p w14:paraId="36B75B35" w14:textId="77777777" w:rsidR="002B5C28" w:rsidRPr="00072FB3" w:rsidRDefault="00967E68">
      <w:pPr>
        <w:spacing w:line="360" w:lineRule="auto"/>
        <w:rPr>
          <w:rFonts w:ascii="宋体" w:hAnsi="宋体"/>
          <w:bCs/>
          <w:sz w:val="24"/>
        </w:rPr>
      </w:pPr>
      <w:r w:rsidRPr="00072FB3">
        <w:rPr>
          <w:rFonts w:ascii="宋体" w:hAnsi="宋体"/>
          <w:bCs/>
          <w:sz w:val="24"/>
        </w:rPr>
        <w:t>17.4在投标截止期之后，投标人不得</w:t>
      </w:r>
      <w:r w:rsidRPr="00072FB3">
        <w:rPr>
          <w:rFonts w:ascii="宋体" w:hAnsi="宋体" w:hint="eastAsia"/>
          <w:bCs/>
          <w:sz w:val="24"/>
        </w:rPr>
        <w:t>撤销</w:t>
      </w:r>
      <w:r w:rsidRPr="00072FB3">
        <w:rPr>
          <w:rFonts w:ascii="宋体" w:hAnsi="宋体"/>
          <w:bCs/>
          <w:sz w:val="24"/>
        </w:rPr>
        <w:t>其投标</w:t>
      </w:r>
      <w:r w:rsidRPr="00072FB3">
        <w:rPr>
          <w:rFonts w:ascii="宋体" w:hAnsi="宋体" w:hint="eastAsia"/>
          <w:bCs/>
          <w:sz w:val="24"/>
        </w:rPr>
        <w:t>文件</w:t>
      </w:r>
      <w:r w:rsidRPr="00072FB3">
        <w:rPr>
          <w:rFonts w:ascii="宋体" w:hAnsi="宋体"/>
          <w:bCs/>
          <w:sz w:val="24"/>
        </w:rPr>
        <w:t>（包括全部投标资料），否则其投标保证金将不予退回。</w:t>
      </w:r>
    </w:p>
    <w:p w14:paraId="3332C2DE" w14:textId="77777777" w:rsidR="002B5C28" w:rsidRPr="00072FB3" w:rsidRDefault="00967E68">
      <w:pPr>
        <w:spacing w:line="360" w:lineRule="auto"/>
        <w:rPr>
          <w:rFonts w:ascii="宋体" w:hAnsi="宋体"/>
          <w:sz w:val="24"/>
        </w:rPr>
      </w:pPr>
      <w:r w:rsidRPr="00072FB3">
        <w:rPr>
          <w:rFonts w:ascii="宋体" w:hAnsi="宋体"/>
          <w:sz w:val="24"/>
        </w:rPr>
        <w:t xml:space="preserve">17.5 </w:t>
      </w:r>
      <w:r w:rsidRPr="00072FB3">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6A847B" w14:textId="77777777" w:rsidR="002B5C28" w:rsidRPr="00072FB3" w:rsidRDefault="00967E68">
      <w:pPr>
        <w:pStyle w:val="2"/>
      </w:pPr>
      <w:bookmarkStart w:id="45" w:name="_Toc81912811"/>
      <w:r w:rsidRPr="00072FB3">
        <w:rPr>
          <w:rFonts w:hint="eastAsia"/>
        </w:rPr>
        <w:t>五、开标及评标</w:t>
      </w:r>
      <w:bookmarkEnd w:id="45"/>
    </w:p>
    <w:p w14:paraId="3A69479D" w14:textId="77777777" w:rsidR="002B5C28" w:rsidRPr="00072FB3" w:rsidRDefault="00967E68">
      <w:pPr>
        <w:pStyle w:val="31"/>
        <w:rPr>
          <w:szCs w:val="24"/>
        </w:rPr>
      </w:pPr>
      <w:bookmarkStart w:id="46" w:name="_Toc81912812"/>
      <w:r w:rsidRPr="00072FB3">
        <w:rPr>
          <w:szCs w:val="24"/>
        </w:rPr>
        <w:t xml:space="preserve">18. </w:t>
      </w:r>
      <w:r w:rsidRPr="00072FB3">
        <w:rPr>
          <w:rFonts w:hint="eastAsia"/>
          <w:szCs w:val="24"/>
        </w:rPr>
        <w:t>开标</w:t>
      </w:r>
      <w:bookmarkEnd w:id="46"/>
    </w:p>
    <w:p w14:paraId="73ED1F35" w14:textId="77777777" w:rsidR="002B5C28" w:rsidRPr="00072FB3" w:rsidRDefault="00967E68">
      <w:pPr>
        <w:spacing w:line="360" w:lineRule="auto"/>
        <w:rPr>
          <w:rFonts w:ascii="宋体" w:hAnsi="宋体"/>
          <w:sz w:val="24"/>
        </w:rPr>
      </w:pPr>
      <w:r w:rsidRPr="00072FB3">
        <w:rPr>
          <w:rFonts w:ascii="宋体" w:hAnsi="宋体"/>
          <w:sz w:val="24"/>
        </w:rPr>
        <w:t xml:space="preserve">18.1 </w:t>
      </w:r>
      <w:r w:rsidRPr="00072FB3">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AD337E7" w14:textId="77777777" w:rsidR="002B5C28" w:rsidRPr="00072FB3" w:rsidRDefault="00967E68">
      <w:pPr>
        <w:spacing w:line="360" w:lineRule="auto"/>
        <w:rPr>
          <w:rFonts w:ascii="宋体" w:hAnsi="宋体"/>
          <w:sz w:val="24"/>
        </w:rPr>
      </w:pPr>
      <w:r w:rsidRPr="00072FB3">
        <w:rPr>
          <w:rFonts w:ascii="宋体" w:hAnsi="宋体"/>
          <w:sz w:val="24"/>
        </w:rPr>
        <w:t xml:space="preserve">18.2 </w:t>
      </w:r>
      <w:r w:rsidRPr="00072FB3">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414784D" w14:textId="77777777" w:rsidR="002B5C28" w:rsidRPr="00072FB3" w:rsidRDefault="00967E68">
      <w:pPr>
        <w:spacing w:line="360" w:lineRule="auto"/>
        <w:rPr>
          <w:rFonts w:ascii="宋体" w:hAnsi="宋体"/>
          <w:sz w:val="24"/>
        </w:rPr>
      </w:pPr>
      <w:r w:rsidRPr="00072FB3">
        <w:rPr>
          <w:rFonts w:ascii="宋体" w:hAnsi="宋体"/>
          <w:sz w:val="24"/>
        </w:rPr>
        <w:lastRenderedPageBreak/>
        <w:t>18.3</w:t>
      </w:r>
      <w:r w:rsidRPr="00072FB3">
        <w:rPr>
          <w:rFonts w:ascii="宋体" w:hAnsi="宋体" w:hint="eastAsia"/>
          <w:sz w:val="24"/>
        </w:rPr>
        <w:t>采购代理机构将对唱标内容做开标记录，由</w:t>
      </w:r>
      <w:r w:rsidRPr="00072FB3">
        <w:rPr>
          <w:rFonts w:ascii="宋体" w:hAnsi="宋体"/>
          <w:sz w:val="24"/>
        </w:rPr>
        <w:t>投标人代表</w:t>
      </w:r>
      <w:r w:rsidRPr="00072FB3">
        <w:rPr>
          <w:rFonts w:ascii="宋体" w:hAnsi="宋体" w:hint="eastAsia"/>
          <w:sz w:val="24"/>
        </w:rPr>
        <w:t>和相关工作人员</w:t>
      </w:r>
      <w:r w:rsidRPr="00072FB3">
        <w:rPr>
          <w:rFonts w:ascii="宋体" w:hAnsi="宋体"/>
          <w:sz w:val="24"/>
        </w:rPr>
        <w:t>签字确认。</w:t>
      </w:r>
    </w:p>
    <w:p w14:paraId="605804A7" w14:textId="77777777" w:rsidR="002B5C28" w:rsidRPr="00072FB3" w:rsidRDefault="00967E68">
      <w:pPr>
        <w:spacing w:line="360" w:lineRule="auto"/>
        <w:rPr>
          <w:rFonts w:ascii="宋体" w:hAnsi="宋体"/>
          <w:sz w:val="24"/>
        </w:rPr>
      </w:pPr>
      <w:r w:rsidRPr="00072FB3">
        <w:rPr>
          <w:rFonts w:ascii="宋体" w:hAnsi="宋体"/>
          <w:sz w:val="24"/>
        </w:rPr>
        <w:t>18.4</w:t>
      </w:r>
      <w:r w:rsidRPr="00072FB3">
        <w:rPr>
          <w:rFonts w:ascii="宋体" w:hAnsi="宋体" w:hint="eastAsia"/>
          <w:sz w:val="24"/>
        </w:rPr>
        <w:t>投标人不足</w:t>
      </w:r>
      <w:r w:rsidRPr="00072FB3">
        <w:rPr>
          <w:rFonts w:ascii="宋体" w:hAnsi="宋体"/>
          <w:sz w:val="24"/>
        </w:rPr>
        <w:t>3家的，不得开标。</w:t>
      </w:r>
    </w:p>
    <w:p w14:paraId="2BB75CFA" w14:textId="77777777" w:rsidR="002B5C28" w:rsidRPr="00072FB3" w:rsidRDefault="00967E68">
      <w:pPr>
        <w:spacing w:line="360" w:lineRule="auto"/>
        <w:rPr>
          <w:rFonts w:ascii="宋体" w:hAnsi="宋体"/>
          <w:sz w:val="24"/>
        </w:rPr>
      </w:pPr>
      <w:r w:rsidRPr="00072FB3">
        <w:rPr>
          <w:rFonts w:ascii="宋体" w:hAnsi="宋体"/>
          <w:sz w:val="24"/>
        </w:rPr>
        <w:t>18.5</w:t>
      </w:r>
      <w:r w:rsidRPr="00072FB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76A249" w14:textId="77777777" w:rsidR="002B5C28" w:rsidRPr="00072FB3" w:rsidRDefault="00967E68">
      <w:pPr>
        <w:spacing w:line="360" w:lineRule="auto"/>
        <w:rPr>
          <w:rFonts w:ascii="宋体" w:hAnsi="宋体"/>
          <w:b/>
          <w:sz w:val="24"/>
        </w:rPr>
      </w:pPr>
      <w:r w:rsidRPr="00072FB3">
        <w:rPr>
          <w:rFonts w:ascii="宋体" w:hAnsi="宋体"/>
          <w:bCs/>
          <w:sz w:val="24"/>
        </w:rPr>
        <w:t>18.6</w:t>
      </w:r>
      <w:r w:rsidRPr="00072FB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072FB3">
        <w:rPr>
          <w:rFonts w:ascii="宋体" w:hAnsi="宋体" w:cs="Arial"/>
          <w:sz w:val="24"/>
        </w:rPr>
        <w:t>3家的，不得评标。</w:t>
      </w:r>
    </w:p>
    <w:p w14:paraId="463C9E97" w14:textId="77777777" w:rsidR="002B5C28" w:rsidRPr="00072FB3" w:rsidRDefault="00967E68">
      <w:pPr>
        <w:pStyle w:val="31"/>
        <w:rPr>
          <w:szCs w:val="24"/>
        </w:rPr>
      </w:pPr>
      <w:bookmarkStart w:id="47" w:name="_Toc81912813"/>
      <w:r w:rsidRPr="00072FB3">
        <w:rPr>
          <w:szCs w:val="24"/>
        </w:rPr>
        <w:t xml:space="preserve">19. </w:t>
      </w:r>
      <w:r w:rsidRPr="00072FB3">
        <w:rPr>
          <w:rFonts w:hint="eastAsia"/>
          <w:szCs w:val="24"/>
        </w:rPr>
        <w:t>评标委员会和评标方法</w:t>
      </w:r>
      <w:bookmarkEnd w:id="47"/>
    </w:p>
    <w:p w14:paraId="1E9CD90E" w14:textId="1558AEB1" w:rsidR="002B5C28" w:rsidRPr="00072FB3" w:rsidRDefault="00967E68">
      <w:pPr>
        <w:pStyle w:val="affff0"/>
        <w:ind w:firstLineChars="0" w:firstLine="0"/>
        <w:rPr>
          <w:lang w:eastAsia="zh-CN"/>
        </w:rPr>
      </w:pPr>
      <w:r w:rsidRPr="00072FB3">
        <w:rPr>
          <w:lang w:eastAsia="zh-CN"/>
        </w:rPr>
        <w:t xml:space="preserve">19.1 </w:t>
      </w:r>
      <w:r w:rsidRPr="00072FB3">
        <w:rPr>
          <w:rFonts w:hint="eastAsia"/>
          <w:lang w:eastAsia="zh-CN"/>
        </w:rPr>
        <w:t>评标由依照有关法律法规组建的评标委员会负责。</w:t>
      </w:r>
      <w:r w:rsidR="003D4C39" w:rsidRPr="00072FB3">
        <w:rPr>
          <w:rFonts w:hint="eastAsia"/>
          <w:lang w:eastAsia="zh-CN"/>
        </w:rPr>
        <w:t>评标委员会由采购人代表和评审专家组成，成员人数应当为</w:t>
      </w:r>
      <w:r w:rsidR="003D4C39" w:rsidRPr="00072FB3">
        <w:rPr>
          <w:rFonts w:hint="eastAsia"/>
          <w:lang w:eastAsia="zh-CN"/>
        </w:rPr>
        <w:t>5</w:t>
      </w:r>
      <w:r w:rsidR="003D4C39" w:rsidRPr="00072FB3">
        <w:rPr>
          <w:rFonts w:hint="eastAsia"/>
          <w:lang w:eastAsia="zh-CN"/>
        </w:rPr>
        <w:t>人及以上单数，其中评审专家不得少于成员总数的三分之二。</w:t>
      </w:r>
      <w:r w:rsidRPr="00072FB3">
        <w:rPr>
          <w:rFonts w:hint="eastAsia"/>
          <w:lang w:eastAsia="zh-CN"/>
        </w:rPr>
        <w:t>评标委员会对投标文件的评审，分为符合性审查、商务评议、技术评议、综合评议。</w:t>
      </w:r>
      <w:r w:rsidR="000C2D21" w:rsidRPr="00072FB3">
        <w:rPr>
          <w:rFonts w:hint="eastAsia"/>
          <w:lang w:eastAsia="zh-CN"/>
        </w:rPr>
        <w:t>评标方法和标准在本招标文件第五章中规定。</w:t>
      </w:r>
    </w:p>
    <w:p w14:paraId="023FAB88" w14:textId="77777777" w:rsidR="002B5C28" w:rsidRPr="00072FB3" w:rsidRDefault="00967E68">
      <w:pPr>
        <w:pStyle w:val="31"/>
        <w:rPr>
          <w:szCs w:val="24"/>
        </w:rPr>
      </w:pPr>
      <w:bookmarkStart w:id="48" w:name="_Toc81912814"/>
      <w:r w:rsidRPr="00072FB3">
        <w:rPr>
          <w:szCs w:val="24"/>
        </w:rPr>
        <w:t xml:space="preserve">20. </w:t>
      </w:r>
      <w:r w:rsidRPr="00072FB3">
        <w:rPr>
          <w:rFonts w:hint="eastAsia"/>
          <w:szCs w:val="24"/>
        </w:rPr>
        <w:t>投标文件的初审</w:t>
      </w:r>
      <w:bookmarkEnd w:id="48"/>
    </w:p>
    <w:p w14:paraId="5FA431C8" w14:textId="77777777" w:rsidR="002B5C28" w:rsidRPr="00072FB3" w:rsidRDefault="00967E68">
      <w:pPr>
        <w:spacing w:line="360" w:lineRule="auto"/>
        <w:rPr>
          <w:rFonts w:ascii="宋体" w:hAnsi="宋体"/>
          <w:sz w:val="24"/>
        </w:rPr>
      </w:pPr>
      <w:r w:rsidRPr="00072FB3">
        <w:rPr>
          <w:rFonts w:ascii="宋体" w:hAnsi="宋体"/>
          <w:sz w:val="24"/>
        </w:rPr>
        <w:t>20.1</w:t>
      </w:r>
      <w:r w:rsidRPr="00072FB3">
        <w:rPr>
          <w:rFonts w:ascii="宋体" w:hAnsi="宋体" w:hint="eastAsia"/>
          <w:sz w:val="24"/>
        </w:rPr>
        <w:t>投标文件的初审分为资格审查和符合性审查。</w:t>
      </w:r>
    </w:p>
    <w:p w14:paraId="3916BA66" w14:textId="77777777" w:rsidR="002B5C28" w:rsidRPr="00072FB3" w:rsidRDefault="00967E68">
      <w:pPr>
        <w:spacing w:line="360" w:lineRule="auto"/>
        <w:ind w:firstLineChars="177" w:firstLine="425"/>
        <w:rPr>
          <w:rFonts w:ascii="宋体" w:hAnsi="宋体"/>
          <w:sz w:val="24"/>
        </w:rPr>
      </w:pPr>
      <w:r w:rsidRPr="00072FB3">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7F9A562" w14:textId="77777777" w:rsidR="002B5C28" w:rsidRPr="00072FB3" w:rsidRDefault="00967E68">
      <w:pPr>
        <w:spacing w:line="360" w:lineRule="auto"/>
        <w:ind w:firstLineChars="177" w:firstLine="425"/>
        <w:rPr>
          <w:rFonts w:ascii="宋体" w:hAnsi="宋体"/>
          <w:sz w:val="24"/>
        </w:rPr>
      </w:pPr>
      <w:r w:rsidRPr="00072FB3">
        <w:rPr>
          <w:rFonts w:ascii="宋体" w:hAnsi="宋体" w:hint="eastAsia"/>
          <w:sz w:val="24"/>
        </w:rPr>
        <w:t>符合性审查指依据招标文件的规定，从投标文件的有效性、完整性和对招标文件的响应程度进行审查，以确定是否对招标文件的实质性要求作出响应</w:t>
      </w:r>
      <w:r w:rsidRPr="00072FB3">
        <w:rPr>
          <w:rFonts w:ascii="宋体" w:hAnsi="宋体"/>
          <w:sz w:val="24"/>
        </w:rPr>
        <w:t>。</w:t>
      </w:r>
      <w:r w:rsidRPr="00072FB3">
        <w:rPr>
          <w:rFonts w:ascii="宋体" w:hAnsi="宋体" w:hint="eastAsia"/>
          <w:sz w:val="24"/>
        </w:rPr>
        <w:t>符合性审查由评标委员会进行。</w:t>
      </w:r>
      <w:r w:rsidRPr="00072FB3">
        <w:rPr>
          <w:rFonts w:ascii="宋体" w:hAnsi="宋体"/>
          <w:sz w:val="24"/>
        </w:rPr>
        <w:t>评标委员会将审查投标文件有效性、完整性和对招标文件的响应程度，以确定是否对招标文件的实质性要求做出响应。</w:t>
      </w:r>
    </w:p>
    <w:p w14:paraId="7F4A81A1" w14:textId="4951F2C2" w:rsidR="002B5C28" w:rsidRPr="00072FB3" w:rsidRDefault="00967E68">
      <w:pPr>
        <w:spacing w:line="360" w:lineRule="auto"/>
        <w:rPr>
          <w:rFonts w:ascii="宋体" w:hAnsi="宋体"/>
          <w:sz w:val="24"/>
        </w:rPr>
      </w:pPr>
      <w:r w:rsidRPr="00072FB3">
        <w:rPr>
          <w:rFonts w:ascii="宋体" w:hAnsi="宋体"/>
          <w:sz w:val="24"/>
        </w:rPr>
        <w:t xml:space="preserve">20.2 </w:t>
      </w:r>
      <w:r w:rsidR="008D4964" w:rsidRPr="00072FB3">
        <w:rPr>
          <w:rFonts w:ascii="宋体" w:hAnsi="宋体" w:hint="eastAsia"/>
          <w:sz w:val="24"/>
        </w:rPr>
        <w:t>★</w:t>
      </w:r>
      <w:r w:rsidRPr="00072FB3">
        <w:rPr>
          <w:rFonts w:ascii="宋体" w:hAnsi="宋体" w:hint="eastAsia"/>
          <w:sz w:val="24"/>
        </w:rPr>
        <w:t>投标文件属下列情况之一的，应当在资格审查时按照无效投标处理：</w:t>
      </w:r>
    </w:p>
    <w:p w14:paraId="685C064E" w14:textId="77777777" w:rsidR="002B5C28" w:rsidRPr="00072FB3" w:rsidRDefault="00967E68">
      <w:pPr>
        <w:spacing w:line="360" w:lineRule="auto"/>
        <w:rPr>
          <w:rFonts w:ascii="宋体" w:hAnsi="宋体"/>
          <w:sz w:val="24"/>
        </w:rPr>
      </w:pPr>
      <w:r w:rsidRPr="00072FB3">
        <w:rPr>
          <w:rFonts w:ascii="宋体" w:hAnsi="宋体"/>
          <w:sz w:val="24"/>
        </w:rPr>
        <w:t></w:t>
      </w:r>
      <w:r w:rsidRPr="00072FB3">
        <w:rPr>
          <w:rFonts w:ascii="宋体" w:hAnsi="宋体"/>
          <w:sz w:val="24"/>
        </w:rPr>
        <w:tab/>
        <w:t>1</w:t>
      </w:r>
      <w:r w:rsidRPr="00072FB3">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D6AD240" w14:textId="77777777" w:rsidR="002B5C28" w:rsidRPr="00072FB3" w:rsidRDefault="00967E68">
      <w:pPr>
        <w:spacing w:line="360" w:lineRule="auto"/>
        <w:ind w:leftChars="-67" w:left="1" w:hangingChars="59" w:hanging="142"/>
        <w:rPr>
          <w:rFonts w:ascii="宋体" w:hAnsi="宋体"/>
          <w:sz w:val="24"/>
        </w:rPr>
      </w:pPr>
      <w:r w:rsidRPr="00072FB3">
        <w:rPr>
          <w:rFonts w:ascii="宋体" w:hAnsi="宋体"/>
          <w:sz w:val="24"/>
        </w:rPr>
        <w:t>   2</w:t>
      </w:r>
      <w:r w:rsidRPr="00072FB3">
        <w:rPr>
          <w:rFonts w:ascii="宋体" w:hAnsi="宋体" w:hint="eastAsia"/>
          <w:sz w:val="24"/>
        </w:rPr>
        <w:t>）投标人资格证明文件不全或不满足招标文件要求的；</w:t>
      </w:r>
    </w:p>
    <w:p w14:paraId="7610BB03" w14:textId="77777777" w:rsidR="002B5C28" w:rsidRPr="00072FB3" w:rsidRDefault="00967E68">
      <w:pPr>
        <w:spacing w:line="360" w:lineRule="auto"/>
        <w:rPr>
          <w:rFonts w:ascii="宋体" w:hAnsi="宋体"/>
          <w:sz w:val="24"/>
        </w:rPr>
      </w:pPr>
      <w:r w:rsidRPr="00072FB3">
        <w:rPr>
          <w:rFonts w:ascii="宋体" w:hAnsi="宋体"/>
          <w:sz w:val="24"/>
        </w:rPr>
        <w:t></w:t>
      </w:r>
      <w:r w:rsidRPr="00072FB3">
        <w:rPr>
          <w:rFonts w:ascii="宋体" w:hAnsi="宋体"/>
          <w:sz w:val="24"/>
        </w:rPr>
        <w:tab/>
        <w:t>3</w:t>
      </w:r>
      <w:r w:rsidRPr="00072FB3">
        <w:rPr>
          <w:rFonts w:ascii="宋体" w:hAnsi="宋体" w:hint="eastAsia"/>
          <w:sz w:val="24"/>
        </w:rPr>
        <w:t>）其他不符合资格性要求的情形。</w:t>
      </w:r>
    </w:p>
    <w:p w14:paraId="7AE35327" w14:textId="77777777" w:rsidR="002B5C28" w:rsidRPr="00072FB3" w:rsidRDefault="00967E68">
      <w:pPr>
        <w:spacing w:line="360" w:lineRule="auto"/>
        <w:rPr>
          <w:rFonts w:ascii="宋体" w:hAnsi="宋体"/>
          <w:sz w:val="24"/>
        </w:rPr>
      </w:pPr>
      <w:r w:rsidRPr="00072FB3">
        <w:rPr>
          <w:rFonts w:ascii="宋体" w:hAnsi="宋体"/>
          <w:sz w:val="24"/>
        </w:rPr>
        <w:lastRenderedPageBreak/>
        <w:t xml:space="preserve">20.3 </w:t>
      </w:r>
      <w:r w:rsidRPr="00072FB3">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7DFA031D" w14:textId="67DAE42D" w:rsidR="002B5C28" w:rsidRPr="00072FB3" w:rsidRDefault="00967E68">
      <w:pPr>
        <w:spacing w:line="360" w:lineRule="auto"/>
        <w:rPr>
          <w:rFonts w:ascii="宋体" w:hAnsi="宋体"/>
          <w:sz w:val="24"/>
        </w:rPr>
      </w:pPr>
      <w:r w:rsidRPr="00072FB3">
        <w:rPr>
          <w:rFonts w:ascii="宋体" w:hAnsi="宋体"/>
          <w:sz w:val="24"/>
        </w:rPr>
        <w:t>20.4</w:t>
      </w:r>
      <w:r w:rsidR="008D4964" w:rsidRPr="00072FB3">
        <w:rPr>
          <w:rFonts w:ascii="宋体" w:hAnsi="宋体" w:hint="eastAsia"/>
          <w:sz w:val="24"/>
        </w:rPr>
        <w:t>★</w:t>
      </w:r>
      <w:r w:rsidRPr="00072FB3">
        <w:rPr>
          <w:rFonts w:ascii="宋体" w:hAnsi="宋体" w:hint="eastAsia"/>
          <w:sz w:val="24"/>
        </w:rPr>
        <w:t>投标文件报价出现前后不一致的，</w:t>
      </w:r>
      <w:r w:rsidRPr="00072FB3">
        <w:rPr>
          <w:rFonts w:ascii="宋体" w:hAnsi="宋体"/>
          <w:sz w:val="24"/>
        </w:rPr>
        <w:t>将按以下方法更正：</w:t>
      </w:r>
    </w:p>
    <w:p w14:paraId="7B566ACA"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1）投标文件中开标一览表（报价表）内容与投标文件中相应内容不一致的，以开标一览表（报价表）为准；</w:t>
      </w:r>
    </w:p>
    <w:p w14:paraId="3D4BBFF1"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2）大写金额和小写金额不一致的，以大写金额为准；</w:t>
      </w:r>
    </w:p>
    <w:p w14:paraId="1E0F646F"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3）单价金额小数点或者百分比有明显错位的，以开标一览表的总价为准，并修改单价；</w:t>
      </w:r>
    </w:p>
    <w:p w14:paraId="4F8CAEAB"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4）总价金额与按单价汇总金额不一致的，以单价金额计算结果为准。</w:t>
      </w:r>
    </w:p>
    <w:p w14:paraId="6315C6BD" w14:textId="77777777" w:rsidR="002B5C28" w:rsidRPr="00072FB3" w:rsidRDefault="00967E68">
      <w:pPr>
        <w:spacing w:line="360" w:lineRule="auto"/>
        <w:ind w:firstLineChars="200" w:firstLine="480"/>
        <w:rPr>
          <w:rFonts w:ascii="宋体" w:hAnsi="宋体"/>
          <w:sz w:val="24"/>
        </w:rPr>
      </w:pPr>
      <w:r w:rsidRPr="00072FB3">
        <w:rPr>
          <w:rFonts w:ascii="宋体" w:hAnsi="宋体" w:cs="Arial" w:hint="eastAsia"/>
          <w:sz w:val="24"/>
        </w:rPr>
        <w:t>同时出现两种以上不一致的，按照上述规定的顺序进行修正。修正后的报价按照本须知第</w:t>
      </w:r>
      <w:r w:rsidRPr="00072FB3">
        <w:rPr>
          <w:rFonts w:ascii="宋体" w:hAnsi="宋体" w:cs="Arial"/>
          <w:sz w:val="24"/>
        </w:rPr>
        <w:t>21</w:t>
      </w:r>
      <w:r w:rsidRPr="00072FB3">
        <w:rPr>
          <w:rFonts w:ascii="宋体" w:hAnsi="宋体" w:cs="Arial" w:hint="eastAsia"/>
          <w:sz w:val="24"/>
        </w:rPr>
        <w:t>.1.1条的规定经投标人确认后产生约束力，投标人不确认的，其投标无效。</w:t>
      </w:r>
    </w:p>
    <w:p w14:paraId="55761AB9" w14:textId="77777777" w:rsidR="002B5C28" w:rsidRPr="00072FB3" w:rsidRDefault="00967E68">
      <w:pPr>
        <w:spacing w:line="360" w:lineRule="auto"/>
        <w:rPr>
          <w:rFonts w:ascii="宋体" w:hAnsi="宋体"/>
          <w:sz w:val="24"/>
        </w:rPr>
      </w:pPr>
      <w:r w:rsidRPr="00072FB3">
        <w:rPr>
          <w:rFonts w:ascii="宋体" w:hAnsi="宋体"/>
          <w:sz w:val="24"/>
        </w:rPr>
        <w:t>20.5对于投标文件中不构成实质性偏差的不正规、不一致或不规则，评标委员会可以接受，但这种接受不能损坏或影响任何投标人的相对排序。</w:t>
      </w:r>
    </w:p>
    <w:p w14:paraId="2EEC11C9" w14:textId="53707B2C" w:rsidR="002B5C28" w:rsidRPr="00072FB3" w:rsidRDefault="00967E68">
      <w:pPr>
        <w:spacing w:line="360" w:lineRule="auto"/>
        <w:ind w:left="898" w:hanging="898"/>
        <w:rPr>
          <w:rFonts w:ascii="宋体" w:hAnsi="宋体"/>
          <w:b/>
          <w:sz w:val="24"/>
        </w:rPr>
      </w:pPr>
      <w:r w:rsidRPr="00072FB3">
        <w:rPr>
          <w:rFonts w:ascii="宋体" w:hAnsi="宋体"/>
          <w:b/>
          <w:sz w:val="24"/>
        </w:rPr>
        <w:t xml:space="preserve">20.6 </w:t>
      </w:r>
      <w:r w:rsidR="008D4964" w:rsidRPr="00072FB3">
        <w:rPr>
          <w:rFonts w:ascii="宋体" w:hAnsi="宋体" w:hint="eastAsia"/>
          <w:sz w:val="24"/>
        </w:rPr>
        <w:t>★</w:t>
      </w:r>
      <w:r w:rsidRPr="00072FB3">
        <w:rPr>
          <w:rFonts w:ascii="宋体" w:hAnsi="宋体" w:hint="eastAsia"/>
          <w:b/>
          <w:sz w:val="24"/>
        </w:rPr>
        <w:t>在招标采购中，出现下列情形之一的，应予废标：</w:t>
      </w:r>
    </w:p>
    <w:p w14:paraId="3173190C" w14:textId="77777777" w:rsidR="002B5C28" w:rsidRPr="00072FB3" w:rsidRDefault="00967E68">
      <w:pPr>
        <w:spacing w:line="360" w:lineRule="auto"/>
        <w:ind w:left="898" w:hanging="898"/>
        <w:rPr>
          <w:rFonts w:ascii="宋体" w:hAnsi="宋体"/>
          <w:b/>
          <w:sz w:val="24"/>
        </w:rPr>
      </w:pPr>
      <w:r w:rsidRPr="00072FB3">
        <w:rPr>
          <w:rFonts w:ascii="宋体" w:hAnsi="宋体"/>
          <w:b/>
          <w:sz w:val="24"/>
        </w:rPr>
        <w:t xml:space="preserve">    1）符合专业条件的投标人或者对招标文件实质响应的投标人不足三家的；</w:t>
      </w:r>
    </w:p>
    <w:p w14:paraId="2794B0B6" w14:textId="77777777" w:rsidR="002B5C28" w:rsidRPr="00072FB3" w:rsidRDefault="00967E68">
      <w:pPr>
        <w:spacing w:line="360" w:lineRule="auto"/>
        <w:ind w:left="898" w:hanging="898"/>
        <w:rPr>
          <w:rFonts w:ascii="宋体" w:hAnsi="宋体"/>
          <w:b/>
          <w:sz w:val="24"/>
        </w:rPr>
      </w:pPr>
      <w:r w:rsidRPr="00072FB3">
        <w:rPr>
          <w:rFonts w:ascii="宋体" w:hAnsi="宋体"/>
          <w:b/>
          <w:sz w:val="24"/>
        </w:rPr>
        <w:t xml:space="preserve">    2）出现影响采购公正的违法、违规行为的；</w:t>
      </w:r>
    </w:p>
    <w:p w14:paraId="0E4BF74F" w14:textId="77777777" w:rsidR="002B5C28" w:rsidRPr="00072FB3" w:rsidRDefault="00967E68">
      <w:pPr>
        <w:spacing w:line="360" w:lineRule="auto"/>
        <w:ind w:left="898" w:hanging="898"/>
        <w:rPr>
          <w:rFonts w:ascii="宋体" w:hAnsi="宋体"/>
          <w:b/>
          <w:sz w:val="24"/>
        </w:rPr>
      </w:pPr>
      <w:r w:rsidRPr="00072FB3">
        <w:rPr>
          <w:rFonts w:ascii="宋体" w:hAnsi="宋体"/>
          <w:b/>
          <w:sz w:val="24"/>
        </w:rPr>
        <w:t xml:space="preserve">    3）投标人的报价均超过了采购预算，采购人不能支付的；</w:t>
      </w:r>
    </w:p>
    <w:p w14:paraId="135B463A" w14:textId="77777777" w:rsidR="002B5C28" w:rsidRPr="00072FB3" w:rsidRDefault="00967E68">
      <w:pPr>
        <w:spacing w:line="360" w:lineRule="auto"/>
        <w:ind w:left="898" w:hanging="898"/>
        <w:rPr>
          <w:rFonts w:ascii="宋体" w:hAnsi="宋体"/>
          <w:b/>
          <w:sz w:val="24"/>
        </w:rPr>
      </w:pPr>
      <w:r w:rsidRPr="00072FB3">
        <w:rPr>
          <w:rFonts w:ascii="宋体" w:hAnsi="宋体"/>
          <w:b/>
          <w:sz w:val="24"/>
        </w:rPr>
        <w:t xml:space="preserve">    4）因重大变故，采购任务取消的。</w:t>
      </w:r>
    </w:p>
    <w:p w14:paraId="2FA1DF36" w14:textId="1D32253F" w:rsidR="002B5C28" w:rsidRPr="00072FB3" w:rsidRDefault="00967E68">
      <w:pPr>
        <w:spacing w:line="360" w:lineRule="auto"/>
        <w:rPr>
          <w:rFonts w:ascii="宋体" w:hAnsi="宋体"/>
          <w:b/>
          <w:sz w:val="24"/>
        </w:rPr>
      </w:pPr>
      <w:r w:rsidRPr="00072FB3">
        <w:rPr>
          <w:rFonts w:ascii="宋体" w:hAnsi="宋体"/>
          <w:b/>
          <w:sz w:val="24"/>
        </w:rPr>
        <w:t xml:space="preserve">20.7 </w:t>
      </w:r>
      <w:r w:rsidR="008D4964" w:rsidRPr="00072FB3">
        <w:rPr>
          <w:rFonts w:ascii="宋体" w:hAnsi="宋体" w:hint="eastAsia"/>
          <w:sz w:val="24"/>
        </w:rPr>
        <w:t>★</w:t>
      </w:r>
      <w:r w:rsidRPr="00072FB3">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6FFCE0AC" w14:textId="77777777" w:rsidR="002B5C28" w:rsidRPr="00072FB3" w:rsidRDefault="00967E68">
      <w:pPr>
        <w:spacing w:line="360" w:lineRule="auto"/>
        <w:ind w:left="898" w:hanging="898"/>
        <w:rPr>
          <w:rFonts w:ascii="宋体" w:hAnsi="宋体"/>
          <w:b/>
          <w:sz w:val="24"/>
        </w:rPr>
      </w:pPr>
      <w:r w:rsidRPr="00072FB3">
        <w:rPr>
          <w:rFonts w:ascii="宋体" w:hAnsi="宋体"/>
          <w:b/>
          <w:sz w:val="24"/>
        </w:rPr>
        <w:t xml:space="preserve">    1）应交未交或未按规定递交投标保证金的；</w:t>
      </w:r>
    </w:p>
    <w:p w14:paraId="53442051" w14:textId="77777777" w:rsidR="002B5C28" w:rsidRPr="00072FB3" w:rsidRDefault="00967E68">
      <w:pPr>
        <w:spacing w:line="360" w:lineRule="auto"/>
        <w:ind w:left="898" w:hanging="898"/>
        <w:rPr>
          <w:rFonts w:ascii="宋体" w:hAnsi="宋体"/>
          <w:b/>
          <w:sz w:val="24"/>
        </w:rPr>
      </w:pPr>
      <w:r w:rsidRPr="00072FB3">
        <w:rPr>
          <w:rFonts w:ascii="宋体" w:hAnsi="宋体"/>
          <w:b/>
          <w:sz w:val="24"/>
        </w:rPr>
        <w:t xml:space="preserve">    2）未按照招标文件规定要求签署、盖章的；</w:t>
      </w:r>
    </w:p>
    <w:p w14:paraId="7798AAC0" w14:textId="77777777" w:rsidR="002B5C28" w:rsidRPr="00072FB3" w:rsidRDefault="00967E68">
      <w:pPr>
        <w:spacing w:line="360" w:lineRule="auto"/>
        <w:ind w:left="898" w:hanging="898"/>
        <w:rPr>
          <w:rFonts w:ascii="宋体" w:hAnsi="宋体"/>
          <w:b/>
          <w:sz w:val="24"/>
        </w:rPr>
      </w:pPr>
      <w:r w:rsidRPr="00072FB3">
        <w:rPr>
          <w:rFonts w:ascii="宋体" w:hAnsi="宋体"/>
          <w:b/>
          <w:sz w:val="24"/>
        </w:rPr>
        <w:t xml:space="preserve">    3）</w:t>
      </w:r>
      <w:r w:rsidRPr="00072FB3">
        <w:rPr>
          <w:rFonts w:ascii="宋体" w:hAnsi="宋体" w:hint="eastAsia"/>
          <w:b/>
          <w:sz w:val="24"/>
        </w:rPr>
        <w:t>报价超过招标文件中规定的预算金额或者最高限价的；</w:t>
      </w:r>
    </w:p>
    <w:p w14:paraId="36DB7419" w14:textId="77777777" w:rsidR="002B5C28" w:rsidRPr="00072FB3" w:rsidRDefault="00967E68">
      <w:pPr>
        <w:spacing w:line="360" w:lineRule="auto"/>
        <w:ind w:leftChars="100" w:left="210" w:firstLineChars="89" w:firstLine="214"/>
        <w:rPr>
          <w:rFonts w:ascii="宋体" w:hAnsi="宋体"/>
          <w:b/>
          <w:sz w:val="24"/>
        </w:rPr>
      </w:pPr>
      <w:r w:rsidRPr="00072FB3">
        <w:rPr>
          <w:rFonts w:ascii="宋体" w:hAnsi="宋体"/>
          <w:b/>
          <w:sz w:val="24"/>
        </w:rPr>
        <w:t>4</w:t>
      </w:r>
      <w:r w:rsidRPr="00072FB3">
        <w:rPr>
          <w:rFonts w:ascii="宋体" w:hAnsi="宋体" w:hint="eastAsia"/>
          <w:b/>
          <w:sz w:val="24"/>
        </w:rPr>
        <w:t>）投标文件含有采购人不能接受的附加条件的;</w:t>
      </w:r>
    </w:p>
    <w:p w14:paraId="1C01AFBC" w14:textId="77777777" w:rsidR="002B5C28" w:rsidRPr="00072FB3" w:rsidRDefault="00967E68">
      <w:pPr>
        <w:pStyle w:val="p01"/>
        <w:spacing w:before="0" w:beforeAutospacing="0" w:after="0" w:afterAutospacing="0" w:line="360" w:lineRule="auto"/>
        <w:ind w:firstLineChars="176" w:firstLine="424"/>
        <w:rPr>
          <w:b/>
        </w:rPr>
      </w:pPr>
      <w:r w:rsidRPr="00072FB3">
        <w:rPr>
          <w:b/>
        </w:rPr>
        <w:t>5</w:t>
      </w:r>
      <w:r w:rsidRPr="00072FB3">
        <w:rPr>
          <w:rFonts w:hint="eastAsia"/>
          <w:b/>
        </w:rPr>
        <w:t>）投标人未遵循公平竞争的原则、串通投标、妨碍其他投标人的竞争行为、损害采购人或者其他投标人的合法权益的；</w:t>
      </w:r>
    </w:p>
    <w:p w14:paraId="07BF922C" w14:textId="77777777" w:rsidR="002B5C28" w:rsidRPr="00072FB3" w:rsidRDefault="00967E68">
      <w:pPr>
        <w:pStyle w:val="p01"/>
        <w:spacing w:before="0" w:beforeAutospacing="0" w:after="0" w:afterAutospacing="0" w:line="360" w:lineRule="auto"/>
        <w:ind w:firstLineChars="176" w:firstLine="424"/>
        <w:rPr>
          <w:b/>
        </w:rPr>
      </w:pPr>
      <w:r w:rsidRPr="00072FB3">
        <w:rPr>
          <w:b/>
        </w:rPr>
        <w:lastRenderedPageBreak/>
        <w:t>6</w:t>
      </w:r>
      <w:r w:rsidRPr="00072FB3">
        <w:rPr>
          <w:rFonts w:hint="eastAsia"/>
          <w:b/>
        </w:rPr>
        <w:t>）投标文件报价出现前后不一致，在合理时间内，投标人不确认按规定修正后投标报价的；</w:t>
      </w:r>
    </w:p>
    <w:p w14:paraId="5B57516A" w14:textId="77777777" w:rsidR="002B5C28" w:rsidRPr="00072FB3" w:rsidRDefault="00967E68">
      <w:pPr>
        <w:pStyle w:val="p01"/>
        <w:spacing w:before="0" w:beforeAutospacing="0" w:after="0" w:afterAutospacing="0" w:line="360" w:lineRule="auto"/>
        <w:ind w:firstLineChars="176" w:firstLine="424"/>
        <w:rPr>
          <w:b/>
        </w:rPr>
      </w:pPr>
      <w:r w:rsidRPr="00072FB3">
        <w:rPr>
          <w:b/>
        </w:rPr>
        <w:t>7</w:t>
      </w:r>
      <w:r w:rsidRPr="00072FB3">
        <w:rPr>
          <w:rFonts w:hint="eastAsia"/>
          <w:b/>
        </w:rPr>
        <w:t>）不符合法律、法规和招标文件中规定的其他实质性要求的：</w:t>
      </w:r>
    </w:p>
    <w:p w14:paraId="3FDB2886" w14:textId="46DAB7D3" w:rsidR="002B5C28" w:rsidRPr="00072FB3" w:rsidRDefault="00967E68">
      <w:pPr>
        <w:pStyle w:val="p01"/>
        <w:spacing w:before="0" w:beforeAutospacing="0" w:after="0" w:afterAutospacing="0" w:line="360" w:lineRule="auto"/>
        <w:ind w:firstLineChars="300" w:firstLine="723"/>
        <w:rPr>
          <w:b/>
        </w:rPr>
      </w:pPr>
      <w:r w:rsidRPr="00072FB3">
        <w:rPr>
          <w:rFonts w:hint="eastAsia"/>
          <w:b/>
        </w:rPr>
        <w:t>①</w:t>
      </w:r>
      <w:r w:rsidR="008D4964" w:rsidRPr="00072FB3">
        <w:rPr>
          <w:rFonts w:hint="eastAsia"/>
          <w:b/>
        </w:rPr>
        <w:t>招标文件</w:t>
      </w:r>
      <w:r w:rsidRPr="00072FB3">
        <w:rPr>
          <w:rFonts w:hint="eastAsia"/>
          <w:b/>
        </w:rPr>
        <w:t>中星号“</w:t>
      </w:r>
      <w:r w:rsidRPr="00072FB3">
        <w:rPr>
          <w:rFonts w:hint="eastAsia"/>
        </w:rPr>
        <w:t>★</w:t>
      </w:r>
      <w:r w:rsidRPr="00072FB3">
        <w:rPr>
          <w:rFonts w:hint="eastAsia"/>
          <w:b/>
        </w:rPr>
        <w:t>”指标的；</w:t>
      </w:r>
    </w:p>
    <w:p w14:paraId="55AE6E6D" w14:textId="77777777" w:rsidR="002B5C28" w:rsidRPr="00072FB3" w:rsidRDefault="00967E68">
      <w:pPr>
        <w:pStyle w:val="p01"/>
        <w:spacing w:before="0" w:beforeAutospacing="0" w:after="0" w:afterAutospacing="0" w:line="360" w:lineRule="auto"/>
        <w:ind w:firstLineChars="300" w:firstLine="723"/>
        <w:rPr>
          <w:b/>
        </w:rPr>
      </w:pPr>
      <w:r w:rsidRPr="00072FB3">
        <w:rPr>
          <w:rFonts w:hint="eastAsia"/>
          <w:b/>
        </w:rPr>
        <w:t xml:space="preserve">② 投标有效期不足的； </w:t>
      </w:r>
    </w:p>
    <w:p w14:paraId="1FCF2BF5" w14:textId="77777777" w:rsidR="002B5C28" w:rsidRPr="00072FB3" w:rsidRDefault="00967E68">
      <w:pPr>
        <w:pStyle w:val="p01"/>
        <w:spacing w:before="0" w:beforeAutospacing="0" w:after="0" w:afterAutospacing="0" w:line="360" w:lineRule="auto"/>
        <w:ind w:firstLineChars="300" w:firstLine="723"/>
        <w:rPr>
          <w:b/>
        </w:rPr>
      </w:pPr>
      <w:r w:rsidRPr="00072FB3">
        <w:rPr>
          <w:rFonts w:hint="eastAsia"/>
          <w:b/>
        </w:rPr>
        <w:t>③ 投标文件中提供虚假或失实资料的；</w:t>
      </w:r>
    </w:p>
    <w:p w14:paraId="69D6201B" w14:textId="77777777" w:rsidR="002B5C28" w:rsidRPr="00072FB3" w:rsidRDefault="00967E68">
      <w:pPr>
        <w:pStyle w:val="p01"/>
        <w:spacing w:before="0" w:beforeAutospacing="0" w:after="0" w:afterAutospacing="0" w:line="360" w:lineRule="auto"/>
        <w:ind w:firstLineChars="300" w:firstLine="723"/>
        <w:rPr>
          <w:b/>
        </w:rPr>
      </w:pPr>
      <w:r w:rsidRPr="00072FB3">
        <w:rPr>
          <w:rFonts w:hint="eastAsia"/>
          <w:b/>
        </w:rPr>
        <w:t>④ 在招标文件规定的不允许采购进口产品前提下，投标人所投产品中含有进口产品的；</w:t>
      </w:r>
    </w:p>
    <w:p w14:paraId="569A9E4C" w14:textId="77777777" w:rsidR="002B5C28" w:rsidRPr="00072FB3" w:rsidRDefault="00967E68">
      <w:pPr>
        <w:pStyle w:val="p01"/>
        <w:spacing w:before="0" w:beforeAutospacing="0" w:after="0" w:afterAutospacing="0" w:line="360" w:lineRule="auto"/>
        <w:ind w:firstLineChars="300" w:firstLine="723"/>
        <w:rPr>
          <w:b/>
        </w:rPr>
      </w:pPr>
      <w:r w:rsidRPr="00072FB3">
        <w:rPr>
          <w:rFonts w:hint="eastAsia"/>
          <w:b/>
        </w:rPr>
        <w:t>⑤为本次招标标的进行设计、编制规范和其他文件的咨询公司；</w:t>
      </w:r>
    </w:p>
    <w:p w14:paraId="04B7B86F" w14:textId="77777777" w:rsidR="002B5C28" w:rsidRPr="00072FB3" w:rsidRDefault="00967E68">
      <w:pPr>
        <w:pStyle w:val="p01"/>
        <w:spacing w:before="0" w:beforeAutospacing="0" w:after="0" w:afterAutospacing="0" w:line="360" w:lineRule="auto"/>
        <w:ind w:firstLineChars="300" w:firstLine="723"/>
        <w:rPr>
          <w:b/>
        </w:rPr>
      </w:pPr>
      <w:r w:rsidRPr="00072FB3">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2B203E" w14:textId="77777777" w:rsidR="002B5C28" w:rsidRPr="00072FB3" w:rsidRDefault="00967E68">
      <w:pPr>
        <w:spacing w:line="360" w:lineRule="auto"/>
        <w:ind w:firstLineChars="300" w:firstLine="723"/>
        <w:rPr>
          <w:rFonts w:ascii="宋体" w:hAnsi="宋体"/>
          <w:b/>
          <w:sz w:val="24"/>
        </w:rPr>
      </w:pPr>
      <w:r w:rsidRPr="00072FB3">
        <w:rPr>
          <w:rFonts w:ascii="宋体" w:hAnsi="宋体" w:hint="eastAsia"/>
          <w:b/>
          <w:sz w:val="24"/>
        </w:rPr>
        <w:t>⑦若投标人须知资料表中写明专门面向中小企业采购的，投标人所投产品为非中小企业产品（如适用）；</w:t>
      </w:r>
    </w:p>
    <w:p w14:paraId="6C809A8D" w14:textId="77777777" w:rsidR="002B5C28" w:rsidRPr="00072FB3" w:rsidRDefault="00967E68">
      <w:pPr>
        <w:spacing w:line="360" w:lineRule="auto"/>
        <w:ind w:firstLineChars="300" w:firstLine="723"/>
        <w:rPr>
          <w:rFonts w:ascii="宋体" w:hAnsi="宋体"/>
          <w:b/>
          <w:sz w:val="24"/>
        </w:rPr>
      </w:pPr>
      <w:r w:rsidRPr="00072FB3">
        <w:rPr>
          <w:rFonts w:ascii="宋体" w:hAnsi="宋体" w:hint="eastAsia"/>
          <w:b/>
          <w:sz w:val="24"/>
        </w:rPr>
        <w:t>⑧投标人串通投标的；</w:t>
      </w:r>
    </w:p>
    <w:p w14:paraId="1CB5FDA0" w14:textId="77777777" w:rsidR="002B5C28" w:rsidRPr="00072FB3" w:rsidRDefault="00967E68">
      <w:pPr>
        <w:spacing w:line="360" w:lineRule="auto"/>
        <w:ind w:firstLineChars="300" w:firstLine="723"/>
        <w:rPr>
          <w:rFonts w:ascii="宋体" w:hAnsi="宋体"/>
          <w:b/>
          <w:sz w:val="24"/>
        </w:rPr>
      </w:pPr>
      <w:r w:rsidRPr="00072FB3">
        <w:rPr>
          <w:rFonts w:ascii="宋体" w:hAnsi="宋体" w:hint="eastAsia"/>
          <w:b/>
          <w:sz w:val="24"/>
        </w:rPr>
        <w:t>⑨其他不符合法律、法规规定的实质性要求。</w:t>
      </w:r>
    </w:p>
    <w:p w14:paraId="0CCF93E8" w14:textId="77777777" w:rsidR="002B5C28" w:rsidRPr="00072FB3" w:rsidRDefault="00967E68">
      <w:pPr>
        <w:spacing w:line="360" w:lineRule="auto"/>
        <w:rPr>
          <w:rFonts w:ascii="宋体" w:hAnsi="宋体"/>
          <w:b/>
          <w:sz w:val="24"/>
        </w:rPr>
      </w:pPr>
      <w:r w:rsidRPr="00072FB3">
        <w:rPr>
          <w:rFonts w:ascii="宋体" w:hAnsi="宋体" w:hint="eastAsia"/>
          <w:b/>
          <w:sz w:val="24"/>
        </w:rPr>
        <w:t>2</w:t>
      </w:r>
      <w:r w:rsidRPr="00072FB3">
        <w:rPr>
          <w:rFonts w:ascii="宋体" w:hAnsi="宋体"/>
          <w:b/>
          <w:sz w:val="24"/>
        </w:rPr>
        <w:t xml:space="preserve">0.8 </w:t>
      </w:r>
      <w:r w:rsidRPr="00072FB3">
        <w:rPr>
          <w:rFonts w:ascii="宋体" w:hAnsi="宋体" w:hint="eastAsia"/>
          <w:b/>
          <w:sz w:val="24"/>
        </w:rPr>
        <w:t>有下列情形之一的，属于投标人串通投标：</w:t>
      </w:r>
    </w:p>
    <w:p w14:paraId="1269E847" w14:textId="77777777" w:rsidR="002B5C28" w:rsidRPr="00072FB3" w:rsidRDefault="00967E68">
      <w:pPr>
        <w:spacing w:line="360" w:lineRule="auto"/>
        <w:ind w:firstLineChars="200" w:firstLine="482"/>
        <w:rPr>
          <w:rFonts w:ascii="宋体" w:hAnsi="宋体"/>
          <w:b/>
          <w:sz w:val="24"/>
        </w:rPr>
      </w:pPr>
      <w:r w:rsidRPr="00072FB3">
        <w:rPr>
          <w:rFonts w:ascii="宋体" w:hAnsi="宋体" w:hint="eastAsia"/>
          <w:b/>
          <w:sz w:val="24"/>
        </w:rPr>
        <w:t>1）不同投标人的投标文件由同一单位或者个人编制；</w:t>
      </w:r>
    </w:p>
    <w:p w14:paraId="040099BA" w14:textId="77777777" w:rsidR="002B5C28" w:rsidRPr="00072FB3" w:rsidRDefault="00967E68">
      <w:pPr>
        <w:spacing w:line="360" w:lineRule="auto"/>
        <w:ind w:firstLineChars="200" w:firstLine="482"/>
        <w:rPr>
          <w:rFonts w:ascii="宋体" w:hAnsi="宋体"/>
          <w:b/>
          <w:sz w:val="24"/>
        </w:rPr>
      </w:pPr>
      <w:r w:rsidRPr="00072FB3">
        <w:rPr>
          <w:rFonts w:ascii="宋体" w:hAnsi="宋体"/>
          <w:b/>
          <w:sz w:val="24"/>
        </w:rPr>
        <w:t>2</w:t>
      </w:r>
      <w:r w:rsidRPr="00072FB3">
        <w:rPr>
          <w:rFonts w:ascii="宋体" w:hAnsi="宋体" w:hint="eastAsia"/>
          <w:b/>
          <w:sz w:val="24"/>
        </w:rPr>
        <w:t>）不同投标人委托同一单位或者个人办理投标事宜；</w:t>
      </w:r>
    </w:p>
    <w:p w14:paraId="2616354F" w14:textId="77777777" w:rsidR="002B5C28" w:rsidRPr="00072FB3" w:rsidRDefault="00967E68">
      <w:pPr>
        <w:spacing w:line="360" w:lineRule="auto"/>
        <w:ind w:firstLineChars="200" w:firstLine="482"/>
        <w:rPr>
          <w:rFonts w:ascii="宋体" w:hAnsi="宋体"/>
          <w:b/>
          <w:sz w:val="24"/>
        </w:rPr>
      </w:pPr>
      <w:r w:rsidRPr="00072FB3">
        <w:rPr>
          <w:rFonts w:ascii="宋体" w:hAnsi="宋体" w:hint="eastAsia"/>
          <w:b/>
          <w:sz w:val="24"/>
        </w:rPr>
        <w:t>3）不同投标人的投标文件载明的项目管理成员或者联系人员为同一人；</w:t>
      </w:r>
    </w:p>
    <w:p w14:paraId="3D07EF24" w14:textId="77777777" w:rsidR="002B5C28" w:rsidRPr="00072FB3" w:rsidRDefault="00967E68">
      <w:pPr>
        <w:spacing w:line="360" w:lineRule="auto"/>
        <w:ind w:firstLineChars="200" w:firstLine="482"/>
        <w:rPr>
          <w:rFonts w:ascii="宋体" w:hAnsi="宋体"/>
          <w:b/>
          <w:sz w:val="24"/>
        </w:rPr>
      </w:pPr>
      <w:r w:rsidRPr="00072FB3">
        <w:rPr>
          <w:rFonts w:ascii="宋体" w:hAnsi="宋体" w:hint="eastAsia"/>
          <w:b/>
          <w:sz w:val="24"/>
        </w:rPr>
        <w:t>4）不同投标人的投标文件异常一致或者投标报价呈规律性差异；</w:t>
      </w:r>
    </w:p>
    <w:p w14:paraId="746E10F1" w14:textId="77777777" w:rsidR="002B5C28" w:rsidRPr="00072FB3" w:rsidRDefault="00967E68">
      <w:pPr>
        <w:spacing w:line="360" w:lineRule="auto"/>
        <w:ind w:firstLineChars="200" w:firstLine="482"/>
        <w:rPr>
          <w:rFonts w:ascii="宋体" w:hAnsi="宋体"/>
          <w:b/>
          <w:sz w:val="24"/>
        </w:rPr>
      </w:pPr>
      <w:r w:rsidRPr="00072FB3">
        <w:rPr>
          <w:rFonts w:ascii="宋体" w:hAnsi="宋体" w:hint="eastAsia"/>
          <w:b/>
          <w:sz w:val="24"/>
        </w:rPr>
        <w:t>5）不同投标人的投标文件相互混装；</w:t>
      </w:r>
    </w:p>
    <w:p w14:paraId="3D8CD7BA" w14:textId="77777777" w:rsidR="002B5C28" w:rsidRPr="00072FB3" w:rsidRDefault="00967E68">
      <w:pPr>
        <w:spacing w:line="360" w:lineRule="auto"/>
        <w:ind w:firstLineChars="200" w:firstLine="482"/>
        <w:rPr>
          <w:rFonts w:ascii="宋体" w:hAnsi="宋体"/>
          <w:b/>
          <w:sz w:val="24"/>
        </w:rPr>
      </w:pPr>
      <w:r w:rsidRPr="00072FB3">
        <w:rPr>
          <w:rFonts w:ascii="宋体" w:hAnsi="宋体" w:hint="eastAsia"/>
          <w:b/>
          <w:sz w:val="24"/>
        </w:rPr>
        <w:t>6）不同投标人的投标保证金从同一单位或者个人的账户转出。</w:t>
      </w:r>
    </w:p>
    <w:p w14:paraId="5F3CBCE1" w14:textId="77777777" w:rsidR="002B5C28" w:rsidRPr="00072FB3" w:rsidRDefault="00967E68">
      <w:pPr>
        <w:spacing w:line="360" w:lineRule="auto"/>
        <w:rPr>
          <w:rFonts w:ascii="宋体" w:hAnsi="宋体"/>
          <w:bCs/>
          <w:sz w:val="24"/>
        </w:rPr>
      </w:pPr>
      <w:r w:rsidRPr="00072FB3">
        <w:rPr>
          <w:rFonts w:ascii="宋体" w:hAnsi="宋体"/>
          <w:bCs/>
          <w:sz w:val="24"/>
        </w:rPr>
        <w:t>20.9</w:t>
      </w:r>
      <w:r w:rsidRPr="00072FB3">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826FA6D" w14:textId="77777777" w:rsidR="002B5C28" w:rsidRPr="00072FB3" w:rsidRDefault="00967E68">
      <w:pPr>
        <w:pStyle w:val="31"/>
        <w:rPr>
          <w:szCs w:val="24"/>
        </w:rPr>
      </w:pPr>
      <w:bookmarkStart w:id="49" w:name="_Toc81912815"/>
      <w:r w:rsidRPr="00072FB3">
        <w:rPr>
          <w:szCs w:val="24"/>
        </w:rPr>
        <w:t xml:space="preserve">21. </w:t>
      </w:r>
      <w:r w:rsidRPr="00072FB3">
        <w:rPr>
          <w:rFonts w:hint="eastAsia"/>
          <w:szCs w:val="24"/>
        </w:rPr>
        <w:t>投标文件的澄清</w:t>
      </w:r>
      <w:bookmarkEnd w:id="49"/>
    </w:p>
    <w:p w14:paraId="4A61F6A6" w14:textId="77777777" w:rsidR="002B5C28" w:rsidRPr="00072FB3" w:rsidRDefault="00967E68">
      <w:pPr>
        <w:tabs>
          <w:tab w:val="left" w:pos="900"/>
        </w:tabs>
        <w:spacing w:line="360" w:lineRule="auto"/>
        <w:rPr>
          <w:rFonts w:ascii="宋体" w:hAnsi="宋体"/>
          <w:sz w:val="24"/>
        </w:rPr>
      </w:pPr>
      <w:r w:rsidRPr="00072FB3">
        <w:rPr>
          <w:rFonts w:ascii="宋体" w:hAnsi="宋体"/>
          <w:sz w:val="24"/>
        </w:rPr>
        <w:t xml:space="preserve">21.1 </w:t>
      </w:r>
      <w:r w:rsidRPr="00072FB3">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072FB3">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B4009FC" w14:textId="77777777" w:rsidR="002B5C28" w:rsidRPr="00072FB3" w:rsidRDefault="00967E68">
      <w:pPr>
        <w:tabs>
          <w:tab w:val="left" w:pos="900"/>
        </w:tabs>
        <w:spacing w:line="360" w:lineRule="auto"/>
        <w:rPr>
          <w:rFonts w:ascii="宋体" w:hAnsi="宋体"/>
          <w:sz w:val="24"/>
        </w:rPr>
      </w:pPr>
      <w:r w:rsidRPr="00072FB3">
        <w:rPr>
          <w:rFonts w:ascii="宋体" w:hAnsi="宋体"/>
          <w:sz w:val="24"/>
        </w:rPr>
        <w:t xml:space="preserve">21.2 </w:t>
      </w:r>
      <w:r w:rsidRPr="00072FB3">
        <w:rPr>
          <w:rFonts w:ascii="宋体" w:hAnsi="宋体" w:hint="eastAsia"/>
          <w:sz w:val="24"/>
        </w:rPr>
        <w:t>澄清文件将作为投标文件内容的一部分。</w:t>
      </w:r>
    </w:p>
    <w:p w14:paraId="52CBCD8E" w14:textId="77777777" w:rsidR="002B5C28" w:rsidRPr="00072FB3" w:rsidRDefault="00967E68">
      <w:pPr>
        <w:pStyle w:val="31"/>
        <w:rPr>
          <w:szCs w:val="24"/>
        </w:rPr>
      </w:pPr>
      <w:bookmarkStart w:id="50" w:name="_Toc81912816"/>
      <w:r w:rsidRPr="00072FB3">
        <w:rPr>
          <w:szCs w:val="24"/>
        </w:rPr>
        <w:t xml:space="preserve">22. </w:t>
      </w:r>
      <w:r w:rsidRPr="00072FB3">
        <w:rPr>
          <w:rFonts w:hint="eastAsia"/>
          <w:szCs w:val="24"/>
        </w:rPr>
        <w:t>评标</w:t>
      </w:r>
      <w:bookmarkEnd w:id="50"/>
    </w:p>
    <w:p w14:paraId="6F99A596" w14:textId="77777777" w:rsidR="002B5C28" w:rsidRPr="00072FB3" w:rsidRDefault="00967E68">
      <w:pPr>
        <w:spacing w:line="360" w:lineRule="auto"/>
        <w:rPr>
          <w:rFonts w:ascii="宋体" w:hAnsi="宋体"/>
          <w:sz w:val="24"/>
        </w:rPr>
      </w:pPr>
      <w:r w:rsidRPr="00072FB3">
        <w:rPr>
          <w:rFonts w:ascii="宋体" w:hAnsi="宋体"/>
          <w:sz w:val="24"/>
        </w:rPr>
        <w:t>22.1经初审合格的投标文件，评标委员会将根据招标文件确定的评标方法和标准，对其技术部分和商务部分作进一步的评审和比较。</w:t>
      </w:r>
    </w:p>
    <w:p w14:paraId="747265FF" w14:textId="77777777" w:rsidR="002B5C28" w:rsidRPr="00072FB3" w:rsidRDefault="00967E68">
      <w:pPr>
        <w:spacing w:line="360" w:lineRule="auto"/>
        <w:rPr>
          <w:rFonts w:ascii="宋体" w:hAnsi="宋体"/>
          <w:b/>
          <w:sz w:val="24"/>
        </w:rPr>
      </w:pPr>
      <w:r w:rsidRPr="00072FB3">
        <w:rPr>
          <w:rFonts w:ascii="宋体" w:hAnsi="宋体"/>
          <w:sz w:val="24"/>
        </w:rPr>
        <w:t xml:space="preserve">22.2 </w:t>
      </w:r>
      <w:r w:rsidRPr="00072FB3">
        <w:rPr>
          <w:rFonts w:ascii="宋体" w:hAnsi="宋体" w:hint="eastAsia"/>
          <w:sz w:val="24"/>
        </w:rPr>
        <w:t>评标严格按照招标文件的要求和条件进行，具体详见本招标文件第五章评标办法和评分标准。</w:t>
      </w:r>
    </w:p>
    <w:p w14:paraId="63BFE73D" w14:textId="77777777" w:rsidR="002B5C28" w:rsidRPr="00072FB3" w:rsidRDefault="00967E68">
      <w:pPr>
        <w:pStyle w:val="affff0"/>
        <w:ind w:firstLineChars="0" w:firstLine="0"/>
        <w:rPr>
          <w:lang w:eastAsia="zh-CN"/>
        </w:rPr>
      </w:pPr>
      <w:r w:rsidRPr="00072FB3">
        <w:rPr>
          <w:lang w:eastAsia="zh-CN"/>
        </w:rPr>
        <w:t xml:space="preserve">22.3 </w:t>
      </w:r>
      <w:r w:rsidRPr="00072FB3">
        <w:rPr>
          <w:rFonts w:hint="eastAsia"/>
          <w:lang w:eastAsia="zh-CN"/>
        </w:rPr>
        <w:t>本项目采用综合评分法：</w:t>
      </w:r>
      <w:r w:rsidRPr="00072FB3">
        <w:rPr>
          <w:lang w:eastAsia="zh-CN"/>
        </w:rPr>
        <w:t>综合评分法</w:t>
      </w:r>
      <w:r w:rsidRPr="00072FB3">
        <w:rPr>
          <w:rFonts w:hint="eastAsia"/>
          <w:lang w:eastAsia="zh-CN"/>
        </w:rPr>
        <w:t>，是指投标文件满足招标文件全部实质性要求，且按照评审因素的量化指标评审得分最高的投标人为中标候选人的评标方法</w:t>
      </w:r>
      <w:r w:rsidRPr="00072FB3">
        <w:rPr>
          <w:lang w:eastAsia="zh-CN"/>
        </w:rPr>
        <w:t>。评标委员会每位成员分别对投标人按相应的加权分值进行评价、打分。</w:t>
      </w:r>
    </w:p>
    <w:p w14:paraId="5416F5E3" w14:textId="77777777" w:rsidR="002B5C28" w:rsidRPr="00072FB3" w:rsidRDefault="00967E68">
      <w:pPr>
        <w:pStyle w:val="affff0"/>
        <w:ind w:firstLineChars="0" w:firstLine="0"/>
        <w:rPr>
          <w:lang w:eastAsia="zh-CN"/>
        </w:rPr>
      </w:pPr>
      <w:r w:rsidRPr="00072FB3">
        <w:rPr>
          <w:lang w:eastAsia="zh-CN"/>
        </w:rPr>
        <w:t>22.4</w:t>
      </w:r>
      <w:r w:rsidRPr="00072FB3">
        <w:rPr>
          <w:lang w:eastAsia="zh-CN"/>
        </w:rPr>
        <w:t>评标时，评标委员会各成员应当独立对每个有效投标人的投标文件进行评价、打分，然后汇总每个投标人每项评分因素的得分。</w:t>
      </w:r>
      <w:r w:rsidRPr="00072FB3">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FE3E06E" w14:textId="1DB594AD" w:rsidR="002B5C28" w:rsidRPr="00072FB3" w:rsidRDefault="00967E68">
      <w:pPr>
        <w:spacing w:line="360" w:lineRule="auto"/>
        <w:rPr>
          <w:rFonts w:ascii="宋体" w:hAnsi="宋体"/>
          <w:sz w:val="24"/>
        </w:rPr>
      </w:pPr>
      <w:r w:rsidRPr="00072FB3">
        <w:rPr>
          <w:rFonts w:ascii="宋体" w:hAnsi="宋体"/>
          <w:sz w:val="24"/>
        </w:rPr>
        <w:t>22.5</w:t>
      </w:r>
      <w:r w:rsidR="008D4964" w:rsidRPr="00072FB3">
        <w:rPr>
          <w:rFonts w:ascii="宋体" w:hAnsi="宋体" w:hint="eastAsia"/>
          <w:sz w:val="24"/>
        </w:rPr>
        <w:t>★</w:t>
      </w:r>
      <w:r w:rsidRPr="00072FB3">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425A312" w14:textId="77777777" w:rsidR="002B5C28" w:rsidRPr="00072FB3" w:rsidRDefault="00967E68">
      <w:pPr>
        <w:pStyle w:val="31"/>
        <w:rPr>
          <w:szCs w:val="24"/>
        </w:rPr>
      </w:pPr>
      <w:bookmarkStart w:id="51" w:name="_Toc81912817"/>
      <w:r w:rsidRPr="00072FB3">
        <w:rPr>
          <w:szCs w:val="24"/>
        </w:rPr>
        <w:t xml:space="preserve">23. </w:t>
      </w:r>
      <w:r w:rsidRPr="00072FB3">
        <w:rPr>
          <w:rFonts w:hint="eastAsia"/>
          <w:szCs w:val="24"/>
        </w:rPr>
        <w:t>评标过程及保密原则</w:t>
      </w:r>
      <w:bookmarkEnd w:id="51"/>
    </w:p>
    <w:p w14:paraId="22EDAB7A" w14:textId="77777777" w:rsidR="002B5C28" w:rsidRPr="00072FB3" w:rsidRDefault="00967E68">
      <w:pPr>
        <w:spacing w:line="360" w:lineRule="auto"/>
        <w:rPr>
          <w:rFonts w:ascii="宋体" w:hAnsi="宋体"/>
          <w:sz w:val="24"/>
        </w:rPr>
      </w:pPr>
      <w:r w:rsidRPr="00072FB3">
        <w:rPr>
          <w:rFonts w:ascii="宋体" w:hAnsi="宋体"/>
          <w:sz w:val="24"/>
        </w:rPr>
        <w:t>23.1</w:t>
      </w:r>
      <w:r w:rsidRPr="00072FB3">
        <w:rPr>
          <w:rFonts w:ascii="宋体" w:hAnsi="宋体" w:hint="eastAsia"/>
          <w:sz w:val="24"/>
        </w:rPr>
        <w:t>有关人员对评标情况以及在评标过程中获悉的国家秘密、商业秘密负有保密责任。</w:t>
      </w:r>
    </w:p>
    <w:p w14:paraId="12D83B2B" w14:textId="77777777" w:rsidR="002B5C28" w:rsidRPr="00072FB3" w:rsidRDefault="00967E68">
      <w:pPr>
        <w:spacing w:line="360" w:lineRule="auto"/>
        <w:rPr>
          <w:rFonts w:ascii="宋体" w:hAnsi="宋体"/>
          <w:sz w:val="24"/>
        </w:rPr>
      </w:pPr>
      <w:r w:rsidRPr="00072FB3">
        <w:rPr>
          <w:rFonts w:ascii="宋体" w:hAnsi="宋体"/>
          <w:sz w:val="24"/>
        </w:rPr>
        <w:t>23.2在评标期间，投标人试图影响采购人、采购代理机构和评标委员会的任何活动，将导致其投标无效，并承担相应的法律责任。</w:t>
      </w:r>
    </w:p>
    <w:p w14:paraId="0C629DEA" w14:textId="77777777" w:rsidR="002B5C28" w:rsidRPr="00072FB3" w:rsidRDefault="00967E68">
      <w:pPr>
        <w:spacing w:line="360" w:lineRule="auto"/>
        <w:rPr>
          <w:rFonts w:ascii="宋体" w:hAnsi="宋体"/>
          <w:sz w:val="24"/>
        </w:rPr>
      </w:pPr>
      <w:r w:rsidRPr="00072FB3">
        <w:rPr>
          <w:rFonts w:ascii="宋体" w:hAnsi="宋体"/>
          <w:sz w:val="24"/>
        </w:rPr>
        <w:t>23.3</w:t>
      </w:r>
      <w:r w:rsidRPr="00072FB3">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50E3D0" w14:textId="77777777" w:rsidR="002B5C28" w:rsidRPr="00072FB3" w:rsidRDefault="00967E68">
      <w:pPr>
        <w:spacing w:line="360" w:lineRule="auto"/>
        <w:rPr>
          <w:rFonts w:ascii="宋体" w:hAnsi="宋体"/>
          <w:sz w:val="24"/>
        </w:rPr>
      </w:pPr>
      <w:r w:rsidRPr="00072FB3">
        <w:rPr>
          <w:rFonts w:ascii="宋体" w:hAnsi="宋体"/>
          <w:sz w:val="24"/>
        </w:rPr>
        <w:lastRenderedPageBreak/>
        <w:t>23.4</w:t>
      </w:r>
      <w:r w:rsidRPr="00072FB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040792E" w14:textId="77777777" w:rsidR="002B5C28" w:rsidRPr="00072FB3" w:rsidRDefault="00967E68">
      <w:pPr>
        <w:pStyle w:val="2"/>
      </w:pPr>
      <w:bookmarkStart w:id="52" w:name="_Toc81912818"/>
      <w:r w:rsidRPr="00072FB3">
        <w:rPr>
          <w:rFonts w:hint="eastAsia"/>
        </w:rPr>
        <w:t>六、确定中标</w:t>
      </w:r>
      <w:bookmarkEnd w:id="52"/>
    </w:p>
    <w:p w14:paraId="0475B2A8" w14:textId="77777777" w:rsidR="002B5C28" w:rsidRPr="00072FB3" w:rsidRDefault="00967E68">
      <w:pPr>
        <w:pStyle w:val="31"/>
        <w:rPr>
          <w:szCs w:val="24"/>
        </w:rPr>
      </w:pPr>
      <w:bookmarkStart w:id="53" w:name="_Toc81912819"/>
      <w:r w:rsidRPr="00072FB3">
        <w:rPr>
          <w:szCs w:val="24"/>
        </w:rPr>
        <w:t xml:space="preserve">24. </w:t>
      </w:r>
      <w:r w:rsidRPr="00072FB3">
        <w:rPr>
          <w:rFonts w:hint="eastAsia"/>
          <w:szCs w:val="24"/>
        </w:rPr>
        <w:t>中标人的确定标准</w:t>
      </w:r>
      <w:bookmarkEnd w:id="53"/>
    </w:p>
    <w:p w14:paraId="32537B73" w14:textId="77777777" w:rsidR="002B5C28" w:rsidRPr="00072FB3" w:rsidRDefault="00967E68">
      <w:pPr>
        <w:spacing w:line="360" w:lineRule="auto"/>
        <w:rPr>
          <w:rFonts w:ascii="宋体" w:hAnsi="宋体"/>
          <w:sz w:val="24"/>
        </w:rPr>
      </w:pPr>
      <w:r w:rsidRPr="00072FB3">
        <w:rPr>
          <w:rFonts w:ascii="宋体" w:hAnsi="宋体"/>
          <w:sz w:val="24"/>
        </w:rPr>
        <w:t>24.1</w:t>
      </w:r>
      <w:r w:rsidRPr="00072FB3">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B3A8E5" w14:textId="77777777" w:rsidR="002B5C28" w:rsidRPr="00072FB3" w:rsidRDefault="00967E68">
      <w:pPr>
        <w:spacing w:line="360" w:lineRule="auto"/>
        <w:rPr>
          <w:rFonts w:ascii="宋体" w:hAnsi="宋体"/>
          <w:sz w:val="24"/>
        </w:rPr>
      </w:pPr>
      <w:r w:rsidRPr="00072FB3">
        <w:rPr>
          <w:rFonts w:ascii="宋体" w:hAnsi="宋体"/>
          <w:sz w:val="24"/>
        </w:rPr>
        <w:t>24.2评标委员会将根据评标标准，推荐中标候选人，或根据采购人的委托，直接确定中标人。</w:t>
      </w:r>
    </w:p>
    <w:p w14:paraId="526322EC" w14:textId="77777777" w:rsidR="002B5C28" w:rsidRPr="00072FB3" w:rsidRDefault="00967E68">
      <w:pPr>
        <w:spacing w:line="360" w:lineRule="auto"/>
        <w:rPr>
          <w:rFonts w:ascii="宋体" w:hAnsi="宋体" w:cs="Arial"/>
          <w:sz w:val="24"/>
        </w:rPr>
      </w:pPr>
      <w:r w:rsidRPr="00072FB3">
        <w:rPr>
          <w:rFonts w:ascii="宋体" w:hAnsi="宋体"/>
          <w:sz w:val="24"/>
        </w:rPr>
        <w:t>24.3</w:t>
      </w:r>
      <w:r w:rsidRPr="00072FB3">
        <w:rPr>
          <w:rFonts w:ascii="宋体" w:hAnsi="宋体" w:cs="Arial"/>
          <w:sz w:val="24"/>
        </w:rPr>
        <w:t>采购人应</w:t>
      </w:r>
      <w:r w:rsidRPr="00072FB3">
        <w:rPr>
          <w:rFonts w:ascii="宋体" w:hAnsi="宋体" w:cs="Arial" w:hint="eastAsia"/>
          <w:sz w:val="24"/>
        </w:rPr>
        <w:t>按相关法律法规的规定在</w:t>
      </w:r>
      <w:r w:rsidRPr="00072FB3">
        <w:rPr>
          <w:rFonts w:ascii="宋体" w:hAnsi="宋体" w:cs="Arial"/>
          <w:sz w:val="24"/>
        </w:rPr>
        <w:t>评标报告确定的中标候选人名单中按顺序确定每</w:t>
      </w:r>
      <w:r w:rsidRPr="00072FB3">
        <w:rPr>
          <w:rFonts w:ascii="宋体" w:hAnsi="宋体" w:cs="Arial" w:hint="eastAsia"/>
          <w:sz w:val="24"/>
        </w:rPr>
        <w:t>个分包中标人</w:t>
      </w:r>
      <w:r w:rsidRPr="00072FB3">
        <w:rPr>
          <w:rFonts w:ascii="宋体" w:hAnsi="宋体" w:hint="eastAsia"/>
          <w:sz w:val="24"/>
        </w:rPr>
        <w:t>。出现第一</w:t>
      </w:r>
      <w:r w:rsidRPr="00072FB3">
        <w:rPr>
          <w:rFonts w:ascii="宋体" w:hAnsi="宋体" w:cs="Arial" w:hint="eastAsia"/>
          <w:sz w:val="24"/>
        </w:rPr>
        <w:t>中标候选人并列的情形，以技术部分得分高的投标人为中标人；技术部分得分相同的，由采购人采取随机抽取的方式确定中标人。</w:t>
      </w:r>
    </w:p>
    <w:p w14:paraId="403F8762" w14:textId="77777777" w:rsidR="002B5C28" w:rsidRPr="00072FB3" w:rsidRDefault="00967E68">
      <w:pPr>
        <w:pStyle w:val="31"/>
        <w:rPr>
          <w:szCs w:val="24"/>
        </w:rPr>
      </w:pPr>
      <w:bookmarkStart w:id="54" w:name="_Toc81912820"/>
      <w:r w:rsidRPr="00072FB3">
        <w:rPr>
          <w:szCs w:val="24"/>
        </w:rPr>
        <w:t xml:space="preserve">25. </w:t>
      </w:r>
      <w:r w:rsidRPr="00072FB3">
        <w:rPr>
          <w:rFonts w:hint="eastAsia"/>
          <w:szCs w:val="24"/>
        </w:rPr>
        <w:t>中标通知书</w:t>
      </w:r>
      <w:bookmarkEnd w:id="54"/>
    </w:p>
    <w:p w14:paraId="603997A9" w14:textId="77777777" w:rsidR="002B5C28" w:rsidRPr="00072FB3" w:rsidRDefault="00967E68">
      <w:pPr>
        <w:spacing w:line="360" w:lineRule="auto"/>
        <w:rPr>
          <w:rFonts w:ascii="宋体" w:hAnsi="宋体"/>
          <w:sz w:val="24"/>
        </w:rPr>
      </w:pPr>
      <w:r w:rsidRPr="00072FB3">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C7C1F2A" w14:textId="77777777" w:rsidR="002B5C28" w:rsidRPr="00072FB3" w:rsidRDefault="00967E68">
      <w:pPr>
        <w:spacing w:line="360" w:lineRule="auto"/>
        <w:ind w:hanging="2"/>
        <w:rPr>
          <w:rFonts w:ascii="宋体" w:hAnsi="宋体"/>
          <w:sz w:val="24"/>
        </w:rPr>
      </w:pPr>
      <w:r w:rsidRPr="00072FB3">
        <w:rPr>
          <w:rFonts w:ascii="宋体" w:hAnsi="宋体"/>
          <w:sz w:val="24"/>
        </w:rPr>
        <w:t>25.2 投标人</w:t>
      </w:r>
      <w:r w:rsidRPr="00072FB3">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0C44FE5" w14:textId="77777777" w:rsidR="002B5C28" w:rsidRPr="00072FB3" w:rsidRDefault="00967E68">
      <w:pPr>
        <w:spacing w:line="360" w:lineRule="auto"/>
        <w:ind w:hanging="2"/>
        <w:rPr>
          <w:rFonts w:ascii="宋体" w:hAnsi="宋体"/>
          <w:sz w:val="24"/>
        </w:rPr>
      </w:pPr>
      <w:r w:rsidRPr="00072FB3">
        <w:rPr>
          <w:rFonts w:ascii="宋体" w:hAnsi="宋体"/>
          <w:sz w:val="24"/>
        </w:rPr>
        <w:t xml:space="preserve">25.3 </w:t>
      </w:r>
      <w:r w:rsidRPr="00072FB3">
        <w:rPr>
          <w:rFonts w:ascii="宋体" w:hAnsi="宋体" w:hint="eastAsia"/>
          <w:sz w:val="24"/>
        </w:rPr>
        <w:t>中标通知书发出后，采购人不得违法改变中标结果，中标人无正当理由不得放弃中标，否则应当依法承担法律责任。</w:t>
      </w:r>
    </w:p>
    <w:p w14:paraId="6639E286" w14:textId="77777777" w:rsidR="002B5C28" w:rsidRPr="00072FB3" w:rsidRDefault="00967E68">
      <w:pPr>
        <w:spacing w:line="360" w:lineRule="auto"/>
        <w:ind w:left="898" w:hanging="900"/>
        <w:rPr>
          <w:rFonts w:ascii="宋体" w:hAnsi="宋体"/>
          <w:sz w:val="24"/>
        </w:rPr>
      </w:pPr>
      <w:r w:rsidRPr="00072FB3">
        <w:rPr>
          <w:rFonts w:ascii="宋体" w:hAnsi="宋体"/>
          <w:sz w:val="24"/>
        </w:rPr>
        <w:t>25.4</w:t>
      </w:r>
      <w:r w:rsidRPr="00072FB3">
        <w:rPr>
          <w:rFonts w:ascii="宋体" w:hAnsi="宋体" w:hint="eastAsia"/>
          <w:sz w:val="24"/>
        </w:rPr>
        <w:t>中标通知书是合同的组成部分，对采购人和中标人具有同等法律效力。</w:t>
      </w:r>
    </w:p>
    <w:p w14:paraId="55B422D1" w14:textId="77777777" w:rsidR="002B5C28" w:rsidRPr="00072FB3" w:rsidRDefault="00967E68">
      <w:pPr>
        <w:pStyle w:val="31"/>
        <w:rPr>
          <w:szCs w:val="24"/>
        </w:rPr>
      </w:pPr>
      <w:bookmarkStart w:id="55" w:name="_Toc81912821"/>
      <w:r w:rsidRPr="00072FB3">
        <w:rPr>
          <w:szCs w:val="24"/>
        </w:rPr>
        <w:t xml:space="preserve">26. </w:t>
      </w:r>
      <w:r w:rsidRPr="00072FB3">
        <w:rPr>
          <w:rFonts w:hint="eastAsia"/>
          <w:szCs w:val="24"/>
        </w:rPr>
        <w:t>签订合同</w:t>
      </w:r>
      <w:bookmarkEnd w:id="55"/>
    </w:p>
    <w:p w14:paraId="7AA89A97" w14:textId="77777777" w:rsidR="002B5C28" w:rsidRPr="00072FB3" w:rsidRDefault="00967E68">
      <w:pPr>
        <w:spacing w:line="360" w:lineRule="auto"/>
        <w:rPr>
          <w:rFonts w:ascii="宋体" w:hAnsi="宋体"/>
          <w:sz w:val="24"/>
        </w:rPr>
      </w:pPr>
      <w:r w:rsidRPr="00072FB3">
        <w:rPr>
          <w:rFonts w:ascii="宋体" w:hAnsi="宋体"/>
          <w:sz w:val="24"/>
        </w:rPr>
        <w:t>26.1中标人应当自中标通知书发出之日起三十日内</w:t>
      </w:r>
      <w:r w:rsidRPr="00072FB3">
        <w:rPr>
          <w:rFonts w:ascii="宋体" w:hAnsi="宋体" w:hint="eastAsia"/>
          <w:sz w:val="24"/>
        </w:rPr>
        <w:t>，按照招标文件和中标人投标文件的规定，与采购人签订书面合同。所签订的合同不得对招标文件确定的事项和中标人投标文件作实质性修改。</w:t>
      </w:r>
      <w:r w:rsidRPr="00072FB3">
        <w:rPr>
          <w:rFonts w:ascii="宋体" w:hAnsi="宋体"/>
          <w:sz w:val="24"/>
        </w:rPr>
        <w:t>如果中标人无正当理由不与采购人签订合同，</w:t>
      </w:r>
      <w:r w:rsidRPr="00072FB3">
        <w:rPr>
          <w:rFonts w:ascii="宋体" w:hAnsi="宋体" w:hint="eastAsia"/>
          <w:sz w:val="24"/>
        </w:rPr>
        <w:t>则</w:t>
      </w:r>
      <w:r w:rsidRPr="00072FB3">
        <w:rPr>
          <w:rFonts w:ascii="宋体" w:hAnsi="宋体"/>
          <w:sz w:val="24"/>
        </w:rPr>
        <w:t>其投标保证金</w:t>
      </w:r>
      <w:r w:rsidRPr="00072FB3">
        <w:rPr>
          <w:rFonts w:ascii="宋体" w:hAnsi="宋体" w:hint="eastAsia"/>
          <w:sz w:val="24"/>
        </w:rPr>
        <w:t>将被</w:t>
      </w:r>
      <w:r w:rsidRPr="00072FB3">
        <w:rPr>
          <w:rFonts w:ascii="宋体" w:hAnsi="宋体"/>
          <w:sz w:val="24"/>
        </w:rPr>
        <w:t>没收。在此情况下，可另选下一个中标候选人，或重新招标。</w:t>
      </w:r>
    </w:p>
    <w:p w14:paraId="313F9DEC" w14:textId="77777777" w:rsidR="002B5C28" w:rsidRPr="00072FB3" w:rsidRDefault="00967E68">
      <w:pPr>
        <w:spacing w:line="360" w:lineRule="auto"/>
        <w:ind w:left="900" w:hanging="900"/>
        <w:rPr>
          <w:rFonts w:ascii="宋体" w:hAnsi="宋体"/>
          <w:sz w:val="24"/>
        </w:rPr>
      </w:pPr>
      <w:r w:rsidRPr="00072FB3">
        <w:rPr>
          <w:rFonts w:ascii="宋体" w:hAnsi="宋体"/>
          <w:sz w:val="24"/>
        </w:rPr>
        <w:lastRenderedPageBreak/>
        <w:t>26.2</w:t>
      </w:r>
      <w:r w:rsidRPr="00072FB3">
        <w:rPr>
          <w:rFonts w:ascii="宋体" w:hAnsi="宋体" w:hint="eastAsia"/>
          <w:sz w:val="24"/>
        </w:rPr>
        <w:t>招标文件、中标人的投标文件及其澄清文件等，均为签订合同的依据。</w:t>
      </w:r>
    </w:p>
    <w:p w14:paraId="709A455E" w14:textId="77777777" w:rsidR="002B5C28" w:rsidRPr="00072FB3" w:rsidRDefault="00967E68">
      <w:pPr>
        <w:spacing w:line="360" w:lineRule="auto"/>
        <w:rPr>
          <w:rFonts w:ascii="宋体" w:hAnsi="宋体"/>
          <w:sz w:val="24"/>
        </w:rPr>
      </w:pPr>
      <w:r w:rsidRPr="00072FB3">
        <w:rPr>
          <w:rFonts w:ascii="宋体" w:hAnsi="宋体"/>
          <w:sz w:val="24"/>
        </w:rPr>
        <w:t xml:space="preserve">26.3 </w:t>
      </w:r>
      <w:r w:rsidRPr="00072FB3">
        <w:rPr>
          <w:rFonts w:ascii="宋体" w:hAnsi="宋体" w:hint="eastAsia"/>
          <w:sz w:val="24"/>
        </w:rPr>
        <w:t>合同价：如中标产品为国产产品，合同价即为中标价；如中标产品为进口产品，外贸合同中的外币金额以开标当日中国银行首次公布的外币</w:t>
      </w:r>
      <w:r w:rsidRPr="00072FB3">
        <w:rPr>
          <w:rFonts w:ascii="宋体" w:hAnsi="宋体"/>
          <w:sz w:val="24"/>
        </w:rPr>
        <w:t>/人民币的现汇卖出价作为折算依据。</w:t>
      </w:r>
    </w:p>
    <w:p w14:paraId="696410CC" w14:textId="77777777" w:rsidR="002B5C28" w:rsidRPr="00072FB3" w:rsidRDefault="00967E68">
      <w:pPr>
        <w:spacing w:line="360" w:lineRule="auto"/>
        <w:rPr>
          <w:rFonts w:ascii="宋体" w:hAnsi="宋体"/>
          <w:sz w:val="24"/>
        </w:rPr>
      </w:pPr>
      <w:r w:rsidRPr="00072FB3">
        <w:rPr>
          <w:rFonts w:ascii="宋体" w:hAnsi="宋体"/>
          <w:sz w:val="24"/>
        </w:rPr>
        <w:t xml:space="preserve">26.4 </w:t>
      </w:r>
      <w:r w:rsidRPr="00072FB3">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3EE54072" w14:textId="77777777" w:rsidR="002B5C28" w:rsidRPr="00072FB3" w:rsidRDefault="00967E68">
      <w:pPr>
        <w:spacing w:line="360" w:lineRule="auto"/>
        <w:rPr>
          <w:rFonts w:ascii="宋体" w:hAnsi="宋体"/>
          <w:sz w:val="24"/>
        </w:rPr>
      </w:pPr>
      <w:r w:rsidRPr="00072FB3">
        <w:rPr>
          <w:rFonts w:ascii="宋体" w:hAnsi="宋体" w:hint="eastAsia"/>
          <w:sz w:val="24"/>
        </w:rPr>
        <w:t>2</w:t>
      </w:r>
      <w:r w:rsidRPr="00072FB3">
        <w:rPr>
          <w:rFonts w:ascii="宋体" w:hAnsi="宋体"/>
          <w:sz w:val="24"/>
        </w:rPr>
        <w:t>6.5</w:t>
      </w:r>
      <w:r w:rsidRPr="00072FB3">
        <w:rPr>
          <w:rFonts w:ascii="宋体" w:hAnsi="宋体" w:hint="eastAsia"/>
          <w:sz w:val="24"/>
        </w:rPr>
        <w:t>中标人所投产品若包含进口产品，采购人有权确定并自行委托进口代理公司代理相关手续（包括但不限于签订外贸合同等）。</w:t>
      </w:r>
    </w:p>
    <w:p w14:paraId="7BE62330" w14:textId="77777777" w:rsidR="002B5C28" w:rsidRPr="00072FB3" w:rsidRDefault="00967E68">
      <w:pPr>
        <w:pStyle w:val="31"/>
        <w:ind w:left="901" w:hanging="901"/>
        <w:rPr>
          <w:szCs w:val="24"/>
        </w:rPr>
      </w:pPr>
      <w:bookmarkStart w:id="56" w:name="_Toc81912822"/>
      <w:r w:rsidRPr="00072FB3">
        <w:rPr>
          <w:rFonts w:hint="eastAsia"/>
          <w:szCs w:val="24"/>
        </w:rPr>
        <w:t>27. 履约保证金</w:t>
      </w:r>
      <w:bookmarkEnd w:id="56"/>
    </w:p>
    <w:p w14:paraId="46E0D71B" w14:textId="77777777" w:rsidR="002B5C28" w:rsidRPr="00072FB3" w:rsidRDefault="00967E68">
      <w:pPr>
        <w:spacing w:line="360" w:lineRule="auto"/>
        <w:rPr>
          <w:rFonts w:ascii="宋体" w:hAnsi="宋体"/>
          <w:sz w:val="24"/>
        </w:rPr>
      </w:pPr>
      <w:r w:rsidRPr="00072FB3">
        <w:rPr>
          <w:rFonts w:ascii="宋体" w:hAnsi="宋体"/>
          <w:sz w:val="24"/>
        </w:rPr>
        <w:t>27.1中标人在签订合同后</w:t>
      </w:r>
      <w:r w:rsidRPr="00072FB3">
        <w:rPr>
          <w:rFonts w:ascii="宋体" w:hAnsi="宋体" w:hint="eastAsia"/>
          <w:sz w:val="24"/>
          <w:u w:val="single"/>
        </w:rPr>
        <w:t xml:space="preserve"> </w:t>
      </w:r>
      <w:r w:rsidRPr="00072FB3">
        <w:rPr>
          <w:rFonts w:ascii="宋体" w:hAnsi="宋体"/>
          <w:sz w:val="24"/>
          <w:u w:val="single"/>
        </w:rPr>
        <w:t xml:space="preserve">  </w:t>
      </w:r>
      <w:r w:rsidRPr="00072FB3">
        <w:rPr>
          <w:rFonts w:ascii="宋体" w:hAnsi="宋体" w:hint="eastAsia"/>
          <w:sz w:val="24"/>
        </w:rPr>
        <w:t>个工作日内，按招标文件中提供的履约保证金保函格式或采购人可以接受的其他形式向采购人提交合同总金额</w:t>
      </w:r>
      <w:r w:rsidRPr="00072FB3">
        <w:rPr>
          <w:rFonts w:ascii="宋体" w:hAnsi="宋体" w:hint="eastAsia"/>
          <w:sz w:val="24"/>
          <w:u w:val="single"/>
        </w:rPr>
        <w:t xml:space="preserve"> </w:t>
      </w:r>
      <w:r w:rsidRPr="00072FB3">
        <w:rPr>
          <w:rFonts w:ascii="宋体" w:hAnsi="宋体"/>
          <w:sz w:val="24"/>
          <w:u w:val="single"/>
        </w:rPr>
        <w:t xml:space="preserve">   </w:t>
      </w:r>
      <w:r w:rsidRPr="00072FB3">
        <w:rPr>
          <w:rFonts w:ascii="宋体" w:hAnsi="宋体"/>
          <w:sz w:val="24"/>
        </w:rPr>
        <w:t>%</w:t>
      </w:r>
      <w:r w:rsidRPr="00072FB3">
        <w:rPr>
          <w:rFonts w:ascii="宋体" w:hAnsi="宋体" w:hint="eastAsia"/>
          <w:sz w:val="24"/>
        </w:rPr>
        <w:t>的履约保证金。</w:t>
      </w:r>
    </w:p>
    <w:p w14:paraId="3AA90B96" w14:textId="77777777" w:rsidR="002B5C28" w:rsidRPr="00072FB3" w:rsidRDefault="00967E68">
      <w:pPr>
        <w:spacing w:line="360" w:lineRule="auto"/>
        <w:rPr>
          <w:rFonts w:ascii="宋体" w:hAnsi="宋体"/>
          <w:sz w:val="24"/>
        </w:rPr>
      </w:pPr>
      <w:r w:rsidRPr="00072FB3">
        <w:rPr>
          <w:rFonts w:ascii="宋体" w:hAnsi="宋体"/>
          <w:sz w:val="24"/>
        </w:rPr>
        <w:t xml:space="preserve">27.1.1 </w:t>
      </w:r>
      <w:r w:rsidRPr="00072FB3">
        <w:rPr>
          <w:rFonts w:ascii="宋体" w:hAnsi="宋体" w:hint="eastAsia"/>
          <w:sz w:val="24"/>
        </w:rPr>
        <w:t>履约保证金用于补偿采购人因中标人不能履行其合同义务而蒙受的损失。</w:t>
      </w:r>
    </w:p>
    <w:p w14:paraId="022E5F19" w14:textId="77777777" w:rsidR="002B5C28" w:rsidRPr="00072FB3" w:rsidRDefault="00967E68">
      <w:pPr>
        <w:spacing w:line="360" w:lineRule="auto"/>
        <w:rPr>
          <w:rFonts w:ascii="宋体" w:hAnsi="宋体"/>
          <w:sz w:val="24"/>
        </w:rPr>
      </w:pPr>
      <w:r w:rsidRPr="00072FB3">
        <w:rPr>
          <w:rFonts w:ascii="宋体" w:hAnsi="宋体"/>
          <w:sz w:val="24"/>
        </w:rPr>
        <w:t xml:space="preserve">27.1.2 </w:t>
      </w:r>
      <w:r w:rsidRPr="00072FB3">
        <w:rPr>
          <w:rFonts w:ascii="宋体" w:hAnsi="宋体" w:hint="eastAsia"/>
          <w:sz w:val="24"/>
        </w:rPr>
        <w:t>履约保证金应使用本合同货币，按下述方式之一提交：</w:t>
      </w:r>
    </w:p>
    <w:p w14:paraId="4803013F" w14:textId="77777777" w:rsidR="002B5C28" w:rsidRPr="00072FB3" w:rsidRDefault="00967E68">
      <w:pPr>
        <w:spacing w:line="360" w:lineRule="auto"/>
        <w:rPr>
          <w:rFonts w:ascii="宋体" w:hAnsi="宋体"/>
          <w:sz w:val="24"/>
        </w:rPr>
      </w:pPr>
      <w:r w:rsidRPr="00072FB3">
        <w:rPr>
          <w:rFonts w:ascii="宋体" w:hAnsi="宋体"/>
          <w:sz w:val="24"/>
        </w:rPr>
        <w:t>A．银行保函：采购人可接受的在中华人民共和国注册和营业的银行，或其他采购人可接受的格式。</w:t>
      </w:r>
    </w:p>
    <w:p w14:paraId="3653AC73" w14:textId="77777777" w:rsidR="002B5C28" w:rsidRPr="00072FB3" w:rsidRDefault="00967E68">
      <w:pPr>
        <w:spacing w:line="360" w:lineRule="auto"/>
        <w:rPr>
          <w:rFonts w:ascii="宋体" w:hAnsi="宋体"/>
          <w:sz w:val="24"/>
        </w:rPr>
      </w:pPr>
      <w:r w:rsidRPr="00072FB3">
        <w:rPr>
          <w:rFonts w:ascii="宋体" w:hAnsi="宋体"/>
          <w:sz w:val="24"/>
        </w:rPr>
        <w:t xml:space="preserve">B. </w:t>
      </w:r>
      <w:r w:rsidRPr="00072FB3">
        <w:rPr>
          <w:rFonts w:ascii="宋体" w:hAnsi="宋体" w:hint="eastAsia"/>
          <w:sz w:val="24"/>
        </w:rPr>
        <w:t>支票、汇票或现金。</w:t>
      </w:r>
    </w:p>
    <w:p w14:paraId="430B8B19" w14:textId="77777777" w:rsidR="002B5C28" w:rsidRPr="00072FB3" w:rsidRDefault="00967E68">
      <w:pPr>
        <w:spacing w:line="360" w:lineRule="auto"/>
        <w:rPr>
          <w:rFonts w:ascii="宋体" w:hAnsi="宋体"/>
          <w:sz w:val="24"/>
        </w:rPr>
      </w:pPr>
      <w:r w:rsidRPr="00072FB3">
        <w:rPr>
          <w:rFonts w:ascii="宋体" w:hAnsi="宋体"/>
          <w:sz w:val="24"/>
        </w:rPr>
        <w:t xml:space="preserve">27.1.3 </w:t>
      </w:r>
      <w:r w:rsidRPr="00072FB3">
        <w:rPr>
          <w:rFonts w:ascii="宋体" w:hAnsi="宋体" w:hint="eastAsia"/>
          <w:sz w:val="24"/>
        </w:rPr>
        <w:t>履约保证金在项目验收合格一年内均应完全有效。</w:t>
      </w:r>
    </w:p>
    <w:p w14:paraId="2CE41753" w14:textId="77777777" w:rsidR="002B5C28" w:rsidRPr="00072FB3" w:rsidRDefault="00967E68">
      <w:pPr>
        <w:spacing w:line="360" w:lineRule="auto"/>
        <w:rPr>
          <w:rFonts w:ascii="宋体" w:hAnsi="宋体"/>
          <w:sz w:val="24"/>
        </w:rPr>
      </w:pPr>
      <w:r w:rsidRPr="00072FB3">
        <w:rPr>
          <w:rFonts w:ascii="宋体" w:hAnsi="宋体"/>
          <w:sz w:val="24"/>
        </w:rPr>
        <w:t xml:space="preserve">27.1.4 </w:t>
      </w:r>
      <w:r w:rsidRPr="00072FB3">
        <w:rPr>
          <w:rFonts w:ascii="宋体" w:hAnsi="宋体" w:hint="eastAsia"/>
          <w:sz w:val="24"/>
        </w:rPr>
        <w:t>如果中标人未能按合同规定履行其义务，采购人有权从履约保证金中取得补偿。</w:t>
      </w:r>
    </w:p>
    <w:p w14:paraId="455F8B71" w14:textId="77777777" w:rsidR="002B5C28" w:rsidRPr="00072FB3" w:rsidRDefault="00967E68">
      <w:pPr>
        <w:pStyle w:val="2"/>
      </w:pPr>
      <w:bookmarkStart w:id="57" w:name="_Toc81912823"/>
      <w:r w:rsidRPr="00072FB3">
        <w:rPr>
          <w:rFonts w:hint="eastAsia"/>
        </w:rPr>
        <w:t>七、中标服务费</w:t>
      </w:r>
      <w:bookmarkEnd w:id="57"/>
    </w:p>
    <w:p w14:paraId="7D75420B" w14:textId="77777777" w:rsidR="002B5C28" w:rsidRPr="00072FB3" w:rsidRDefault="00967E68">
      <w:pPr>
        <w:pStyle w:val="31"/>
        <w:rPr>
          <w:szCs w:val="24"/>
        </w:rPr>
      </w:pPr>
      <w:bookmarkStart w:id="58" w:name="_Toc81912824"/>
      <w:r w:rsidRPr="00072FB3">
        <w:rPr>
          <w:szCs w:val="24"/>
        </w:rPr>
        <w:t>28. 中标服务费</w:t>
      </w:r>
      <w:bookmarkEnd w:id="58"/>
    </w:p>
    <w:p w14:paraId="16739197" w14:textId="77777777" w:rsidR="002B5C28" w:rsidRPr="00072FB3" w:rsidRDefault="00967E68">
      <w:pPr>
        <w:spacing w:line="360" w:lineRule="auto"/>
        <w:rPr>
          <w:rFonts w:ascii="宋体" w:hAnsi="宋体"/>
          <w:sz w:val="24"/>
        </w:rPr>
      </w:pPr>
      <w:r w:rsidRPr="00072FB3">
        <w:rPr>
          <w:rFonts w:ascii="宋体" w:hAnsi="宋体"/>
          <w:sz w:val="24"/>
        </w:rPr>
        <w:t>28.1</w:t>
      </w:r>
      <w:r w:rsidRPr="00072FB3">
        <w:rPr>
          <w:rFonts w:ascii="宋体" w:hAnsi="宋体" w:hint="eastAsia"/>
          <w:sz w:val="24"/>
        </w:rPr>
        <w:t>采购代理机构参照原计价格</w:t>
      </w:r>
      <w:r w:rsidRPr="00072FB3">
        <w:rPr>
          <w:rFonts w:ascii="宋体" w:hAnsi="宋体"/>
          <w:sz w:val="24"/>
        </w:rPr>
        <w:t>[2002]1980号文、</w:t>
      </w:r>
      <w:r w:rsidRPr="00072FB3">
        <w:rPr>
          <w:rFonts w:ascii="宋体" w:hAnsi="宋体" w:cs="宋体" w:hint="eastAsia"/>
          <w:kern w:val="0"/>
          <w:sz w:val="24"/>
        </w:rPr>
        <w:t>发改办价格</w:t>
      </w:r>
      <w:r w:rsidRPr="00072FB3">
        <w:rPr>
          <w:rFonts w:ascii="宋体" w:hAnsi="宋体" w:cs="宋体"/>
          <w:kern w:val="0"/>
          <w:sz w:val="24"/>
        </w:rPr>
        <w:t>[2003]857号文及发改</w:t>
      </w:r>
      <w:r w:rsidRPr="00072FB3">
        <w:rPr>
          <w:rFonts w:ascii="宋体" w:hAnsi="宋体" w:cs="宋体" w:hint="eastAsia"/>
          <w:kern w:val="0"/>
          <w:sz w:val="24"/>
        </w:rPr>
        <w:t>办</w:t>
      </w:r>
      <w:r w:rsidRPr="00072FB3">
        <w:rPr>
          <w:rFonts w:ascii="宋体" w:hAnsi="宋体" w:cs="宋体"/>
          <w:kern w:val="0"/>
          <w:sz w:val="24"/>
        </w:rPr>
        <w:t>价格[2011]534号</w:t>
      </w:r>
      <w:r w:rsidRPr="00072FB3">
        <w:rPr>
          <w:rFonts w:ascii="宋体" w:hAnsi="宋体" w:cs="宋体" w:hint="eastAsia"/>
          <w:kern w:val="0"/>
          <w:sz w:val="24"/>
        </w:rPr>
        <w:t>文有关规定向中标人收取</w:t>
      </w:r>
      <w:r w:rsidRPr="00072FB3">
        <w:rPr>
          <w:rFonts w:ascii="宋体" w:hAnsi="宋体" w:hint="eastAsia"/>
          <w:sz w:val="24"/>
        </w:rPr>
        <w:t>中标服务费用。此项费用不单独开列而应计入投标价。</w:t>
      </w:r>
    </w:p>
    <w:p w14:paraId="6AA50F6A" w14:textId="77777777" w:rsidR="002B5C28" w:rsidRPr="00072FB3" w:rsidRDefault="00967E68">
      <w:pPr>
        <w:tabs>
          <w:tab w:val="left" w:pos="660"/>
        </w:tabs>
        <w:spacing w:line="360" w:lineRule="auto"/>
        <w:ind w:left="900" w:hangingChars="375" w:hanging="900"/>
        <w:rPr>
          <w:rFonts w:ascii="宋体" w:hAnsi="宋体"/>
          <w:sz w:val="24"/>
        </w:rPr>
      </w:pPr>
      <w:r w:rsidRPr="00072FB3">
        <w:rPr>
          <w:rFonts w:ascii="宋体" w:hAnsi="宋体"/>
          <w:sz w:val="24"/>
        </w:rPr>
        <w:t>28.2</w:t>
      </w:r>
      <w:r w:rsidRPr="00072FB3">
        <w:rPr>
          <w:rFonts w:ascii="宋体" w:hAnsi="宋体"/>
          <w:sz w:val="24"/>
        </w:rPr>
        <w:tab/>
      </w:r>
      <w:r w:rsidRPr="00072FB3">
        <w:rPr>
          <w:rFonts w:ascii="宋体" w:hAnsi="宋体" w:hint="eastAsia"/>
          <w:sz w:val="24"/>
        </w:rPr>
        <w:t>中标人在领取中标通知书时向采购代理机构缴付中标服务费。</w:t>
      </w:r>
    </w:p>
    <w:p w14:paraId="594D533C" w14:textId="77777777" w:rsidR="002B5C28" w:rsidRPr="00072FB3" w:rsidRDefault="00967E68">
      <w:pPr>
        <w:tabs>
          <w:tab w:val="left" w:pos="660"/>
        </w:tabs>
        <w:spacing w:line="360" w:lineRule="auto"/>
        <w:ind w:left="1"/>
        <w:rPr>
          <w:rFonts w:ascii="宋体" w:hAnsi="宋体"/>
          <w:sz w:val="24"/>
        </w:rPr>
      </w:pPr>
      <w:r w:rsidRPr="00072FB3">
        <w:rPr>
          <w:rFonts w:ascii="宋体" w:hAnsi="宋体"/>
          <w:sz w:val="24"/>
        </w:rPr>
        <w:t>28.3</w:t>
      </w:r>
      <w:r w:rsidRPr="00072FB3">
        <w:rPr>
          <w:rFonts w:ascii="宋体" w:hAnsi="宋体"/>
          <w:sz w:val="24"/>
        </w:rPr>
        <w:tab/>
      </w:r>
      <w:r w:rsidRPr="00072FB3">
        <w:rPr>
          <w:rFonts w:ascii="宋体" w:hAnsi="宋体" w:hint="eastAsia"/>
          <w:sz w:val="24"/>
        </w:rPr>
        <w:t>中标服务费将以现金、支票（北京地区）或汇票的方式进行收取。中标人如未按</w:t>
      </w:r>
      <w:r w:rsidRPr="00072FB3">
        <w:rPr>
          <w:rFonts w:ascii="宋体" w:hAnsi="宋体"/>
          <w:sz w:val="24"/>
        </w:rPr>
        <w:t>28.1和28.2条规定办理，采购代理机构将没收其投标保证金。</w:t>
      </w:r>
    </w:p>
    <w:p w14:paraId="067F1D10" w14:textId="77777777" w:rsidR="002B5C28" w:rsidRPr="00072FB3" w:rsidRDefault="00967E68">
      <w:pPr>
        <w:tabs>
          <w:tab w:val="left" w:pos="660"/>
        </w:tabs>
        <w:spacing w:line="360" w:lineRule="auto"/>
        <w:ind w:left="1"/>
        <w:rPr>
          <w:rFonts w:ascii="宋体" w:hAnsi="宋体"/>
          <w:sz w:val="24"/>
        </w:rPr>
      </w:pPr>
      <w:r w:rsidRPr="00072FB3">
        <w:rPr>
          <w:rFonts w:ascii="宋体" w:hAnsi="宋体"/>
          <w:sz w:val="24"/>
        </w:rPr>
        <w:t>28.4</w:t>
      </w:r>
      <w:r w:rsidRPr="00072FB3">
        <w:rPr>
          <w:rFonts w:ascii="宋体" w:hAnsi="宋体" w:hint="eastAsia"/>
          <w:sz w:val="24"/>
        </w:rPr>
        <w:t>在投标时，投标人应提供中标服务费承诺书。</w:t>
      </w:r>
    </w:p>
    <w:p w14:paraId="558A9061" w14:textId="77777777" w:rsidR="002B5C28" w:rsidRPr="00072FB3" w:rsidRDefault="00967E68">
      <w:pPr>
        <w:pStyle w:val="2"/>
      </w:pPr>
      <w:bookmarkStart w:id="59" w:name="_Toc81912825"/>
      <w:r w:rsidRPr="00072FB3">
        <w:rPr>
          <w:rFonts w:hint="eastAsia"/>
        </w:rPr>
        <w:lastRenderedPageBreak/>
        <w:t>八、质疑</w:t>
      </w:r>
      <w:bookmarkEnd w:id="59"/>
    </w:p>
    <w:p w14:paraId="3FD1C177" w14:textId="77777777" w:rsidR="002B5C28" w:rsidRPr="00072FB3" w:rsidRDefault="00967E68">
      <w:pPr>
        <w:pStyle w:val="31"/>
        <w:rPr>
          <w:szCs w:val="24"/>
        </w:rPr>
      </w:pPr>
      <w:bookmarkStart w:id="60" w:name="_Toc81912826"/>
      <w:r w:rsidRPr="00072FB3">
        <w:rPr>
          <w:szCs w:val="24"/>
        </w:rPr>
        <w:t>29.</w:t>
      </w:r>
      <w:r w:rsidRPr="00072FB3">
        <w:rPr>
          <w:rFonts w:hint="eastAsia"/>
          <w:szCs w:val="24"/>
        </w:rPr>
        <w:t>质疑</w:t>
      </w:r>
      <w:bookmarkEnd w:id="60"/>
    </w:p>
    <w:p w14:paraId="6CF7BF1B" w14:textId="77777777" w:rsidR="002B5C28" w:rsidRPr="00072FB3" w:rsidRDefault="00967E68">
      <w:pPr>
        <w:spacing w:line="360" w:lineRule="auto"/>
        <w:ind w:firstLineChars="4" w:firstLine="10"/>
        <w:rPr>
          <w:rFonts w:ascii="宋体" w:hAnsi="宋体" w:cs="宋体"/>
          <w:sz w:val="24"/>
        </w:rPr>
      </w:pPr>
      <w:r w:rsidRPr="00072FB3">
        <w:rPr>
          <w:rFonts w:ascii="宋体" w:hAnsi="宋体"/>
          <w:sz w:val="24"/>
        </w:rPr>
        <w:t>29.1 供应商认为</w:t>
      </w:r>
      <w:r w:rsidRPr="00072FB3">
        <w:rPr>
          <w:rFonts w:ascii="宋体" w:hAnsi="宋体" w:hint="eastAsia"/>
          <w:sz w:val="24"/>
        </w:rPr>
        <w:t>招标</w:t>
      </w:r>
      <w:r w:rsidRPr="00072FB3">
        <w:rPr>
          <w:rFonts w:ascii="宋体" w:hAnsi="宋体"/>
          <w:sz w:val="24"/>
        </w:rPr>
        <w:t>文件、</w:t>
      </w:r>
      <w:r w:rsidRPr="00072FB3">
        <w:rPr>
          <w:rFonts w:ascii="宋体" w:hAnsi="宋体" w:hint="eastAsia"/>
          <w:sz w:val="24"/>
        </w:rPr>
        <w:t>招标</w:t>
      </w:r>
      <w:r w:rsidRPr="00072FB3">
        <w:rPr>
          <w:rFonts w:ascii="宋体" w:hAnsi="宋体"/>
          <w:sz w:val="24"/>
        </w:rPr>
        <w:t>过程、中标结果使自己的权益受到损害的，可以在知道或者应知其权益受到损害之日起7个工作日内，以书面形式</w:t>
      </w:r>
      <w:r w:rsidRPr="00072FB3">
        <w:rPr>
          <w:rFonts w:ascii="宋体" w:hAnsi="宋体"/>
          <w:b/>
          <w:sz w:val="24"/>
        </w:rPr>
        <w:t>向采购代理机构</w:t>
      </w:r>
      <w:r w:rsidRPr="00072FB3">
        <w:rPr>
          <w:rFonts w:ascii="宋体" w:hAnsi="宋体" w:hint="eastAsia"/>
          <w:b/>
          <w:sz w:val="24"/>
        </w:rPr>
        <w:t>（具体联系方式见投标邀请）</w:t>
      </w:r>
      <w:r w:rsidRPr="00072FB3">
        <w:rPr>
          <w:rFonts w:ascii="宋体" w:hAnsi="宋体"/>
          <w:sz w:val="24"/>
        </w:rPr>
        <w:t>提出质疑</w:t>
      </w:r>
      <w:r w:rsidRPr="00072FB3">
        <w:rPr>
          <w:rFonts w:ascii="宋体" w:hAnsi="宋体" w:hint="eastAsia"/>
          <w:sz w:val="24"/>
        </w:rPr>
        <w:t>（</w:t>
      </w:r>
      <w:r w:rsidRPr="00072FB3">
        <w:rPr>
          <w:rFonts w:ascii="宋体" w:hAnsi="宋体" w:cs="Arial" w:hint="eastAsia"/>
          <w:sz w:val="24"/>
        </w:rPr>
        <w:t>针对同一招标程序环节的质疑，供应商应在法定质疑期内一次性提出）。</w:t>
      </w:r>
      <w:r w:rsidRPr="00072FB3">
        <w:rPr>
          <w:rFonts w:ascii="宋体" w:hAnsi="宋体" w:cs="宋体"/>
          <w:sz w:val="24"/>
        </w:rPr>
        <w:t>应知其权益受到损害之日</w:t>
      </w:r>
      <w:r w:rsidRPr="00072FB3">
        <w:rPr>
          <w:rFonts w:ascii="宋体" w:hAnsi="宋体" w:cs="宋体" w:hint="eastAsia"/>
          <w:sz w:val="24"/>
        </w:rPr>
        <w:t>，</w:t>
      </w:r>
      <w:r w:rsidRPr="00072FB3">
        <w:rPr>
          <w:rFonts w:ascii="宋体" w:hAnsi="宋体" w:cs="宋体"/>
          <w:sz w:val="24"/>
        </w:rPr>
        <w:t>是指：</w:t>
      </w:r>
    </w:p>
    <w:p w14:paraId="776B5695" w14:textId="77777777" w:rsidR="002B5C28" w:rsidRPr="00072FB3" w:rsidRDefault="00967E68">
      <w:pPr>
        <w:spacing w:line="360" w:lineRule="auto"/>
        <w:ind w:left="840" w:hangingChars="350" w:hanging="840"/>
        <w:rPr>
          <w:rFonts w:ascii="宋体" w:hAnsi="宋体" w:cs="宋体"/>
          <w:sz w:val="24"/>
        </w:rPr>
      </w:pPr>
      <w:r w:rsidRPr="00072FB3">
        <w:rPr>
          <w:rFonts w:ascii="宋体" w:hAnsi="宋体" w:cs="宋体"/>
          <w:sz w:val="24"/>
        </w:rPr>
        <w:t>29.1.1 对可以质疑的</w:t>
      </w:r>
      <w:r w:rsidRPr="00072FB3">
        <w:rPr>
          <w:rFonts w:ascii="宋体" w:hAnsi="宋体" w:cs="宋体" w:hint="eastAsia"/>
          <w:sz w:val="24"/>
        </w:rPr>
        <w:t>招标</w:t>
      </w:r>
      <w:r w:rsidRPr="00072FB3">
        <w:rPr>
          <w:rFonts w:ascii="宋体" w:hAnsi="宋体" w:cs="宋体"/>
          <w:sz w:val="24"/>
        </w:rPr>
        <w:t>文件提出质疑的，为</w:t>
      </w:r>
      <w:r w:rsidRPr="00072FB3">
        <w:rPr>
          <w:rFonts w:ascii="宋体" w:hAnsi="宋体" w:cs="宋体" w:hint="eastAsia"/>
          <w:sz w:val="24"/>
        </w:rPr>
        <w:t>按要求购买并收到招标</w:t>
      </w:r>
      <w:r w:rsidRPr="00072FB3">
        <w:rPr>
          <w:rFonts w:ascii="宋体" w:hAnsi="宋体" w:cs="宋体"/>
          <w:sz w:val="24"/>
        </w:rPr>
        <w:t>文件之日；</w:t>
      </w:r>
    </w:p>
    <w:p w14:paraId="6BE581FF" w14:textId="77777777" w:rsidR="002B5C28" w:rsidRPr="00072FB3" w:rsidRDefault="00967E68">
      <w:pPr>
        <w:spacing w:line="360" w:lineRule="auto"/>
        <w:ind w:left="840" w:hangingChars="350" w:hanging="840"/>
        <w:rPr>
          <w:rFonts w:ascii="宋体" w:hAnsi="宋体" w:cs="宋体"/>
          <w:sz w:val="24"/>
        </w:rPr>
      </w:pPr>
      <w:r w:rsidRPr="00072FB3">
        <w:rPr>
          <w:rFonts w:ascii="宋体" w:hAnsi="宋体" w:cs="宋体"/>
          <w:sz w:val="24"/>
        </w:rPr>
        <w:t>29.1.2 对</w:t>
      </w:r>
      <w:r w:rsidRPr="00072FB3">
        <w:rPr>
          <w:rFonts w:ascii="宋体" w:hAnsi="宋体" w:cs="宋体" w:hint="eastAsia"/>
          <w:sz w:val="24"/>
        </w:rPr>
        <w:t>招标</w:t>
      </w:r>
      <w:r w:rsidRPr="00072FB3">
        <w:rPr>
          <w:rFonts w:ascii="宋体" w:hAnsi="宋体" w:cs="宋体"/>
          <w:sz w:val="24"/>
        </w:rPr>
        <w:t>过程提出质疑的，为各</w:t>
      </w:r>
      <w:r w:rsidRPr="00072FB3">
        <w:rPr>
          <w:rFonts w:ascii="宋体" w:hAnsi="宋体" w:cs="宋体" w:hint="eastAsia"/>
          <w:sz w:val="24"/>
        </w:rPr>
        <w:t>招标</w:t>
      </w:r>
      <w:r w:rsidRPr="00072FB3">
        <w:rPr>
          <w:rFonts w:ascii="宋体" w:hAnsi="宋体" w:cs="宋体"/>
          <w:sz w:val="24"/>
        </w:rPr>
        <w:t>程序环节结束之日；</w:t>
      </w:r>
    </w:p>
    <w:p w14:paraId="5EB8F4D1" w14:textId="77777777" w:rsidR="002B5C28" w:rsidRPr="00072FB3" w:rsidRDefault="00967E68">
      <w:pPr>
        <w:spacing w:line="360" w:lineRule="auto"/>
        <w:ind w:left="840" w:hangingChars="350" w:hanging="840"/>
        <w:rPr>
          <w:rFonts w:ascii="宋体" w:hAnsi="宋体"/>
          <w:sz w:val="24"/>
        </w:rPr>
      </w:pPr>
      <w:r w:rsidRPr="00072FB3">
        <w:rPr>
          <w:rFonts w:ascii="宋体" w:hAnsi="宋体" w:cs="宋体"/>
          <w:sz w:val="24"/>
        </w:rPr>
        <w:t>29.1.3 对中标结果提出质疑的，为中标结果公告期限届满之日。</w:t>
      </w:r>
    </w:p>
    <w:p w14:paraId="7894E664" w14:textId="77777777" w:rsidR="002B5C28" w:rsidRPr="00072FB3" w:rsidRDefault="00967E68">
      <w:pPr>
        <w:spacing w:line="360" w:lineRule="auto"/>
        <w:ind w:firstLine="2"/>
        <w:rPr>
          <w:rFonts w:ascii="宋体" w:hAnsi="宋体"/>
          <w:sz w:val="24"/>
        </w:rPr>
      </w:pPr>
      <w:r w:rsidRPr="00072FB3">
        <w:rPr>
          <w:rFonts w:ascii="宋体" w:hAnsi="宋体"/>
          <w:sz w:val="24"/>
        </w:rPr>
        <w:t xml:space="preserve">29.2   </w:t>
      </w:r>
      <w:r w:rsidRPr="00072FB3">
        <w:rPr>
          <w:rFonts w:ascii="宋体" w:hAnsi="宋体" w:hint="eastAsia"/>
          <w:sz w:val="24"/>
        </w:rPr>
        <w:t>提出质疑的供应商应当是参与所质疑项目招标活动的供应商。潜在供应商已按要求购买招标文件的，可以按规定对招标文件提出质疑。</w:t>
      </w:r>
    </w:p>
    <w:p w14:paraId="03577CD3" w14:textId="77777777" w:rsidR="002B5C28" w:rsidRPr="00072FB3" w:rsidRDefault="00967E68">
      <w:pPr>
        <w:spacing w:line="360" w:lineRule="auto"/>
        <w:ind w:firstLine="2"/>
        <w:rPr>
          <w:rFonts w:ascii="宋体" w:hAnsi="宋体"/>
          <w:sz w:val="24"/>
        </w:rPr>
      </w:pPr>
      <w:r w:rsidRPr="00072FB3">
        <w:rPr>
          <w:rFonts w:ascii="宋体" w:hAnsi="宋体"/>
          <w:sz w:val="24"/>
        </w:rPr>
        <w:t xml:space="preserve">29.3   </w:t>
      </w:r>
      <w:r w:rsidRPr="00072FB3">
        <w:rPr>
          <w:rFonts w:ascii="宋体" w:hAnsi="宋体" w:hint="eastAsia"/>
          <w:sz w:val="24"/>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E5C4CBF" w14:textId="77777777" w:rsidR="002B5C28" w:rsidRPr="00072FB3" w:rsidRDefault="00967E68">
      <w:pPr>
        <w:spacing w:line="360" w:lineRule="auto"/>
        <w:ind w:left="840" w:hangingChars="350" w:hanging="840"/>
        <w:rPr>
          <w:rFonts w:ascii="宋体" w:hAnsi="宋体" w:cs="宋体"/>
          <w:sz w:val="24"/>
        </w:rPr>
      </w:pPr>
      <w:r w:rsidRPr="00072FB3">
        <w:rPr>
          <w:rFonts w:ascii="宋体" w:hAnsi="宋体" w:cs="宋体"/>
          <w:sz w:val="24"/>
        </w:rPr>
        <w:t>29.4   质疑函</w:t>
      </w:r>
      <w:r w:rsidRPr="00072FB3">
        <w:rPr>
          <w:rFonts w:ascii="宋体" w:hAnsi="宋体" w:cs="宋体" w:hint="eastAsia"/>
          <w:sz w:val="24"/>
        </w:rPr>
        <w:t>应采用</w:t>
      </w:r>
      <w:r w:rsidRPr="00072FB3">
        <w:rPr>
          <w:rFonts w:ascii="宋体" w:hAnsi="宋体" w:hint="eastAsia"/>
          <w:sz w:val="24"/>
        </w:rPr>
        <w:t>政府采购供应商质疑函范本格式，</w:t>
      </w:r>
      <w:r w:rsidRPr="00072FB3">
        <w:rPr>
          <w:rFonts w:ascii="宋体" w:hAnsi="宋体" w:cs="宋体"/>
          <w:sz w:val="24"/>
        </w:rPr>
        <w:t>应当</w:t>
      </w:r>
      <w:r w:rsidRPr="00072FB3">
        <w:rPr>
          <w:rFonts w:ascii="宋体" w:hAnsi="宋体" w:cs="宋体" w:hint="eastAsia"/>
          <w:sz w:val="24"/>
        </w:rPr>
        <w:t>采用</w:t>
      </w:r>
      <w:r w:rsidRPr="00072FB3">
        <w:rPr>
          <w:rFonts w:ascii="宋体" w:hAnsi="宋体" w:cs="宋体"/>
          <w:sz w:val="24"/>
        </w:rPr>
        <w:t>包括下列内容：</w:t>
      </w:r>
    </w:p>
    <w:p w14:paraId="45F907AA" w14:textId="77777777" w:rsidR="002B5C28" w:rsidRPr="00072FB3" w:rsidRDefault="00967E68">
      <w:pPr>
        <w:spacing w:line="360" w:lineRule="auto"/>
        <w:ind w:left="840" w:hangingChars="350" w:hanging="840"/>
        <w:rPr>
          <w:rFonts w:ascii="宋体" w:hAnsi="宋体" w:cs="宋体"/>
          <w:sz w:val="24"/>
        </w:rPr>
      </w:pPr>
      <w:r w:rsidRPr="00072FB3">
        <w:rPr>
          <w:rFonts w:ascii="宋体" w:hAnsi="宋体" w:cs="宋体"/>
          <w:sz w:val="24"/>
        </w:rPr>
        <w:t xml:space="preserve">　　（1）供应商的姓名或者名称、地址、邮编、联系人及联系电话；</w:t>
      </w:r>
    </w:p>
    <w:p w14:paraId="7DA7DB26" w14:textId="77777777" w:rsidR="002B5C28" w:rsidRPr="00072FB3" w:rsidRDefault="00967E68">
      <w:pPr>
        <w:spacing w:line="360" w:lineRule="auto"/>
        <w:ind w:left="840" w:hangingChars="350" w:hanging="840"/>
        <w:rPr>
          <w:rFonts w:ascii="宋体" w:hAnsi="宋体" w:cs="宋体"/>
          <w:sz w:val="24"/>
        </w:rPr>
      </w:pPr>
      <w:r w:rsidRPr="00072FB3">
        <w:rPr>
          <w:rFonts w:ascii="宋体" w:hAnsi="宋体" w:cs="宋体"/>
          <w:sz w:val="24"/>
        </w:rPr>
        <w:t xml:space="preserve">　　（2）质疑项目的名称、编号；</w:t>
      </w:r>
    </w:p>
    <w:p w14:paraId="2B8F2B34" w14:textId="77777777" w:rsidR="002B5C28" w:rsidRPr="00072FB3" w:rsidRDefault="00967E68">
      <w:pPr>
        <w:spacing w:line="360" w:lineRule="auto"/>
        <w:ind w:left="840" w:hangingChars="350" w:hanging="840"/>
        <w:rPr>
          <w:rFonts w:ascii="宋体" w:hAnsi="宋体" w:cs="宋体"/>
          <w:sz w:val="24"/>
        </w:rPr>
      </w:pPr>
      <w:r w:rsidRPr="00072FB3">
        <w:rPr>
          <w:rFonts w:ascii="宋体" w:hAnsi="宋体" w:cs="宋体"/>
          <w:sz w:val="24"/>
        </w:rPr>
        <w:t xml:space="preserve">　　（3）具体、明确的质疑事项和与质疑事项相关的请求；</w:t>
      </w:r>
    </w:p>
    <w:p w14:paraId="2E794109" w14:textId="77777777" w:rsidR="002B5C28" w:rsidRPr="00072FB3" w:rsidRDefault="00967E68">
      <w:pPr>
        <w:spacing w:line="360" w:lineRule="auto"/>
        <w:ind w:left="840" w:hangingChars="350" w:hanging="840"/>
        <w:rPr>
          <w:rFonts w:ascii="宋体" w:hAnsi="宋体" w:cs="宋体"/>
          <w:sz w:val="24"/>
        </w:rPr>
      </w:pPr>
      <w:r w:rsidRPr="00072FB3">
        <w:rPr>
          <w:rFonts w:ascii="宋体" w:hAnsi="宋体" w:cs="宋体"/>
          <w:sz w:val="24"/>
        </w:rPr>
        <w:t xml:space="preserve">　　（4）事实依据；</w:t>
      </w:r>
    </w:p>
    <w:p w14:paraId="7CC0B342" w14:textId="77777777" w:rsidR="002B5C28" w:rsidRPr="00072FB3" w:rsidRDefault="00967E68">
      <w:pPr>
        <w:spacing w:line="360" w:lineRule="auto"/>
        <w:ind w:left="840" w:hangingChars="350" w:hanging="840"/>
        <w:rPr>
          <w:rFonts w:ascii="宋体" w:hAnsi="宋体" w:cs="宋体"/>
          <w:sz w:val="24"/>
        </w:rPr>
      </w:pPr>
      <w:r w:rsidRPr="00072FB3">
        <w:rPr>
          <w:rFonts w:ascii="宋体" w:hAnsi="宋体" w:cs="宋体"/>
          <w:sz w:val="24"/>
        </w:rPr>
        <w:t xml:space="preserve">　　（5）必要的法律依据；</w:t>
      </w:r>
    </w:p>
    <w:p w14:paraId="07A9E5A3" w14:textId="77777777" w:rsidR="002B5C28" w:rsidRPr="00072FB3" w:rsidRDefault="00967E68">
      <w:pPr>
        <w:spacing w:line="360" w:lineRule="auto"/>
        <w:ind w:left="840" w:hangingChars="350" w:hanging="840"/>
        <w:rPr>
          <w:rFonts w:ascii="宋体" w:hAnsi="宋体" w:cs="宋体"/>
          <w:sz w:val="24"/>
        </w:rPr>
      </w:pPr>
      <w:r w:rsidRPr="00072FB3">
        <w:rPr>
          <w:rFonts w:ascii="宋体" w:hAnsi="宋体" w:cs="宋体"/>
          <w:sz w:val="24"/>
        </w:rPr>
        <w:t xml:space="preserve">　　（6）提出质疑的日期。</w:t>
      </w:r>
    </w:p>
    <w:p w14:paraId="1BDB5F08" w14:textId="77777777" w:rsidR="002B5C28" w:rsidRPr="00072FB3" w:rsidRDefault="00967E68">
      <w:pPr>
        <w:pStyle w:val="2"/>
      </w:pPr>
      <w:bookmarkStart w:id="61" w:name="_Toc81912827"/>
      <w:r w:rsidRPr="00072FB3">
        <w:rPr>
          <w:rFonts w:hint="eastAsia"/>
        </w:rPr>
        <w:t>九、</w:t>
      </w:r>
      <w:r w:rsidRPr="00072FB3">
        <w:t>履约验收</w:t>
      </w:r>
      <w:bookmarkEnd w:id="61"/>
    </w:p>
    <w:p w14:paraId="49D96DF4" w14:textId="77777777" w:rsidR="002B5C28" w:rsidRPr="00072FB3" w:rsidRDefault="00967E68">
      <w:pPr>
        <w:pStyle w:val="31"/>
        <w:jc w:val="both"/>
        <w:rPr>
          <w:szCs w:val="24"/>
        </w:rPr>
      </w:pPr>
      <w:bookmarkStart w:id="62" w:name="_Toc81912828"/>
      <w:r w:rsidRPr="00072FB3">
        <w:rPr>
          <w:szCs w:val="24"/>
        </w:rPr>
        <w:t>30.履约验收</w:t>
      </w:r>
      <w:bookmarkEnd w:id="62"/>
    </w:p>
    <w:p w14:paraId="355BFE63" w14:textId="77777777" w:rsidR="002B5C28" w:rsidRPr="00072FB3" w:rsidRDefault="00967E68">
      <w:pPr>
        <w:pStyle w:val="p01"/>
        <w:spacing w:line="360" w:lineRule="auto"/>
        <w:rPr>
          <w:bCs/>
        </w:rPr>
      </w:pPr>
      <w:r w:rsidRPr="00072FB3">
        <w:rPr>
          <w:bCs/>
        </w:rPr>
        <w:t>30.1项目完成后，中标人应当配合采购人或采购代理机构或相关专业专家提供验收需要的相关资料，按采购人要求的验收流程及措施对项目进行履约验收。</w:t>
      </w:r>
    </w:p>
    <w:p w14:paraId="253AE027" w14:textId="77777777" w:rsidR="002B5C28" w:rsidRPr="00072FB3" w:rsidRDefault="00967E68">
      <w:pPr>
        <w:pStyle w:val="2"/>
      </w:pPr>
      <w:bookmarkStart w:id="63" w:name="_Toc81912829"/>
      <w:r w:rsidRPr="00072FB3">
        <w:rPr>
          <w:rFonts w:hint="eastAsia"/>
        </w:rPr>
        <w:lastRenderedPageBreak/>
        <w:t>十、其它</w:t>
      </w:r>
      <w:bookmarkEnd w:id="63"/>
    </w:p>
    <w:p w14:paraId="5EB5F6E2" w14:textId="77777777" w:rsidR="002B5C28" w:rsidRPr="00072FB3" w:rsidRDefault="00967E68">
      <w:pPr>
        <w:spacing w:line="360" w:lineRule="auto"/>
        <w:jc w:val="left"/>
        <w:rPr>
          <w:rFonts w:ascii="宋体" w:hAnsi="宋体"/>
          <w:sz w:val="24"/>
        </w:rPr>
      </w:pPr>
      <w:r w:rsidRPr="00072FB3">
        <w:rPr>
          <w:rFonts w:ascii="宋体" w:hAnsi="宋体"/>
          <w:sz w:val="24"/>
        </w:rPr>
        <w:t xml:space="preserve">31.1   </w:t>
      </w:r>
      <w:r w:rsidRPr="00072FB3">
        <w:rPr>
          <w:rFonts w:ascii="宋体" w:hAnsi="宋体" w:hint="eastAsia"/>
          <w:sz w:val="24"/>
        </w:rPr>
        <w:t>如果被推荐的中标候选人被认为在本招标过程的竞争中有腐败和欺诈行为，则被拒绝授予合同。</w:t>
      </w:r>
    </w:p>
    <w:p w14:paraId="05CD1738" w14:textId="77777777" w:rsidR="002B5C28" w:rsidRPr="00072FB3" w:rsidRDefault="00967E68">
      <w:pPr>
        <w:spacing w:line="360" w:lineRule="auto"/>
        <w:rPr>
          <w:rFonts w:ascii="宋体" w:hAnsi="宋体"/>
          <w:sz w:val="24"/>
        </w:rPr>
      </w:pPr>
      <w:r w:rsidRPr="00072FB3">
        <w:rPr>
          <w:rFonts w:ascii="宋体" w:hAnsi="宋体"/>
          <w:sz w:val="24"/>
        </w:rPr>
        <w:t xml:space="preserve">31.1.1 </w:t>
      </w:r>
      <w:r w:rsidRPr="00072FB3">
        <w:rPr>
          <w:rFonts w:ascii="宋体" w:hAnsi="宋体" w:hint="eastAsia"/>
          <w:sz w:val="24"/>
        </w:rPr>
        <w:t>“腐败行为”是指通过提供、给予、接受、索取任何有价值的东西来影响采购人在招标过程中或合同实施过程中的行为；</w:t>
      </w:r>
    </w:p>
    <w:p w14:paraId="28006E07" w14:textId="77777777" w:rsidR="002B5C28" w:rsidRPr="00072FB3" w:rsidRDefault="00967E68">
      <w:pPr>
        <w:spacing w:line="360" w:lineRule="auto"/>
        <w:rPr>
          <w:rFonts w:ascii="宋体" w:hAnsi="宋体"/>
          <w:sz w:val="24"/>
        </w:rPr>
      </w:pPr>
      <w:r w:rsidRPr="00072FB3">
        <w:rPr>
          <w:rFonts w:ascii="宋体" w:hAnsi="宋体"/>
          <w:sz w:val="24"/>
        </w:rPr>
        <w:t xml:space="preserve">31.1.2 </w:t>
      </w:r>
      <w:r w:rsidRPr="00072FB3">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389BC3D" w14:textId="77777777" w:rsidR="002B5C28" w:rsidRPr="00072FB3" w:rsidRDefault="00967E68">
      <w:pPr>
        <w:spacing w:line="360" w:lineRule="auto"/>
        <w:rPr>
          <w:rFonts w:ascii="宋体" w:hAnsi="宋体"/>
          <w:sz w:val="24"/>
        </w:rPr>
      </w:pPr>
      <w:r w:rsidRPr="00072FB3">
        <w:rPr>
          <w:rFonts w:ascii="宋体" w:hAnsi="宋体"/>
          <w:sz w:val="24"/>
        </w:rPr>
        <w:t xml:space="preserve">31.2   </w:t>
      </w:r>
      <w:r w:rsidRPr="00072FB3">
        <w:rPr>
          <w:rFonts w:ascii="宋体" w:hAnsi="宋体" w:hint="eastAsia"/>
          <w:sz w:val="24"/>
        </w:rPr>
        <w:t>本招标文件的解释权属于采购人及采购代理机构。</w:t>
      </w:r>
    </w:p>
    <w:p w14:paraId="460744C1" w14:textId="77777777" w:rsidR="002B5C28" w:rsidRPr="00072FB3" w:rsidRDefault="00967E68">
      <w:pPr>
        <w:tabs>
          <w:tab w:val="left" w:pos="660"/>
        </w:tabs>
        <w:spacing w:line="360" w:lineRule="auto"/>
        <w:ind w:left="1"/>
        <w:rPr>
          <w:rFonts w:ascii="宋体" w:hAnsi="宋体"/>
          <w:sz w:val="24"/>
        </w:rPr>
      </w:pPr>
      <w:r w:rsidRPr="00072FB3">
        <w:rPr>
          <w:rFonts w:ascii="宋体" w:hAnsi="宋体"/>
          <w:sz w:val="24"/>
        </w:rPr>
        <w:t>31.3</w:t>
      </w:r>
      <w:r w:rsidRPr="00072FB3">
        <w:rPr>
          <w:rFonts w:ascii="宋体" w:hAnsi="宋体" w:hint="eastAsia"/>
          <w:sz w:val="24"/>
        </w:rPr>
        <w:t>其他未尽事宜，依据政府采购法及其实施条例、现行有关政府采购的规定进行处理。</w:t>
      </w:r>
    </w:p>
    <w:p w14:paraId="1FE57CBA" w14:textId="77777777" w:rsidR="002B5C28" w:rsidRPr="00072FB3" w:rsidRDefault="002B5C28">
      <w:pPr>
        <w:tabs>
          <w:tab w:val="left" w:pos="660"/>
        </w:tabs>
        <w:spacing w:line="360" w:lineRule="auto"/>
        <w:ind w:leftChars="375" w:left="788" w:firstLineChars="600" w:firstLine="1440"/>
        <w:rPr>
          <w:rFonts w:ascii="宋体" w:hAnsi="宋体"/>
          <w:sz w:val="24"/>
        </w:rPr>
        <w:sectPr w:rsidR="002B5C28" w:rsidRPr="00072FB3">
          <w:pgSz w:w="11907" w:h="16840"/>
          <w:pgMar w:top="1089" w:right="1418" w:bottom="1400" w:left="1418" w:header="851" w:footer="624" w:gutter="0"/>
          <w:cols w:space="720"/>
          <w:docGrid w:linePitch="462"/>
        </w:sectPr>
      </w:pPr>
    </w:p>
    <w:p w14:paraId="41EEB287" w14:textId="77777777" w:rsidR="002B5C28" w:rsidRPr="00072FB3" w:rsidRDefault="00967E68">
      <w:pPr>
        <w:pStyle w:val="1"/>
        <w:spacing w:line="360" w:lineRule="auto"/>
        <w:rPr>
          <w:rFonts w:ascii="宋体" w:hAnsi="宋体"/>
          <w:sz w:val="30"/>
          <w:szCs w:val="30"/>
        </w:rPr>
      </w:pPr>
      <w:bookmarkStart w:id="64" w:name="_Toc81912830"/>
      <w:bookmarkStart w:id="65" w:name="_Toc339890947"/>
      <w:bookmarkStart w:id="66" w:name="_Toc310195730"/>
      <w:bookmarkEnd w:id="8"/>
      <w:bookmarkEnd w:id="18"/>
      <w:bookmarkEnd w:id="19"/>
      <w:r w:rsidRPr="00072FB3">
        <w:rPr>
          <w:rFonts w:ascii="宋体" w:hAnsi="宋体" w:hint="eastAsia"/>
          <w:sz w:val="30"/>
          <w:szCs w:val="30"/>
        </w:rPr>
        <w:lastRenderedPageBreak/>
        <w:t>第四章 项目需求</w:t>
      </w:r>
      <w:bookmarkStart w:id="67" w:name="_Toc496106644"/>
      <w:bookmarkEnd w:id="64"/>
    </w:p>
    <w:p w14:paraId="7D43BF67" w14:textId="77777777" w:rsidR="002B5C28" w:rsidRPr="00F86160" w:rsidRDefault="00967E68" w:rsidP="00F86160">
      <w:pPr>
        <w:pStyle w:val="2"/>
      </w:pPr>
      <w:bookmarkStart w:id="68" w:name="_Toc81912831"/>
      <w:r w:rsidRPr="00F86160">
        <w:t>一．货物需求一览表</w:t>
      </w:r>
      <w:bookmarkEnd w:id="68"/>
    </w:p>
    <w:tbl>
      <w:tblPr>
        <w:tblW w:w="4610" w:type="pct"/>
        <w:jc w:val="center"/>
        <w:tblLook w:val="04A0" w:firstRow="1" w:lastRow="0" w:firstColumn="1" w:lastColumn="0" w:noHBand="0" w:noVBand="1"/>
      </w:tblPr>
      <w:tblGrid>
        <w:gridCol w:w="1271"/>
        <w:gridCol w:w="3403"/>
        <w:gridCol w:w="2976"/>
      </w:tblGrid>
      <w:tr w:rsidR="00072FB3" w:rsidRPr="00072FB3" w14:paraId="405C60AE"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B12D4D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序号</w:t>
            </w:r>
          </w:p>
        </w:tc>
        <w:tc>
          <w:tcPr>
            <w:tcW w:w="2224" w:type="pct"/>
            <w:tcBorders>
              <w:top w:val="single" w:sz="4" w:space="0" w:color="000000"/>
              <w:left w:val="single" w:sz="4" w:space="0" w:color="000000"/>
              <w:bottom w:val="single" w:sz="4" w:space="0" w:color="000000"/>
              <w:right w:val="single" w:sz="4" w:space="0" w:color="000000"/>
            </w:tcBorders>
            <w:vAlign w:val="center"/>
          </w:tcPr>
          <w:p w14:paraId="0C7D2BA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设备名称</w:t>
            </w:r>
          </w:p>
        </w:tc>
        <w:tc>
          <w:tcPr>
            <w:tcW w:w="1946" w:type="pct"/>
            <w:tcBorders>
              <w:top w:val="single" w:sz="4" w:space="0" w:color="000000"/>
              <w:left w:val="single" w:sz="4" w:space="0" w:color="000000"/>
              <w:bottom w:val="single" w:sz="4" w:space="0" w:color="000000"/>
              <w:right w:val="single" w:sz="4" w:space="0" w:color="000000"/>
            </w:tcBorders>
            <w:vAlign w:val="center"/>
          </w:tcPr>
          <w:p w14:paraId="38FF974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采购数量</w:t>
            </w:r>
          </w:p>
        </w:tc>
      </w:tr>
      <w:tr w:rsidR="00072FB3" w:rsidRPr="00072FB3" w14:paraId="3EE5894C"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2F5C8C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w:t>
            </w:r>
          </w:p>
        </w:tc>
        <w:tc>
          <w:tcPr>
            <w:tcW w:w="2224" w:type="pct"/>
            <w:tcBorders>
              <w:top w:val="single" w:sz="4" w:space="0" w:color="000000"/>
              <w:left w:val="single" w:sz="4" w:space="0" w:color="000000"/>
              <w:bottom w:val="single" w:sz="4" w:space="0" w:color="000000"/>
              <w:right w:val="single" w:sz="4" w:space="0" w:color="000000"/>
            </w:tcBorders>
            <w:vAlign w:val="center"/>
          </w:tcPr>
          <w:p w14:paraId="1A2464C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946" w:type="pct"/>
            <w:tcBorders>
              <w:top w:val="single" w:sz="4" w:space="0" w:color="000000"/>
              <w:left w:val="single" w:sz="4" w:space="0" w:color="000000"/>
              <w:bottom w:val="single" w:sz="4" w:space="0" w:color="000000"/>
              <w:right w:val="single" w:sz="4" w:space="0" w:color="000000"/>
            </w:tcBorders>
            <w:vAlign w:val="center"/>
          </w:tcPr>
          <w:p w14:paraId="013A9151" w14:textId="0C04B6FB"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4米</w:t>
            </w:r>
          </w:p>
        </w:tc>
      </w:tr>
      <w:tr w:rsidR="00072FB3" w:rsidRPr="00072FB3" w14:paraId="2F78CB21"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6D0FD4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w:t>
            </w:r>
          </w:p>
        </w:tc>
        <w:tc>
          <w:tcPr>
            <w:tcW w:w="2224" w:type="pct"/>
            <w:tcBorders>
              <w:top w:val="single" w:sz="4" w:space="0" w:color="000000"/>
              <w:left w:val="single" w:sz="4" w:space="0" w:color="000000"/>
              <w:bottom w:val="single" w:sz="4" w:space="0" w:color="000000"/>
              <w:right w:val="single" w:sz="4" w:space="0" w:color="000000"/>
            </w:tcBorders>
            <w:vAlign w:val="center"/>
          </w:tcPr>
          <w:p w14:paraId="1A917BD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946" w:type="pct"/>
            <w:tcBorders>
              <w:top w:val="single" w:sz="4" w:space="0" w:color="000000"/>
              <w:left w:val="single" w:sz="4" w:space="0" w:color="000000"/>
              <w:bottom w:val="single" w:sz="4" w:space="0" w:color="000000"/>
              <w:right w:val="single" w:sz="4" w:space="0" w:color="000000"/>
            </w:tcBorders>
            <w:vAlign w:val="center"/>
          </w:tcPr>
          <w:p w14:paraId="5A48A1EC" w14:textId="2C6636A7"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4米</w:t>
            </w:r>
          </w:p>
        </w:tc>
      </w:tr>
      <w:tr w:rsidR="00072FB3" w:rsidRPr="00072FB3" w14:paraId="618419D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4815762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w:t>
            </w:r>
          </w:p>
        </w:tc>
        <w:tc>
          <w:tcPr>
            <w:tcW w:w="2224" w:type="pct"/>
            <w:tcBorders>
              <w:top w:val="single" w:sz="4" w:space="0" w:color="000000"/>
              <w:left w:val="single" w:sz="4" w:space="0" w:color="000000"/>
              <w:bottom w:val="single" w:sz="4" w:space="0" w:color="000000"/>
              <w:right w:val="single" w:sz="4" w:space="0" w:color="000000"/>
            </w:tcBorders>
            <w:vAlign w:val="center"/>
          </w:tcPr>
          <w:p w14:paraId="7A625C6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946" w:type="pct"/>
            <w:tcBorders>
              <w:top w:val="single" w:sz="4" w:space="0" w:color="000000"/>
              <w:left w:val="single" w:sz="4" w:space="0" w:color="000000"/>
              <w:bottom w:val="single" w:sz="4" w:space="0" w:color="000000"/>
              <w:right w:val="single" w:sz="4" w:space="0" w:color="000000"/>
            </w:tcBorders>
            <w:vAlign w:val="center"/>
          </w:tcPr>
          <w:p w14:paraId="2A7EE781" w14:textId="684B7D9B"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4米</w:t>
            </w:r>
          </w:p>
        </w:tc>
      </w:tr>
      <w:tr w:rsidR="00072FB3" w:rsidRPr="00072FB3" w14:paraId="61466589"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3E09FC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w:t>
            </w:r>
          </w:p>
        </w:tc>
        <w:tc>
          <w:tcPr>
            <w:tcW w:w="2224" w:type="pct"/>
            <w:tcBorders>
              <w:top w:val="single" w:sz="4" w:space="0" w:color="000000"/>
              <w:left w:val="single" w:sz="4" w:space="0" w:color="000000"/>
              <w:bottom w:val="single" w:sz="4" w:space="0" w:color="000000"/>
              <w:right w:val="single" w:sz="4" w:space="0" w:color="000000"/>
            </w:tcBorders>
            <w:vAlign w:val="center"/>
          </w:tcPr>
          <w:p w14:paraId="7B5F72F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946" w:type="pct"/>
            <w:tcBorders>
              <w:top w:val="single" w:sz="4" w:space="0" w:color="000000"/>
              <w:left w:val="single" w:sz="4" w:space="0" w:color="000000"/>
              <w:bottom w:val="single" w:sz="4" w:space="0" w:color="000000"/>
              <w:right w:val="single" w:sz="4" w:space="0" w:color="000000"/>
            </w:tcBorders>
            <w:vAlign w:val="center"/>
          </w:tcPr>
          <w:p w14:paraId="17CAFC86" w14:textId="331E9474"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20米</w:t>
            </w:r>
          </w:p>
        </w:tc>
      </w:tr>
      <w:tr w:rsidR="00072FB3" w:rsidRPr="00072FB3" w14:paraId="315E48F6"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4B2363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w:t>
            </w:r>
          </w:p>
        </w:tc>
        <w:tc>
          <w:tcPr>
            <w:tcW w:w="2224" w:type="pct"/>
            <w:tcBorders>
              <w:top w:val="single" w:sz="4" w:space="0" w:color="000000"/>
              <w:left w:val="single" w:sz="4" w:space="0" w:color="000000"/>
              <w:bottom w:val="single" w:sz="4" w:space="0" w:color="000000"/>
              <w:right w:val="single" w:sz="4" w:space="0" w:color="000000"/>
            </w:tcBorders>
            <w:vAlign w:val="center"/>
          </w:tcPr>
          <w:p w14:paraId="23D61EE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946" w:type="pct"/>
            <w:tcBorders>
              <w:top w:val="single" w:sz="4" w:space="0" w:color="000000"/>
              <w:left w:val="single" w:sz="4" w:space="0" w:color="000000"/>
              <w:bottom w:val="single" w:sz="4" w:space="0" w:color="000000"/>
              <w:right w:val="single" w:sz="4" w:space="0" w:color="000000"/>
            </w:tcBorders>
            <w:vAlign w:val="center"/>
          </w:tcPr>
          <w:p w14:paraId="686CCF6C" w14:textId="3731E442"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56米</w:t>
            </w:r>
          </w:p>
        </w:tc>
      </w:tr>
      <w:tr w:rsidR="00072FB3" w:rsidRPr="00072FB3" w14:paraId="205FB2AE"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921E05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w:t>
            </w:r>
          </w:p>
        </w:tc>
        <w:tc>
          <w:tcPr>
            <w:tcW w:w="2224" w:type="pct"/>
            <w:tcBorders>
              <w:top w:val="single" w:sz="4" w:space="0" w:color="000000"/>
              <w:left w:val="single" w:sz="4" w:space="0" w:color="000000"/>
              <w:bottom w:val="single" w:sz="4" w:space="0" w:color="000000"/>
              <w:right w:val="single" w:sz="4" w:space="0" w:color="000000"/>
            </w:tcBorders>
            <w:vAlign w:val="center"/>
          </w:tcPr>
          <w:p w14:paraId="73A7E3F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946" w:type="pct"/>
            <w:tcBorders>
              <w:top w:val="nil"/>
              <w:left w:val="single" w:sz="4" w:space="0" w:color="000000"/>
              <w:bottom w:val="single" w:sz="4" w:space="0" w:color="000000"/>
              <w:right w:val="single" w:sz="4" w:space="0" w:color="000000"/>
            </w:tcBorders>
            <w:vAlign w:val="center"/>
          </w:tcPr>
          <w:p w14:paraId="0AE222DA" w14:textId="100E81B6"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16米</w:t>
            </w:r>
          </w:p>
        </w:tc>
      </w:tr>
      <w:tr w:rsidR="00072FB3" w:rsidRPr="00072FB3" w14:paraId="0B03F99B"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2567A8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w:t>
            </w:r>
          </w:p>
        </w:tc>
        <w:tc>
          <w:tcPr>
            <w:tcW w:w="2224" w:type="pct"/>
            <w:tcBorders>
              <w:top w:val="single" w:sz="4" w:space="0" w:color="000000"/>
              <w:left w:val="single" w:sz="4" w:space="0" w:color="000000"/>
              <w:bottom w:val="single" w:sz="4" w:space="0" w:color="000000"/>
              <w:right w:val="single" w:sz="4" w:space="0" w:color="000000"/>
            </w:tcBorders>
            <w:vAlign w:val="center"/>
          </w:tcPr>
          <w:p w14:paraId="1AA670A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946" w:type="pct"/>
            <w:tcBorders>
              <w:top w:val="nil"/>
              <w:left w:val="single" w:sz="4" w:space="0" w:color="000000"/>
              <w:bottom w:val="single" w:sz="4" w:space="0" w:color="000000"/>
              <w:right w:val="single" w:sz="4" w:space="0" w:color="000000"/>
            </w:tcBorders>
            <w:vAlign w:val="center"/>
          </w:tcPr>
          <w:p w14:paraId="7E3D26BC" w14:textId="1792CC68"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8米</w:t>
            </w:r>
          </w:p>
        </w:tc>
      </w:tr>
      <w:tr w:rsidR="00072FB3" w:rsidRPr="00072FB3" w14:paraId="7C1F88F8"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28B53C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w:t>
            </w:r>
          </w:p>
        </w:tc>
        <w:tc>
          <w:tcPr>
            <w:tcW w:w="2224" w:type="pct"/>
            <w:tcBorders>
              <w:top w:val="single" w:sz="4" w:space="0" w:color="000000"/>
              <w:left w:val="single" w:sz="4" w:space="0" w:color="000000"/>
              <w:bottom w:val="single" w:sz="4" w:space="0" w:color="000000"/>
              <w:right w:val="single" w:sz="4" w:space="0" w:color="000000"/>
            </w:tcBorders>
            <w:vAlign w:val="center"/>
          </w:tcPr>
          <w:p w14:paraId="261AA48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946" w:type="pct"/>
            <w:tcBorders>
              <w:top w:val="single" w:sz="4" w:space="0" w:color="000000"/>
              <w:left w:val="single" w:sz="4" w:space="0" w:color="000000"/>
              <w:bottom w:val="single" w:sz="4" w:space="0" w:color="000000"/>
              <w:right w:val="single" w:sz="4" w:space="0" w:color="000000"/>
            </w:tcBorders>
            <w:vAlign w:val="center"/>
          </w:tcPr>
          <w:p w14:paraId="6727C78E" w14:textId="75B8687A"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2583平米</w:t>
            </w:r>
          </w:p>
        </w:tc>
      </w:tr>
      <w:tr w:rsidR="00072FB3" w:rsidRPr="00072FB3" w14:paraId="6262A02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0D691F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w:t>
            </w:r>
          </w:p>
        </w:tc>
        <w:tc>
          <w:tcPr>
            <w:tcW w:w="2224" w:type="pct"/>
            <w:tcBorders>
              <w:top w:val="single" w:sz="4" w:space="0" w:color="000000"/>
              <w:left w:val="single" w:sz="4" w:space="0" w:color="000000"/>
              <w:bottom w:val="single" w:sz="4" w:space="0" w:color="000000"/>
              <w:right w:val="single" w:sz="4" w:space="0" w:color="000000"/>
            </w:tcBorders>
            <w:vAlign w:val="center"/>
          </w:tcPr>
          <w:p w14:paraId="22ABBFE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管  道</w:t>
            </w:r>
          </w:p>
        </w:tc>
        <w:tc>
          <w:tcPr>
            <w:tcW w:w="1946" w:type="pct"/>
            <w:tcBorders>
              <w:top w:val="single" w:sz="4" w:space="0" w:color="000000"/>
              <w:left w:val="single" w:sz="4" w:space="0" w:color="000000"/>
              <w:bottom w:val="single" w:sz="4" w:space="0" w:color="000000"/>
              <w:right w:val="single" w:sz="4" w:space="0" w:color="000000"/>
            </w:tcBorders>
            <w:vAlign w:val="center"/>
          </w:tcPr>
          <w:p w14:paraId="31ECBEDB" w14:textId="3E8D0116"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2467平米</w:t>
            </w:r>
          </w:p>
        </w:tc>
      </w:tr>
      <w:tr w:rsidR="00072FB3" w:rsidRPr="00072FB3" w14:paraId="23888DF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CA7457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w:t>
            </w:r>
          </w:p>
        </w:tc>
        <w:tc>
          <w:tcPr>
            <w:tcW w:w="2224" w:type="pct"/>
            <w:tcBorders>
              <w:top w:val="single" w:sz="4" w:space="0" w:color="000000"/>
              <w:left w:val="single" w:sz="4" w:space="0" w:color="000000"/>
              <w:bottom w:val="single" w:sz="4" w:space="0" w:color="000000"/>
              <w:right w:val="single" w:sz="4" w:space="0" w:color="000000"/>
            </w:tcBorders>
            <w:vAlign w:val="center"/>
          </w:tcPr>
          <w:p w14:paraId="3821011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R413a冷媒焊接铜管</w:t>
            </w:r>
          </w:p>
        </w:tc>
        <w:tc>
          <w:tcPr>
            <w:tcW w:w="1946" w:type="pct"/>
            <w:tcBorders>
              <w:top w:val="single" w:sz="4" w:space="0" w:color="000000"/>
              <w:left w:val="single" w:sz="4" w:space="0" w:color="000000"/>
              <w:bottom w:val="single" w:sz="4" w:space="0" w:color="000000"/>
              <w:right w:val="single" w:sz="4" w:space="0" w:color="000000"/>
            </w:tcBorders>
            <w:vAlign w:val="center"/>
          </w:tcPr>
          <w:p w14:paraId="65345407" w14:textId="426F9111"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120米</w:t>
            </w:r>
          </w:p>
        </w:tc>
      </w:tr>
      <w:tr w:rsidR="00072FB3" w:rsidRPr="00072FB3" w14:paraId="7F3032F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48BB65D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w:t>
            </w:r>
          </w:p>
        </w:tc>
        <w:tc>
          <w:tcPr>
            <w:tcW w:w="2224" w:type="pct"/>
            <w:tcBorders>
              <w:top w:val="single" w:sz="4" w:space="0" w:color="000000"/>
              <w:left w:val="single" w:sz="4" w:space="0" w:color="000000"/>
              <w:bottom w:val="single" w:sz="4" w:space="0" w:color="000000"/>
              <w:right w:val="single" w:sz="4" w:space="0" w:color="000000"/>
            </w:tcBorders>
            <w:vAlign w:val="center"/>
          </w:tcPr>
          <w:p w14:paraId="583EE7E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R413a冷媒焊接铜管</w:t>
            </w:r>
          </w:p>
        </w:tc>
        <w:tc>
          <w:tcPr>
            <w:tcW w:w="1946" w:type="pct"/>
            <w:tcBorders>
              <w:top w:val="single" w:sz="4" w:space="0" w:color="000000"/>
              <w:left w:val="single" w:sz="4" w:space="0" w:color="000000"/>
              <w:bottom w:val="single" w:sz="4" w:space="0" w:color="000000"/>
              <w:right w:val="single" w:sz="4" w:space="0" w:color="000000"/>
            </w:tcBorders>
            <w:vAlign w:val="center"/>
          </w:tcPr>
          <w:p w14:paraId="0052AFD5" w14:textId="4D1D1E7A"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120米</w:t>
            </w:r>
          </w:p>
        </w:tc>
      </w:tr>
      <w:tr w:rsidR="00072FB3" w:rsidRPr="00072FB3" w14:paraId="122172CC"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7208E4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12</w:t>
            </w:r>
          </w:p>
        </w:tc>
        <w:tc>
          <w:tcPr>
            <w:tcW w:w="2224" w:type="pct"/>
            <w:tcBorders>
              <w:top w:val="single" w:sz="4" w:space="0" w:color="000000"/>
              <w:left w:val="single" w:sz="4" w:space="0" w:color="000000"/>
              <w:bottom w:val="single" w:sz="4" w:space="0" w:color="000000"/>
              <w:right w:val="single" w:sz="4" w:space="0" w:color="000000"/>
            </w:tcBorders>
            <w:vAlign w:val="center"/>
          </w:tcPr>
          <w:p w14:paraId="36FFA3A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冷凝水管</w:t>
            </w:r>
          </w:p>
        </w:tc>
        <w:tc>
          <w:tcPr>
            <w:tcW w:w="1946" w:type="pct"/>
            <w:tcBorders>
              <w:top w:val="single" w:sz="4" w:space="0" w:color="000000"/>
              <w:left w:val="single" w:sz="4" w:space="0" w:color="000000"/>
              <w:bottom w:val="single" w:sz="4" w:space="0" w:color="000000"/>
              <w:right w:val="single" w:sz="4" w:space="0" w:color="000000"/>
            </w:tcBorders>
            <w:vAlign w:val="center"/>
          </w:tcPr>
          <w:p w14:paraId="0835C70A" w14:textId="71271E56"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20米</w:t>
            </w:r>
          </w:p>
        </w:tc>
      </w:tr>
      <w:tr w:rsidR="00072FB3" w:rsidRPr="00072FB3" w14:paraId="700A7ED6"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83DBD6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13</w:t>
            </w:r>
          </w:p>
        </w:tc>
        <w:tc>
          <w:tcPr>
            <w:tcW w:w="2224" w:type="pct"/>
            <w:tcBorders>
              <w:top w:val="single" w:sz="4" w:space="0" w:color="000000"/>
              <w:left w:val="single" w:sz="4" w:space="0" w:color="000000"/>
              <w:bottom w:val="single" w:sz="4" w:space="0" w:color="000000"/>
              <w:right w:val="single" w:sz="4" w:space="0" w:color="000000"/>
            </w:tcBorders>
            <w:vAlign w:val="center"/>
          </w:tcPr>
          <w:p w14:paraId="6396C75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铝箔保温套管</w:t>
            </w:r>
          </w:p>
        </w:tc>
        <w:tc>
          <w:tcPr>
            <w:tcW w:w="1946" w:type="pct"/>
            <w:tcBorders>
              <w:top w:val="single" w:sz="4" w:space="0" w:color="000000"/>
              <w:left w:val="single" w:sz="4" w:space="0" w:color="000000"/>
              <w:bottom w:val="single" w:sz="4" w:space="0" w:color="000000"/>
              <w:right w:val="single" w:sz="4" w:space="0" w:color="000000"/>
            </w:tcBorders>
            <w:vAlign w:val="center"/>
          </w:tcPr>
          <w:p w14:paraId="2A6B4388" w14:textId="04C3B84A"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120米</w:t>
            </w:r>
          </w:p>
        </w:tc>
      </w:tr>
      <w:tr w:rsidR="00072FB3" w:rsidRPr="00072FB3" w14:paraId="62B99273"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DB0CE0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14</w:t>
            </w:r>
          </w:p>
        </w:tc>
        <w:tc>
          <w:tcPr>
            <w:tcW w:w="2224" w:type="pct"/>
            <w:tcBorders>
              <w:top w:val="single" w:sz="4" w:space="0" w:color="000000"/>
              <w:left w:val="single" w:sz="4" w:space="0" w:color="000000"/>
              <w:bottom w:val="single" w:sz="4" w:space="0" w:color="000000"/>
              <w:right w:val="single" w:sz="4" w:space="0" w:color="000000"/>
            </w:tcBorders>
            <w:vAlign w:val="center"/>
          </w:tcPr>
          <w:p w14:paraId="62DDC1B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铝箔保温套管</w:t>
            </w:r>
          </w:p>
        </w:tc>
        <w:tc>
          <w:tcPr>
            <w:tcW w:w="1946" w:type="pct"/>
            <w:tcBorders>
              <w:top w:val="single" w:sz="4" w:space="0" w:color="000000"/>
              <w:left w:val="single" w:sz="4" w:space="0" w:color="000000"/>
              <w:bottom w:val="single" w:sz="4" w:space="0" w:color="000000"/>
              <w:right w:val="single" w:sz="4" w:space="0" w:color="000000"/>
            </w:tcBorders>
            <w:vAlign w:val="center"/>
          </w:tcPr>
          <w:p w14:paraId="705E0A2F" w14:textId="6381A9D9"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120米</w:t>
            </w:r>
          </w:p>
        </w:tc>
      </w:tr>
      <w:tr w:rsidR="00072FB3" w:rsidRPr="00072FB3" w14:paraId="216178C4"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4343CD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15</w:t>
            </w:r>
          </w:p>
        </w:tc>
        <w:tc>
          <w:tcPr>
            <w:tcW w:w="2224" w:type="pct"/>
            <w:tcBorders>
              <w:top w:val="single" w:sz="4" w:space="0" w:color="000000"/>
              <w:left w:val="single" w:sz="4" w:space="0" w:color="000000"/>
              <w:bottom w:val="single" w:sz="4" w:space="0" w:color="000000"/>
              <w:right w:val="single" w:sz="4" w:space="0" w:color="000000"/>
            </w:tcBorders>
            <w:vAlign w:val="center"/>
          </w:tcPr>
          <w:p w14:paraId="630ECFA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铝箔保温套管</w:t>
            </w:r>
          </w:p>
        </w:tc>
        <w:tc>
          <w:tcPr>
            <w:tcW w:w="1946" w:type="pct"/>
            <w:tcBorders>
              <w:top w:val="single" w:sz="4" w:space="0" w:color="000000"/>
              <w:left w:val="single" w:sz="4" w:space="0" w:color="000000"/>
              <w:bottom w:val="single" w:sz="4" w:space="0" w:color="000000"/>
              <w:right w:val="single" w:sz="4" w:space="0" w:color="000000"/>
            </w:tcBorders>
            <w:vAlign w:val="center"/>
          </w:tcPr>
          <w:p w14:paraId="4A405749" w14:textId="005DE82A"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20米</w:t>
            </w:r>
          </w:p>
        </w:tc>
      </w:tr>
      <w:tr w:rsidR="00072FB3" w:rsidRPr="00072FB3" w14:paraId="3ED9F774"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362CA9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16</w:t>
            </w:r>
          </w:p>
        </w:tc>
        <w:tc>
          <w:tcPr>
            <w:tcW w:w="2224" w:type="pct"/>
            <w:tcBorders>
              <w:top w:val="single" w:sz="4" w:space="0" w:color="000000"/>
              <w:left w:val="single" w:sz="4" w:space="0" w:color="000000"/>
              <w:bottom w:val="single" w:sz="4" w:space="0" w:color="000000"/>
              <w:right w:val="single" w:sz="4" w:space="0" w:color="000000"/>
            </w:tcBorders>
            <w:vAlign w:val="center"/>
          </w:tcPr>
          <w:p w14:paraId="70032FC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室内管道支架</w:t>
            </w:r>
          </w:p>
        </w:tc>
        <w:tc>
          <w:tcPr>
            <w:tcW w:w="1946" w:type="pct"/>
            <w:tcBorders>
              <w:top w:val="nil"/>
              <w:left w:val="single" w:sz="4" w:space="0" w:color="000000"/>
              <w:bottom w:val="single" w:sz="4" w:space="0" w:color="000000"/>
              <w:right w:val="single" w:sz="4" w:space="0" w:color="000000"/>
            </w:tcBorders>
            <w:vAlign w:val="center"/>
          </w:tcPr>
          <w:p w14:paraId="454D3AE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1566套</w:t>
            </w:r>
          </w:p>
        </w:tc>
      </w:tr>
      <w:tr w:rsidR="00072FB3" w:rsidRPr="00072FB3" w14:paraId="276A784B"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4AF6EBD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17</w:t>
            </w:r>
          </w:p>
        </w:tc>
        <w:tc>
          <w:tcPr>
            <w:tcW w:w="2224" w:type="pct"/>
            <w:tcBorders>
              <w:top w:val="single" w:sz="4" w:space="0" w:color="000000"/>
              <w:left w:val="single" w:sz="4" w:space="0" w:color="000000"/>
              <w:bottom w:val="single" w:sz="4" w:space="0" w:color="000000"/>
              <w:right w:val="single" w:sz="4" w:space="0" w:color="000000"/>
            </w:tcBorders>
            <w:vAlign w:val="center"/>
          </w:tcPr>
          <w:p w14:paraId="7DC1801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风管保温</w:t>
            </w:r>
          </w:p>
        </w:tc>
        <w:tc>
          <w:tcPr>
            <w:tcW w:w="1946" w:type="pct"/>
            <w:tcBorders>
              <w:top w:val="nil"/>
              <w:left w:val="single" w:sz="4" w:space="0" w:color="000000"/>
              <w:bottom w:val="single" w:sz="4" w:space="0" w:color="000000"/>
              <w:right w:val="single" w:sz="4" w:space="0" w:color="000000"/>
            </w:tcBorders>
            <w:vAlign w:val="center"/>
          </w:tcPr>
          <w:p w14:paraId="035D253E" w14:textId="2DA0502D"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5364平米</w:t>
            </w:r>
          </w:p>
        </w:tc>
      </w:tr>
      <w:tr w:rsidR="00072FB3" w:rsidRPr="00072FB3" w14:paraId="36CA3F74"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A9594A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18</w:t>
            </w:r>
          </w:p>
        </w:tc>
        <w:tc>
          <w:tcPr>
            <w:tcW w:w="2224" w:type="pct"/>
            <w:tcBorders>
              <w:top w:val="single" w:sz="4" w:space="0" w:color="000000"/>
              <w:left w:val="single" w:sz="4" w:space="0" w:color="000000"/>
              <w:bottom w:val="single" w:sz="4" w:space="0" w:color="000000"/>
              <w:right w:val="single" w:sz="4" w:space="0" w:color="000000"/>
            </w:tcBorders>
            <w:vAlign w:val="center"/>
          </w:tcPr>
          <w:p w14:paraId="1773FE5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铝  板</w:t>
            </w:r>
          </w:p>
        </w:tc>
        <w:tc>
          <w:tcPr>
            <w:tcW w:w="1946" w:type="pct"/>
            <w:tcBorders>
              <w:top w:val="single" w:sz="4" w:space="0" w:color="000000"/>
              <w:left w:val="single" w:sz="4" w:space="0" w:color="000000"/>
              <w:bottom w:val="single" w:sz="4" w:space="0" w:color="000000"/>
              <w:right w:val="single" w:sz="4" w:space="0" w:color="000000"/>
            </w:tcBorders>
            <w:vAlign w:val="center"/>
          </w:tcPr>
          <w:p w14:paraId="57F03FBE" w14:textId="7A309BAC"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5988平米</w:t>
            </w:r>
          </w:p>
        </w:tc>
      </w:tr>
      <w:tr w:rsidR="00072FB3" w:rsidRPr="00072FB3" w14:paraId="69A1E25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7F1206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19</w:t>
            </w:r>
          </w:p>
        </w:tc>
        <w:tc>
          <w:tcPr>
            <w:tcW w:w="2224" w:type="pct"/>
            <w:tcBorders>
              <w:top w:val="single" w:sz="4" w:space="0" w:color="000000"/>
              <w:left w:val="single" w:sz="4" w:space="0" w:color="000000"/>
              <w:bottom w:val="single" w:sz="4" w:space="0" w:color="000000"/>
              <w:right w:val="single" w:sz="4" w:space="0" w:color="000000"/>
            </w:tcBorders>
            <w:vAlign w:val="center"/>
          </w:tcPr>
          <w:p w14:paraId="4874F26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软接</w:t>
            </w:r>
          </w:p>
        </w:tc>
        <w:tc>
          <w:tcPr>
            <w:tcW w:w="1946" w:type="pct"/>
            <w:tcBorders>
              <w:top w:val="single" w:sz="4" w:space="0" w:color="000000"/>
              <w:left w:val="single" w:sz="4" w:space="0" w:color="000000"/>
              <w:bottom w:val="single" w:sz="4" w:space="0" w:color="000000"/>
              <w:right w:val="single" w:sz="4" w:space="0" w:color="000000"/>
            </w:tcBorders>
            <w:vAlign w:val="center"/>
          </w:tcPr>
          <w:p w14:paraId="49840AD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136套</w:t>
            </w:r>
          </w:p>
        </w:tc>
      </w:tr>
      <w:tr w:rsidR="00072FB3" w:rsidRPr="00072FB3" w14:paraId="2BF1199D"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27592A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20</w:t>
            </w:r>
          </w:p>
        </w:tc>
        <w:tc>
          <w:tcPr>
            <w:tcW w:w="2224" w:type="pct"/>
            <w:tcBorders>
              <w:top w:val="single" w:sz="4" w:space="0" w:color="000000"/>
              <w:left w:val="single" w:sz="4" w:space="0" w:color="000000"/>
              <w:bottom w:val="single" w:sz="4" w:space="0" w:color="000000"/>
              <w:right w:val="single" w:sz="4" w:space="0" w:color="000000"/>
            </w:tcBorders>
            <w:vAlign w:val="center"/>
          </w:tcPr>
          <w:p w14:paraId="7386EE9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减震器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1A7C41B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230个</w:t>
            </w:r>
          </w:p>
        </w:tc>
      </w:tr>
      <w:tr w:rsidR="00072FB3" w:rsidRPr="00072FB3" w14:paraId="632C254F"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B706E9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21</w:t>
            </w:r>
          </w:p>
        </w:tc>
        <w:tc>
          <w:tcPr>
            <w:tcW w:w="2224" w:type="pct"/>
            <w:tcBorders>
              <w:top w:val="single" w:sz="4" w:space="0" w:color="000000"/>
              <w:left w:val="single" w:sz="4" w:space="0" w:color="000000"/>
              <w:bottom w:val="single" w:sz="4" w:space="0" w:color="000000"/>
              <w:right w:val="single" w:sz="4" w:space="0" w:color="000000"/>
            </w:tcBorders>
            <w:vAlign w:val="center"/>
          </w:tcPr>
          <w:p w14:paraId="0350109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1946" w:type="pct"/>
            <w:tcBorders>
              <w:top w:val="single" w:sz="4" w:space="0" w:color="000000"/>
              <w:left w:val="single" w:sz="4" w:space="0" w:color="000000"/>
              <w:bottom w:val="single" w:sz="4" w:space="0" w:color="000000"/>
              <w:right w:val="single" w:sz="4" w:space="0" w:color="000000"/>
            </w:tcBorders>
            <w:vAlign w:val="center"/>
          </w:tcPr>
          <w:p w14:paraId="31995A5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8台</w:t>
            </w:r>
          </w:p>
        </w:tc>
      </w:tr>
      <w:tr w:rsidR="00072FB3" w:rsidRPr="00072FB3" w14:paraId="621DA17D"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FA026C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22</w:t>
            </w:r>
          </w:p>
        </w:tc>
        <w:tc>
          <w:tcPr>
            <w:tcW w:w="2224" w:type="pct"/>
            <w:tcBorders>
              <w:top w:val="single" w:sz="4" w:space="0" w:color="000000"/>
              <w:left w:val="single" w:sz="4" w:space="0" w:color="000000"/>
              <w:bottom w:val="single" w:sz="4" w:space="0" w:color="000000"/>
              <w:right w:val="single" w:sz="4" w:space="0" w:color="000000"/>
            </w:tcBorders>
            <w:vAlign w:val="center"/>
          </w:tcPr>
          <w:p w14:paraId="2DFCB3C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1946" w:type="pct"/>
            <w:tcBorders>
              <w:top w:val="single" w:sz="4" w:space="0" w:color="000000"/>
              <w:left w:val="single" w:sz="4" w:space="0" w:color="000000"/>
              <w:bottom w:val="single" w:sz="4" w:space="0" w:color="000000"/>
              <w:right w:val="single" w:sz="4" w:space="0" w:color="000000"/>
            </w:tcBorders>
            <w:vAlign w:val="center"/>
          </w:tcPr>
          <w:p w14:paraId="5288B89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13台</w:t>
            </w:r>
          </w:p>
        </w:tc>
      </w:tr>
      <w:tr w:rsidR="00072FB3" w:rsidRPr="00072FB3" w14:paraId="11B5CC59"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5C91A3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23</w:t>
            </w:r>
          </w:p>
        </w:tc>
        <w:tc>
          <w:tcPr>
            <w:tcW w:w="2224" w:type="pct"/>
            <w:tcBorders>
              <w:top w:val="single" w:sz="4" w:space="0" w:color="000000"/>
              <w:left w:val="single" w:sz="4" w:space="0" w:color="000000"/>
              <w:bottom w:val="single" w:sz="4" w:space="0" w:color="000000"/>
              <w:right w:val="single" w:sz="4" w:space="0" w:color="000000"/>
            </w:tcBorders>
            <w:vAlign w:val="center"/>
          </w:tcPr>
          <w:p w14:paraId="2EFEA53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1946" w:type="pct"/>
            <w:tcBorders>
              <w:top w:val="single" w:sz="4" w:space="0" w:color="000000"/>
              <w:left w:val="single" w:sz="4" w:space="0" w:color="000000"/>
              <w:bottom w:val="single" w:sz="4" w:space="0" w:color="000000"/>
              <w:right w:val="single" w:sz="4" w:space="0" w:color="000000"/>
            </w:tcBorders>
            <w:vAlign w:val="center"/>
          </w:tcPr>
          <w:p w14:paraId="7A14F98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42台</w:t>
            </w:r>
          </w:p>
        </w:tc>
      </w:tr>
      <w:tr w:rsidR="00072FB3" w:rsidRPr="00072FB3" w14:paraId="7B26A6E8"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66D223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24</w:t>
            </w:r>
          </w:p>
        </w:tc>
        <w:tc>
          <w:tcPr>
            <w:tcW w:w="2224" w:type="pct"/>
            <w:tcBorders>
              <w:top w:val="single" w:sz="4" w:space="0" w:color="000000"/>
              <w:left w:val="single" w:sz="4" w:space="0" w:color="000000"/>
              <w:bottom w:val="single" w:sz="4" w:space="0" w:color="000000"/>
              <w:right w:val="single" w:sz="4" w:space="0" w:color="000000"/>
            </w:tcBorders>
            <w:vAlign w:val="center"/>
          </w:tcPr>
          <w:p w14:paraId="23C64E1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1946" w:type="pct"/>
            <w:tcBorders>
              <w:top w:val="single" w:sz="4" w:space="0" w:color="000000"/>
              <w:left w:val="single" w:sz="4" w:space="0" w:color="000000"/>
              <w:bottom w:val="single" w:sz="4" w:space="0" w:color="000000"/>
              <w:right w:val="single" w:sz="4" w:space="0" w:color="000000"/>
            </w:tcBorders>
            <w:vAlign w:val="center"/>
          </w:tcPr>
          <w:p w14:paraId="09AE34A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33台</w:t>
            </w:r>
          </w:p>
        </w:tc>
      </w:tr>
      <w:tr w:rsidR="00072FB3" w:rsidRPr="00072FB3" w14:paraId="796525F7"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4DE13F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25</w:t>
            </w:r>
          </w:p>
        </w:tc>
        <w:tc>
          <w:tcPr>
            <w:tcW w:w="2224" w:type="pct"/>
            <w:tcBorders>
              <w:top w:val="single" w:sz="4" w:space="0" w:color="000000"/>
              <w:left w:val="single" w:sz="4" w:space="0" w:color="000000"/>
              <w:bottom w:val="single" w:sz="4" w:space="0" w:color="000000"/>
              <w:right w:val="single" w:sz="4" w:space="0" w:color="000000"/>
            </w:tcBorders>
            <w:vAlign w:val="center"/>
          </w:tcPr>
          <w:p w14:paraId="26B16E3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1946" w:type="pct"/>
            <w:tcBorders>
              <w:top w:val="single" w:sz="4" w:space="0" w:color="000000"/>
              <w:left w:val="single" w:sz="4" w:space="0" w:color="000000"/>
              <w:bottom w:val="single" w:sz="4" w:space="0" w:color="000000"/>
              <w:right w:val="single" w:sz="4" w:space="0" w:color="000000"/>
            </w:tcBorders>
            <w:vAlign w:val="center"/>
          </w:tcPr>
          <w:p w14:paraId="7FDDC1E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7BBCF249"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86E6D9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26</w:t>
            </w:r>
          </w:p>
        </w:tc>
        <w:tc>
          <w:tcPr>
            <w:tcW w:w="2224" w:type="pct"/>
            <w:tcBorders>
              <w:top w:val="single" w:sz="4" w:space="0" w:color="000000"/>
              <w:left w:val="single" w:sz="4" w:space="0" w:color="000000"/>
              <w:bottom w:val="single" w:sz="4" w:space="0" w:color="000000"/>
              <w:right w:val="single" w:sz="4" w:space="0" w:color="000000"/>
            </w:tcBorders>
            <w:vAlign w:val="center"/>
          </w:tcPr>
          <w:p w14:paraId="7F6F133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1946" w:type="pct"/>
            <w:tcBorders>
              <w:top w:val="single" w:sz="4" w:space="0" w:color="000000"/>
              <w:left w:val="single" w:sz="4" w:space="0" w:color="000000"/>
              <w:bottom w:val="single" w:sz="4" w:space="0" w:color="000000"/>
              <w:right w:val="single" w:sz="4" w:space="0" w:color="000000"/>
            </w:tcBorders>
            <w:vAlign w:val="center"/>
          </w:tcPr>
          <w:p w14:paraId="6342261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8台</w:t>
            </w:r>
          </w:p>
        </w:tc>
      </w:tr>
      <w:tr w:rsidR="00072FB3" w:rsidRPr="00072FB3" w14:paraId="6B36E77B"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AA7CCD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27</w:t>
            </w:r>
          </w:p>
        </w:tc>
        <w:tc>
          <w:tcPr>
            <w:tcW w:w="2224" w:type="pct"/>
            <w:tcBorders>
              <w:top w:val="single" w:sz="4" w:space="0" w:color="000000"/>
              <w:left w:val="single" w:sz="4" w:space="0" w:color="000000"/>
              <w:bottom w:val="single" w:sz="4" w:space="0" w:color="000000"/>
              <w:right w:val="single" w:sz="4" w:space="0" w:color="000000"/>
            </w:tcBorders>
            <w:vAlign w:val="center"/>
          </w:tcPr>
          <w:p w14:paraId="326AF4F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1946" w:type="pct"/>
            <w:tcBorders>
              <w:top w:val="single" w:sz="4" w:space="0" w:color="000000"/>
              <w:left w:val="single" w:sz="4" w:space="0" w:color="000000"/>
              <w:bottom w:val="single" w:sz="4" w:space="0" w:color="000000"/>
              <w:right w:val="single" w:sz="4" w:space="0" w:color="000000"/>
            </w:tcBorders>
            <w:vAlign w:val="center"/>
          </w:tcPr>
          <w:p w14:paraId="4C44171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13台</w:t>
            </w:r>
          </w:p>
        </w:tc>
      </w:tr>
      <w:tr w:rsidR="00072FB3" w:rsidRPr="00072FB3" w14:paraId="0B89BF1F"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45B4BE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28</w:t>
            </w:r>
          </w:p>
        </w:tc>
        <w:tc>
          <w:tcPr>
            <w:tcW w:w="2224" w:type="pct"/>
            <w:tcBorders>
              <w:top w:val="single" w:sz="4" w:space="0" w:color="000000"/>
              <w:left w:val="single" w:sz="4" w:space="0" w:color="000000"/>
              <w:bottom w:val="single" w:sz="4" w:space="0" w:color="000000"/>
              <w:right w:val="single" w:sz="4" w:space="0" w:color="000000"/>
            </w:tcBorders>
            <w:vAlign w:val="center"/>
          </w:tcPr>
          <w:p w14:paraId="2D7AA35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1946" w:type="pct"/>
            <w:tcBorders>
              <w:top w:val="single" w:sz="4" w:space="0" w:color="000000"/>
              <w:left w:val="single" w:sz="4" w:space="0" w:color="000000"/>
              <w:bottom w:val="single" w:sz="4" w:space="0" w:color="000000"/>
              <w:right w:val="single" w:sz="4" w:space="0" w:color="000000"/>
            </w:tcBorders>
            <w:vAlign w:val="center"/>
          </w:tcPr>
          <w:p w14:paraId="54D85D8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40台</w:t>
            </w:r>
          </w:p>
        </w:tc>
      </w:tr>
      <w:tr w:rsidR="00072FB3" w:rsidRPr="00072FB3" w14:paraId="4E384968"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E75B40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29</w:t>
            </w:r>
          </w:p>
        </w:tc>
        <w:tc>
          <w:tcPr>
            <w:tcW w:w="2224" w:type="pct"/>
            <w:tcBorders>
              <w:top w:val="single" w:sz="4" w:space="0" w:color="000000"/>
              <w:left w:val="single" w:sz="4" w:space="0" w:color="000000"/>
              <w:bottom w:val="single" w:sz="4" w:space="0" w:color="000000"/>
              <w:right w:val="single" w:sz="4" w:space="0" w:color="000000"/>
            </w:tcBorders>
            <w:vAlign w:val="center"/>
          </w:tcPr>
          <w:p w14:paraId="448800A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1946" w:type="pct"/>
            <w:tcBorders>
              <w:top w:val="single" w:sz="4" w:space="0" w:color="000000"/>
              <w:left w:val="single" w:sz="4" w:space="0" w:color="000000"/>
              <w:bottom w:val="single" w:sz="4" w:space="0" w:color="000000"/>
              <w:right w:val="single" w:sz="4" w:space="0" w:color="000000"/>
            </w:tcBorders>
            <w:vAlign w:val="center"/>
          </w:tcPr>
          <w:p w14:paraId="308DE28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32台</w:t>
            </w:r>
          </w:p>
        </w:tc>
      </w:tr>
      <w:tr w:rsidR="00072FB3" w:rsidRPr="00072FB3" w14:paraId="3EB953D5"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064F7F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30</w:t>
            </w:r>
          </w:p>
        </w:tc>
        <w:tc>
          <w:tcPr>
            <w:tcW w:w="2224" w:type="pct"/>
            <w:tcBorders>
              <w:top w:val="single" w:sz="4" w:space="0" w:color="000000"/>
              <w:left w:val="single" w:sz="4" w:space="0" w:color="000000"/>
              <w:bottom w:val="single" w:sz="4" w:space="0" w:color="000000"/>
              <w:right w:val="single" w:sz="4" w:space="0" w:color="000000"/>
            </w:tcBorders>
            <w:vAlign w:val="center"/>
          </w:tcPr>
          <w:p w14:paraId="1C8AA39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万向柔性吸气罩</w:t>
            </w:r>
          </w:p>
        </w:tc>
        <w:tc>
          <w:tcPr>
            <w:tcW w:w="1946" w:type="pct"/>
            <w:tcBorders>
              <w:top w:val="single" w:sz="4" w:space="0" w:color="000000"/>
              <w:left w:val="single" w:sz="4" w:space="0" w:color="000000"/>
              <w:bottom w:val="single" w:sz="4" w:space="0" w:color="000000"/>
              <w:right w:val="single" w:sz="4" w:space="0" w:color="000000"/>
            </w:tcBorders>
            <w:vAlign w:val="center"/>
          </w:tcPr>
          <w:p w14:paraId="0DB39DC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5台</w:t>
            </w:r>
          </w:p>
        </w:tc>
      </w:tr>
      <w:tr w:rsidR="00072FB3" w:rsidRPr="00072FB3" w14:paraId="61F6B4FD"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6D1D91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31</w:t>
            </w:r>
          </w:p>
        </w:tc>
        <w:tc>
          <w:tcPr>
            <w:tcW w:w="2224" w:type="pct"/>
            <w:tcBorders>
              <w:top w:val="single" w:sz="4" w:space="0" w:color="000000"/>
              <w:left w:val="single" w:sz="4" w:space="0" w:color="000000"/>
              <w:bottom w:val="single" w:sz="4" w:space="0" w:color="000000"/>
              <w:right w:val="single" w:sz="4" w:space="0" w:color="000000"/>
            </w:tcBorders>
            <w:vAlign w:val="center"/>
          </w:tcPr>
          <w:p w14:paraId="1B82F2F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悬挂式抽风罩</w:t>
            </w:r>
          </w:p>
        </w:tc>
        <w:tc>
          <w:tcPr>
            <w:tcW w:w="1946" w:type="pct"/>
            <w:tcBorders>
              <w:top w:val="single" w:sz="4" w:space="0" w:color="000000"/>
              <w:left w:val="single" w:sz="4" w:space="0" w:color="000000"/>
              <w:bottom w:val="single" w:sz="4" w:space="0" w:color="000000"/>
              <w:right w:val="single" w:sz="4" w:space="0" w:color="000000"/>
            </w:tcBorders>
            <w:vAlign w:val="center"/>
          </w:tcPr>
          <w:p w14:paraId="09B0E2B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6070969B"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08A295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32</w:t>
            </w:r>
          </w:p>
        </w:tc>
        <w:tc>
          <w:tcPr>
            <w:tcW w:w="2224" w:type="pct"/>
            <w:tcBorders>
              <w:top w:val="single" w:sz="4" w:space="0" w:color="000000"/>
              <w:left w:val="single" w:sz="4" w:space="0" w:color="000000"/>
              <w:bottom w:val="single" w:sz="4" w:space="0" w:color="000000"/>
              <w:right w:val="single" w:sz="4" w:space="0" w:color="000000"/>
            </w:tcBorders>
            <w:vAlign w:val="center"/>
          </w:tcPr>
          <w:p w14:paraId="5F601FB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悬挂式抽风罩</w:t>
            </w:r>
          </w:p>
        </w:tc>
        <w:tc>
          <w:tcPr>
            <w:tcW w:w="1946" w:type="pct"/>
            <w:tcBorders>
              <w:top w:val="single" w:sz="4" w:space="0" w:color="000000"/>
              <w:left w:val="single" w:sz="4" w:space="0" w:color="000000"/>
              <w:bottom w:val="single" w:sz="4" w:space="0" w:color="000000"/>
              <w:right w:val="single" w:sz="4" w:space="0" w:color="000000"/>
            </w:tcBorders>
            <w:vAlign w:val="center"/>
          </w:tcPr>
          <w:p w14:paraId="05AD325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5FD2DF8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A4EAD3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33</w:t>
            </w:r>
          </w:p>
        </w:tc>
        <w:tc>
          <w:tcPr>
            <w:tcW w:w="2224" w:type="pct"/>
            <w:tcBorders>
              <w:top w:val="single" w:sz="4" w:space="0" w:color="000000"/>
              <w:left w:val="single" w:sz="4" w:space="0" w:color="000000"/>
              <w:bottom w:val="single" w:sz="4" w:space="0" w:color="000000"/>
              <w:right w:val="single" w:sz="4" w:space="0" w:color="000000"/>
            </w:tcBorders>
            <w:vAlign w:val="center"/>
          </w:tcPr>
          <w:p w14:paraId="17573EC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0910AD3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0396BDC4"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7D69DE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34</w:t>
            </w:r>
          </w:p>
        </w:tc>
        <w:tc>
          <w:tcPr>
            <w:tcW w:w="2224" w:type="pct"/>
            <w:tcBorders>
              <w:top w:val="single" w:sz="4" w:space="0" w:color="000000"/>
              <w:left w:val="single" w:sz="4" w:space="0" w:color="000000"/>
              <w:bottom w:val="single" w:sz="4" w:space="0" w:color="000000"/>
              <w:right w:val="single" w:sz="4" w:space="0" w:color="000000"/>
            </w:tcBorders>
            <w:vAlign w:val="center"/>
          </w:tcPr>
          <w:p w14:paraId="3F75836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1A3F25B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F6A5061"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48FACB5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35</w:t>
            </w:r>
          </w:p>
        </w:tc>
        <w:tc>
          <w:tcPr>
            <w:tcW w:w="2224" w:type="pct"/>
            <w:tcBorders>
              <w:top w:val="single" w:sz="4" w:space="0" w:color="000000"/>
              <w:left w:val="single" w:sz="4" w:space="0" w:color="000000"/>
              <w:bottom w:val="single" w:sz="4" w:space="0" w:color="000000"/>
              <w:right w:val="single" w:sz="4" w:space="0" w:color="000000"/>
            </w:tcBorders>
            <w:vAlign w:val="center"/>
          </w:tcPr>
          <w:p w14:paraId="585798D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338FD1A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6台</w:t>
            </w:r>
          </w:p>
        </w:tc>
      </w:tr>
      <w:tr w:rsidR="00072FB3" w:rsidRPr="00072FB3" w14:paraId="3338719C"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C9A5DE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36</w:t>
            </w:r>
          </w:p>
        </w:tc>
        <w:tc>
          <w:tcPr>
            <w:tcW w:w="2224" w:type="pct"/>
            <w:tcBorders>
              <w:top w:val="single" w:sz="4" w:space="0" w:color="000000"/>
              <w:left w:val="single" w:sz="4" w:space="0" w:color="000000"/>
              <w:bottom w:val="single" w:sz="4" w:space="0" w:color="000000"/>
              <w:right w:val="single" w:sz="4" w:space="0" w:color="000000"/>
            </w:tcBorders>
            <w:vAlign w:val="center"/>
          </w:tcPr>
          <w:p w14:paraId="69101C8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2A239C8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1FCAA0CF"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76B389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37</w:t>
            </w:r>
          </w:p>
        </w:tc>
        <w:tc>
          <w:tcPr>
            <w:tcW w:w="2224" w:type="pct"/>
            <w:tcBorders>
              <w:top w:val="single" w:sz="4" w:space="0" w:color="000000"/>
              <w:left w:val="single" w:sz="4" w:space="0" w:color="000000"/>
              <w:bottom w:val="single" w:sz="4" w:space="0" w:color="000000"/>
              <w:right w:val="single" w:sz="4" w:space="0" w:color="000000"/>
            </w:tcBorders>
            <w:vAlign w:val="center"/>
          </w:tcPr>
          <w:p w14:paraId="0767380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1DDC197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441F0C74"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B87FB3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38</w:t>
            </w:r>
          </w:p>
        </w:tc>
        <w:tc>
          <w:tcPr>
            <w:tcW w:w="2224" w:type="pct"/>
            <w:tcBorders>
              <w:top w:val="single" w:sz="4" w:space="0" w:color="000000"/>
              <w:left w:val="single" w:sz="4" w:space="0" w:color="000000"/>
              <w:bottom w:val="single" w:sz="4" w:space="0" w:color="000000"/>
              <w:right w:val="single" w:sz="4" w:space="0" w:color="000000"/>
            </w:tcBorders>
            <w:vAlign w:val="center"/>
          </w:tcPr>
          <w:p w14:paraId="6ABD5AE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7D55154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4台</w:t>
            </w:r>
          </w:p>
        </w:tc>
      </w:tr>
      <w:tr w:rsidR="00072FB3" w:rsidRPr="00072FB3" w14:paraId="61F90C59"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62DA41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lastRenderedPageBreak/>
              <w:t>39</w:t>
            </w:r>
          </w:p>
        </w:tc>
        <w:tc>
          <w:tcPr>
            <w:tcW w:w="2224" w:type="pct"/>
            <w:tcBorders>
              <w:top w:val="single" w:sz="4" w:space="0" w:color="000000"/>
              <w:left w:val="single" w:sz="4" w:space="0" w:color="000000"/>
              <w:bottom w:val="single" w:sz="4" w:space="0" w:color="000000"/>
              <w:right w:val="single" w:sz="4" w:space="0" w:color="000000"/>
            </w:tcBorders>
            <w:vAlign w:val="center"/>
          </w:tcPr>
          <w:p w14:paraId="4FFDF4E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5CA9323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4DFF878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A5BA96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40</w:t>
            </w:r>
          </w:p>
        </w:tc>
        <w:tc>
          <w:tcPr>
            <w:tcW w:w="2224" w:type="pct"/>
            <w:tcBorders>
              <w:top w:val="single" w:sz="4" w:space="0" w:color="000000"/>
              <w:left w:val="single" w:sz="4" w:space="0" w:color="000000"/>
              <w:bottom w:val="single" w:sz="4" w:space="0" w:color="000000"/>
              <w:right w:val="single" w:sz="4" w:space="0" w:color="000000"/>
            </w:tcBorders>
            <w:vAlign w:val="center"/>
          </w:tcPr>
          <w:p w14:paraId="197E533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1E4B68C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0F95B107"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EFF8C8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41</w:t>
            </w:r>
          </w:p>
        </w:tc>
        <w:tc>
          <w:tcPr>
            <w:tcW w:w="2224" w:type="pct"/>
            <w:tcBorders>
              <w:top w:val="single" w:sz="4" w:space="0" w:color="000000"/>
              <w:left w:val="single" w:sz="4" w:space="0" w:color="000000"/>
              <w:bottom w:val="single" w:sz="4" w:space="0" w:color="000000"/>
              <w:right w:val="single" w:sz="4" w:space="0" w:color="000000"/>
            </w:tcBorders>
            <w:vAlign w:val="center"/>
          </w:tcPr>
          <w:p w14:paraId="0CBEF74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152034C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8台</w:t>
            </w:r>
          </w:p>
        </w:tc>
      </w:tr>
      <w:tr w:rsidR="00072FB3" w:rsidRPr="00072FB3" w14:paraId="297DFB72"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CB5213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42</w:t>
            </w:r>
          </w:p>
        </w:tc>
        <w:tc>
          <w:tcPr>
            <w:tcW w:w="2224" w:type="pct"/>
            <w:tcBorders>
              <w:top w:val="single" w:sz="4" w:space="0" w:color="000000"/>
              <w:left w:val="single" w:sz="4" w:space="0" w:color="000000"/>
              <w:bottom w:val="single" w:sz="4" w:space="0" w:color="000000"/>
              <w:right w:val="single" w:sz="4" w:space="0" w:color="000000"/>
            </w:tcBorders>
            <w:vAlign w:val="center"/>
          </w:tcPr>
          <w:p w14:paraId="4BC9679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0897254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22台</w:t>
            </w:r>
          </w:p>
        </w:tc>
      </w:tr>
      <w:tr w:rsidR="00072FB3" w:rsidRPr="00072FB3" w14:paraId="6DD72B0D"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124186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43</w:t>
            </w:r>
          </w:p>
        </w:tc>
        <w:tc>
          <w:tcPr>
            <w:tcW w:w="2224" w:type="pct"/>
            <w:tcBorders>
              <w:top w:val="single" w:sz="4" w:space="0" w:color="000000"/>
              <w:left w:val="single" w:sz="4" w:space="0" w:color="000000"/>
              <w:bottom w:val="single" w:sz="4" w:space="0" w:color="000000"/>
              <w:right w:val="single" w:sz="4" w:space="0" w:color="000000"/>
            </w:tcBorders>
            <w:vAlign w:val="center"/>
          </w:tcPr>
          <w:p w14:paraId="40C93F5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0391077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20台</w:t>
            </w:r>
          </w:p>
        </w:tc>
      </w:tr>
      <w:tr w:rsidR="00072FB3" w:rsidRPr="00072FB3" w14:paraId="103F5180"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29B89F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44</w:t>
            </w:r>
          </w:p>
        </w:tc>
        <w:tc>
          <w:tcPr>
            <w:tcW w:w="2224" w:type="pct"/>
            <w:tcBorders>
              <w:top w:val="single" w:sz="4" w:space="0" w:color="000000"/>
              <w:left w:val="single" w:sz="4" w:space="0" w:color="000000"/>
              <w:bottom w:val="single" w:sz="4" w:space="0" w:color="000000"/>
              <w:right w:val="single" w:sz="4" w:space="0" w:color="000000"/>
            </w:tcBorders>
            <w:vAlign w:val="center"/>
          </w:tcPr>
          <w:p w14:paraId="5409508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0464207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5D38B20F"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826592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45</w:t>
            </w:r>
          </w:p>
        </w:tc>
        <w:tc>
          <w:tcPr>
            <w:tcW w:w="2224" w:type="pct"/>
            <w:tcBorders>
              <w:top w:val="single" w:sz="4" w:space="0" w:color="000000"/>
              <w:left w:val="single" w:sz="4" w:space="0" w:color="000000"/>
              <w:bottom w:val="single" w:sz="4" w:space="0" w:color="000000"/>
              <w:right w:val="single" w:sz="4" w:space="0" w:color="000000"/>
            </w:tcBorders>
            <w:vAlign w:val="center"/>
          </w:tcPr>
          <w:p w14:paraId="22378CE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4825624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1EC7AB75"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313C8F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46</w:t>
            </w:r>
          </w:p>
        </w:tc>
        <w:tc>
          <w:tcPr>
            <w:tcW w:w="2224" w:type="pct"/>
            <w:tcBorders>
              <w:top w:val="single" w:sz="4" w:space="0" w:color="000000"/>
              <w:left w:val="single" w:sz="4" w:space="0" w:color="000000"/>
              <w:bottom w:val="single" w:sz="4" w:space="0" w:color="000000"/>
              <w:right w:val="single" w:sz="4" w:space="0" w:color="000000"/>
            </w:tcBorders>
            <w:vAlign w:val="center"/>
          </w:tcPr>
          <w:p w14:paraId="091235B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1AA3F3A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5台</w:t>
            </w:r>
          </w:p>
        </w:tc>
      </w:tr>
      <w:tr w:rsidR="00072FB3" w:rsidRPr="00072FB3" w14:paraId="5B801E5F"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D09742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47</w:t>
            </w:r>
          </w:p>
        </w:tc>
        <w:tc>
          <w:tcPr>
            <w:tcW w:w="2224" w:type="pct"/>
            <w:tcBorders>
              <w:top w:val="single" w:sz="4" w:space="0" w:color="000000"/>
              <w:left w:val="single" w:sz="4" w:space="0" w:color="000000"/>
              <w:bottom w:val="single" w:sz="4" w:space="0" w:color="000000"/>
              <w:right w:val="single" w:sz="4" w:space="0" w:color="000000"/>
            </w:tcBorders>
            <w:vAlign w:val="center"/>
          </w:tcPr>
          <w:p w14:paraId="1EB9F56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5F08465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74A794F8"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D1A126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48</w:t>
            </w:r>
          </w:p>
        </w:tc>
        <w:tc>
          <w:tcPr>
            <w:tcW w:w="2224" w:type="pct"/>
            <w:tcBorders>
              <w:top w:val="single" w:sz="4" w:space="0" w:color="000000"/>
              <w:left w:val="single" w:sz="4" w:space="0" w:color="000000"/>
              <w:bottom w:val="single" w:sz="4" w:space="0" w:color="000000"/>
              <w:right w:val="single" w:sz="4" w:space="0" w:color="000000"/>
            </w:tcBorders>
            <w:vAlign w:val="center"/>
          </w:tcPr>
          <w:p w14:paraId="4C3FF45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4C8DBD6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3B38A813"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C0AE0A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49</w:t>
            </w:r>
          </w:p>
        </w:tc>
        <w:tc>
          <w:tcPr>
            <w:tcW w:w="2224" w:type="pct"/>
            <w:tcBorders>
              <w:top w:val="single" w:sz="4" w:space="0" w:color="000000"/>
              <w:left w:val="single" w:sz="4" w:space="0" w:color="000000"/>
              <w:bottom w:val="single" w:sz="4" w:space="0" w:color="000000"/>
              <w:right w:val="single" w:sz="4" w:space="0" w:color="000000"/>
            </w:tcBorders>
            <w:vAlign w:val="center"/>
          </w:tcPr>
          <w:p w14:paraId="285982E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1946" w:type="pct"/>
            <w:tcBorders>
              <w:top w:val="single" w:sz="4" w:space="0" w:color="000000"/>
              <w:left w:val="single" w:sz="4" w:space="0" w:color="000000"/>
              <w:bottom w:val="single" w:sz="4" w:space="0" w:color="000000"/>
              <w:right w:val="single" w:sz="4" w:space="0" w:color="000000"/>
            </w:tcBorders>
            <w:vAlign w:val="center"/>
          </w:tcPr>
          <w:p w14:paraId="0CFF5A5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364EFDC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794A1C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50</w:t>
            </w:r>
          </w:p>
        </w:tc>
        <w:tc>
          <w:tcPr>
            <w:tcW w:w="2224" w:type="pct"/>
            <w:tcBorders>
              <w:top w:val="single" w:sz="4" w:space="0" w:color="000000"/>
              <w:left w:val="single" w:sz="4" w:space="0" w:color="000000"/>
              <w:bottom w:val="single" w:sz="4" w:space="0" w:color="000000"/>
              <w:right w:val="nil"/>
            </w:tcBorders>
            <w:vAlign w:val="center"/>
          </w:tcPr>
          <w:p w14:paraId="6C0FA7C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光氧催化废气处理设备</w:t>
            </w:r>
          </w:p>
        </w:tc>
        <w:tc>
          <w:tcPr>
            <w:tcW w:w="1946" w:type="pct"/>
            <w:tcBorders>
              <w:top w:val="single" w:sz="4" w:space="0" w:color="000000"/>
              <w:left w:val="single" w:sz="4" w:space="0" w:color="000000"/>
              <w:bottom w:val="single" w:sz="4" w:space="0" w:color="000000"/>
              <w:right w:val="single" w:sz="4" w:space="0" w:color="000000"/>
            </w:tcBorders>
            <w:vAlign w:val="center"/>
          </w:tcPr>
          <w:p w14:paraId="2FA3B47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0860319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F6B0FF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51</w:t>
            </w:r>
          </w:p>
        </w:tc>
        <w:tc>
          <w:tcPr>
            <w:tcW w:w="2224" w:type="pct"/>
            <w:tcBorders>
              <w:top w:val="single" w:sz="4" w:space="0" w:color="000000"/>
              <w:left w:val="single" w:sz="4" w:space="0" w:color="000000"/>
              <w:bottom w:val="single" w:sz="4" w:space="0" w:color="000000"/>
              <w:right w:val="nil"/>
            </w:tcBorders>
            <w:vAlign w:val="center"/>
          </w:tcPr>
          <w:p w14:paraId="194F571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工业油雾净化设备</w:t>
            </w:r>
          </w:p>
        </w:tc>
        <w:tc>
          <w:tcPr>
            <w:tcW w:w="1946" w:type="pct"/>
            <w:tcBorders>
              <w:top w:val="single" w:sz="4" w:space="0" w:color="000000"/>
              <w:left w:val="single" w:sz="4" w:space="0" w:color="000000"/>
              <w:bottom w:val="single" w:sz="4" w:space="0" w:color="000000"/>
              <w:right w:val="single" w:sz="4" w:space="0" w:color="000000"/>
            </w:tcBorders>
            <w:vAlign w:val="center"/>
          </w:tcPr>
          <w:p w14:paraId="13CBB15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1612E41C"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D5B9B3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52</w:t>
            </w:r>
          </w:p>
        </w:tc>
        <w:tc>
          <w:tcPr>
            <w:tcW w:w="2224" w:type="pct"/>
            <w:tcBorders>
              <w:top w:val="single" w:sz="4" w:space="0" w:color="000000"/>
              <w:left w:val="single" w:sz="4" w:space="0" w:color="000000"/>
              <w:bottom w:val="single" w:sz="4" w:space="0" w:color="000000"/>
              <w:right w:val="single" w:sz="4" w:space="0" w:color="000000"/>
            </w:tcBorders>
            <w:vAlign w:val="center"/>
          </w:tcPr>
          <w:p w14:paraId="6E5F592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干式废气净化器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5AEB75C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14DD206B"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DC5C73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53</w:t>
            </w:r>
          </w:p>
        </w:tc>
        <w:tc>
          <w:tcPr>
            <w:tcW w:w="2224" w:type="pct"/>
            <w:tcBorders>
              <w:top w:val="single" w:sz="4" w:space="0" w:color="000000"/>
              <w:left w:val="single" w:sz="4" w:space="0" w:color="000000"/>
              <w:bottom w:val="single" w:sz="4" w:space="0" w:color="000000"/>
              <w:right w:val="single" w:sz="4" w:space="0" w:color="000000"/>
            </w:tcBorders>
            <w:vAlign w:val="center"/>
          </w:tcPr>
          <w:p w14:paraId="57782F9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湿式喷淋废气净化器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38C5BC7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2EE3F04"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23158E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54</w:t>
            </w:r>
          </w:p>
        </w:tc>
        <w:tc>
          <w:tcPr>
            <w:tcW w:w="2224" w:type="pct"/>
            <w:tcBorders>
              <w:top w:val="single" w:sz="4" w:space="0" w:color="000000"/>
              <w:left w:val="single" w:sz="4" w:space="0" w:color="000000"/>
              <w:bottom w:val="single" w:sz="4" w:space="0" w:color="000000"/>
              <w:right w:val="single" w:sz="4" w:space="0" w:color="000000"/>
            </w:tcBorders>
            <w:vAlign w:val="center"/>
          </w:tcPr>
          <w:p w14:paraId="3A2C59F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自净化通风柜</w:t>
            </w:r>
          </w:p>
        </w:tc>
        <w:tc>
          <w:tcPr>
            <w:tcW w:w="1946" w:type="pct"/>
            <w:tcBorders>
              <w:top w:val="single" w:sz="4" w:space="0" w:color="000000"/>
              <w:left w:val="single" w:sz="4" w:space="0" w:color="000000"/>
              <w:bottom w:val="single" w:sz="4" w:space="0" w:color="000000"/>
              <w:right w:val="single" w:sz="4" w:space="0" w:color="000000"/>
            </w:tcBorders>
            <w:vAlign w:val="center"/>
          </w:tcPr>
          <w:p w14:paraId="5283BCC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270D6B87"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8F447A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55</w:t>
            </w:r>
          </w:p>
        </w:tc>
        <w:tc>
          <w:tcPr>
            <w:tcW w:w="2224" w:type="pct"/>
            <w:tcBorders>
              <w:top w:val="single" w:sz="4" w:space="0" w:color="000000"/>
              <w:left w:val="single" w:sz="4" w:space="0" w:color="000000"/>
              <w:bottom w:val="single" w:sz="4" w:space="0" w:color="000000"/>
              <w:right w:val="single" w:sz="4" w:space="0" w:color="000000"/>
            </w:tcBorders>
            <w:vAlign w:val="center"/>
          </w:tcPr>
          <w:p w14:paraId="3E6EC62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自净化通风柜</w:t>
            </w:r>
          </w:p>
        </w:tc>
        <w:tc>
          <w:tcPr>
            <w:tcW w:w="1946" w:type="pct"/>
            <w:tcBorders>
              <w:top w:val="single" w:sz="4" w:space="0" w:color="000000"/>
              <w:left w:val="single" w:sz="4" w:space="0" w:color="000000"/>
              <w:bottom w:val="single" w:sz="4" w:space="0" w:color="000000"/>
              <w:right w:val="single" w:sz="4" w:space="0" w:color="000000"/>
            </w:tcBorders>
            <w:vAlign w:val="center"/>
          </w:tcPr>
          <w:p w14:paraId="3AB4041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182BAE8E"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48E2E1F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56</w:t>
            </w:r>
          </w:p>
        </w:tc>
        <w:tc>
          <w:tcPr>
            <w:tcW w:w="2224" w:type="pct"/>
            <w:tcBorders>
              <w:top w:val="single" w:sz="4" w:space="0" w:color="000000"/>
              <w:left w:val="single" w:sz="4" w:space="0" w:color="000000"/>
              <w:bottom w:val="single" w:sz="4" w:space="0" w:color="000000"/>
              <w:right w:val="nil"/>
            </w:tcBorders>
            <w:vAlign w:val="center"/>
          </w:tcPr>
          <w:p w14:paraId="4303F5A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1946" w:type="pct"/>
            <w:tcBorders>
              <w:top w:val="single" w:sz="4" w:space="0" w:color="000000"/>
              <w:left w:val="single" w:sz="4" w:space="0" w:color="000000"/>
              <w:bottom w:val="single" w:sz="4" w:space="0" w:color="000000"/>
              <w:right w:val="single" w:sz="4" w:space="0" w:color="000000"/>
            </w:tcBorders>
            <w:vAlign w:val="center"/>
          </w:tcPr>
          <w:p w14:paraId="09F5077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4台</w:t>
            </w:r>
          </w:p>
        </w:tc>
      </w:tr>
      <w:tr w:rsidR="00072FB3" w:rsidRPr="00072FB3" w14:paraId="6D2E7C52"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ED4470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57</w:t>
            </w:r>
          </w:p>
        </w:tc>
        <w:tc>
          <w:tcPr>
            <w:tcW w:w="2224" w:type="pct"/>
            <w:tcBorders>
              <w:top w:val="single" w:sz="4" w:space="0" w:color="000000"/>
              <w:left w:val="single" w:sz="4" w:space="0" w:color="000000"/>
              <w:bottom w:val="single" w:sz="4" w:space="0" w:color="000000"/>
              <w:right w:val="nil"/>
            </w:tcBorders>
            <w:vAlign w:val="center"/>
          </w:tcPr>
          <w:p w14:paraId="10B53E9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1946" w:type="pct"/>
            <w:tcBorders>
              <w:top w:val="single" w:sz="4" w:space="0" w:color="000000"/>
              <w:left w:val="single" w:sz="4" w:space="0" w:color="000000"/>
              <w:bottom w:val="single" w:sz="4" w:space="0" w:color="000000"/>
              <w:right w:val="single" w:sz="4" w:space="0" w:color="000000"/>
            </w:tcBorders>
            <w:vAlign w:val="center"/>
          </w:tcPr>
          <w:p w14:paraId="142F146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1D6D0E31"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B644BE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58</w:t>
            </w:r>
          </w:p>
        </w:tc>
        <w:tc>
          <w:tcPr>
            <w:tcW w:w="2224" w:type="pct"/>
            <w:tcBorders>
              <w:top w:val="single" w:sz="4" w:space="0" w:color="000000"/>
              <w:left w:val="single" w:sz="4" w:space="0" w:color="000000"/>
              <w:bottom w:val="single" w:sz="4" w:space="0" w:color="000000"/>
              <w:right w:val="nil"/>
            </w:tcBorders>
            <w:vAlign w:val="center"/>
          </w:tcPr>
          <w:p w14:paraId="41BFB46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1946" w:type="pct"/>
            <w:tcBorders>
              <w:top w:val="single" w:sz="4" w:space="0" w:color="000000"/>
              <w:left w:val="single" w:sz="4" w:space="0" w:color="000000"/>
              <w:bottom w:val="single" w:sz="4" w:space="0" w:color="000000"/>
              <w:right w:val="single" w:sz="4" w:space="0" w:color="000000"/>
            </w:tcBorders>
            <w:vAlign w:val="center"/>
          </w:tcPr>
          <w:p w14:paraId="7278C01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7ABCBCE6"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BC6225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59</w:t>
            </w:r>
          </w:p>
        </w:tc>
        <w:tc>
          <w:tcPr>
            <w:tcW w:w="2224" w:type="pct"/>
            <w:tcBorders>
              <w:top w:val="single" w:sz="4" w:space="0" w:color="000000"/>
              <w:left w:val="single" w:sz="4" w:space="0" w:color="000000"/>
              <w:bottom w:val="single" w:sz="4" w:space="0" w:color="000000"/>
              <w:right w:val="nil"/>
            </w:tcBorders>
            <w:vAlign w:val="center"/>
          </w:tcPr>
          <w:p w14:paraId="7B1FB0A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1946" w:type="pct"/>
            <w:tcBorders>
              <w:top w:val="single" w:sz="4" w:space="0" w:color="000000"/>
              <w:left w:val="single" w:sz="4" w:space="0" w:color="000000"/>
              <w:bottom w:val="single" w:sz="4" w:space="0" w:color="000000"/>
              <w:right w:val="single" w:sz="4" w:space="0" w:color="000000"/>
            </w:tcBorders>
            <w:vAlign w:val="center"/>
          </w:tcPr>
          <w:p w14:paraId="09C8E31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5FEF175"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5A7B1B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60</w:t>
            </w:r>
          </w:p>
        </w:tc>
        <w:tc>
          <w:tcPr>
            <w:tcW w:w="2224" w:type="pct"/>
            <w:tcBorders>
              <w:top w:val="single" w:sz="4" w:space="0" w:color="000000"/>
              <w:left w:val="single" w:sz="4" w:space="0" w:color="000000"/>
              <w:bottom w:val="single" w:sz="4" w:space="0" w:color="000000"/>
              <w:right w:val="nil"/>
            </w:tcBorders>
            <w:vAlign w:val="center"/>
          </w:tcPr>
          <w:p w14:paraId="7D58FA7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1946" w:type="pct"/>
            <w:tcBorders>
              <w:top w:val="single" w:sz="4" w:space="0" w:color="000000"/>
              <w:left w:val="single" w:sz="4" w:space="0" w:color="000000"/>
              <w:bottom w:val="single" w:sz="4" w:space="0" w:color="000000"/>
              <w:right w:val="single" w:sz="4" w:space="0" w:color="000000"/>
            </w:tcBorders>
            <w:vAlign w:val="center"/>
          </w:tcPr>
          <w:p w14:paraId="598D8A4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52C57EE6"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4081CE4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61</w:t>
            </w:r>
          </w:p>
        </w:tc>
        <w:tc>
          <w:tcPr>
            <w:tcW w:w="2224" w:type="pct"/>
            <w:tcBorders>
              <w:top w:val="single" w:sz="4" w:space="0" w:color="000000"/>
              <w:left w:val="single" w:sz="4" w:space="0" w:color="000000"/>
              <w:bottom w:val="single" w:sz="4" w:space="0" w:color="000000"/>
              <w:right w:val="single" w:sz="4" w:space="0" w:color="000000"/>
            </w:tcBorders>
            <w:vAlign w:val="center"/>
          </w:tcPr>
          <w:p w14:paraId="4ED42DA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946" w:type="pct"/>
            <w:tcBorders>
              <w:top w:val="single" w:sz="4" w:space="0" w:color="000000"/>
              <w:left w:val="single" w:sz="4" w:space="0" w:color="000000"/>
              <w:bottom w:val="single" w:sz="4" w:space="0" w:color="000000"/>
              <w:right w:val="single" w:sz="4" w:space="0" w:color="000000"/>
            </w:tcBorders>
            <w:vAlign w:val="center"/>
          </w:tcPr>
          <w:p w14:paraId="3CE9073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3376F468"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DA21BD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62</w:t>
            </w:r>
          </w:p>
        </w:tc>
        <w:tc>
          <w:tcPr>
            <w:tcW w:w="2224" w:type="pct"/>
            <w:tcBorders>
              <w:top w:val="single" w:sz="4" w:space="0" w:color="000000"/>
              <w:left w:val="single" w:sz="4" w:space="0" w:color="000000"/>
              <w:bottom w:val="single" w:sz="4" w:space="0" w:color="000000"/>
              <w:right w:val="single" w:sz="4" w:space="0" w:color="000000"/>
            </w:tcBorders>
            <w:vAlign w:val="center"/>
          </w:tcPr>
          <w:p w14:paraId="4F11E7B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946" w:type="pct"/>
            <w:tcBorders>
              <w:top w:val="single" w:sz="4" w:space="0" w:color="000000"/>
              <w:left w:val="single" w:sz="4" w:space="0" w:color="000000"/>
              <w:bottom w:val="single" w:sz="4" w:space="0" w:color="000000"/>
              <w:right w:val="single" w:sz="4" w:space="0" w:color="000000"/>
            </w:tcBorders>
            <w:vAlign w:val="center"/>
          </w:tcPr>
          <w:p w14:paraId="7CF3E3C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21FD20E1"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58B17D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63</w:t>
            </w:r>
          </w:p>
        </w:tc>
        <w:tc>
          <w:tcPr>
            <w:tcW w:w="2224" w:type="pct"/>
            <w:tcBorders>
              <w:top w:val="single" w:sz="4" w:space="0" w:color="000000"/>
              <w:left w:val="single" w:sz="4" w:space="0" w:color="000000"/>
              <w:bottom w:val="single" w:sz="4" w:space="0" w:color="000000"/>
              <w:right w:val="single" w:sz="4" w:space="0" w:color="000000"/>
            </w:tcBorders>
            <w:vAlign w:val="center"/>
          </w:tcPr>
          <w:p w14:paraId="741D853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946" w:type="pct"/>
            <w:tcBorders>
              <w:top w:val="single" w:sz="4" w:space="0" w:color="000000"/>
              <w:left w:val="single" w:sz="4" w:space="0" w:color="000000"/>
              <w:bottom w:val="single" w:sz="4" w:space="0" w:color="000000"/>
              <w:right w:val="single" w:sz="4" w:space="0" w:color="000000"/>
            </w:tcBorders>
            <w:vAlign w:val="center"/>
          </w:tcPr>
          <w:p w14:paraId="2B8B81B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32C20B53"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6E31CD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64</w:t>
            </w:r>
          </w:p>
        </w:tc>
        <w:tc>
          <w:tcPr>
            <w:tcW w:w="2224" w:type="pct"/>
            <w:tcBorders>
              <w:top w:val="single" w:sz="4" w:space="0" w:color="000000"/>
              <w:left w:val="single" w:sz="4" w:space="0" w:color="000000"/>
              <w:bottom w:val="single" w:sz="4" w:space="0" w:color="000000"/>
              <w:right w:val="single" w:sz="4" w:space="0" w:color="000000"/>
            </w:tcBorders>
            <w:vAlign w:val="center"/>
          </w:tcPr>
          <w:p w14:paraId="51D5904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946" w:type="pct"/>
            <w:tcBorders>
              <w:top w:val="single" w:sz="4" w:space="0" w:color="000000"/>
              <w:left w:val="single" w:sz="4" w:space="0" w:color="000000"/>
              <w:bottom w:val="single" w:sz="4" w:space="0" w:color="000000"/>
              <w:right w:val="single" w:sz="4" w:space="0" w:color="000000"/>
            </w:tcBorders>
            <w:vAlign w:val="center"/>
          </w:tcPr>
          <w:p w14:paraId="090C2A5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4CE9CED9"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9394B5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65</w:t>
            </w:r>
          </w:p>
        </w:tc>
        <w:tc>
          <w:tcPr>
            <w:tcW w:w="2224" w:type="pct"/>
            <w:tcBorders>
              <w:top w:val="single" w:sz="4" w:space="0" w:color="000000"/>
              <w:left w:val="single" w:sz="4" w:space="0" w:color="000000"/>
              <w:bottom w:val="single" w:sz="4" w:space="0" w:color="000000"/>
              <w:right w:val="single" w:sz="4" w:space="0" w:color="000000"/>
            </w:tcBorders>
            <w:vAlign w:val="center"/>
          </w:tcPr>
          <w:p w14:paraId="060B25F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946" w:type="pct"/>
            <w:tcBorders>
              <w:top w:val="single" w:sz="4" w:space="0" w:color="000000"/>
              <w:left w:val="single" w:sz="4" w:space="0" w:color="000000"/>
              <w:bottom w:val="single" w:sz="4" w:space="0" w:color="000000"/>
              <w:right w:val="single" w:sz="4" w:space="0" w:color="000000"/>
            </w:tcBorders>
            <w:vAlign w:val="center"/>
          </w:tcPr>
          <w:p w14:paraId="74BB34E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05BCD10"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40B12C9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66</w:t>
            </w:r>
          </w:p>
        </w:tc>
        <w:tc>
          <w:tcPr>
            <w:tcW w:w="2224" w:type="pct"/>
            <w:tcBorders>
              <w:top w:val="single" w:sz="4" w:space="0" w:color="000000"/>
              <w:left w:val="single" w:sz="4" w:space="0" w:color="000000"/>
              <w:bottom w:val="single" w:sz="4" w:space="0" w:color="000000"/>
              <w:right w:val="single" w:sz="4" w:space="0" w:color="000000"/>
            </w:tcBorders>
            <w:vAlign w:val="center"/>
          </w:tcPr>
          <w:p w14:paraId="68080A1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1946" w:type="pct"/>
            <w:tcBorders>
              <w:top w:val="single" w:sz="4" w:space="0" w:color="000000"/>
              <w:left w:val="single" w:sz="4" w:space="0" w:color="000000"/>
              <w:bottom w:val="single" w:sz="4" w:space="0" w:color="000000"/>
              <w:right w:val="single" w:sz="4" w:space="0" w:color="000000"/>
            </w:tcBorders>
            <w:vAlign w:val="center"/>
          </w:tcPr>
          <w:p w14:paraId="177937B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0F235F91"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CD6A74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67</w:t>
            </w:r>
          </w:p>
        </w:tc>
        <w:tc>
          <w:tcPr>
            <w:tcW w:w="2224" w:type="pct"/>
            <w:tcBorders>
              <w:top w:val="single" w:sz="4" w:space="0" w:color="000000"/>
              <w:left w:val="single" w:sz="4" w:space="0" w:color="000000"/>
              <w:bottom w:val="single" w:sz="4" w:space="0" w:color="000000"/>
              <w:right w:val="single" w:sz="4" w:space="0" w:color="000000"/>
            </w:tcBorders>
            <w:vAlign w:val="center"/>
          </w:tcPr>
          <w:p w14:paraId="51DBCE5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1946" w:type="pct"/>
            <w:tcBorders>
              <w:top w:val="single" w:sz="4" w:space="0" w:color="000000"/>
              <w:left w:val="single" w:sz="4" w:space="0" w:color="000000"/>
              <w:bottom w:val="single" w:sz="4" w:space="0" w:color="000000"/>
              <w:right w:val="single" w:sz="4" w:space="0" w:color="000000"/>
            </w:tcBorders>
            <w:vAlign w:val="center"/>
          </w:tcPr>
          <w:p w14:paraId="7887DC8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7E394C3C"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B15E65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68</w:t>
            </w:r>
          </w:p>
        </w:tc>
        <w:tc>
          <w:tcPr>
            <w:tcW w:w="2224" w:type="pct"/>
            <w:tcBorders>
              <w:top w:val="single" w:sz="4" w:space="0" w:color="000000"/>
              <w:left w:val="single" w:sz="4" w:space="0" w:color="000000"/>
              <w:bottom w:val="single" w:sz="4" w:space="0" w:color="000000"/>
              <w:right w:val="single" w:sz="4" w:space="0" w:color="000000"/>
            </w:tcBorders>
            <w:vAlign w:val="center"/>
          </w:tcPr>
          <w:p w14:paraId="7233497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1946" w:type="pct"/>
            <w:tcBorders>
              <w:top w:val="single" w:sz="4" w:space="0" w:color="000000"/>
              <w:left w:val="single" w:sz="4" w:space="0" w:color="000000"/>
              <w:bottom w:val="single" w:sz="4" w:space="0" w:color="000000"/>
              <w:right w:val="single" w:sz="4" w:space="0" w:color="000000"/>
            </w:tcBorders>
            <w:vAlign w:val="center"/>
          </w:tcPr>
          <w:p w14:paraId="34961F3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387A70EB"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72E9B4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69</w:t>
            </w:r>
          </w:p>
        </w:tc>
        <w:tc>
          <w:tcPr>
            <w:tcW w:w="2224" w:type="pct"/>
            <w:tcBorders>
              <w:top w:val="single" w:sz="4" w:space="0" w:color="000000"/>
              <w:left w:val="single" w:sz="4" w:space="0" w:color="000000"/>
              <w:bottom w:val="single" w:sz="4" w:space="0" w:color="000000"/>
              <w:right w:val="single" w:sz="4" w:space="0" w:color="000000"/>
            </w:tcBorders>
            <w:vAlign w:val="center"/>
          </w:tcPr>
          <w:p w14:paraId="5207A17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1946" w:type="pct"/>
            <w:tcBorders>
              <w:top w:val="single" w:sz="4" w:space="0" w:color="000000"/>
              <w:left w:val="single" w:sz="4" w:space="0" w:color="000000"/>
              <w:bottom w:val="single" w:sz="4" w:space="0" w:color="000000"/>
              <w:right w:val="single" w:sz="4" w:space="0" w:color="000000"/>
            </w:tcBorders>
            <w:vAlign w:val="center"/>
          </w:tcPr>
          <w:p w14:paraId="09CA7F1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4台</w:t>
            </w:r>
          </w:p>
        </w:tc>
      </w:tr>
      <w:tr w:rsidR="00072FB3" w:rsidRPr="00072FB3" w14:paraId="46B98E01"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4C4ABFD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70</w:t>
            </w:r>
          </w:p>
        </w:tc>
        <w:tc>
          <w:tcPr>
            <w:tcW w:w="2224" w:type="pct"/>
            <w:tcBorders>
              <w:top w:val="single" w:sz="4" w:space="0" w:color="000000"/>
              <w:left w:val="single" w:sz="4" w:space="0" w:color="000000"/>
              <w:bottom w:val="single" w:sz="4" w:space="0" w:color="000000"/>
              <w:right w:val="single" w:sz="4" w:space="0" w:color="000000"/>
            </w:tcBorders>
            <w:vAlign w:val="center"/>
          </w:tcPr>
          <w:p w14:paraId="6AAF489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1946" w:type="pct"/>
            <w:tcBorders>
              <w:top w:val="single" w:sz="4" w:space="0" w:color="000000"/>
              <w:left w:val="single" w:sz="4" w:space="0" w:color="000000"/>
              <w:bottom w:val="single" w:sz="4" w:space="0" w:color="000000"/>
              <w:right w:val="single" w:sz="4" w:space="0" w:color="000000"/>
            </w:tcBorders>
            <w:vAlign w:val="center"/>
          </w:tcPr>
          <w:p w14:paraId="6181AC3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9台</w:t>
            </w:r>
          </w:p>
        </w:tc>
      </w:tr>
      <w:tr w:rsidR="00072FB3" w:rsidRPr="00072FB3" w14:paraId="27978839"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789A12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71</w:t>
            </w:r>
          </w:p>
        </w:tc>
        <w:tc>
          <w:tcPr>
            <w:tcW w:w="2224" w:type="pct"/>
            <w:tcBorders>
              <w:top w:val="single" w:sz="4" w:space="0" w:color="000000"/>
              <w:left w:val="single" w:sz="4" w:space="0" w:color="000000"/>
              <w:bottom w:val="single" w:sz="4" w:space="0" w:color="000000"/>
              <w:right w:val="single" w:sz="4" w:space="0" w:color="000000"/>
            </w:tcBorders>
            <w:vAlign w:val="center"/>
          </w:tcPr>
          <w:p w14:paraId="55F7C7A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1946" w:type="pct"/>
            <w:tcBorders>
              <w:top w:val="single" w:sz="4" w:space="0" w:color="000000"/>
              <w:left w:val="single" w:sz="4" w:space="0" w:color="000000"/>
              <w:bottom w:val="single" w:sz="4" w:space="0" w:color="000000"/>
              <w:right w:val="single" w:sz="4" w:space="0" w:color="000000"/>
            </w:tcBorders>
            <w:vAlign w:val="center"/>
          </w:tcPr>
          <w:p w14:paraId="1DB443B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11台</w:t>
            </w:r>
          </w:p>
        </w:tc>
      </w:tr>
      <w:tr w:rsidR="00072FB3" w:rsidRPr="00072FB3" w14:paraId="3A842A72"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B51AF0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72</w:t>
            </w:r>
          </w:p>
        </w:tc>
        <w:tc>
          <w:tcPr>
            <w:tcW w:w="2224" w:type="pct"/>
            <w:tcBorders>
              <w:top w:val="single" w:sz="4" w:space="0" w:color="000000"/>
              <w:left w:val="single" w:sz="4" w:space="0" w:color="000000"/>
              <w:bottom w:val="single" w:sz="4" w:space="0" w:color="000000"/>
              <w:right w:val="single" w:sz="4" w:space="0" w:color="000000"/>
            </w:tcBorders>
            <w:vAlign w:val="center"/>
          </w:tcPr>
          <w:p w14:paraId="07B45B7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定风量变频控制系统</w:t>
            </w:r>
          </w:p>
        </w:tc>
        <w:tc>
          <w:tcPr>
            <w:tcW w:w="1946" w:type="pct"/>
            <w:tcBorders>
              <w:top w:val="single" w:sz="4" w:space="0" w:color="000000"/>
              <w:left w:val="single" w:sz="4" w:space="0" w:color="000000"/>
              <w:bottom w:val="single" w:sz="4" w:space="0" w:color="000000"/>
              <w:right w:val="single" w:sz="4" w:space="0" w:color="000000"/>
            </w:tcBorders>
            <w:vAlign w:val="center"/>
          </w:tcPr>
          <w:p w14:paraId="2D2689E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44套</w:t>
            </w:r>
          </w:p>
        </w:tc>
      </w:tr>
      <w:tr w:rsidR="00072FB3" w:rsidRPr="00072FB3" w14:paraId="61A50530"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B5D299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73</w:t>
            </w:r>
          </w:p>
        </w:tc>
        <w:tc>
          <w:tcPr>
            <w:tcW w:w="2224" w:type="pct"/>
            <w:tcBorders>
              <w:top w:val="single" w:sz="4" w:space="0" w:color="000000"/>
              <w:left w:val="single" w:sz="4" w:space="0" w:color="000000"/>
              <w:bottom w:val="single" w:sz="4" w:space="0" w:color="000000"/>
              <w:right w:val="single" w:sz="4" w:space="0" w:color="000000"/>
            </w:tcBorders>
            <w:vAlign w:val="center"/>
          </w:tcPr>
          <w:p w14:paraId="4012297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PLC控制器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13CE051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44台</w:t>
            </w:r>
          </w:p>
        </w:tc>
      </w:tr>
      <w:tr w:rsidR="00072FB3" w:rsidRPr="00072FB3" w14:paraId="5C096094"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2C4DC2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74</w:t>
            </w:r>
          </w:p>
        </w:tc>
        <w:tc>
          <w:tcPr>
            <w:tcW w:w="2224" w:type="pct"/>
            <w:tcBorders>
              <w:top w:val="single" w:sz="4" w:space="0" w:color="000000"/>
              <w:left w:val="single" w:sz="4" w:space="0" w:color="000000"/>
              <w:bottom w:val="single" w:sz="4" w:space="0" w:color="000000"/>
              <w:right w:val="single" w:sz="4" w:space="0" w:color="000000"/>
            </w:tcBorders>
            <w:vAlign w:val="center"/>
          </w:tcPr>
          <w:p w14:paraId="253DA1B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变频器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487217D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1070CE76"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ECB06E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75</w:t>
            </w:r>
          </w:p>
        </w:tc>
        <w:tc>
          <w:tcPr>
            <w:tcW w:w="2224" w:type="pct"/>
            <w:tcBorders>
              <w:top w:val="single" w:sz="4" w:space="0" w:color="000000"/>
              <w:left w:val="single" w:sz="4" w:space="0" w:color="000000"/>
              <w:bottom w:val="single" w:sz="4" w:space="0" w:color="000000"/>
              <w:right w:val="single" w:sz="4" w:space="0" w:color="000000"/>
            </w:tcBorders>
            <w:vAlign w:val="center"/>
          </w:tcPr>
          <w:p w14:paraId="7DD580E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变频器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02BFBAE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03382FC9"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2AD495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76</w:t>
            </w:r>
          </w:p>
        </w:tc>
        <w:tc>
          <w:tcPr>
            <w:tcW w:w="2224" w:type="pct"/>
            <w:tcBorders>
              <w:top w:val="single" w:sz="4" w:space="0" w:color="000000"/>
              <w:left w:val="single" w:sz="4" w:space="0" w:color="000000"/>
              <w:bottom w:val="single" w:sz="4" w:space="0" w:color="000000"/>
              <w:right w:val="single" w:sz="4" w:space="0" w:color="000000"/>
            </w:tcBorders>
            <w:vAlign w:val="center"/>
          </w:tcPr>
          <w:p w14:paraId="5CE3F34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变频器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2FF91F7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4台</w:t>
            </w:r>
          </w:p>
        </w:tc>
      </w:tr>
      <w:tr w:rsidR="00072FB3" w:rsidRPr="00072FB3" w14:paraId="06C431E3"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D8DDD8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77</w:t>
            </w:r>
          </w:p>
        </w:tc>
        <w:tc>
          <w:tcPr>
            <w:tcW w:w="2224" w:type="pct"/>
            <w:tcBorders>
              <w:top w:val="single" w:sz="4" w:space="0" w:color="000000"/>
              <w:left w:val="single" w:sz="4" w:space="0" w:color="000000"/>
              <w:bottom w:val="single" w:sz="4" w:space="0" w:color="000000"/>
              <w:right w:val="single" w:sz="4" w:space="0" w:color="000000"/>
            </w:tcBorders>
            <w:vAlign w:val="center"/>
          </w:tcPr>
          <w:p w14:paraId="6679588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变频器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5845BF2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650AD440"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FBA93B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78</w:t>
            </w:r>
          </w:p>
        </w:tc>
        <w:tc>
          <w:tcPr>
            <w:tcW w:w="2224" w:type="pct"/>
            <w:tcBorders>
              <w:top w:val="single" w:sz="4" w:space="0" w:color="000000"/>
              <w:left w:val="single" w:sz="4" w:space="0" w:color="000000"/>
              <w:bottom w:val="single" w:sz="4" w:space="0" w:color="000000"/>
              <w:right w:val="single" w:sz="4" w:space="0" w:color="000000"/>
            </w:tcBorders>
            <w:vAlign w:val="center"/>
          </w:tcPr>
          <w:p w14:paraId="23C129B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变频器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446B578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7D665E6"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B7D8A2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79</w:t>
            </w:r>
          </w:p>
        </w:tc>
        <w:tc>
          <w:tcPr>
            <w:tcW w:w="2224" w:type="pct"/>
            <w:tcBorders>
              <w:top w:val="single" w:sz="4" w:space="0" w:color="000000"/>
              <w:left w:val="single" w:sz="4" w:space="0" w:color="000000"/>
              <w:bottom w:val="single" w:sz="4" w:space="0" w:color="000000"/>
              <w:right w:val="single" w:sz="4" w:space="0" w:color="000000"/>
            </w:tcBorders>
            <w:vAlign w:val="center"/>
          </w:tcPr>
          <w:p w14:paraId="4A2980B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PLC控制箱</w:t>
            </w:r>
          </w:p>
        </w:tc>
        <w:tc>
          <w:tcPr>
            <w:tcW w:w="1946" w:type="pct"/>
            <w:tcBorders>
              <w:top w:val="single" w:sz="4" w:space="0" w:color="000000"/>
              <w:left w:val="single" w:sz="4" w:space="0" w:color="000000"/>
              <w:bottom w:val="single" w:sz="4" w:space="0" w:color="000000"/>
              <w:right w:val="single" w:sz="4" w:space="0" w:color="000000"/>
            </w:tcBorders>
            <w:vAlign w:val="center"/>
          </w:tcPr>
          <w:p w14:paraId="353AB24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44套</w:t>
            </w:r>
          </w:p>
        </w:tc>
      </w:tr>
      <w:tr w:rsidR="00072FB3" w:rsidRPr="00072FB3" w14:paraId="4977F397"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70FF80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80</w:t>
            </w:r>
          </w:p>
        </w:tc>
        <w:tc>
          <w:tcPr>
            <w:tcW w:w="2224" w:type="pct"/>
            <w:tcBorders>
              <w:top w:val="single" w:sz="4" w:space="0" w:color="000000"/>
              <w:left w:val="single" w:sz="4" w:space="0" w:color="000000"/>
              <w:bottom w:val="single" w:sz="4" w:space="0" w:color="000000"/>
              <w:right w:val="single" w:sz="4" w:space="0" w:color="000000"/>
            </w:tcBorders>
            <w:vAlign w:val="center"/>
          </w:tcPr>
          <w:p w14:paraId="6AAC003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触屏控制器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6390EA4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44套</w:t>
            </w:r>
          </w:p>
        </w:tc>
      </w:tr>
      <w:tr w:rsidR="00072FB3" w:rsidRPr="00072FB3" w14:paraId="280A534E"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9C8CD3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81</w:t>
            </w:r>
          </w:p>
        </w:tc>
        <w:tc>
          <w:tcPr>
            <w:tcW w:w="2224" w:type="pct"/>
            <w:tcBorders>
              <w:top w:val="single" w:sz="4" w:space="0" w:color="000000"/>
              <w:left w:val="single" w:sz="4" w:space="0" w:color="000000"/>
              <w:bottom w:val="single" w:sz="4" w:space="0" w:color="000000"/>
              <w:right w:val="single" w:sz="4" w:space="0" w:color="000000"/>
            </w:tcBorders>
            <w:vAlign w:val="center"/>
          </w:tcPr>
          <w:p w14:paraId="4776476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风管式温湿度传感器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1F9EBEC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56套</w:t>
            </w:r>
          </w:p>
        </w:tc>
      </w:tr>
      <w:tr w:rsidR="00072FB3" w:rsidRPr="00072FB3" w14:paraId="6D9C052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F2A9DD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lastRenderedPageBreak/>
              <w:t>82</w:t>
            </w:r>
          </w:p>
        </w:tc>
        <w:tc>
          <w:tcPr>
            <w:tcW w:w="2224" w:type="pct"/>
            <w:tcBorders>
              <w:top w:val="single" w:sz="4" w:space="0" w:color="000000"/>
              <w:left w:val="single" w:sz="4" w:space="0" w:color="000000"/>
              <w:bottom w:val="single" w:sz="4" w:space="0" w:color="000000"/>
              <w:right w:val="single" w:sz="4" w:space="0" w:color="000000"/>
            </w:tcBorders>
            <w:vAlign w:val="center"/>
          </w:tcPr>
          <w:p w14:paraId="10F63E6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压差开关</w:t>
            </w:r>
          </w:p>
        </w:tc>
        <w:tc>
          <w:tcPr>
            <w:tcW w:w="1946" w:type="pct"/>
            <w:tcBorders>
              <w:top w:val="single" w:sz="4" w:space="0" w:color="000000"/>
              <w:left w:val="single" w:sz="4" w:space="0" w:color="000000"/>
              <w:bottom w:val="single" w:sz="4" w:space="0" w:color="000000"/>
              <w:right w:val="single" w:sz="4" w:space="0" w:color="000000"/>
            </w:tcBorders>
            <w:vAlign w:val="center"/>
          </w:tcPr>
          <w:p w14:paraId="51C42A6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83套</w:t>
            </w:r>
          </w:p>
        </w:tc>
      </w:tr>
      <w:tr w:rsidR="00072FB3" w:rsidRPr="00072FB3" w14:paraId="7917BCD3"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57F023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83</w:t>
            </w:r>
          </w:p>
        </w:tc>
        <w:tc>
          <w:tcPr>
            <w:tcW w:w="2224" w:type="pct"/>
            <w:tcBorders>
              <w:top w:val="single" w:sz="4" w:space="0" w:color="000000"/>
              <w:left w:val="single" w:sz="4" w:space="0" w:color="000000"/>
              <w:bottom w:val="single" w:sz="4" w:space="0" w:color="000000"/>
              <w:right w:val="single" w:sz="4" w:space="0" w:color="000000"/>
            </w:tcBorders>
            <w:vAlign w:val="center"/>
          </w:tcPr>
          <w:p w14:paraId="448599E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电动风阀控制器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546D1DA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73套</w:t>
            </w:r>
          </w:p>
        </w:tc>
      </w:tr>
      <w:tr w:rsidR="00072FB3" w:rsidRPr="00072FB3" w14:paraId="30591616"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EB3E21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84</w:t>
            </w:r>
          </w:p>
        </w:tc>
        <w:tc>
          <w:tcPr>
            <w:tcW w:w="2224" w:type="pct"/>
            <w:tcBorders>
              <w:top w:val="single" w:sz="4" w:space="0" w:color="000000"/>
              <w:left w:val="single" w:sz="4" w:space="0" w:color="000000"/>
              <w:bottom w:val="nil"/>
              <w:right w:val="single" w:sz="4" w:space="0" w:color="000000"/>
            </w:tcBorders>
            <w:vAlign w:val="center"/>
          </w:tcPr>
          <w:p w14:paraId="75F5548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墙面控制开关</w:t>
            </w:r>
          </w:p>
        </w:tc>
        <w:tc>
          <w:tcPr>
            <w:tcW w:w="1946" w:type="pct"/>
            <w:tcBorders>
              <w:top w:val="single" w:sz="4" w:space="0" w:color="000000"/>
              <w:left w:val="single" w:sz="4" w:space="0" w:color="000000"/>
              <w:bottom w:val="nil"/>
              <w:right w:val="single" w:sz="4" w:space="0" w:color="000000"/>
            </w:tcBorders>
            <w:vAlign w:val="center"/>
          </w:tcPr>
          <w:p w14:paraId="5FB7FC5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10套</w:t>
            </w:r>
          </w:p>
        </w:tc>
      </w:tr>
      <w:tr w:rsidR="00072FB3" w:rsidRPr="00072FB3" w14:paraId="19ED2D6B"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4B11A7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85</w:t>
            </w:r>
          </w:p>
        </w:tc>
        <w:tc>
          <w:tcPr>
            <w:tcW w:w="2224" w:type="pct"/>
            <w:tcBorders>
              <w:top w:val="single" w:sz="4" w:space="0" w:color="000000"/>
              <w:left w:val="single" w:sz="4" w:space="0" w:color="000000"/>
              <w:bottom w:val="single" w:sz="4" w:space="0" w:color="000000"/>
              <w:right w:val="single" w:sz="4" w:space="0" w:color="000000"/>
            </w:tcBorders>
            <w:vAlign w:val="center"/>
          </w:tcPr>
          <w:p w14:paraId="7951243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智慧型综合管理平台</w:t>
            </w:r>
          </w:p>
        </w:tc>
        <w:tc>
          <w:tcPr>
            <w:tcW w:w="1946" w:type="pct"/>
            <w:tcBorders>
              <w:top w:val="single" w:sz="4" w:space="0" w:color="000000"/>
              <w:left w:val="single" w:sz="4" w:space="0" w:color="000000"/>
              <w:bottom w:val="single" w:sz="4" w:space="0" w:color="000000"/>
              <w:right w:val="single" w:sz="4" w:space="0" w:color="000000"/>
            </w:tcBorders>
            <w:vAlign w:val="center"/>
          </w:tcPr>
          <w:p w14:paraId="38E73BC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1套</w:t>
            </w:r>
          </w:p>
        </w:tc>
      </w:tr>
      <w:tr w:rsidR="00072FB3" w:rsidRPr="00072FB3" w14:paraId="275F697E"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AF4197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86</w:t>
            </w:r>
          </w:p>
        </w:tc>
        <w:tc>
          <w:tcPr>
            <w:tcW w:w="2224" w:type="pct"/>
            <w:tcBorders>
              <w:top w:val="single" w:sz="4" w:space="0" w:color="000000"/>
              <w:left w:val="single" w:sz="4" w:space="0" w:color="000000"/>
              <w:bottom w:val="single" w:sz="4" w:space="0" w:color="000000"/>
              <w:right w:val="single" w:sz="4" w:space="0" w:color="000000"/>
            </w:tcBorders>
            <w:vAlign w:val="center"/>
          </w:tcPr>
          <w:p w14:paraId="4181E1E4"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服务器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2EC3C4B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106A8B7B"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25ED0A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87</w:t>
            </w:r>
          </w:p>
        </w:tc>
        <w:tc>
          <w:tcPr>
            <w:tcW w:w="2224" w:type="pct"/>
            <w:tcBorders>
              <w:top w:val="single" w:sz="4" w:space="0" w:color="000000"/>
              <w:left w:val="single" w:sz="4" w:space="0" w:color="000000"/>
              <w:bottom w:val="single" w:sz="4" w:space="0" w:color="000000"/>
              <w:right w:val="single" w:sz="4" w:space="0" w:color="000000"/>
            </w:tcBorders>
            <w:vAlign w:val="center"/>
          </w:tcPr>
          <w:p w14:paraId="5A77744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显示器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33B3B66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27E2CA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275A84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88</w:t>
            </w:r>
          </w:p>
        </w:tc>
        <w:tc>
          <w:tcPr>
            <w:tcW w:w="2224" w:type="pct"/>
            <w:tcBorders>
              <w:top w:val="single" w:sz="4" w:space="0" w:color="000000"/>
              <w:left w:val="single" w:sz="4" w:space="0" w:color="000000"/>
              <w:bottom w:val="single" w:sz="4" w:space="0" w:color="000000"/>
              <w:right w:val="single" w:sz="4" w:space="0" w:color="000000"/>
            </w:tcBorders>
            <w:vAlign w:val="center"/>
          </w:tcPr>
          <w:p w14:paraId="56C5874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交换机</w:t>
            </w:r>
          </w:p>
        </w:tc>
        <w:tc>
          <w:tcPr>
            <w:tcW w:w="1946" w:type="pct"/>
            <w:tcBorders>
              <w:top w:val="single" w:sz="4" w:space="0" w:color="000000"/>
              <w:left w:val="single" w:sz="4" w:space="0" w:color="000000"/>
              <w:bottom w:val="single" w:sz="4" w:space="0" w:color="000000"/>
              <w:right w:val="single" w:sz="4" w:space="0" w:color="000000"/>
            </w:tcBorders>
            <w:vAlign w:val="center"/>
          </w:tcPr>
          <w:p w14:paraId="72E3A6A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4套</w:t>
            </w:r>
          </w:p>
        </w:tc>
      </w:tr>
      <w:tr w:rsidR="00072FB3" w:rsidRPr="00072FB3" w14:paraId="3DEF88AB"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D844C4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89</w:t>
            </w:r>
          </w:p>
        </w:tc>
        <w:tc>
          <w:tcPr>
            <w:tcW w:w="2224" w:type="pct"/>
            <w:tcBorders>
              <w:top w:val="single" w:sz="4" w:space="0" w:color="000000"/>
              <w:left w:val="single" w:sz="4" w:space="0" w:color="000000"/>
              <w:bottom w:val="single" w:sz="4" w:space="0" w:color="000000"/>
              <w:right w:val="single" w:sz="4" w:space="0" w:color="000000"/>
            </w:tcBorders>
            <w:vAlign w:val="center"/>
          </w:tcPr>
          <w:p w14:paraId="376FF7F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服务器机柜</w:t>
            </w:r>
          </w:p>
        </w:tc>
        <w:tc>
          <w:tcPr>
            <w:tcW w:w="1946" w:type="pct"/>
            <w:tcBorders>
              <w:top w:val="single" w:sz="4" w:space="0" w:color="000000"/>
              <w:left w:val="single" w:sz="4" w:space="0" w:color="000000"/>
              <w:bottom w:val="single" w:sz="4" w:space="0" w:color="000000"/>
              <w:right w:val="single" w:sz="4" w:space="0" w:color="000000"/>
            </w:tcBorders>
            <w:vAlign w:val="center"/>
          </w:tcPr>
          <w:p w14:paraId="5D87CDD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1套</w:t>
            </w:r>
          </w:p>
        </w:tc>
      </w:tr>
      <w:tr w:rsidR="00072FB3" w:rsidRPr="00072FB3" w14:paraId="41293357"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95AD56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90</w:t>
            </w:r>
          </w:p>
        </w:tc>
        <w:tc>
          <w:tcPr>
            <w:tcW w:w="2224" w:type="pct"/>
            <w:tcBorders>
              <w:top w:val="single" w:sz="4" w:space="0" w:color="000000"/>
              <w:left w:val="single" w:sz="4" w:space="0" w:color="000000"/>
              <w:bottom w:val="single" w:sz="4" w:space="0" w:color="000000"/>
              <w:right w:val="single" w:sz="4" w:space="0" w:color="000000"/>
            </w:tcBorders>
            <w:vAlign w:val="center"/>
          </w:tcPr>
          <w:p w14:paraId="1CB881C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交换机机柜</w:t>
            </w:r>
          </w:p>
        </w:tc>
        <w:tc>
          <w:tcPr>
            <w:tcW w:w="1946" w:type="pct"/>
            <w:tcBorders>
              <w:top w:val="single" w:sz="4" w:space="0" w:color="000000"/>
              <w:left w:val="single" w:sz="4" w:space="0" w:color="000000"/>
              <w:bottom w:val="single" w:sz="4" w:space="0" w:color="000000"/>
              <w:right w:val="single" w:sz="4" w:space="0" w:color="000000"/>
            </w:tcBorders>
            <w:vAlign w:val="center"/>
          </w:tcPr>
          <w:p w14:paraId="6D57176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3套</w:t>
            </w:r>
          </w:p>
        </w:tc>
      </w:tr>
      <w:tr w:rsidR="00072FB3" w:rsidRPr="00072FB3" w14:paraId="68D62594"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4A36C8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91</w:t>
            </w:r>
          </w:p>
        </w:tc>
        <w:tc>
          <w:tcPr>
            <w:tcW w:w="2224" w:type="pct"/>
            <w:tcBorders>
              <w:top w:val="single" w:sz="4" w:space="0" w:color="000000"/>
              <w:left w:val="single" w:sz="4" w:space="0" w:color="000000"/>
              <w:bottom w:val="single" w:sz="4" w:space="0" w:color="000000"/>
              <w:right w:val="single" w:sz="4" w:space="0" w:color="000000"/>
            </w:tcBorders>
            <w:vAlign w:val="center"/>
          </w:tcPr>
          <w:p w14:paraId="6C87E57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触控显示屏</w:t>
            </w:r>
          </w:p>
        </w:tc>
        <w:tc>
          <w:tcPr>
            <w:tcW w:w="1946" w:type="pct"/>
            <w:tcBorders>
              <w:top w:val="single" w:sz="4" w:space="0" w:color="000000"/>
              <w:left w:val="single" w:sz="4" w:space="0" w:color="000000"/>
              <w:bottom w:val="single" w:sz="4" w:space="0" w:color="000000"/>
              <w:right w:val="single" w:sz="4" w:space="0" w:color="000000"/>
            </w:tcBorders>
            <w:vAlign w:val="center"/>
          </w:tcPr>
          <w:p w14:paraId="347ADF5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2套</w:t>
            </w:r>
          </w:p>
        </w:tc>
      </w:tr>
      <w:tr w:rsidR="00072FB3" w:rsidRPr="00072FB3" w14:paraId="408BB7D8"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A6C81F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92</w:t>
            </w:r>
          </w:p>
        </w:tc>
        <w:tc>
          <w:tcPr>
            <w:tcW w:w="2224" w:type="pct"/>
            <w:tcBorders>
              <w:top w:val="single" w:sz="4" w:space="0" w:color="000000"/>
              <w:left w:val="single" w:sz="4" w:space="0" w:color="000000"/>
              <w:bottom w:val="single" w:sz="4" w:space="0" w:color="000000"/>
              <w:right w:val="single" w:sz="4" w:space="0" w:color="000000"/>
            </w:tcBorders>
            <w:vAlign w:val="center"/>
          </w:tcPr>
          <w:p w14:paraId="2FC2F3D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PDU电源</w:t>
            </w:r>
          </w:p>
        </w:tc>
        <w:tc>
          <w:tcPr>
            <w:tcW w:w="1946" w:type="pct"/>
            <w:tcBorders>
              <w:top w:val="single" w:sz="4" w:space="0" w:color="000000"/>
              <w:left w:val="single" w:sz="4" w:space="0" w:color="000000"/>
              <w:bottom w:val="single" w:sz="4" w:space="0" w:color="000000"/>
              <w:right w:val="single" w:sz="4" w:space="0" w:color="000000"/>
            </w:tcBorders>
            <w:vAlign w:val="center"/>
          </w:tcPr>
          <w:p w14:paraId="651061F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4套</w:t>
            </w:r>
          </w:p>
        </w:tc>
      </w:tr>
      <w:tr w:rsidR="00072FB3" w:rsidRPr="00072FB3" w14:paraId="6D9B996A"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4B18B54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93</w:t>
            </w:r>
          </w:p>
        </w:tc>
        <w:tc>
          <w:tcPr>
            <w:tcW w:w="2224" w:type="pct"/>
            <w:tcBorders>
              <w:top w:val="single" w:sz="4" w:space="0" w:color="000000"/>
              <w:left w:val="single" w:sz="4" w:space="0" w:color="000000"/>
              <w:bottom w:val="single" w:sz="4" w:space="0" w:color="000000"/>
              <w:right w:val="single" w:sz="4" w:space="0" w:color="000000"/>
            </w:tcBorders>
            <w:vAlign w:val="center"/>
          </w:tcPr>
          <w:p w14:paraId="0DEE6C0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短信报警模块</w:t>
            </w:r>
          </w:p>
        </w:tc>
        <w:tc>
          <w:tcPr>
            <w:tcW w:w="1946" w:type="pct"/>
            <w:tcBorders>
              <w:top w:val="single" w:sz="4" w:space="0" w:color="000000"/>
              <w:left w:val="single" w:sz="4" w:space="0" w:color="000000"/>
              <w:bottom w:val="single" w:sz="4" w:space="0" w:color="000000"/>
              <w:right w:val="single" w:sz="4" w:space="0" w:color="000000"/>
            </w:tcBorders>
            <w:vAlign w:val="center"/>
          </w:tcPr>
          <w:p w14:paraId="0EB26A1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7EAA3DC6"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5595AC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94</w:t>
            </w:r>
          </w:p>
        </w:tc>
        <w:tc>
          <w:tcPr>
            <w:tcW w:w="2224" w:type="pct"/>
            <w:tcBorders>
              <w:top w:val="single" w:sz="4" w:space="0" w:color="000000"/>
              <w:left w:val="single" w:sz="4" w:space="0" w:color="000000"/>
              <w:bottom w:val="single" w:sz="4" w:space="0" w:color="000000"/>
              <w:right w:val="single" w:sz="4" w:space="0" w:color="000000"/>
            </w:tcBorders>
            <w:vAlign w:val="center"/>
          </w:tcPr>
          <w:p w14:paraId="4FFCC4C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数据采集单元</w:t>
            </w:r>
          </w:p>
        </w:tc>
        <w:tc>
          <w:tcPr>
            <w:tcW w:w="1946" w:type="pct"/>
            <w:tcBorders>
              <w:top w:val="single" w:sz="4" w:space="0" w:color="000000"/>
              <w:left w:val="single" w:sz="4" w:space="0" w:color="000000"/>
              <w:bottom w:val="single" w:sz="4" w:space="0" w:color="000000"/>
              <w:right w:val="single" w:sz="4" w:space="0" w:color="000000"/>
            </w:tcBorders>
            <w:vAlign w:val="center"/>
          </w:tcPr>
          <w:p w14:paraId="2F161ED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20套</w:t>
            </w:r>
          </w:p>
        </w:tc>
      </w:tr>
      <w:tr w:rsidR="00072FB3" w:rsidRPr="00072FB3" w14:paraId="1137011B"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410D80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95</w:t>
            </w:r>
          </w:p>
        </w:tc>
        <w:tc>
          <w:tcPr>
            <w:tcW w:w="2224" w:type="pct"/>
            <w:tcBorders>
              <w:top w:val="single" w:sz="4" w:space="0" w:color="000000"/>
              <w:left w:val="single" w:sz="4" w:space="0" w:color="000000"/>
              <w:bottom w:val="single" w:sz="4" w:space="0" w:color="000000"/>
              <w:right w:val="single" w:sz="4" w:space="0" w:color="000000"/>
            </w:tcBorders>
            <w:vAlign w:val="center"/>
          </w:tcPr>
          <w:p w14:paraId="753D662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VOC浓度在线监测传感器</w:t>
            </w:r>
          </w:p>
        </w:tc>
        <w:tc>
          <w:tcPr>
            <w:tcW w:w="1946" w:type="pct"/>
            <w:tcBorders>
              <w:top w:val="single" w:sz="4" w:space="0" w:color="000000"/>
              <w:left w:val="single" w:sz="4" w:space="0" w:color="000000"/>
              <w:bottom w:val="single" w:sz="4" w:space="0" w:color="000000"/>
              <w:right w:val="single" w:sz="4" w:space="0" w:color="000000"/>
            </w:tcBorders>
            <w:noWrap/>
            <w:vAlign w:val="center"/>
          </w:tcPr>
          <w:p w14:paraId="4F83E00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36E5AE3E"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6322CF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96</w:t>
            </w:r>
          </w:p>
        </w:tc>
        <w:tc>
          <w:tcPr>
            <w:tcW w:w="2224" w:type="pct"/>
            <w:tcBorders>
              <w:top w:val="single" w:sz="4" w:space="0" w:color="000000"/>
              <w:left w:val="single" w:sz="4" w:space="0" w:color="000000"/>
              <w:bottom w:val="single" w:sz="4" w:space="0" w:color="000000"/>
              <w:right w:val="single" w:sz="4" w:space="0" w:color="000000"/>
            </w:tcBorders>
            <w:vAlign w:val="center"/>
          </w:tcPr>
          <w:p w14:paraId="4DF4F15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粉尘浓度在线监测传感器</w:t>
            </w:r>
          </w:p>
        </w:tc>
        <w:tc>
          <w:tcPr>
            <w:tcW w:w="1946" w:type="pct"/>
            <w:tcBorders>
              <w:top w:val="single" w:sz="4" w:space="0" w:color="000000"/>
              <w:left w:val="single" w:sz="4" w:space="0" w:color="000000"/>
              <w:bottom w:val="single" w:sz="4" w:space="0" w:color="000000"/>
              <w:right w:val="single" w:sz="4" w:space="0" w:color="000000"/>
            </w:tcBorders>
            <w:vAlign w:val="center"/>
          </w:tcPr>
          <w:p w14:paraId="48DBE4C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0AEEA840"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45A609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97</w:t>
            </w:r>
          </w:p>
        </w:tc>
        <w:tc>
          <w:tcPr>
            <w:tcW w:w="2224" w:type="pct"/>
            <w:tcBorders>
              <w:top w:val="single" w:sz="4" w:space="0" w:color="000000"/>
              <w:left w:val="single" w:sz="4" w:space="0" w:color="000000"/>
              <w:bottom w:val="single" w:sz="4" w:space="0" w:color="000000"/>
              <w:right w:val="single" w:sz="4" w:space="0" w:color="000000"/>
            </w:tcBorders>
            <w:vAlign w:val="center"/>
          </w:tcPr>
          <w:p w14:paraId="3A3808B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氧浓度在线监测传感器</w:t>
            </w:r>
          </w:p>
        </w:tc>
        <w:tc>
          <w:tcPr>
            <w:tcW w:w="1946" w:type="pct"/>
            <w:tcBorders>
              <w:top w:val="single" w:sz="4" w:space="0" w:color="000000"/>
              <w:left w:val="single" w:sz="4" w:space="0" w:color="000000"/>
              <w:bottom w:val="single" w:sz="4" w:space="0" w:color="000000"/>
              <w:right w:val="single" w:sz="4" w:space="0" w:color="000000"/>
            </w:tcBorders>
            <w:noWrap/>
            <w:vAlign w:val="center"/>
          </w:tcPr>
          <w:p w14:paraId="12B37DD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20D1661E"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0B9534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98</w:t>
            </w:r>
          </w:p>
        </w:tc>
        <w:tc>
          <w:tcPr>
            <w:tcW w:w="2224" w:type="pct"/>
            <w:tcBorders>
              <w:top w:val="single" w:sz="4" w:space="0" w:color="000000"/>
              <w:left w:val="single" w:sz="4" w:space="0" w:color="000000"/>
              <w:bottom w:val="single" w:sz="4" w:space="0" w:color="000000"/>
              <w:right w:val="single" w:sz="4" w:space="0" w:color="000000"/>
            </w:tcBorders>
            <w:vAlign w:val="center"/>
          </w:tcPr>
          <w:p w14:paraId="60BB9A5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危险气体在线监测传感器</w:t>
            </w:r>
          </w:p>
        </w:tc>
        <w:tc>
          <w:tcPr>
            <w:tcW w:w="1946" w:type="pct"/>
            <w:tcBorders>
              <w:top w:val="single" w:sz="4" w:space="0" w:color="000000"/>
              <w:left w:val="single" w:sz="4" w:space="0" w:color="000000"/>
              <w:bottom w:val="single" w:sz="4" w:space="0" w:color="000000"/>
              <w:right w:val="single" w:sz="4" w:space="0" w:color="000000"/>
            </w:tcBorders>
            <w:noWrap/>
            <w:vAlign w:val="center"/>
          </w:tcPr>
          <w:p w14:paraId="181CB827"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4439CEA8"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C475E5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99</w:t>
            </w:r>
          </w:p>
        </w:tc>
        <w:tc>
          <w:tcPr>
            <w:tcW w:w="2224" w:type="pct"/>
            <w:tcBorders>
              <w:top w:val="single" w:sz="4" w:space="0" w:color="000000"/>
              <w:left w:val="single" w:sz="4" w:space="0" w:color="000000"/>
              <w:bottom w:val="single" w:sz="4" w:space="0" w:color="000000"/>
              <w:right w:val="single" w:sz="4" w:space="0" w:color="000000"/>
            </w:tcBorders>
            <w:vAlign w:val="center"/>
          </w:tcPr>
          <w:p w14:paraId="78FB40D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室内温度监测传感器</w:t>
            </w:r>
          </w:p>
        </w:tc>
        <w:tc>
          <w:tcPr>
            <w:tcW w:w="1946" w:type="pct"/>
            <w:tcBorders>
              <w:top w:val="single" w:sz="4" w:space="0" w:color="000000"/>
              <w:left w:val="single" w:sz="4" w:space="0" w:color="000000"/>
              <w:bottom w:val="single" w:sz="4" w:space="0" w:color="000000"/>
              <w:right w:val="single" w:sz="4" w:space="0" w:color="000000"/>
            </w:tcBorders>
            <w:noWrap/>
            <w:vAlign w:val="center"/>
          </w:tcPr>
          <w:p w14:paraId="59F26C8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07C7FDC4"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8B9E08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100</w:t>
            </w:r>
          </w:p>
        </w:tc>
        <w:tc>
          <w:tcPr>
            <w:tcW w:w="2224" w:type="pct"/>
            <w:tcBorders>
              <w:top w:val="single" w:sz="4" w:space="0" w:color="000000"/>
              <w:left w:val="single" w:sz="4" w:space="0" w:color="000000"/>
              <w:bottom w:val="single" w:sz="4" w:space="0" w:color="000000"/>
              <w:right w:val="single" w:sz="4" w:space="0" w:color="000000"/>
            </w:tcBorders>
            <w:vAlign w:val="center"/>
          </w:tcPr>
          <w:p w14:paraId="0DE8025A"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通风控制柜在线监测器</w:t>
            </w:r>
          </w:p>
        </w:tc>
        <w:tc>
          <w:tcPr>
            <w:tcW w:w="1946" w:type="pct"/>
            <w:tcBorders>
              <w:top w:val="single" w:sz="4" w:space="0" w:color="000000"/>
              <w:left w:val="single" w:sz="4" w:space="0" w:color="000000"/>
              <w:bottom w:val="single" w:sz="4" w:space="0" w:color="000000"/>
              <w:right w:val="single" w:sz="4" w:space="0" w:color="000000"/>
            </w:tcBorders>
            <w:noWrap/>
            <w:vAlign w:val="center"/>
          </w:tcPr>
          <w:p w14:paraId="18AEDFAF"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4套</w:t>
            </w:r>
          </w:p>
        </w:tc>
      </w:tr>
      <w:tr w:rsidR="00072FB3" w:rsidRPr="00072FB3" w14:paraId="693E78D6"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E5EFCB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101</w:t>
            </w:r>
          </w:p>
        </w:tc>
        <w:tc>
          <w:tcPr>
            <w:tcW w:w="2224" w:type="pct"/>
            <w:tcBorders>
              <w:top w:val="single" w:sz="4" w:space="0" w:color="000000"/>
              <w:left w:val="single" w:sz="4" w:space="0" w:color="000000"/>
              <w:bottom w:val="single" w:sz="4" w:space="0" w:color="000000"/>
              <w:right w:val="single" w:sz="4" w:space="0" w:color="000000"/>
            </w:tcBorders>
            <w:vAlign w:val="center"/>
          </w:tcPr>
          <w:p w14:paraId="3D12521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RVSP通讯线</w:t>
            </w:r>
          </w:p>
        </w:tc>
        <w:tc>
          <w:tcPr>
            <w:tcW w:w="1946" w:type="pct"/>
            <w:tcBorders>
              <w:top w:val="single" w:sz="4" w:space="0" w:color="000000"/>
              <w:left w:val="single" w:sz="4" w:space="0" w:color="000000"/>
              <w:bottom w:val="single" w:sz="4" w:space="0" w:color="000000"/>
              <w:right w:val="single" w:sz="4" w:space="0" w:color="000000"/>
            </w:tcBorders>
            <w:noWrap/>
            <w:vAlign w:val="center"/>
          </w:tcPr>
          <w:p w14:paraId="02E368F7" w14:textId="35D10F18"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8000米</w:t>
            </w:r>
          </w:p>
        </w:tc>
      </w:tr>
      <w:tr w:rsidR="00072FB3" w:rsidRPr="00072FB3" w14:paraId="35B1F630"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CAE90E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102</w:t>
            </w:r>
          </w:p>
        </w:tc>
        <w:tc>
          <w:tcPr>
            <w:tcW w:w="2224" w:type="pct"/>
            <w:tcBorders>
              <w:top w:val="single" w:sz="4" w:space="0" w:color="000000"/>
              <w:left w:val="single" w:sz="4" w:space="0" w:color="000000"/>
              <w:bottom w:val="single" w:sz="4" w:space="0" w:color="000000"/>
              <w:right w:val="single" w:sz="4" w:space="0" w:color="000000"/>
            </w:tcBorders>
            <w:vAlign w:val="center"/>
          </w:tcPr>
          <w:p w14:paraId="6FFA7CC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六类网线</w:t>
            </w:r>
          </w:p>
        </w:tc>
        <w:tc>
          <w:tcPr>
            <w:tcW w:w="1946" w:type="pct"/>
            <w:tcBorders>
              <w:top w:val="single" w:sz="4" w:space="0" w:color="000000"/>
              <w:left w:val="single" w:sz="4" w:space="0" w:color="000000"/>
              <w:bottom w:val="single" w:sz="4" w:space="0" w:color="000000"/>
              <w:right w:val="single" w:sz="4" w:space="0" w:color="000000"/>
            </w:tcBorders>
            <w:noWrap/>
            <w:vAlign w:val="center"/>
          </w:tcPr>
          <w:p w14:paraId="7791F6B2" w14:textId="303CDE11"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3000米</w:t>
            </w:r>
          </w:p>
        </w:tc>
      </w:tr>
      <w:tr w:rsidR="00072FB3" w:rsidRPr="00072FB3" w14:paraId="11B29E61"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73E5C1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103</w:t>
            </w:r>
          </w:p>
        </w:tc>
        <w:tc>
          <w:tcPr>
            <w:tcW w:w="2224" w:type="pct"/>
            <w:tcBorders>
              <w:top w:val="single" w:sz="4" w:space="0" w:color="000000"/>
              <w:left w:val="single" w:sz="4" w:space="0" w:color="000000"/>
              <w:bottom w:val="single" w:sz="4" w:space="0" w:color="000000"/>
              <w:right w:val="single" w:sz="4" w:space="0" w:color="000000"/>
            </w:tcBorders>
            <w:vAlign w:val="center"/>
          </w:tcPr>
          <w:p w14:paraId="7E5FB13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电线</w:t>
            </w:r>
          </w:p>
        </w:tc>
        <w:tc>
          <w:tcPr>
            <w:tcW w:w="1946" w:type="pct"/>
            <w:tcBorders>
              <w:top w:val="single" w:sz="4" w:space="0" w:color="000000"/>
              <w:left w:val="single" w:sz="4" w:space="0" w:color="000000"/>
              <w:bottom w:val="single" w:sz="4" w:space="0" w:color="000000"/>
              <w:right w:val="single" w:sz="4" w:space="0" w:color="000000"/>
            </w:tcBorders>
            <w:vAlign w:val="center"/>
          </w:tcPr>
          <w:p w14:paraId="381ED3DD" w14:textId="2A1FFD8E"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9600米</w:t>
            </w:r>
          </w:p>
        </w:tc>
      </w:tr>
      <w:tr w:rsidR="00072FB3" w:rsidRPr="00072FB3" w14:paraId="22E5AE23"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C72A19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104</w:t>
            </w:r>
          </w:p>
        </w:tc>
        <w:tc>
          <w:tcPr>
            <w:tcW w:w="2224" w:type="pct"/>
            <w:tcBorders>
              <w:top w:val="single" w:sz="4" w:space="0" w:color="000000"/>
              <w:left w:val="single" w:sz="4" w:space="0" w:color="000000"/>
              <w:bottom w:val="single" w:sz="4" w:space="0" w:color="000000"/>
              <w:right w:val="single" w:sz="4" w:space="0" w:color="000000"/>
            </w:tcBorders>
            <w:vAlign w:val="center"/>
          </w:tcPr>
          <w:p w14:paraId="24ADFA1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电线</w:t>
            </w:r>
          </w:p>
        </w:tc>
        <w:tc>
          <w:tcPr>
            <w:tcW w:w="1946" w:type="pct"/>
            <w:tcBorders>
              <w:top w:val="single" w:sz="4" w:space="0" w:color="000000"/>
              <w:left w:val="single" w:sz="4" w:space="0" w:color="000000"/>
              <w:bottom w:val="single" w:sz="4" w:space="0" w:color="000000"/>
              <w:right w:val="single" w:sz="4" w:space="0" w:color="000000"/>
            </w:tcBorders>
            <w:vAlign w:val="center"/>
          </w:tcPr>
          <w:p w14:paraId="41603533" w14:textId="284F0016"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8400米</w:t>
            </w:r>
          </w:p>
        </w:tc>
      </w:tr>
      <w:tr w:rsidR="00072FB3" w:rsidRPr="00072FB3" w14:paraId="0422DD93"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056289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105</w:t>
            </w:r>
          </w:p>
        </w:tc>
        <w:tc>
          <w:tcPr>
            <w:tcW w:w="2224" w:type="pct"/>
            <w:tcBorders>
              <w:top w:val="single" w:sz="4" w:space="0" w:color="000000"/>
              <w:left w:val="single" w:sz="4" w:space="0" w:color="000000"/>
              <w:bottom w:val="single" w:sz="4" w:space="0" w:color="000000"/>
              <w:right w:val="single" w:sz="4" w:space="0" w:color="000000"/>
            </w:tcBorders>
            <w:vAlign w:val="center"/>
          </w:tcPr>
          <w:p w14:paraId="645F10D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电线</w:t>
            </w:r>
          </w:p>
        </w:tc>
        <w:tc>
          <w:tcPr>
            <w:tcW w:w="1946" w:type="pct"/>
            <w:tcBorders>
              <w:top w:val="single" w:sz="4" w:space="0" w:color="000000"/>
              <w:left w:val="single" w:sz="4" w:space="0" w:color="000000"/>
              <w:bottom w:val="single" w:sz="4" w:space="0" w:color="000000"/>
              <w:right w:val="single" w:sz="4" w:space="0" w:color="000000"/>
            </w:tcBorders>
            <w:vAlign w:val="center"/>
          </w:tcPr>
          <w:p w14:paraId="2E1559CD" w14:textId="79C31B1D"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1800米</w:t>
            </w:r>
          </w:p>
        </w:tc>
      </w:tr>
      <w:tr w:rsidR="00072FB3" w:rsidRPr="00072FB3" w14:paraId="4036F931"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489B0A8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106</w:t>
            </w:r>
          </w:p>
        </w:tc>
        <w:tc>
          <w:tcPr>
            <w:tcW w:w="2224" w:type="pct"/>
            <w:tcBorders>
              <w:top w:val="single" w:sz="4" w:space="0" w:color="000000"/>
              <w:left w:val="single" w:sz="4" w:space="0" w:color="000000"/>
              <w:bottom w:val="single" w:sz="4" w:space="0" w:color="000000"/>
              <w:right w:val="single" w:sz="4" w:space="0" w:color="000000"/>
            </w:tcBorders>
            <w:vAlign w:val="center"/>
          </w:tcPr>
          <w:p w14:paraId="7EF074E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946" w:type="pct"/>
            <w:tcBorders>
              <w:top w:val="single" w:sz="4" w:space="0" w:color="000000"/>
              <w:left w:val="single" w:sz="4" w:space="0" w:color="000000"/>
              <w:bottom w:val="single" w:sz="4" w:space="0" w:color="000000"/>
              <w:right w:val="single" w:sz="4" w:space="0" w:color="000000"/>
            </w:tcBorders>
            <w:vAlign w:val="center"/>
          </w:tcPr>
          <w:p w14:paraId="69C185CD" w14:textId="4CF4208B"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2600米</w:t>
            </w:r>
          </w:p>
        </w:tc>
      </w:tr>
      <w:tr w:rsidR="00072FB3" w:rsidRPr="00072FB3" w14:paraId="440EBAC2"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8029FF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107</w:t>
            </w:r>
          </w:p>
        </w:tc>
        <w:tc>
          <w:tcPr>
            <w:tcW w:w="2224" w:type="pct"/>
            <w:tcBorders>
              <w:top w:val="single" w:sz="4" w:space="0" w:color="000000"/>
              <w:left w:val="single" w:sz="4" w:space="0" w:color="000000"/>
              <w:bottom w:val="single" w:sz="4" w:space="0" w:color="000000"/>
              <w:right w:val="single" w:sz="4" w:space="0" w:color="000000"/>
            </w:tcBorders>
            <w:vAlign w:val="center"/>
          </w:tcPr>
          <w:p w14:paraId="37BFDEC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946" w:type="pct"/>
            <w:tcBorders>
              <w:top w:val="single" w:sz="4" w:space="0" w:color="000000"/>
              <w:left w:val="single" w:sz="4" w:space="0" w:color="000000"/>
              <w:bottom w:val="single" w:sz="4" w:space="0" w:color="000000"/>
              <w:right w:val="single" w:sz="4" w:space="0" w:color="000000"/>
            </w:tcBorders>
            <w:vAlign w:val="center"/>
          </w:tcPr>
          <w:p w14:paraId="56D1A75F" w14:textId="4C915BD2"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2800米</w:t>
            </w:r>
          </w:p>
        </w:tc>
      </w:tr>
      <w:tr w:rsidR="00072FB3" w:rsidRPr="00072FB3" w14:paraId="212156B4"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041F76C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108</w:t>
            </w:r>
          </w:p>
        </w:tc>
        <w:tc>
          <w:tcPr>
            <w:tcW w:w="2224" w:type="pct"/>
            <w:tcBorders>
              <w:top w:val="single" w:sz="4" w:space="0" w:color="000000"/>
              <w:left w:val="single" w:sz="4" w:space="0" w:color="000000"/>
              <w:bottom w:val="single" w:sz="4" w:space="0" w:color="000000"/>
              <w:right w:val="single" w:sz="4" w:space="0" w:color="000000"/>
            </w:tcBorders>
            <w:vAlign w:val="center"/>
          </w:tcPr>
          <w:p w14:paraId="461B682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946" w:type="pct"/>
            <w:tcBorders>
              <w:top w:val="single" w:sz="4" w:space="0" w:color="000000"/>
              <w:left w:val="single" w:sz="4" w:space="0" w:color="000000"/>
              <w:bottom w:val="single" w:sz="4" w:space="0" w:color="000000"/>
              <w:right w:val="single" w:sz="4" w:space="0" w:color="000000"/>
            </w:tcBorders>
            <w:vAlign w:val="center"/>
          </w:tcPr>
          <w:p w14:paraId="2477C084" w14:textId="7F7C73A2"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2400米</w:t>
            </w:r>
          </w:p>
        </w:tc>
      </w:tr>
      <w:tr w:rsidR="00072FB3" w:rsidRPr="00072FB3" w14:paraId="6CD14FD1"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17080D9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109</w:t>
            </w:r>
          </w:p>
        </w:tc>
        <w:tc>
          <w:tcPr>
            <w:tcW w:w="2224" w:type="pct"/>
            <w:tcBorders>
              <w:top w:val="single" w:sz="4" w:space="0" w:color="000000"/>
              <w:left w:val="single" w:sz="4" w:space="0" w:color="000000"/>
              <w:bottom w:val="single" w:sz="4" w:space="0" w:color="000000"/>
              <w:right w:val="single" w:sz="4" w:space="0" w:color="000000"/>
            </w:tcBorders>
            <w:vAlign w:val="center"/>
          </w:tcPr>
          <w:p w14:paraId="2AFCFC7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946" w:type="pct"/>
            <w:tcBorders>
              <w:top w:val="single" w:sz="4" w:space="0" w:color="000000"/>
              <w:left w:val="single" w:sz="4" w:space="0" w:color="000000"/>
              <w:bottom w:val="single" w:sz="4" w:space="0" w:color="000000"/>
              <w:right w:val="single" w:sz="4" w:space="0" w:color="000000"/>
            </w:tcBorders>
            <w:vAlign w:val="center"/>
          </w:tcPr>
          <w:p w14:paraId="466D5E8E" w14:textId="646D00B7"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1400米</w:t>
            </w:r>
          </w:p>
        </w:tc>
      </w:tr>
      <w:tr w:rsidR="00072FB3" w:rsidRPr="00072FB3" w14:paraId="49F786F2"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4EFE3C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110</w:t>
            </w:r>
          </w:p>
        </w:tc>
        <w:tc>
          <w:tcPr>
            <w:tcW w:w="2224" w:type="pct"/>
            <w:tcBorders>
              <w:top w:val="single" w:sz="4" w:space="0" w:color="000000"/>
              <w:left w:val="single" w:sz="4" w:space="0" w:color="000000"/>
              <w:bottom w:val="single" w:sz="4" w:space="0" w:color="000000"/>
              <w:right w:val="single" w:sz="4" w:space="0" w:color="000000"/>
            </w:tcBorders>
            <w:vAlign w:val="center"/>
          </w:tcPr>
          <w:p w14:paraId="72026E5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946" w:type="pct"/>
            <w:tcBorders>
              <w:top w:val="single" w:sz="4" w:space="0" w:color="000000"/>
              <w:left w:val="single" w:sz="4" w:space="0" w:color="000000"/>
              <w:bottom w:val="single" w:sz="4" w:space="0" w:color="000000"/>
              <w:right w:val="single" w:sz="4" w:space="0" w:color="000000"/>
            </w:tcBorders>
            <w:vAlign w:val="center"/>
          </w:tcPr>
          <w:p w14:paraId="62509F2E" w14:textId="44C157DA"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900米</w:t>
            </w:r>
          </w:p>
        </w:tc>
      </w:tr>
      <w:tr w:rsidR="00072FB3" w:rsidRPr="00072FB3" w14:paraId="25E16061"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800C69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111</w:t>
            </w:r>
          </w:p>
        </w:tc>
        <w:tc>
          <w:tcPr>
            <w:tcW w:w="2224" w:type="pct"/>
            <w:tcBorders>
              <w:top w:val="single" w:sz="4" w:space="0" w:color="000000"/>
              <w:left w:val="single" w:sz="4" w:space="0" w:color="000000"/>
              <w:bottom w:val="single" w:sz="4" w:space="0" w:color="000000"/>
              <w:right w:val="single" w:sz="4" w:space="0" w:color="000000"/>
            </w:tcBorders>
            <w:vAlign w:val="center"/>
          </w:tcPr>
          <w:p w14:paraId="10CF25B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946" w:type="pct"/>
            <w:tcBorders>
              <w:top w:val="single" w:sz="4" w:space="0" w:color="000000"/>
              <w:left w:val="single" w:sz="4" w:space="0" w:color="000000"/>
              <w:bottom w:val="single" w:sz="4" w:space="0" w:color="000000"/>
              <w:right w:val="single" w:sz="4" w:space="0" w:color="000000"/>
            </w:tcBorders>
            <w:vAlign w:val="center"/>
          </w:tcPr>
          <w:p w14:paraId="75E679F3" w14:textId="48542B33"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1800米</w:t>
            </w:r>
          </w:p>
        </w:tc>
      </w:tr>
      <w:tr w:rsidR="00072FB3" w:rsidRPr="00072FB3" w14:paraId="427427BF"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523B41E1"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112</w:t>
            </w:r>
          </w:p>
        </w:tc>
        <w:tc>
          <w:tcPr>
            <w:tcW w:w="2224" w:type="pct"/>
            <w:tcBorders>
              <w:top w:val="single" w:sz="4" w:space="0" w:color="000000"/>
              <w:left w:val="single" w:sz="4" w:space="0" w:color="000000"/>
              <w:bottom w:val="single" w:sz="4" w:space="0" w:color="000000"/>
              <w:right w:val="single" w:sz="4" w:space="0" w:color="000000"/>
            </w:tcBorders>
            <w:vAlign w:val="center"/>
          </w:tcPr>
          <w:p w14:paraId="465B2A02"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946" w:type="pct"/>
            <w:tcBorders>
              <w:top w:val="single" w:sz="4" w:space="0" w:color="000000"/>
              <w:left w:val="single" w:sz="4" w:space="0" w:color="000000"/>
              <w:bottom w:val="single" w:sz="4" w:space="0" w:color="000000"/>
              <w:right w:val="single" w:sz="4" w:space="0" w:color="000000"/>
            </w:tcBorders>
            <w:vAlign w:val="center"/>
          </w:tcPr>
          <w:p w14:paraId="32675D54" w14:textId="600A17AC"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1400米</w:t>
            </w:r>
          </w:p>
        </w:tc>
      </w:tr>
      <w:tr w:rsidR="00072FB3" w:rsidRPr="00072FB3" w14:paraId="6F8ACB04"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D25A81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113</w:t>
            </w:r>
          </w:p>
        </w:tc>
        <w:tc>
          <w:tcPr>
            <w:tcW w:w="2224" w:type="pct"/>
            <w:tcBorders>
              <w:top w:val="single" w:sz="4" w:space="0" w:color="000000"/>
              <w:left w:val="single" w:sz="4" w:space="0" w:color="000000"/>
              <w:bottom w:val="single" w:sz="4" w:space="0" w:color="000000"/>
              <w:right w:val="single" w:sz="4" w:space="0" w:color="000000"/>
            </w:tcBorders>
            <w:vAlign w:val="center"/>
          </w:tcPr>
          <w:p w14:paraId="28AF9005"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946" w:type="pct"/>
            <w:tcBorders>
              <w:top w:val="single" w:sz="4" w:space="0" w:color="000000"/>
              <w:left w:val="single" w:sz="4" w:space="0" w:color="000000"/>
              <w:bottom w:val="single" w:sz="4" w:space="0" w:color="000000"/>
              <w:right w:val="single" w:sz="4" w:space="0" w:color="000000"/>
            </w:tcBorders>
            <w:vAlign w:val="center"/>
          </w:tcPr>
          <w:p w14:paraId="7234D2E0" w14:textId="7E3AFAA5"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900米</w:t>
            </w:r>
          </w:p>
        </w:tc>
      </w:tr>
      <w:tr w:rsidR="00072FB3" w:rsidRPr="00072FB3" w14:paraId="678F3C6C"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3A9B4B2B"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114</w:t>
            </w:r>
          </w:p>
        </w:tc>
        <w:tc>
          <w:tcPr>
            <w:tcW w:w="2224" w:type="pct"/>
            <w:tcBorders>
              <w:top w:val="single" w:sz="4" w:space="0" w:color="000000"/>
              <w:left w:val="single" w:sz="4" w:space="0" w:color="000000"/>
              <w:bottom w:val="single" w:sz="4" w:space="0" w:color="000000"/>
              <w:right w:val="single" w:sz="4" w:space="0" w:color="000000"/>
            </w:tcBorders>
            <w:vAlign w:val="center"/>
          </w:tcPr>
          <w:p w14:paraId="729F8E0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电缆</w:t>
            </w:r>
          </w:p>
        </w:tc>
        <w:tc>
          <w:tcPr>
            <w:tcW w:w="1946" w:type="pct"/>
            <w:tcBorders>
              <w:top w:val="single" w:sz="4" w:space="0" w:color="000000"/>
              <w:left w:val="single" w:sz="4" w:space="0" w:color="000000"/>
              <w:bottom w:val="single" w:sz="4" w:space="0" w:color="000000"/>
              <w:right w:val="single" w:sz="4" w:space="0" w:color="000000"/>
            </w:tcBorders>
            <w:vAlign w:val="center"/>
          </w:tcPr>
          <w:p w14:paraId="6E199C54" w14:textId="7E695B60"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700米</w:t>
            </w:r>
          </w:p>
        </w:tc>
      </w:tr>
      <w:tr w:rsidR="00072FB3" w:rsidRPr="00072FB3" w14:paraId="19AD33DE"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D0DE973"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115</w:t>
            </w:r>
          </w:p>
        </w:tc>
        <w:tc>
          <w:tcPr>
            <w:tcW w:w="2224" w:type="pct"/>
            <w:tcBorders>
              <w:top w:val="single" w:sz="4" w:space="0" w:color="000000"/>
              <w:left w:val="single" w:sz="4" w:space="0" w:color="000000"/>
              <w:bottom w:val="single" w:sz="4" w:space="0" w:color="000000"/>
              <w:right w:val="single" w:sz="4" w:space="0" w:color="000000"/>
            </w:tcBorders>
            <w:vAlign w:val="center"/>
          </w:tcPr>
          <w:p w14:paraId="19C1E86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线管</w:t>
            </w:r>
          </w:p>
        </w:tc>
        <w:tc>
          <w:tcPr>
            <w:tcW w:w="1946" w:type="pct"/>
            <w:tcBorders>
              <w:top w:val="single" w:sz="4" w:space="0" w:color="000000"/>
              <w:left w:val="single" w:sz="4" w:space="0" w:color="000000"/>
              <w:bottom w:val="single" w:sz="4" w:space="0" w:color="000000"/>
              <w:right w:val="single" w:sz="4" w:space="0" w:color="000000"/>
            </w:tcBorders>
            <w:vAlign w:val="center"/>
          </w:tcPr>
          <w:p w14:paraId="3EFD6234" w14:textId="2AE37142"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9800米</w:t>
            </w:r>
          </w:p>
        </w:tc>
      </w:tr>
      <w:tr w:rsidR="00072FB3" w:rsidRPr="00072FB3" w14:paraId="46C7C5DC"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4AB905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116</w:t>
            </w:r>
          </w:p>
        </w:tc>
        <w:tc>
          <w:tcPr>
            <w:tcW w:w="2224" w:type="pct"/>
            <w:tcBorders>
              <w:top w:val="single" w:sz="4" w:space="0" w:color="000000"/>
              <w:left w:val="single" w:sz="4" w:space="0" w:color="000000"/>
              <w:bottom w:val="single" w:sz="4" w:space="0" w:color="000000"/>
              <w:right w:val="single" w:sz="4" w:space="0" w:color="000000"/>
            </w:tcBorders>
            <w:vAlign w:val="center"/>
          </w:tcPr>
          <w:p w14:paraId="64CDE28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线管</w:t>
            </w:r>
          </w:p>
        </w:tc>
        <w:tc>
          <w:tcPr>
            <w:tcW w:w="1946" w:type="pct"/>
            <w:tcBorders>
              <w:top w:val="single" w:sz="4" w:space="0" w:color="000000"/>
              <w:left w:val="single" w:sz="4" w:space="0" w:color="000000"/>
              <w:bottom w:val="single" w:sz="4" w:space="0" w:color="000000"/>
              <w:right w:val="single" w:sz="4" w:space="0" w:color="000000"/>
            </w:tcBorders>
            <w:vAlign w:val="center"/>
          </w:tcPr>
          <w:p w14:paraId="49791FDA" w14:textId="727CB36F"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4100米</w:t>
            </w:r>
          </w:p>
        </w:tc>
      </w:tr>
      <w:tr w:rsidR="00072FB3" w:rsidRPr="00072FB3" w14:paraId="6851D758"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78FE76B0"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117</w:t>
            </w:r>
          </w:p>
        </w:tc>
        <w:tc>
          <w:tcPr>
            <w:tcW w:w="2224" w:type="pct"/>
            <w:tcBorders>
              <w:top w:val="single" w:sz="4" w:space="0" w:color="000000"/>
              <w:left w:val="single" w:sz="4" w:space="0" w:color="000000"/>
              <w:bottom w:val="single" w:sz="4" w:space="0" w:color="000000"/>
              <w:right w:val="single" w:sz="4" w:space="0" w:color="000000"/>
            </w:tcBorders>
            <w:vAlign w:val="center"/>
          </w:tcPr>
          <w:p w14:paraId="551C421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线管</w:t>
            </w:r>
          </w:p>
        </w:tc>
        <w:tc>
          <w:tcPr>
            <w:tcW w:w="1946" w:type="pct"/>
            <w:tcBorders>
              <w:top w:val="single" w:sz="4" w:space="0" w:color="000000"/>
              <w:left w:val="single" w:sz="4" w:space="0" w:color="000000"/>
              <w:bottom w:val="single" w:sz="4" w:space="0" w:color="000000"/>
              <w:right w:val="single" w:sz="4" w:space="0" w:color="000000"/>
            </w:tcBorders>
            <w:vAlign w:val="center"/>
          </w:tcPr>
          <w:p w14:paraId="382115E6" w14:textId="34FCADF3"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2600米</w:t>
            </w:r>
          </w:p>
        </w:tc>
      </w:tr>
      <w:tr w:rsidR="00072FB3" w:rsidRPr="00072FB3" w14:paraId="621221F2"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26BF2D0D"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118</w:t>
            </w:r>
          </w:p>
        </w:tc>
        <w:tc>
          <w:tcPr>
            <w:tcW w:w="2224" w:type="pct"/>
            <w:tcBorders>
              <w:top w:val="single" w:sz="4" w:space="0" w:color="000000"/>
              <w:left w:val="single" w:sz="4" w:space="0" w:color="000000"/>
              <w:bottom w:val="single" w:sz="4" w:space="0" w:color="000000"/>
              <w:right w:val="single" w:sz="4" w:space="0" w:color="000000"/>
            </w:tcBorders>
            <w:vAlign w:val="center"/>
          </w:tcPr>
          <w:p w14:paraId="0F301CA6"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桥架</w:t>
            </w:r>
          </w:p>
        </w:tc>
        <w:tc>
          <w:tcPr>
            <w:tcW w:w="1946" w:type="pct"/>
            <w:tcBorders>
              <w:top w:val="single" w:sz="4" w:space="0" w:color="000000"/>
              <w:left w:val="single" w:sz="4" w:space="0" w:color="000000"/>
              <w:bottom w:val="single" w:sz="4" w:space="0" w:color="000000"/>
              <w:right w:val="single" w:sz="4" w:space="0" w:color="000000"/>
            </w:tcBorders>
            <w:vAlign w:val="center"/>
          </w:tcPr>
          <w:p w14:paraId="43C7C660" w14:textId="5CAA0A3C"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250米</w:t>
            </w:r>
          </w:p>
        </w:tc>
      </w:tr>
      <w:tr w:rsidR="00072FB3" w:rsidRPr="00072FB3" w14:paraId="533660ED"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CAD2F48"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119</w:t>
            </w:r>
          </w:p>
        </w:tc>
        <w:tc>
          <w:tcPr>
            <w:tcW w:w="2224" w:type="pct"/>
            <w:tcBorders>
              <w:top w:val="single" w:sz="4" w:space="0" w:color="000000"/>
              <w:left w:val="single" w:sz="4" w:space="0" w:color="000000"/>
              <w:bottom w:val="single" w:sz="4" w:space="0" w:color="000000"/>
              <w:right w:val="single" w:sz="4" w:space="0" w:color="000000"/>
            </w:tcBorders>
            <w:vAlign w:val="center"/>
          </w:tcPr>
          <w:p w14:paraId="4AFBCC59"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桥架</w:t>
            </w:r>
          </w:p>
        </w:tc>
        <w:tc>
          <w:tcPr>
            <w:tcW w:w="1946" w:type="pct"/>
            <w:tcBorders>
              <w:top w:val="single" w:sz="4" w:space="0" w:color="000000"/>
              <w:left w:val="single" w:sz="4" w:space="0" w:color="000000"/>
              <w:bottom w:val="single" w:sz="4" w:space="0" w:color="000000"/>
              <w:right w:val="single" w:sz="4" w:space="0" w:color="000000"/>
            </w:tcBorders>
            <w:vAlign w:val="center"/>
          </w:tcPr>
          <w:p w14:paraId="38DB6174" w14:textId="02577A2A"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400米</w:t>
            </w:r>
          </w:p>
        </w:tc>
      </w:tr>
      <w:tr w:rsidR="00072FB3" w:rsidRPr="00072FB3" w14:paraId="4FAC032B" w14:textId="77777777" w:rsidTr="0079089E">
        <w:trPr>
          <w:jc w:val="center"/>
        </w:trPr>
        <w:tc>
          <w:tcPr>
            <w:tcW w:w="831" w:type="pct"/>
            <w:tcBorders>
              <w:top w:val="single" w:sz="4" w:space="0" w:color="000000"/>
              <w:left w:val="single" w:sz="4" w:space="0" w:color="000000"/>
              <w:bottom w:val="single" w:sz="4" w:space="0" w:color="000000"/>
              <w:right w:val="single" w:sz="4" w:space="0" w:color="000000"/>
            </w:tcBorders>
            <w:vAlign w:val="center"/>
          </w:tcPr>
          <w:p w14:paraId="6831505E"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120</w:t>
            </w:r>
          </w:p>
        </w:tc>
        <w:tc>
          <w:tcPr>
            <w:tcW w:w="2224" w:type="pct"/>
            <w:tcBorders>
              <w:top w:val="single" w:sz="4" w:space="0" w:color="000000"/>
              <w:left w:val="single" w:sz="4" w:space="0" w:color="000000"/>
              <w:bottom w:val="single" w:sz="4" w:space="0" w:color="000000"/>
              <w:right w:val="single" w:sz="4" w:space="0" w:color="000000"/>
            </w:tcBorders>
            <w:vAlign w:val="center"/>
          </w:tcPr>
          <w:p w14:paraId="46E5120C" w14:textId="77777777" w:rsidR="002B5C28" w:rsidRPr="00072FB3" w:rsidRDefault="00967E68">
            <w:pPr>
              <w:widowControl/>
              <w:jc w:val="center"/>
              <w:textAlignment w:val="center"/>
              <w:rPr>
                <w:rFonts w:ascii="宋体" w:hAnsi="宋体" w:cs="宋体"/>
                <w:sz w:val="24"/>
              </w:rPr>
            </w:pPr>
            <w:r w:rsidRPr="00072FB3">
              <w:rPr>
                <w:rFonts w:ascii="宋体" w:hAnsi="宋体" w:cs="宋体" w:hint="eastAsia"/>
                <w:kern w:val="0"/>
                <w:sz w:val="24"/>
                <w:lang w:bidi="ar"/>
              </w:rPr>
              <w:t>桥架</w:t>
            </w:r>
          </w:p>
        </w:tc>
        <w:tc>
          <w:tcPr>
            <w:tcW w:w="1946" w:type="pct"/>
            <w:tcBorders>
              <w:top w:val="single" w:sz="4" w:space="0" w:color="000000"/>
              <w:left w:val="single" w:sz="4" w:space="0" w:color="000000"/>
              <w:bottom w:val="single" w:sz="4" w:space="0" w:color="000000"/>
              <w:right w:val="single" w:sz="4" w:space="0" w:color="000000"/>
            </w:tcBorders>
            <w:vAlign w:val="center"/>
          </w:tcPr>
          <w:p w14:paraId="5CF21F6A" w14:textId="70F652FB" w:rsidR="002B5C28" w:rsidRPr="00072FB3" w:rsidRDefault="00355F65">
            <w:pPr>
              <w:widowControl/>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280米</w:t>
            </w:r>
          </w:p>
        </w:tc>
      </w:tr>
    </w:tbl>
    <w:p w14:paraId="15026469" w14:textId="0E99C22C" w:rsidR="002B5C28" w:rsidRPr="00E443DD" w:rsidRDefault="00967E68">
      <w:pPr>
        <w:spacing w:before="240" w:line="360" w:lineRule="auto"/>
        <w:rPr>
          <w:b/>
          <w:bCs/>
          <w:sz w:val="24"/>
        </w:rPr>
      </w:pPr>
      <w:r w:rsidRPr="00E443DD">
        <w:rPr>
          <w:b/>
          <w:bCs/>
          <w:sz w:val="24"/>
        </w:rPr>
        <w:t xml:space="preserve">     </w:t>
      </w:r>
      <w:r w:rsidRPr="00E443DD">
        <w:rPr>
          <w:b/>
          <w:bCs/>
          <w:sz w:val="24"/>
        </w:rPr>
        <w:t>注：非单一货物采购项目，核心产品为</w:t>
      </w:r>
      <w:r w:rsidRPr="00E443DD">
        <w:rPr>
          <w:rFonts w:hint="eastAsia"/>
          <w:b/>
          <w:bCs/>
          <w:sz w:val="24"/>
          <w:u w:val="single"/>
        </w:rPr>
        <w:t>低噪声柜式离心通风机。</w:t>
      </w:r>
    </w:p>
    <w:p w14:paraId="17D2D72E" w14:textId="77777777" w:rsidR="002B5C28" w:rsidRPr="00F86160" w:rsidRDefault="00967E68" w:rsidP="00F86160">
      <w:pPr>
        <w:pStyle w:val="2"/>
      </w:pPr>
      <w:bookmarkStart w:id="69" w:name="_Toc496106645"/>
      <w:bookmarkStart w:id="70" w:name="_Toc81912832"/>
      <w:r w:rsidRPr="00F86160">
        <w:lastRenderedPageBreak/>
        <w:t>二．技术规格</w:t>
      </w:r>
      <w:bookmarkEnd w:id="69"/>
      <w:bookmarkEnd w:id="70"/>
    </w:p>
    <w:p w14:paraId="0E95BAAF" w14:textId="77777777" w:rsidR="002B5C28" w:rsidRPr="00072FB3" w:rsidRDefault="00967E68">
      <w:pPr>
        <w:pStyle w:val="31"/>
        <w:tabs>
          <w:tab w:val="left" w:pos="720"/>
        </w:tabs>
        <w:ind w:left="0" w:firstLine="0"/>
        <w:rPr>
          <w:rFonts w:ascii="Times New Roman"/>
        </w:rPr>
      </w:pPr>
      <w:bookmarkStart w:id="71" w:name="_Toc496106646"/>
      <w:bookmarkStart w:id="72" w:name="_Toc81912833"/>
      <w:r w:rsidRPr="00072FB3">
        <w:rPr>
          <w:rFonts w:ascii="Times New Roman"/>
        </w:rPr>
        <w:t>1</w:t>
      </w:r>
      <w:r w:rsidRPr="00072FB3">
        <w:rPr>
          <w:rFonts w:ascii="Times New Roman"/>
        </w:rPr>
        <w:t>．仪器用途</w:t>
      </w:r>
      <w:bookmarkEnd w:id="71"/>
      <w:bookmarkEnd w:id="72"/>
    </w:p>
    <w:p w14:paraId="21277D2E" w14:textId="77777777" w:rsidR="002B5C28" w:rsidRPr="00072FB3" w:rsidRDefault="00967E68">
      <w:pPr>
        <w:spacing w:line="360" w:lineRule="auto"/>
        <w:ind w:firstLineChars="200" w:firstLine="480"/>
        <w:rPr>
          <w:rFonts w:ascii="宋体" w:hAnsi="宋体"/>
          <w:sz w:val="24"/>
          <w:lang w:bidi="ar"/>
        </w:rPr>
      </w:pPr>
      <w:r w:rsidRPr="00072FB3">
        <w:rPr>
          <w:rFonts w:ascii="宋体" w:hAnsi="宋体" w:cs="宋体" w:hint="eastAsia"/>
          <w:sz w:val="24"/>
          <w:lang w:bidi="ar"/>
        </w:rPr>
        <w:t>基础工业训练中心是清华校内最大的学生工程实践基地，承担工程实训、创新创业、竞赛活动等学生实践教育工作任务，并作为首都科技条件平台开放实验室，积极为我校及北京市科研项目的转化服务。训练中心每年接纳我校约</w:t>
      </w:r>
      <w:r w:rsidRPr="00072FB3">
        <w:rPr>
          <w:rFonts w:ascii="宋体" w:hAnsi="宋体" w:hint="eastAsia"/>
          <w:sz w:val="24"/>
          <w:lang w:bidi="ar"/>
        </w:rPr>
        <w:t>1600本科生机械制造实习，约700名本科生电子工艺实习；中心组织的实验室科研探究课程，每年有约3000余名本科生选课，其中有1000名左右在训练中心各实验室上课；制造工程体验课程，每年有约1200余名本科生选课；制造工程实践课程，每年有约300</w:t>
      </w:r>
      <w:r w:rsidRPr="00072FB3">
        <w:rPr>
          <w:rFonts w:ascii="宋体" w:hAnsi="宋体" w:cs="宋体" w:hint="eastAsia"/>
          <w:sz w:val="24"/>
          <w:lang w:bidi="ar"/>
        </w:rPr>
        <w:t>名本科生选课。训练中心创新实验室每年接纳学生近</w:t>
      </w:r>
      <w:r w:rsidRPr="00072FB3">
        <w:rPr>
          <w:rFonts w:ascii="宋体" w:hAnsi="宋体" w:hint="eastAsia"/>
          <w:sz w:val="24"/>
          <w:lang w:bidi="ar"/>
        </w:rPr>
        <w:t>7000人次，包括本科生SRT项目、十余项学科赛事。</w:t>
      </w:r>
    </w:p>
    <w:p w14:paraId="02FA0AA2" w14:textId="77777777" w:rsidR="002B5C28" w:rsidRPr="00072FB3" w:rsidRDefault="00967E68">
      <w:pPr>
        <w:spacing w:line="360" w:lineRule="auto"/>
        <w:ind w:left="40" w:firstLineChars="200" w:firstLine="480"/>
        <w:rPr>
          <w:rFonts w:ascii="宋体" w:hAnsi="宋体"/>
          <w:sz w:val="24"/>
          <w:lang w:bidi="ar"/>
        </w:rPr>
      </w:pPr>
      <w:r w:rsidRPr="00072FB3">
        <w:rPr>
          <w:rFonts w:hint="eastAsia"/>
          <w:sz w:val="24"/>
        </w:rPr>
        <w:t>基础工业训练中心地下实验室主要分布在李兆基大楼</w:t>
      </w:r>
      <w:r w:rsidRPr="00072FB3">
        <w:rPr>
          <w:rFonts w:hint="eastAsia"/>
          <w:sz w:val="24"/>
        </w:rPr>
        <w:t>B</w:t>
      </w:r>
      <w:r w:rsidRPr="00072FB3">
        <w:rPr>
          <w:rFonts w:hint="eastAsia"/>
          <w:sz w:val="24"/>
        </w:rPr>
        <w:t>区地下一、二层和东南区地下四层</w:t>
      </w:r>
      <w:r w:rsidRPr="00072FB3">
        <w:rPr>
          <w:rFonts w:hint="eastAsia"/>
          <w:sz w:val="24"/>
        </w:rPr>
        <w:t>D404</w:t>
      </w:r>
      <w:r w:rsidRPr="00072FB3">
        <w:rPr>
          <w:rFonts w:hint="eastAsia"/>
          <w:sz w:val="24"/>
        </w:rPr>
        <w:t>，包含了中心</w:t>
      </w:r>
      <w:r w:rsidRPr="00072FB3">
        <w:rPr>
          <w:rFonts w:hint="eastAsia"/>
          <w:sz w:val="24"/>
        </w:rPr>
        <w:t>95%</w:t>
      </w:r>
      <w:r w:rsidRPr="00072FB3">
        <w:rPr>
          <w:rFonts w:hint="eastAsia"/>
          <w:sz w:val="24"/>
        </w:rPr>
        <w:t>以上的大、中型强电实验仪器和机械加工设备，这些设备在教学和科研加工服务过程中会产生大量的粉尘、碎末、异味等废气；为了保障师生的人身安全和身心健康，需根据现场现有条件和设备配置建设地下实验室通风系统。</w:t>
      </w:r>
      <w:r w:rsidRPr="00072FB3">
        <w:rPr>
          <w:rFonts w:ascii="宋体" w:hAnsi="宋体" w:cs="宋体" w:hint="eastAsia"/>
          <w:sz w:val="24"/>
          <w:lang w:bidi="ar"/>
        </w:rPr>
        <w:t>项目内容主要包括：实验室内的通排风系统（</w:t>
      </w:r>
      <w:r w:rsidRPr="00072FB3">
        <w:rPr>
          <w:rFonts w:ascii="宋体" w:hAnsi="宋体" w:hint="eastAsia"/>
          <w:sz w:val="24"/>
          <w:lang w:bidi="ar"/>
        </w:rPr>
        <w:t>VAV联动新风系统，</w:t>
      </w:r>
      <w:r w:rsidRPr="00072FB3">
        <w:rPr>
          <w:rFonts w:hint="eastAsia"/>
          <w:sz w:val="24"/>
        </w:rPr>
        <w:t>新增低噪声柜式离心通风机、组合式新风机组、全新风热回收空气处理机组）</w:t>
      </w:r>
      <w:r w:rsidRPr="00072FB3">
        <w:rPr>
          <w:rFonts w:ascii="宋体" w:hAnsi="宋体" w:cs="宋体" w:hint="eastAsia"/>
          <w:sz w:val="24"/>
          <w:lang w:bidi="ar"/>
        </w:rPr>
        <w:t>、废气环保净化处理（含工业静电式油雾净化器、干式废气净化器、湿式喷淋废气净化器）</w:t>
      </w:r>
      <w:r w:rsidRPr="00072FB3">
        <w:rPr>
          <w:rFonts w:ascii="宋体" w:hAnsi="宋体" w:hint="eastAsia"/>
          <w:sz w:val="24"/>
          <w:lang w:bidi="ar"/>
        </w:rPr>
        <w:t>、</w:t>
      </w:r>
      <w:r w:rsidRPr="00072FB3">
        <w:rPr>
          <w:sz w:val="24"/>
        </w:rPr>
        <w:t>VOC</w:t>
      </w:r>
      <w:r w:rsidRPr="00072FB3">
        <w:rPr>
          <w:rFonts w:hint="eastAsia"/>
          <w:sz w:val="24"/>
        </w:rPr>
        <w:t>、粉尘、氧浓度、危险气体在线监测系统，</w:t>
      </w:r>
      <w:r w:rsidRPr="00072FB3">
        <w:rPr>
          <w:rFonts w:ascii="宋体" w:hAnsi="宋体" w:hint="eastAsia"/>
          <w:sz w:val="24"/>
          <w:lang w:bidi="ar"/>
        </w:rPr>
        <w:t>以及新增配套控制系统等。通风系统改造结合原有设计图纸，对每个实验室进行风量、风口位置的调整，达到更加均匀的气流效果；将有可能产生气味的实验室的排风加装尾气过滤环保净化处理装置，用以消除排风异味；将尾气废气进行环保净化处理达到排放标准，不污染环境；解决排风设备噪声过大的问题；管道走向方面，尽量按照原有管道的走向进行设计，减少与消防管道的碰撞和冲突；将对现有建筑结构和外立面造成的破坏降低到最小程度；达到环保和安全的要求。</w:t>
      </w:r>
    </w:p>
    <w:p w14:paraId="4D768FD0"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lang w:bidi="ar"/>
        </w:rPr>
        <w:t>地下实验室通风系统经改造后，达到以下效果：</w:t>
      </w:r>
    </w:p>
    <w:p w14:paraId="587809C9" w14:textId="77777777" w:rsidR="002B5C28" w:rsidRPr="00072FB3" w:rsidRDefault="00967E68">
      <w:pPr>
        <w:numPr>
          <w:ilvl w:val="0"/>
          <w:numId w:val="15"/>
        </w:numPr>
        <w:spacing w:line="360" w:lineRule="auto"/>
        <w:rPr>
          <w:rFonts w:ascii="宋体" w:hAnsi="宋体" w:cs="宋体"/>
          <w:sz w:val="24"/>
          <w:lang w:bidi="ar"/>
        </w:rPr>
      </w:pPr>
      <w:r w:rsidRPr="00072FB3">
        <w:rPr>
          <w:rFonts w:ascii="宋体" w:hAnsi="宋体" w:cs="宋体" w:hint="eastAsia"/>
          <w:sz w:val="24"/>
          <w:lang w:bidi="ar"/>
        </w:rPr>
        <w:t>各实验室通风实现本地独立控制、互不影响。</w:t>
      </w:r>
    </w:p>
    <w:p w14:paraId="101C5218" w14:textId="77777777" w:rsidR="002B5C28" w:rsidRPr="00072FB3" w:rsidRDefault="00967E68">
      <w:pPr>
        <w:numPr>
          <w:ilvl w:val="0"/>
          <w:numId w:val="15"/>
        </w:numPr>
        <w:spacing w:line="360" w:lineRule="auto"/>
        <w:rPr>
          <w:rFonts w:ascii="宋体" w:hAnsi="宋体" w:cs="宋体"/>
          <w:sz w:val="24"/>
          <w:lang w:bidi="ar"/>
        </w:rPr>
      </w:pPr>
      <w:r w:rsidRPr="00072FB3">
        <w:rPr>
          <w:rFonts w:ascii="宋体" w:hAnsi="宋体" w:cs="宋体" w:hint="eastAsia"/>
          <w:sz w:val="24"/>
          <w:lang w:bidi="ar"/>
        </w:rPr>
        <w:t>送风干净、均匀、舒适，有力改善地下实验室空气质量。</w:t>
      </w:r>
    </w:p>
    <w:p w14:paraId="29860FAD" w14:textId="77777777" w:rsidR="002B5C28" w:rsidRPr="00072FB3" w:rsidRDefault="00967E68">
      <w:pPr>
        <w:numPr>
          <w:ilvl w:val="0"/>
          <w:numId w:val="15"/>
        </w:numPr>
        <w:spacing w:line="360" w:lineRule="auto"/>
        <w:rPr>
          <w:rFonts w:ascii="宋体" w:hAnsi="宋体" w:cs="宋体"/>
          <w:sz w:val="24"/>
          <w:lang w:bidi="ar"/>
        </w:rPr>
      </w:pPr>
      <w:r w:rsidRPr="00072FB3">
        <w:rPr>
          <w:rFonts w:ascii="宋体" w:hAnsi="宋体" w:cs="宋体" w:hint="eastAsia"/>
          <w:sz w:val="24"/>
          <w:lang w:bidi="ar"/>
        </w:rPr>
        <w:t>送排风联动控制、保持实验室合理的气流组织，维持实验室微负压环境。</w:t>
      </w:r>
    </w:p>
    <w:p w14:paraId="17143917" w14:textId="77777777" w:rsidR="002B5C28" w:rsidRPr="00072FB3" w:rsidRDefault="00967E68">
      <w:pPr>
        <w:numPr>
          <w:ilvl w:val="0"/>
          <w:numId w:val="15"/>
        </w:numPr>
        <w:spacing w:line="360" w:lineRule="auto"/>
        <w:rPr>
          <w:rFonts w:ascii="宋体" w:hAnsi="宋体" w:cs="宋体"/>
          <w:sz w:val="24"/>
          <w:lang w:bidi="ar"/>
        </w:rPr>
      </w:pPr>
      <w:r w:rsidRPr="00072FB3">
        <w:rPr>
          <w:rFonts w:ascii="宋体" w:hAnsi="宋体" w:cs="宋体" w:hint="eastAsia"/>
          <w:sz w:val="24"/>
          <w:lang w:bidi="ar"/>
        </w:rPr>
        <w:t>补新风系统不但设置高效过滤，使补给的新风干净卫生，同时还配置排</w:t>
      </w:r>
      <w:r w:rsidRPr="00072FB3">
        <w:rPr>
          <w:rFonts w:ascii="宋体" w:hAnsi="宋体" w:cs="宋体" w:hint="eastAsia"/>
          <w:sz w:val="24"/>
          <w:lang w:bidi="ar"/>
        </w:rPr>
        <w:lastRenderedPageBreak/>
        <w:t>风热回收系统减少能量消耗，让补给到实验室内的新风更舒适。</w:t>
      </w:r>
    </w:p>
    <w:p w14:paraId="7DDEE7A4" w14:textId="454E70BA" w:rsidR="002B5C28" w:rsidRPr="00072FB3" w:rsidRDefault="00967E68">
      <w:pPr>
        <w:numPr>
          <w:ilvl w:val="0"/>
          <w:numId w:val="15"/>
        </w:numPr>
        <w:spacing w:line="360" w:lineRule="auto"/>
        <w:rPr>
          <w:rFonts w:ascii="宋体" w:hAnsi="宋体" w:cs="宋体"/>
          <w:sz w:val="24"/>
          <w:lang w:bidi="ar"/>
        </w:rPr>
      </w:pPr>
      <w:r w:rsidRPr="00072FB3">
        <w:rPr>
          <w:rFonts w:ascii="宋体" w:hAnsi="宋体" w:cs="宋体" w:hint="eastAsia"/>
          <w:sz w:val="24"/>
          <w:lang w:bidi="ar"/>
        </w:rPr>
        <w:t>整个系统建设采用全新组合式新风处理变频机组</w:t>
      </w:r>
      <w:r w:rsidR="0079089E">
        <w:rPr>
          <w:rFonts w:ascii="宋体" w:hAnsi="宋体" w:cs="宋体" w:hint="eastAsia"/>
          <w:sz w:val="24"/>
          <w:lang w:bidi="ar"/>
        </w:rPr>
        <w:t>，</w:t>
      </w:r>
      <w:r w:rsidRPr="00072FB3">
        <w:rPr>
          <w:rFonts w:ascii="宋体" w:hAnsi="宋体" w:cs="宋体" w:hint="eastAsia"/>
          <w:sz w:val="24"/>
          <w:lang w:bidi="ar"/>
        </w:rPr>
        <w:t>噪音低、重量轻同时具备VAV补新风和排风的智能化，使用方面更加具有科学性，也更节能减耗。</w:t>
      </w:r>
    </w:p>
    <w:p w14:paraId="6B6978EF" w14:textId="68C8E59F" w:rsidR="002B5C28" w:rsidRPr="00072FB3" w:rsidRDefault="00967E68">
      <w:pPr>
        <w:numPr>
          <w:ilvl w:val="0"/>
          <w:numId w:val="15"/>
        </w:numPr>
        <w:spacing w:line="360" w:lineRule="auto"/>
        <w:rPr>
          <w:rFonts w:ascii="宋体" w:hAnsi="宋体" w:cs="宋体"/>
          <w:sz w:val="24"/>
          <w:lang w:bidi="ar"/>
        </w:rPr>
      </w:pPr>
      <w:r w:rsidRPr="00072FB3">
        <w:rPr>
          <w:rFonts w:ascii="宋体" w:hAnsi="宋体" w:cs="宋体" w:hint="eastAsia"/>
          <w:sz w:val="24"/>
          <w:lang w:bidi="ar"/>
        </w:rPr>
        <w:t>通风系统尾部设置高效的净化环保设备，实验室内的废气对外达标排放，去除以往直排破坏环境的现象，起到环保的效应。</w:t>
      </w:r>
    </w:p>
    <w:p w14:paraId="48515A7E" w14:textId="77777777" w:rsidR="002B5C28" w:rsidRPr="00072FB3" w:rsidRDefault="00967E68">
      <w:pPr>
        <w:numPr>
          <w:ilvl w:val="0"/>
          <w:numId w:val="15"/>
        </w:numPr>
        <w:spacing w:line="360" w:lineRule="auto"/>
        <w:rPr>
          <w:rFonts w:ascii="宋体" w:hAnsi="宋体" w:cs="宋体"/>
          <w:sz w:val="24"/>
          <w:lang w:bidi="ar"/>
        </w:rPr>
      </w:pPr>
      <w:r w:rsidRPr="00072FB3">
        <w:rPr>
          <w:rFonts w:ascii="宋体" w:hAnsi="宋体" w:cs="宋体" w:hint="eastAsia"/>
          <w:sz w:val="24"/>
          <w:lang w:bidi="ar"/>
        </w:rPr>
        <w:t>整套系统配套智能化综合管理系统平台，实现现代化信息管理和在线监测，可远程化控制和使用，包括对于室内新风、通风的控制和房间环境的监测，实用性高，展示性强，与时俱进。</w:t>
      </w:r>
    </w:p>
    <w:p w14:paraId="74095C60" w14:textId="77777777" w:rsidR="002B5C28" w:rsidRPr="00072FB3" w:rsidRDefault="00967E68">
      <w:pPr>
        <w:spacing w:line="360" w:lineRule="auto"/>
        <w:ind w:leftChars="171" w:left="359" w:firstLineChars="200" w:firstLine="480"/>
        <w:rPr>
          <w:sz w:val="24"/>
        </w:rPr>
      </w:pPr>
      <w:r w:rsidRPr="00072FB3">
        <w:rPr>
          <w:rFonts w:hint="eastAsia"/>
          <w:sz w:val="24"/>
        </w:rPr>
        <w:t>要求项目建设完成后能显著改善训练中心地下实验室空气质量，为参加工程实践课程、双创教育活动、科技竞赛活动和开展科研加工服务的师生提供安全健康的学习和工作环境。</w:t>
      </w:r>
    </w:p>
    <w:p w14:paraId="2629CF74" w14:textId="77777777" w:rsidR="002B5C28" w:rsidRPr="00072FB3" w:rsidRDefault="00967E68">
      <w:pPr>
        <w:pStyle w:val="31"/>
        <w:tabs>
          <w:tab w:val="left" w:pos="720"/>
        </w:tabs>
        <w:ind w:left="0" w:firstLine="0"/>
        <w:rPr>
          <w:rFonts w:ascii="Times New Roman"/>
        </w:rPr>
      </w:pPr>
      <w:bookmarkStart w:id="73" w:name="_Toc496106647"/>
      <w:bookmarkStart w:id="74" w:name="_Toc81912834"/>
      <w:r w:rsidRPr="00072FB3">
        <w:rPr>
          <w:rFonts w:ascii="Times New Roman"/>
        </w:rPr>
        <w:t>2</w:t>
      </w:r>
      <w:r w:rsidRPr="00072FB3">
        <w:rPr>
          <w:rFonts w:ascii="Times New Roman"/>
        </w:rPr>
        <w:t>．工作条件</w:t>
      </w:r>
      <w:bookmarkEnd w:id="73"/>
      <w:bookmarkEnd w:id="74"/>
    </w:p>
    <w:p w14:paraId="2D08634B" w14:textId="77777777" w:rsidR="002B5C28" w:rsidRPr="00072FB3" w:rsidRDefault="00967E68">
      <w:pPr>
        <w:spacing w:line="360" w:lineRule="auto"/>
        <w:ind w:leftChars="270" w:left="567"/>
        <w:rPr>
          <w:position w:val="-20"/>
          <w:sz w:val="24"/>
        </w:rPr>
      </w:pPr>
      <w:r w:rsidRPr="00072FB3">
        <w:rPr>
          <w:position w:val="-20"/>
          <w:sz w:val="24"/>
        </w:rPr>
        <w:t>2.1</w:t>
      </w:r>
      <w:r w:rsidRPr="00072FB3">
        <w:rPr>
          <w:position w:val="-20"/>
          <w:sz w:val="24"/>
        </w:rPr>
        <w:t>工作温度和湿度：</w:t>
      </w:r>
    </w:p>
    <w:p w14:paraId="35D5F908" w14:textId="77777777" w:rsidR="002B5C28" w:rsidRPr="00072FB3" w:rsidRDefault="00967E68">
      <w:pPr>
        <w:spacing w:line="360" w:lineRule="auto"/>
        <w:ind w:leftChars="270" w:left="567"/>
        <w:rPr>
          <w:position w:val="-20"/>
          <w:sz w:val="24"/>
        </w:rPr>
      </w:pPr>
      <w:r w:rsidRPr="00072FB3">
        <w:rPr>
          <w:rFonts w:hint="eastAsia"/>
          <w:position w:val="-20"/>
          <w:sz w:val="24"/>
        </w:rPr>
        <w:t>温度：</w:t>
      </w:r>
      <w:r w:rsidRPr="00072FB3">
        <w:rPr>
          <w:rFonts w:hint="eastAsia"/>
          <w:position w:val="-20"/>
          <w:sz w:val="24"/>
        </w:rPr>
        <w:t>18~28</w:t>
      </w:r>
      <w:r w:rsidRPr="00072FB3">
        <w:rPr>
          <w:rFonts w:hint="eastAsia"/>
          <w:position w:val="-20"/>
          <w:sz w:val="24"/>
        </w:rPr>
        <w:t>℃</w:t>
      </w:r>
    </w:p>
    <w:p w14:paraId="6CBF7801" w14:textId="77777777" w:rsidR="002B5C28" w:rsidRPr="00072FB3" w:rsidRDefault="00967E68">
      <w:pPr>
        <w:spacing w:line="360" w:lineRule="auto"/>
        <w:ind w:leftChars="270" w:left="567"/>
        <w:rPr>
          <w:position w:val="-20"/>
          <w:sz w:val="24"/>
        </w:rPr>
      </w:pPr>
      <w:r w:rsidRPr="00072FB3">
        <w:rPr>
          <w:rFonts w:hint="eastAsia"/>
          <w:position w:val="-20"/>
          <w:sz w:val="24"/>
        </w:rPr>
        <w:t>湿度：</w:t>
      </w:r>
      <w:r w:rsidRPr="00072FB3">
        <w:rPr>
          <w:rFonts w:hint="eastAsia"/>
          <w:position w:val="-20"/>
          <w:sz w:val="24"/>
        </w:rPr>
        <w:t>30%~70%</w:t>
      </w:r>
    </w:p>
    <w:p w14:paraId="086B9EE0" w14:textId="21FE6B25" w:rsidR="002B5C28" w:rsidRPr="00072FB3" w:rsidRDefault="00967E68">
      <w:pPr>
        <w:spacing w:line="360" w:lineRule="auto"/>
        <w:ind w:leftChars="270" w:left="567"/>
        <w:rPr>
          <w:position w:val="-14"/>
          <w:sz w:val="24"/>
        </w:rPr>
      </w:pPr>
      <w:r w:rsidRPr="00072FB3">
        <w:rPr>
          <w:position w:val="-14"/>
          <w:sz w:val="24"/>
        </w:rPr>
        <w:t xml:space="preserve">2.2 </w:t>
      </w:r>
      <w:r w:rsidRPr="00072FB3">
        <w:rPr>
          <w:position w:val="-14"/>
          <w:sz w:val="24"/>
        </w:rPr>
        <w:t>电力要求：</w:t>
      </w:r>
      <w:r w:rsidR="0001374F" w:rsidRPr="00072FB3">
        <w:rPr>
          <w:position w:val="-14"/>
          <w:sz w:val="24"/>
        </w:rPr>
        <w:t xml:space="preserve"> </w:t>
      </w:r>
    </w:p>
    <w:p w14:paraId="23BAA90E" w14:textId="77777777" w:rsidR="002B5C28" w:rsidRPr="00072FB3" w:rsidRDefault="00967E68">
      <w:pPr>
        <w:spacing w:line="360" w:lineRule="auto"/>
        <w:ind w:leftChars="270" w:left="567"/>
        <w:rPr>
          <w:position w:val="-14"/>
          <w:sz w:val="24"/>
        </w:rPr>
      </w:pPr>
      <w:r w:rsidRPr="00072FB3">
        <w:rPr>
          <w:rFonts w:hint="eastAsia"/>
          <w:position w:val="-20"/>
          <w:sz w:val="24"/>
        </w:rPr>
        <w:t>三相五线制供电，电源为：</w:t>
      </w:r>
      <w:r w:rsidRPr="00072FB3">
        <w:rPr>
          <w:rFonts w:hint="eastAsia"/>
          <w:position w:val="-20"/>
          <w:sz w:val="24"/>
        </w:rPr>
        <w:t>380V/50HZ</w:t>
      </w:r>
    </w:p>
    <w:p w14:paraId="4AF441F8" w14:textId="77777777" w:rsidR="002B5C28" w:rsidRPr="00072FB3" w:rsidRDefault="00967E68">
      <w:pPr>
        <w:spacing w:line="360" w:lineRule="auto"/>
        <w:ind w:firstLineChars="250" w:firstLine="600"/>
        <w:rPr>
          <w:position w:val="-16"/>
          <w:sz w:val="24"/>
        </w:rPr>
      </w:pPr>
      <w:r w:rsidRPr="00072FB3">
        <w:rPr>
          <w:position w:val="-16"/>
          <w:sz w:val="24"/>
        </w:rPr>
        <w:t xml:space="preserve">2.3 </w:t>
      </w:r>
      <w:r w:rsidRPr="00072FB3">
        <w:rPr>
          <w:position w:val="-16"/>
          <w:sz w:val="24"/>
        </w:rPr>
        <w:t>场地要求：</w:t>
      </w:r>
    </w:p>
    <w:p w14:paraId="1793B6AA" w14:textId="77777777" w:rsidR="002B5C28" w:rsidRPr="00072FB3" w:rsidRDefault="00967E68">
      <w:pPr>
        <w:spacing w:line="360" w:lineRule="auto"/>
        <w:ind w:leftChars="270" w:left="567"/>
        <w:rPr>
          <w:position w:val="-20"/>
          <w:sz w:val="24"/>
        </w:rPr>
      </w:pPr>
      <w:r w:rsidRPr="00072FB3">
        <w:rPr>
          <w:rFonts w:hint="eastAsia"/>
          <w:position w:val="-20"/>
          <w:sz w:val="24"/>
        </w:rPr>
        <w:t>楼板承重：</w:t>
      </w:r>
      <w:r w:rsidRPr="00072FB3">
        <w:rPr>
          <w:rFonts w:hint="eastAsia"/>
          <w:position w:val="-20"/>
          <w:sz w:val="24"/>
        </w:rPr>
        <w:t>300kg/</w:t>
      </w:r>
      <w:r w:rsidRPr="00072FB3">
        <w:rPr>
          <w:rFonts w:hint="eastAsia"/>
          <w:position w:val="-20"/>
          <w:sz w:val="24"/>
        </w:rPr>
        <w:t>平米</w:t>
      </w:r>
    </w:p>
    <w:p w14:paraId="18D35CFF" w14:textId="77777777" w:rsidR="002B5C28" w:rsidRPr="00072FB3" w:rsidRDefault="00967E68">
      <w:pPr>
        <w:spacing w:line="360" w:lineRule="auto"/>
        <w:ind w:leftChars="270" w:left="567"/>
        <w:rPr>
          <w:position w:val="-20"/>
          <w:sz w:val="24"/>
        </w:rPr>
      </w:pPr>
      <w:r w:rsidRPr="00072FB3">
        <w:rPr>
          <w:rFonts w:hint="eastAsia"/>
          <w:position w:val="-20"/>
          <w:sz w:val="24"/>
        </w:rPr>
        <w:t>2</w:t>
      </w:r>
      <w:r w:rsidRPr="00072FB3">
        <w:rPr>
          <w:position w:val="-20"/>
          <w:sz w:val="24"/>
        </w:rPr>
        <w:t xml:space="preserve">.4 </w:t>
      </w:r>
      <w:r w:rsidRPr="00072FB3">
        <w:rPr>
          <w:rFonts w:hint="eastAsia"/>
          <w:position w:val="-20"/>
          <w:sz w:val="24"/>
        </w:rPr>
        <w:t>场地现状</w:t>
      </w:r>
    </w:p>
    <w:p w14:paraId="7FA34FD1" w14:textId="77777777" w:rsidR="002B5C28" w:rsidRPr="00072FB3" w:rsidRDefault="00967E68">
      <w:pPr>
        <w:spacing w:line="360" w:lineRule="auto"/>
        <w:ind w:firstLineChars="200" w:firstLine="480"/>
        <w:rPr>
          <w:rFonts w:ascii="宋体" w:hAnsi="宋体" w:cs="宋体"/>
          <w:sz w:val="24"/>
          <w:lang w:bidi="ar"/>
        </w:rPr>
      </w:pPr>
      <w:r w:rsidRPr="00072FB3">
        <w:rPr>
          <w:rFonts w:ascii="宋体" w:hAnsi="宋体" w:hint="eastAsia"/>
          <w:sz w:val="24"/>
          <w:lang w:bidi="ar"/>
        </w:rPr>
        <w:t>李兆基大楼在进行基础建设时，地下铺设有通风系统（排气和送风），自2016</w:t>
      </w:r>
      <w:r w:rsidRPr="00072FB3">
        <w:rPr>
          <w:rFonts w:ascii="宋体" w:hAnsi="宋体" w:cs="宋体" w:hint="eastAsia"/>
          <w:sz w:val="24"/>
          <w:lang w:bidi="ar"/>
        </w:rPr>
        <w:t>年至今在使用过程中暴露以下问题和隐患：</w:t>
      </w:r>
    </w:p>
    <w:p w14:paraId="3739F312" w14:textId="77777777" w:rsidR="002B5C28" w:rsidRPr="00072FB3" w:rsidRDefault="00967E68">
      <w:pPr>
        <w:numPr>
          <w:ilvl w:val="0"/>
          <w:numId w:val="16"/>
        </w:numPr>
        <w:spacing w:line="360" w:lineRule="auto"/>
        <w:ind w:left="0" w:firstLine="480"/>
        <w:rPr>
          <w:rFonts w:ascii="宋体" w:hAnsi="宋体"/>
          <w:sz w:val="24"/>
          <w:lang w:bidi="ar"/>
        </w:rPr>
      </w:pPr>
      <w:r w:rsidRPr="00072FB3">
        <w:rPr>
          <w:rFonts w:ascii="宋体" w:hAnsi="宋体" w:hint="eastAsia"/>
          <w:sz w:val="24"/>
          <w:lang w:bidi="ar"/>
        </w:rPr>
        <w:t>该通风系统不是新风系统，且排风、新风不能联动，部分加工废气排放不及时不彻底，新鲜空气不能及时送入；</w:t>
      </w:r>
    </w:p>
    <w:p w14:paraId="452ED3FA" w14:textId="77777777" w:rsidR="002B5C28" w:rsidRPr="00072FB3" w:rsidRDefault="00967E68">
      <w:pPr>
        <w:numPr>
          <w:ilvl w:val="0"/>
          <w:numId w:val="16"/>
        </w:numPr>
        <w:spacing w:line="360" w:lineRule="auto"/>
        <w:rPr>
          <w:rFonts w:ascii="宋体" w:hAnsi="宋体"/>
          <w:sz w:val="24"/>
          <w:lang w:bidi="ar"/>
        </w:rPr>
      </w:pPr>
      <w:r w:rsidRPr="00072FB3">
        <w:rPr>
          <w:rFonts w:ascii="宋体" w:hAnsi="宋体" w:hint="eastAsia"/>
          <w:sz w:val="24"/>
          <w:lang w:bidi="ar"/>
        </w:rPr>
        <w:t>排风和送风管道设计不合理，密封性很差；</w:t>
      </w:r>
    </w:p>
    <w:p w14:paraId="308700E0" w14:textId="77777777" w:rsidR="002B5C28" w:rsidRPr="00072FB3" w:rsidRDefault="00967E68">
      <w:pPr>
        <w:numPr>
          <w:ilvl w:val="0"/>
          <w:numId w:val="16"/>
        </w:numPr>
        <w:spacing w:line="360" w:lineRule="auto"/>
        <w:rPr>
          <w:rFonts w:ascii="宋体" w:hAnsi="宋体"/>
          <w:sz w:val="24"/>
          <w:lang w:bidi="ar"/>
        </w:rPr>
      </w:pPr>
      <w:r w:rsidRPr="00072FB3">
        <w:rPr>
          <w:rFonts w:ascii="宋体" w:hAnsi="宋体" w:hint="eastAsia"/>
          <w:sz w:val="24"/>
          <w:lang w:bidi="ar"/>
        </w:rPr>
        <w:t>排风和送风不能由各实验室单独控制，只能由大楼物业统一控制，时效性很差；</w:t>
      </w:r>
    </w:p>
    <w:p w14:paraId="46397029" w14:textId="77777777" w:rsidR="002B5C28" w:rsidRPr="00072FB3" w:rsidRDefault="00967E68">
      <w:pPr>
        <w:numPr>
          <w:ilvl w:val="0"/>
          <w:numId w:val="16"/>
        </w:numPr>
        <w:spacing w:line="360" w:lineRule="auto"/>
        <w:rPr>
          <w:rFonts w:ascii="宋体" w:hAnsi="宋体"/>
          <w:sz w:val="24"/>
          <w:lang w:bidi="ar"/>
        </w:rPr>
      </w:pPr>
      <w:r w:rsidRPr="00072FB3">
        <w:rPr>
          <w:rFonts w:ascii="宋体" w:hAnsi="宋体" w:hint="eastAsia"/>
          <w:sz w:val="24"/>
          <w:lang w:bidi="ar"/>
        </w:rPr>
        <w:t>部分通风设备使用老化，部分风机噪音大、排风和新风效率不高；</w:t>
      </w:r>
    </w:p>
    <w:p w14:paraId="2490A61E" w14:textId="77777777" w:rsidR="002B5C28" w:rsidRPr="00072FB3" w:rsidRDefault="00967E68">
      <w:pPr>
        <w:numPr>
          <w:ilvl w:val="0"/>
          <w:numId w:val="16"/>
        </w:numPr>
        <w:spacing w:line="360" w:lineRule="auto"/>
        <w:rPr>
          <w:rFonts w:ascii="宋体" w:hAnsi="宋体"/>
          <w:sz w:val="24"/>
          <w:lang w:bidi="ar"/>
        </w:rPr>
      </w:pPr>
      <w:r w:rsidRPr="00072FB3">
        <w:rPr>
          <w:rFonts w:ascii="宋体" w:hAnsi="宋体" w:hint="eastAsia"/>
          <w:sz w:val="24"/>
          <w:lang w:bidi="ar"/>
        </w:rPr>
        <w:lastRenderedPageBreak/>
        <w:t>部分通风管道和大楼的消防排烟管道共用，涉及消防问题；</w:t>
      </w:r>
    </w:p>
    <w:p w14:paraId="5C41A2D7" w14:textId="77777777" w:rsidR="002B5C28" w:rsidRPr="00072FB3" w:rsidRDefault="00967E68">
      <w:pPr>
        <w:numPr>
          <w:ilvl w:val="0"/>
          <w:numId w:val="16"/>
        </w:numPr>
        <w:spacing w:line="360" w:lineRule="auto"/>
        <w:ind w:left="40" w:firstLine="426"/>
        <w:rPr>
          <w:rFonts w:ascii="宋体" w:hAnsi="宋体"/>
          <w:sz w:val="24"/>
          <w:lang w:bidi="ar"/>
        </w:rPr>
      </w:pPr>
      <w:r w:rsidRPr="00072FB3">
        <w:rPr>
          <w:rFonts w:ascii="宋体" w:hAnsi="宋体" w:hint="eastAsia"/>
          <w:sz w:val="24"/>
          <w:lang w:bidi="ar"/>
        </w:rPr>
        <w:t>目前的通风设备不具备尾气的处理功能，导致尾气无法环保处理，存在污染环境的可能性，影响环保。</w:t>
      </w:r>
    </w:p>
    <w:p w14:paraId="5D10F90E" w14:textId="77777777" w:rsidR="002B5C28" w:rsidRPr="00072FB3" w:rsidRDefault="00967E68">
      <w:pPr>
        <w:spacing w:line="360" w:lineRule="auto"/>
        <w:ind w:left="40" w:firstLineChars="200" w:firstLine="480"/>
        <w:rPr>
          <w:position w:val="-16"/>
          <w:sz w:val="24"/>
        </w:rPr>
      </w:pPr>
      <w:r w:rsidRPr="00072FB3">
        <w:rPr>
          <w:rFonts w:ascii="宋体" w:hAnsi="宋体" w:hint="eastAsia"/>
          <w:sz w:val="24"/>
          <w:lang w:bidi="ar"/>
        </w:rPr>
        <w:t>这套通风系统不能满足训练中心地下各实验室对空气质量的要求，长时间在实验室内进行学习、工作的学生和教职工，健康受到严重影响，有必要改造现有地下实验室通风系统。</w:t>
      </w:r>
    </w:p>
    <w:p w14:paraId="6F2F7DF4" w14:textId="77777777" w:rsidR="002B5C28" w:rsidRPr="00072FB3" w:rsidRDefault="00967E68">
      <w:pPr>
        <w:pStyle w:val="31"/>
        <w:tabs>
          <w:tab w:val="left" w:pos="720"/>
        </w:tabs>
        <w:ind w:left="0" w:firstLine="0"/>
        <w:rPr>
          <w:rFonts w:ascii="Times New Roman"/>
        </w:rPr>
      </w:pPr>
      <w:bookmarkStart w:id="75" w:name="_Toc496106648"/>
      <w:bookmarkStart w:id="76" w:name="_Toc81912835"/>
      <w:r w:rsidRPr="00072FB3">
        <w:rPr>
          <w:rFonts w:ascii="Times New Roman"/>
        </w:rPr>
        <w:t>3</w:t>
      </w:r>
      <w:r w:rsidRPr="00072FB3">
        <w:rPr>
          <w:rFonts w:ascii="Times New Roman"/>
        </w:rPr>
        <w:t>．配置要求</w:t>
      </w:r>
      <w:bookmarkEnd w:id="75"/>
      <w:bookmarkEnd w:id="76"/>
    </w:p>
    <w:tbl>
      <w:tblPr>
        <w:tblW w:w="5122" w:type="pct"/>
        <w:jc w:val="center"/>
        <w:tblLook w:val="04A0" w:firstRow="1" w:lastRow="0" w:firstColumn="1" w:lastColumn="0" w:noHBand="0" w:noVBand="1"/>
      </w:tblPr>
      <w:tblGrid>
        <w:gridCol w:w="705"/>
        <w:gridCol w:w="1557"/>
        <w:gridCol w:w="4819"/>
        <w:gridCol w:w="1418"/>
      </w:tblGrid>
      <w:tr w:rsidR="00072FB3" w:rsidRPr="00072FB3" w14:paraId="121DCDA7"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BFFDAC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序号</w:t>
            </w:r>
          </w:p>
        </w:tc>
        <w:tc>
          <w:tcPr>
            <w:tcW w:w="916" w:type="pct"/>
            <w:tcBorders>
              <w:top w:val="single" w:sz="4" w:space="0" w:color="000000"/>
              <w:left w:val="single" w:sz="4" w:space="0" w:color="000000"/>
              <w:bottom w:val="single" w:sz="4" w:space="0" w:color="000000"/>
              <w:right w:val="single" w:sz="4" w:space="0" w:color="000000"/>
            </w:tcBorders>
            <w:vAlign w:val="center"/>
          </w:tcPr>
          <w:p w14:paraId="7177BAC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设备名称</w:t>
            </w:r>
          </w:p>
        </w:tc>
        <w:tc>
          <w:tcPr>
            <w:tcW w:w="2835" w:type="pct"/>
            <w:tcBorders>
              <w:top w:val="single" w:sz="4" w:space="0" w:color="000000"/>
              <w:left w:val="single" w:sz="4" w:space="0" w:color="000000"/>
              <w:bottom w:val="single" w:sz="4" w:space="0" w:color="000000"/>
              <w:right w:val="single" w:sz="4" w:space="0" w:color="000000"/>
            </w:tcBorders>
            <w:vAlign w:val="center"/>
          </w:tcPr>
          <w:p w14:paraId="194686D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技术要求和说明</w:t>
            </w:r>
          </w:p>
        </w:tc>
        <w:tc>
          <w:tcPr>
            <w:tcW w:w="835" w:type="pct"/>
            <w:tcBorders>
              <w:top w:val="single" w:sz="4" w:space="0" w:color="000000"/>
              <w:left w:val="single" w:sz="4" w:space="0" w:color="000000"/>
              <w:bottom w:val="single" w:sz="4" w:space="0" w:color="000000"/>
              <w:right w:val="single" w:sz="4" w:space="0" w:color="000000"/>
            </w:tcBorders>
            <w:vAlign w:val="center"/>
          </w:tcPr>
          <w:p w14:paraId="41AFD8D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采购数量</w:t>
            </w:r>
          </w:p>
        </w:tc>
      </w:tr>
      <w:tr w:rsidR="00072FB3" w:rsidRPr="00072FB3" w14:paraId="11949A29"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C673F9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w:t>
            </w:r>
          </w:p>
        </w:tc>
        <w:tc>
          <w:tcPr>
            <w:tcW w:w="916" w:type="pct"/>
            <w:tcBorders>
              <w:top w:val="single" w:sz="4" w:space="0" w:color="000000"/>
              <w:left w:val="single" w:sz="4" w:space="0" w:color="000000"/>
              <w:bottom w:val="single" w:sz="4" w:space="0" w:color="000000"/>
              <w:right w:val="single" w:sz="4" w:space="0" w:color="000000"/>
            </w:tcBorders>
            <w:vAlign w:val="center"/>
          </w:tcPr>
          <w:p w14:paraId="3FFF0EA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管  道</w:t>
            </w:r>
          </w:p>
        </w:tc>
        <w:tc>
          <w:tcPr>
            <w:tcW w:w="2835" w:type="pct"/>
            <w:tcBorders>
              <w:top w:val="single" w:sz="4" w:space="0" w:color="000000"/>
              <w:left w:val="single" w:sz="4" w:space="0" w:color="000000"/>
              <w:bottom w:val="single" w:sz="4" w:space="0" w:color="000000"/>
              <w:right w:val="single" w:sz="4" w:space="0" w:color="000000"/>
            </w:tcBorders>
            <w:vAlign w:val="center"/>
          </w:tcPr>
          <w:p w14:paraId="36E1AFC7"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φ75mm，UPVC材质，国标厚度</w:t>
            </w:r>
          </w:p>
        </w:tc>
        <w:tc>
          <w:tcPr>
            <w:tcW w:w="835" w:type="pct"/>
            <w:tcBorders>
              <w:top w:val="single" w:sz="4" w:space="0" w:color="000000"/>
              <w:left w:val="single" w:sz="4" w:space="0" w:color="000000"/>
              <w:bottom w:val="single" w:sz="4" w:space="0" w:color="000000"/>
              <w:right w:val="single" w:sz="4" w:space="0" w:color="000000"/>
            </w:tcBorders>
            <w:vAlign w:val="center"/>
          </w:tcPr>
          <w:p w14:paraId="0B2124FC" w14:textId="3A39B103"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4米</w:t>
            </w:r>
          </w:p>
        </w:tc>
      </w:tr>
      <w:tr w:rsidR="00072FB3" w:rsidRPr="00072FB3" w14:paraId="5EBDDCA9"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CEADCB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w:t>
            </w:r>
          </w:p>
        </w:tc>
        <w:tc>
          <w:tcPr>
            <w:tcW w:w="916" w:type="pct"/>
            <w:tcBorders>
              <w:top w:val="single" w:sz="4" w:space="0" w:color="000000"/>
              <w:left w:val="single" w:sz="4" w:space="0" w:color="000000"/>
              <w:bottom w:val="single" w:sz="4" w:space="0" w:color="000000"/>
              <w:right w:val="single" w:sz="4" w:space="0" w:color="000000"/>
            </w:tcBorders>
            <w:vAlign w:val="center"/>
          </w:tcPr>
          <w:p w14:paraId="2922B08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管  道</w:t>
            </w:r>
          </w:p>
        </w:tc>
        <w:tc>
          <w:tcPr>
            <w:tcW w:w="2835" w:type="pct"/>
            <w:tcBorders>
              <w:top w:val="single" w:sz="4" w:space="0" w:color="000000"/>
              <w:left w:val="single" w:sz="4" w:space="0" w:color="000000"/>
              <w:bottom w:val="single" w:sz="4" w:space="0" w:color="000000"/>
              <w:right w:val="single" w:sz="4" w:space="0" w:color="000000"/>
            </w:tcBorders>
            <w:vAlign w:val="center"/>
          </w:tcPr>
          <w:p w14:paraId="32D9EBAD"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φ110mm，UPVC材质，国标厚度</w:t>
            </w:r>
          </w:p>
        </w:tc>
        <w:tc>
          <w:tcPr>
            <w:tcW w:w="835" w:type="pct"/>
            <w:tcBorders>
              <w:top w:val="single" w:sz="4" w:space="0" w:color="000000"/>
              <w:left w:val="single" w:sz="4" w:space="0" w:color="000000"/>
              <w:bottom w:val="single" w:sz="4" w:space="0" w:color="000000"/>
              <w:right w:val="single" w:sz="4" w:space="0" w:color="000000"/>
            </w:tcBorders>
            <w:vAlign w:val="center"/>
          </w:tcPr>
          <w:p w14:paraId="6D332922" w14:textId="057F7F98"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4米</w:t>
            </w:r>
          </w:p>
        </w:tc>
      </w:tr>
      <w:tr w:rsidR="00072FB3" w:rsidRPr="00072FB3" w14:paraId="569B3D89"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34C71B0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w:t>
            </w:r>
          </w:p>
        </w:tc>
        <w:tc>
          <w:tcPr>
            <w:tcW w:w="916" w:type="pct"/>
            <w:tcBorders>
              <w:top w:val="single" w:sz="4" w:space="0" w:color="000000"/>
              <w:left w:val="single" w:sz="4" w:space="0" w:color="000000"/>
              <w:bottom w:val="single" w:sz="4" w:space="0" w:color="000000"/>
              <w:right w:val="single" w:sz="4" w:space="0" w:color="000000"/>
            </w:tcBorders>
            <w:vAlign w:val="center"/>
          </w:tcPr>
          <w:p w14:paraId="5564E15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管  道</w:t>
            </w:r>
          </w:p>
        </w:tc>
        <w:tc>
          <w:tcPr>
            <w:tcW w:w="2835" w:type="pct"/>
            <w:tcBorders>
              <w:top w:val="single" w:sz="4" w:space="0" w:color="000000"/>
              <w:left w:val="single" w:sz="4" w:space="0" w:color="000000"/>
              <w:bottom w:val="single" w:sz="4" w:space="0" w:color="000000"/>
              <w:right w:val="single" w:sz="4" w:space="0" w:color="000000"/>
            </w:tcBorders>
            <w:vAlign w:val="center"/>
          </w:tcPr>
          <w:p w14:paraId="1A26965D"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φ160mm，UPVC材质，国标厚度</w:t>
            </w:r>
          </w:p>
        </w:tc>
        <w:tc>
          <w:tcPr>
            <w:tcW w:w="835" w:type="pct"/>
            <w:tcBorders>
              <w:top w:val="single" w:sz="4" w:space="0" w:color="000000"/>
              <w:left w:val="single" w:sz="4" w:space="0" w:color="000000"/>
              <w:bottom w:val="single" w:sz="4" w:space="0" w:color="000000"/>
              <w:right w:val="single" w:sz="4" w:space="0" w:color="000000"/>
            </w:tcBorders>
            <w:vAlign w:val="center"/>
          </w:tcPr>
          <w:p w14:paraId="55631EA3" w14:textId="074EAE08"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4米</w:t>
            </w:r>
          </w:p>
        </w:tc>
      </w:tr>
      <w:tr w:rsidR="00072FB3" w:rsidRPr="00072FB3" w14:paraId="65807261"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C94A74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w:t>
            </w:r>
          </w:p>
        </w:tc>
        <w:tc>
          <w:tcPr>
            <w:tcW w:w="916" w:type="pct"/>
            <w:tcBorders>
              <w:top w:val="single" w:sz="4" w:space="0" w:color="000000"/>
              <w:left w:val="single" w:sz="4" w:space="0" w:color="000000"/>
              <w:bottom w:val="single" w:sz="4" w:space="0" w:color="000000"/>
              <w:right w:val="single" w:sz="4" w:space="0" w:color="000000"/>
            </w:tcBorders>
            <w:vAlign w:val="center"/>
          </w:tcPr>
          <w:p w14:paraId="0DE342D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管  道</w:t>
            </w:r>
          </w:p>
        </w:tc>
        <w:tc>
          <w:tcPr>
            <w:tcW w:w="2835" w:type="pct"/>
            <w:tcBorders>
              <w:top w:val="single" w:sz="4" w:space="0" w:color="000000"/>
              <w:left w:val="single" w:sz="4" w:space="0" w:color="000000"/>
              <w:bottom w:val="single" w:sz="4" w:space="0" w:color="000000"/>
              <w:right w:val="single" w:sz="4" w:space="0" w:color="000000"/>
            </w:tcBorders>
            <w:vAlign w:val="center"/>
          </w:tcPr>
          <w:p w14:paraId="6286F97B"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φ250mm，UPVC材质，国标厚度</w:t>
            </w:r>
          </w:p>
        </w:tc>
        <w:tc>
          <w:tcPr>
            <w:tcW w:w="835" w:type="pct"/>
            <w:tcBorders>
              <w:top w:val="single" w:sz="4" w:space="0" w:color="000000"/>
              <w:left w:val="single" w:sz="4" w:space="0" w:color="000000"/>
              <w:bottom w:val="single" w:sz="4" w:space="0" w:color="000000"/>
              <w:right w:val="single" w:sz="4" w:space="0" w:color="000000"/>
            </w:tcBorders>
            <w:vAlign w:val="center"/>
          </w:tcPr>
          <w:p w14:paraId="6F1DCE4E" w14:textId="70772B24"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20米</w:t>
            </w:r>
          </w:p>
        </w:tc>
      </w:tr>
      <w:tr w:rsidR="00072FB3" w:rsidRPr="00072FB3" w14:paraId="2DBF3BAB"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BB0F0B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w:t>
            </w:r>
          </w:p>
        </w:tc>
        <w:tc>
          <w:tcPr>
            <w:tcW w:w="916" w:type="pct"/>
            <w:tcBorders>
              <w:top w:val="single" w:sz="4" w:space="0" w:color="000000"/>
              <w:left w:val="single" w:sz="4" w:space="0" w:color="000000"/>
              <w:bottom w:val="single" w:sz="4" w:space="0" w:color="000000"/>
              <w:right w:val="single" w:sz="4" w:space="0" w:color="000000"/>
            </w:tcBorders>
            <w:vAlign w:val="center"/>
          </w:tcPr>
          <w:p w14:paraId="1E108C6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管  道</w:t>
            </w:r>
          </w:p>
        </w:tc>
        <w:tc>
          <w:tcPr>
            <w:tcW w:w="2835" w:type="pct"/>
            <w:tcBorders>
              <w:top w:val="single" w:sz="4" w:space="0" w:color="000000"/>
              <w:left w:val="single" w:sz="4" w:space="0" w:color="000000"/>
              <w:bottom w:val="single" w:sz="4" w:space="0" w:color="000000"/>
              <w:right w:val="single" w:sz="4" w:space="0" w:color="000000"/>
            </w:tcBorders>
            <w:vAlign w:val="center"/>
          </w:tcPr>
          <w:p w14:paraId="7BE63987"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φ200mm，镀锌钢板材质，厚度≥0.5mm</w:t>
            </w:r>
          </w:p>
        </w:tc>
        <w:tc>
          <w:tcPr>
            <w:tcW w:w="835" w:type="pct"/>
            <w:tcBorders>
              <w:top w:val="single" w:sz="4" w:space="0" w:color="000000"/>
              <w:left w:val="single" w:sz="4" w:space="0" w:color="000000"/>
              <w:bottom w:val="single" w:sz="4" w:space="0" w:color="000000"/>
              <w:right w:val="single" w:sz="4" w:space="0" w:color="000000"/>
            </w:tcBorders>
            <w:vAlign w:val="center"/>
          </w:tcPr>
          <w:p w14:paraId="4A39FD82" w14:textId="26BEF3CC"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56米</w:t>
            </w:r>
          </w:p>
        </w:tc>
      </w:tr>
      <w:tr w:rsidR="00072FB3" w:rsidRPr="00072FB3" w14:paraId="1CC289BD"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C60E7F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w:t>
            </w:r>
          </w:p>
        </w:tc>
        <w:tc>
          <w:tcPr>
            <w:tcW w:w="916" w:type="pct"/>
            <w:tcBorders>
              <w:top w:val="single" w:sz="4" w:space="0" w:color="000000"/>
              <w:left w:val="single" w:sz="4" w:space="0" w:color="000000"/>
              <w:bottom w:val="single" w:sz="4" w:space="0" w:color="000000"/>
              <w:right w:val="single" w:sz="4" w:space="0" w:color="000000"/>
            </w:tcBorders>
            <w:vAlign w:val="center"/>
          </w:tcPr>
          <w:p w14:paraId="4CB098B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管  道</w:t>
            </w:r>
          </w:p>
        </w:tc>
        <w:tc>
          <w:tcPr>
            <w:tcW w:w="2835" w:type="pct"/>
            <w:tcBorders>
              <w:top w:val="single" w:sz="4" w:space="0" w:color="000000"/>
              <w:left w:val="single" w:sz="4" w:space="0" w:color="000000"/>
              <w:bottom w:val="single" w:sz="4" w:space="0" w:color="000000"/>
              <w:right w:val="single" w:sz="4" w:space="0" w:color="000000"/>
            </w:tcBorders>
            <w:vAlign w:val="center"/>
          </w:tcPr>
          <w:p w14:paraId="2DDFB372"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φ250mm，镀锌钢板材质，厚度≥0.5mm</w:t>
            </w:r>
          </w:p>
        </w:tc>
        <w:tc>
          <w:tcPr>
            <w:tcW w:w="835" w:type="pct"/>
            <w:tcBorders>
              <w:top w:val="nil"/>
              <w:left w:val="single" w:sz="4" w:space="0" w:color="000000"/>
              <w:bottom w:val="single" w:sz="4" w:space="0" w:color="000000"/>
              <w:right w:val="single" w:sz="4" w:space="0" w:color="000000"/>
            </w:tcBorders>
            <w:vAlign w:val="center"/>
          </w:tcPr>
          <w:p w14:paraId="79F3E5C4" w14:textId="069BAC5C"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16米</w:t>
            </w:r>
          </w:p>
        </w:tc>
      </w:tr>
      <w:tr w:rsidR="00072FB3" w:rsidRPr="00072FB3" w14:paraId="2C7C2501"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E2AE31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7</w:t>
            </w:r>
          </w:p>
        </w:tc>
        <w:tc>
          <w:tcPr>
            <w:tcW w:w="916" w:type="pct"/>
            <w:tcBorders>
              <w:top w:val="single" w:sz="4" w:space="0" w:color="000000"/>
              <w:left w:val="single" w:sz="4" w:space="0" w:color="000000"/>
              <w:bottom w:val="single" w:sz="4" w:space="0" w:color="000000"/>
              <w:right w:val="single" w:sz="4" w:space="0" w:color="000000"/>
            </w:tcBorders>
            <w:vAlign w:val="center"/>
          </w:tcPr>
          <w:p w14:paraId="7E57A60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管  道</w:t>
            </w:r>
          </w:p>
        </w:tc>
        <w:tc>
          <w:tcPr>
            <w:tcW w:w="2835" w:type="pct"/>
            <w:tcBorders>
              <w:top w:val="single" w:sz="4" w:space="0" w:color="000000"/>
              <w:left w:val="single" w:sz="4" w:space="0" w:color="000000"/>
              <w:bottom w:val="single" w:sz="4" w:space="0" w:color="000000"/>
              <w:right w:val="single" w:sz="4" w:space="0" w:color="000000"/>
            </w:tcBorders>
            <w:vAlign w:val="center"/>
          </w:tcPr>
          <w:p w14:paraId="03883F85"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φ320mm，镀锌钢板材质，厚度≥0.5mm</w:t>
            </w:r>
          </w:p>
        </w:tc>
        <w:tc>
          <w:tcPr>
            <w:tcW w:w="835" w:type="pct"/>
            <w:tcBorders>
              <w:top w:val="nil"/>
              <w:left w:val="single" w:sz="4" w:space="0" w:color="000000"/>
              <w:bottom w:val="single" w:sz="4" w:space="0" w:color="000000"/>
              <w:right w:val="single" w:sz="4" w:space="0" w:color="000000"/>
            </w:tcBorders>
            <w:vAlign w:val="center"/>
          </w:tcPr>
          <w:p w14:paraId="1CF98BFD" w14:textId="1D2FF155"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8米</w:t>
            </w:r>
          </w:p>
        </w:tc>
      </w:tr>
      <w:tr w:rsidR="00072FB3" w:rsidRPr="00072FB3" w14:paraId="2554FEE6"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31A464C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w:t>
            </w:r>
          </w:p>
        </w:tc>
        <w:tc>
          <w:tcPr>
            <w:tcW w:w="916" w:type="pct"/>
            <w:tcBorders>
              <w:top w:val="single" w:sz="4" w:space="0" w:color="000000"/>
              <w:left w:val="single" w:sz="4" w:space="0" w:color="000000"/>
              <w:bottom w:val="single" w:sz="4" w:space="0" w:color="000000"/>
              <w:right w:val="single" w:sz="4" w:space="0" w:color="000000"/>
            </w:tcBorders>
            <w:vAlign w:val="center"/>
          </w:tcPr>
          <w:p w14:paraId="0ABA7F0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管  道</w:t>
            </w:r>
          </w:p>
        </w:tc>
        <w:tc>
          <w:tcPr>
            <w:tcW w:w="2835" w:type="pct"/>
            <w:tcBorders>
              <w:top w:val="single" w:sz="4" w:space="0" w:color="000000"/>
              <w:left w:val="single" w:sz="4" w:space="0" w:color="000000"/>
              <w:bottom w:val="single" w:sz="4" w:space="0" w:color="000000"/>
              <w:right w:val="single" w:sz="4" w:space="0" w:color="000000"/>
            </w:tcBorders>
            <w:vAlign w:val="center"/>
          </w:tcPr>
          <w:p w14:paraId="2FA828DA"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镀锌钢板材质，厚度≥0.75mm；</w:t>
            </w:r>
            <w:r w:rsidRPr="00072FB3">
              <w:rPr>
                <w:rFonts w:ascii="宋体" w:hAnsi="宋体" w:cs="宋体" w:hint="eastAsia"/>
                <w:kern w:val="0"/>
                <w:sz w:val="24"/>
                <w:lang w:bidi="ar"/>
              </w:rPr>
              <w:br/>
              <w:t>连接方式：法兰连接，法兰采用30*30*3mm的角钢制作</w:t>
            </w:r>
          </w:p>
        </w:tc>
        <w:tc>
          <w:tcPr>
            <w:tcW w:w="835" w:type="pct"/>
            <w:tcBorders>
              <w:top w:val="single" w:sz="4" w:space="0" w:color="000000"/>
              <w:left w:val="single" w:sz="4" w:space="0" w:color="000000"/>
              <w:bottom w:val="single" w:sz="4" w:space="0" w:color="000000"/>
              <w:right w:val="single" w:sz="4" w:space="0" w:color="000000"/>
            </w:tcBorders>
            <w:vAlign w:val="center"/>
          </w:tcPr>
          <w:p w14:paraId="61340FF4" w14:textId="534A0E4A"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2583平米</w:t>
            </w:r>
          </w:p>
        </w:tc>
      </w:tr>
      <w:tr w:rsidR="00072FB3" w:rsidRPr="00072FB3" w14:paraId="2655E43A"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8C38FA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9</w:t>
            </w:r>
          </w:p>
        </w:tc>
        <w:tc>
          <w:tcPr>
            <w:tcW w:w="916" w:type="pct"/>
            <w:tcBorders>
              <w:top w:val="single" w:sz="4" w:space="0" w:color="000000"/>
              <w:left w:val="single" w:sz="4" w:space="0" w:color="000000"/>
              <w:bottom w:val="single" w:sz="4" w:space="0" w:color="000000"/>
              <w:right w:val="single" w:sz="4" w:space="0" w:color="000000"/>
            </w:tcBorders>
            <w:vAlign w:val="center"/>
          </w:tcPr>
          <w:p w14:paraId="116BBCB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管  道</w:t>
            </w:r>
          </w:p>
        </w:tc>
        <w:tc>
          <w:tcPr>
            <w:tcW w:w="2835" w:type="pct"/>
            <w:tcBorders>
              <w:top w:val="single" w:sz="4" w:space="0" w:color="000000"/>
              <w:left w:val="single" w:sz="4" w:space="0" w:color="000000"/>
              <w:bottom w:val="single" w:sz="4" w:space="0" w:color="000000"/>
              <w:right w:val="single" w:sz="4" w:space="0" w:color="000000"/>
            </w:tcBorders>
            <w:vAlign w:val="center"/>
          </w:tcPr>
          <w:p w14:paraId="6D32616F"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镀锌钢板材质，厚度≥1.0mm；</w:t>
            </w:r>
            <w:r w:rsidRPr="00072FB3">
              <w:rPr>
                <w:rFonts w:ascii="宋体" w:hAnsi="宋体" w:cs="宋体" w:hint="eastAsia"/>
                <w:kern w:val="0"/>
                <w:sz w:val="24"/>
                <w:lang w:bidi="ar"/>
              </w:rPr>
              <w:br/>
              <w:t>连接方式：法兰连接，法兰采用30*30*3mm的角钢制作</w:t>
            </w:r>
          </w:p>
        </w:tc>
        <w:tc>
          <w:tcPr>
            <w:tcW w:w="835" w:type="pct"/>
            <w:tcBorders>
              <w:top w:val="single" w:sz="4" w:space="0" w:color="000000"/>
              <w:left w:val="single" w:sz="4" w:space="0" w:color="000000"/>
              <w:bottom w:val="single" w:sz="4" w:space="0" w:color="000000"/>
              <w:right w:val="single" w:sz="4" w:space="0" w:color="000000"/>
            </w:tcBorders>
            <w:vAlign w:val="center"/>
          </w:tcPr>
          <w:p w14:paraId="40D0D3B0" w14:textId="5B130080"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2467平米</w:t>
            </w:r>
          </w:p>
        </w:tc>
      </w:tr>
      <w:tr w:rsidR="00072FB3" w:rsidRPr="00072FB3" w14:paraId="3C9136EF"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8213E0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w:t>
            </w:r>
          </w:p>
        </w:tc>
        <w:tc>
          <w:tcPr>
            <w:tcW w:w="916" w:type="pct"/>
            <w:tcBorders>
              <w:top w:val="single" w:sz="4" w:space="0" w:color="000000"/>
              <w:left w:val="single" w:sz="4" w:space="0" w:color="000000"/>
              <w:bottom w:val="single" w:sz="4" w:space="0" w:color="000000"/>
              <w:right w:val="single" w:sz="4" w:space="0" w:color="000000"/>
            </w:tcBorders>
            <w:vAlign w:val="center"/>
          </w:tcPr>
          <w:p w14:paraId="3E54FB1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R413a冷媒焊接铜管</w:t>
            </w:r>
          </w:p>
        </w:tc>
        <w:tc>
          <w:tcPr>
            <w:tcW w:w="2835" w:type="pct"/>
            <w:tcBorders>
              <w:top w:val="single" w:sz="4" w:space="0" w:color="000000"/>
              <w:left w:val="single" w:sz="4" w:space="0" w:color="000000"/>
              <w:bottom w:val="single" w:sz="4" w:space="0" w:color="000000"/>
              <w:right w:val="single" w:sz="4" w:space="0" w:color="000000"/>
            </w:tcBorders>
            <w:vAlign w:val="center"/>
          </w:tcPr>
          <w:p w14:paraId="5D3180D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φ28.6mm，厚度≥1.2mm</w:t>
            </w:r>
          </w:p>
        </w:tc>
        <w:tc>
          <w:tcPr>
            <w:tcW w:w="835" w:type="pct"/>
            <w:tcBorders>
              <w:top w:val="single" w:sz="4" w:space="0" w:color="000000"/>
              <w:left w:val="single" w:sz="4" w:space="0" w:color="000000"/>
              <w:bottom w:val="single" w:sz="4" w:space="0" w:color="000000"/>
              <w:right w:val="single" w:sz="4" w:space="0" w:color="000000"/>
            </w:tcBorders>
            <w:vAlign w:val="center"/>
          </w:tcPr>
          <w:p w14:paraId="4F279523" w14:textId="3BF1D156"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120米</w:t>
            </w:r>
          </w:p>
        </w:tc>
      </w:tr>
      <w:tr w:rsidR="00072FB3" w:rsidRPr="00072FB3" w14:paraId="5C9B5FBD"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9F532C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11</w:t>
            </w:r>
          </w:p>
        </w:tc>
        <w:tc>
          <w:tcPr>
            <w:tcW w:w="916" w:type="pct"/>
            <w:tcBorders>
              <w:top w:val="single" w:sz="4" w:space="0" w:color="000000"/>
              <w:left w:val="single" w:sz="4" w:space="0" w:color="000000"/>
              <w:bottom w:val="single" w:sz="4" w:space="0" w:color="000000"/>
              <w:right w:val="single" w:sz="4" w:space="0" w:color="000000"/>
            </w:tcBorders>
            <w:vAlign w:val="center"/>
          </w:tcPr>
          <w:p w14:paraId="3EAA193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R413a冷媒焊接铜管</w:t>
            </w:r>
          </w:p>
        </w:tc>
        <w:tc>
          <w:tcPr>
            <w:tcW w:w="2835" w:type="pct"/>
            <w:tcBorders>
              <w:top w:val="single" w:sz="4" w:space="0" w:color="000000"/>
              <w:left w:val="single" w:sz="4" w:space="0" w:color="000000"/>
              <w:bottom w:val="single" w:sz="4" w:space="0" w:color="000000"/>
              <w:right w:val="single" w:sz="4" w:space="0" w:color="000000"/>
            </w:tcBorders>
            <w:vAlign w:val="center"/>
          </w:tcPr>
          <w:p w14:paraId="1E955447"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φ15.88mm，厚度≥1.0mm</w:t>
            </w:r>
          </w:p>
        </w:tc>
        <w:tc>
          <w:tcPr>
            <w:tcW w:w="835" w:type="pct"/>
            <w:tcBorders>
              <w:top w:val="single" w:sz="4" w:space="0" w:color="000000"/>
              <w:left w:val="single" w:sz="4" w:space="0" w:color="000000"/>
              <w:bottom w:val="single" w:sz="4" w:space="0" w:color="000000"/>
              <w:right w:val="single" w:sz="4" w:space="0" w:color="000000"/>
            </w:tcBorders>
            <w:vAlign w:val="center"/>
          </w:tcPr>
          <w:p w14:paraId="61CEFBB6" w14:textId="46F8AFED"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120米</w:t>
            </w:r>
          </w:p>
        </w:tc>
      </w:tr>
      <w:tr w:rsidR="00072FB3" w:rsidRPr="00072FB3" w14:paraId="602084F0"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FB4C1B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12</w:t>
            </w:r>
          </w:p>
        </w:tc>
        <w:tc>
          <w:tcPr>
            <w:tcW w:w="916" w:type="pct"/>
            <w:tcBorders>
              <w:top w:val="single" w:sz="4" w:space="0" w:color="000000"/>
              <w:left w:val="single" w:sz="4" w:space="0" w:color="000000"/>
              <w:bottom w:val="single" w:sz="4" w:space="0" w:color="000000"/>
              <w:right w:val="single" w:sz="4" w:space="0" w:color="000000"/>
            </w:tcBorders>
            <w:vAlign w:val="center"/>
          </w:tcPr>
          <w:p w14:paraId="647813B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冷凝水管</w:t>
            </w:r>
          </w:p>
        </w:tc>
        <w:tc>
          <w:tcPr>
            <w:tcW w:w="2835" w:type="pct"/>
            <w:tcBorders>
              <w:top w:val="single" w:sz="4" w:space="0" w:color="000000"/>
              <w:left w:val="single" w:sz="4" w:space="0" w:color="000000"/>
              <w:bottom w:val="single" w:sz="4" w:space="0" w:color="000000"/>
              <w:right w:val="single" w:sz="4" w:space="0" w:color="000000"/>
            </w:tcBorders>
            <w:vAlign w:val="center"/>
          </w:tcPr>
          <w:p w14:paraId="6D9A5BCD"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DN32mm，热镀锌钢管，国标厚度</w:t>
            </w:r>
          </w:p>
        </w:tc>
        <w:tc>
          <w:tcPr>
            <w:tcW w:w="835" w:type="pct"/>
            <w:tcBorders>
              <w:top w:val="single" w:sz="4" w:space="0" w:color="000000"/>
              <w:left w:val="single" w:sz="4" w:space="0" w:color="000000"/>
              <w:bottom w:val="single" w:sz="4" w:space="0" w:color="000000"/>
              <w:right w:val="single" w:sz="4" w:space="0" w:color="000000"/>
            </w:tcBorders>
            <w:vAlign w:val="center"/>
          </w:tcPr>
          <w:p w14:paraId="55C0CA5F" w14:textId="4D81EF36"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20米</w:t>
            </w:r>
          </w:p>
        </w:tc>
      </w:tr>
      <w:tr w:rsidR="00072FB3" w:rsidRPr="00072FB3" w14:paraId="5E15609B"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A98D0A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13</w:t>
            </w:r>
          </w:p>
        </w:tc>
        <w:tc>
          <w:tcPr>
            <w:tcW w:w="916" w:type="pct"/>
            <w:tcBorders>
              <w:top w:val="single" w:sz="4" w:space="0" w:color="000000"/>
              <w:left w:val="single" w:sz="4" w:space="0" w:color="000000"/>
              <w:bottom w:val="single" w:sz="4" w:space="0" w:color="000000"/>
              <w:right w:val="single" w:sz="4" w:space="0" w:color="000000"/>
            </w:tcBorders>
            <w:vAlign w:val="center"/>
          </w:tcPr>
          <w:p w14:paraId="3388FB2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铝箔保温套管</w:t>
            </w:r>
          </w:p>
        </w:tc>
        <w:tc>
          <w:tcPr>
            <w:tcW w:w="2835" w:type="pct"/>
            <w:tcBorders>
              <w:top w:val="single" w:sz="4" w:space="0" w:color="000000"/>
              <w:left w:val="single" w:sz="4" w:space="0" w:color="000000"/>
              <w:bottom w:val="single" w:sz="4" w:space="0" w:color="000000"/>
              <w:right w:val="single" w:sz="4" w:space="0" w:color="000000"/>
            </w:tcBorders>
            <w:vAlign w:val="center"/>
          </w:tcPr>
          <w:p w14:paraId="2918876D"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φ28.6mm，B1级，厚度≥20mm</w:t>
            </w:r>
          </w:p>
        </w:tc>
        <w:tc>
          <w:tcPr>
            <w:tcW w:w="835" w:type="pct"/>
            <w:tcBorders>
              <w:top w:val="single" w:sz="4" w:space="0" w:color="000000"/>
              <w:left w:val="single" w:sz="4" w:space="0" w:color="000000"/>
              <w:bottom w:val="single" w:sz="4" w:space="0" w:color="000000"/>
              <w:right w:val="single" w:sz="4" w:space="0" w:color="000000"/>
            </w:tcBorders>
            <w:vAlign w:val="center"/>
          </w:tcPr>
          <w:p w14:paraId="2D101C2B" w14:textId="0CC2DBD6"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120米</w:t>
            </w:r>
          </w:p>
        </w:tc>
      </w:tr>
      <w:tr w:rsidR="00072FB3" w:rsidRPr="00072FB3" w14:paraId="21547EC9"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52802F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14</w:t>
            </w:r>
          </w:p>
        </w:tc>
        <w:tc>
          <w:tcPr>
            <w:tcW w:w="916" w:type="pct"/>
            <w:tcBorders>
              <w:top w:val="single" w:sz="4" w:space="0" w:color="000000"/>
              <w:left w:val="single" w:sz="4" w:space="0" w:color="000000"/>
              <w:bottom w:val="single" w:sz="4" w:space="0" w:color="000000"/>
              <w:right w:val="single" w:sz="4" w:space="0" w:color="000000"/>
            </w:tcBorders>
            <w:vAlign w:val="center"/>
          </w:tcPr>
          <w:p w14:paraId="1B074DD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铝箔保温套管</w:t>
            </w:r>
          </w:p>
        </w:tc>
        <w:tc>
          <w:tcPr>
            <w:tcW w:w="2835" w:type="pct"/>
            <w:tcBorders>
              <w:top w:val="single" w:sz="4" w:space="0" w:color="000000"/>
              <w:left w:val="single" w:sz="4" w:space="0" w:color="000000"/>
              <w:bottom w:val="single" w:sz="4" w:space="0" w:color="000000"/>
              <w:right w:val="single" w:sz="4" w:space="0" w:color="000000"/>
            </w:tcBorders>
            <w:vAlign w:val="center"/>
          </w:tcPr>
          <w:p w14:paraId="02433311"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φ15.88mm，B1级，厚度≥20mm</w:t>
            </w:r>
          </w:p>
        </w:tc>
        <w:tc>
          <w:tcPr>
            <w:tcW w:w="835" w:type="pct"/>
            <w:tcBorders>
              <w:top w:val="single" w:sz="4" w:space="0" w:color="000000"/>
              <w:left w:val="single" w:sz="4" w:space="0" w:color="000000"/>
              <w:bottom w:val="single" w:sz="4" w:space="0" w:color="000000"/>
              <w:right w:val="single" w:sz="4" w:space="0" w:color="000000"/>
            </w:tcBorders>
            <w:vAlign w:val="center"/>
          </w:tcPr>
          <w:p w14:paraId="670AB87D" w14:textId="2A7865D4"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120米</w:t>
            </w:r>
          </w:p>
        </w:tc>
      </w:tr>
      <w:tr w:rsidR="00072FB3" w:rsidRPr="00072FB3" w14:paraId="5A9B87A4"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190BAA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15</w:t>
            </w:r>
          </w:p>
        </w:tc>
        <w:tc>
          <w:tcPr>
            <w:tcW w:w="916" w:type="pct"/>
            <w:tcBorders>
              <w:top w:val="single" w:sz="4" w:space="0" w:color="000000"/>
              <w:left w:val="single" w:sz="4" w:space="0" w:color="000000"/>
              <w:bottom w:val="single" w:sz="4" w:space="0" w:color="000000"/>
              <w:right w:val="single" w:sz="4" w:space="0" w:color="000000"/>
            </w:tcBorders>
            <w:vAlign w:val="center"/>
          </w:tcPr>
          <w:p w14:paraId="6855D6D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铝箔保温套管</w:t>
            </w:r>
          </w:p>
        </w:tc>
        <w:tc>
          <w:tcPr>
            <w:tcW w:w="2835" w:type="pct"/>
            <w:tcBorders>
              <w:top w:val="single" w:sz="4" w:space="0" w:color="000000"/>
              <w:left w:val="single" w:sz="4" w:space="0" w:color="000000"/>
              <w:bottom w:val="single" w:sz="4" w:space="0" w:color="000000"/>
              <w:right w:val="single" w:sz="4" w:space="0" w:color="000000"/>
            </w:tcBorders>
            <w:vAlign w:val="center"/>
          </w:tcPr>
          <w:p w14:paraId="401FA9BB"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DN32mm，B1级，厚度≥20mm</w:t>
            </w:r>
          </w:p>
        </w:tc>
        <w:tc>
          <w:tcPr>
            <w:tcW w:w="835" w:type="pct"/>
            <w:tcBorders>
              <w:top w:val="single" w:sz="4" w:space="0" w:color="000000"/>
              <w:left w:val="single" w:sz="4" w:space="0" w:color="000000"/>
              <w:bottom w:val="single" w:sz="4" w:space="0" w:color="000000"/>
              <w:right w:val="single" w:sz="4" w:space="0" w:color="000000"/>
            </w:tcBorders>
            <w:vAlign w:val="center"/>
          </w:tcPr>
          <w:p w14:paraId="19BF4A8B" w14:textId="67E73B9F"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20米</w:t>
            </w:r>
          </w:p>
        </w:tc>
      </w:tr>
      <w:tr w:rsidR="00072FB3" w:rsidRPr="00072FB3" w14:paraId="1F7D6B7A"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BAF93E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16</w:t>
            </w:r>
          </w:p>
        </w:tc>
        <w:tc>
          <w:tcPr>
            <w:tcW w:w="916" w:type="pct"/>
            <w:tcBorders>
              <w:top w:val="single" w:sz="4" w:space="0" w:color="000000"/>
              <w:left w:val="single" w:sz="4" w:space="0" w:color="000000"/>
              <w:bottom w:val="single" w:sz="4" w:space="0" w:color="000000"/>
              <w:right w:val="single" w:sz="4" w:space="0" w:color="000000"/>
            </w:tcBorders>
            <w:vAlign w:val="center"/>
          </w:tcPr>
          <w:p w14:paraId="39CA631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室内管道支架</w:t>
            </w:r>
          </w:p>
        </w:tc>
        <w:tc>
          <w:tcPr>
            <w:tcW w:w="2835" w:type="pct"/>
            <w:tcBorders>
              <w:top w:val="single" w:sz="4" w:space="0" w:color="000000"/>
              <w:left w:val="single" w:sz="4" w:space="0" w:color="000000"/>
              <w:bottom w:val="single" w:sz="4" w:space="0" w:color="000000"/>
              <w:right w:val="single" w:sz="4" w:space="0" w:color="000000"/>
            </w:tcBorders>
            <w:vAlign w:val="center"/>
          </w:tcPr>
          <w:p w14:paraId="2447E5C3"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40#角铁，防腐防锈处理</w:t>
            </w:r>
          </w:p>
        </w:tc>
        <w:tc>
          <w:tcPr>
            <w:tcW w:w="835" w:type="pct"/>
            <w:tcBorders>
              <w:top w:val="nil"/>
              <w:left w:val="single" w:sz="4" w:space="0" w:color="000000"/>
              <w:bottom w:val="single" w:sz="4" w:space="0" w:color="000000"/>
              <w:right w:val="single" w:sz="4" w:space="0" w:color="000000"/>
            </w:tcBorders>
            <w:vAlign w:val="center"/>
          </w:tcPr>
          <w:p w14:paraId="7546281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1566套</w:t>
            </w:r>
          </w:p>
        </w:tc>
      </w:tr>
      <w:tr w:rsidR="00072FB3" w:rsidRPr="00072FB3" w14:paraId="27807A23"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990EEE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17</w:t>
            </w:r>
          </w:p>
        </w:tc>
        <w:tc>
          <w:tcPr>
            <w:tcW w:w="916" w:type="pct"/>
            <w:tcBorders>
              <w:top w:val="single" w:sz="4" w:space="0" w:color="000000"/>
              <w:left w:val="single" w:sz="4" w:space="0" w:color="000000"/>
              <w:bottom w:val="single" w:sz="4" w:space="0" w:color="000000"/>
              <w:right w:val="single" w:sz="4" w:space="0" w:color="000000"/>
            </w:tcBorders>
            <w:vAlign w:val="center"/>
          </w:tcPr>
          <w:p w14:paraId="3828F31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风管保温</w:t>
            </w:r>
          </w:p>
        </w:tc>
        <w:tc>
          <w:tcPr>
            <w:tcW w:w="2835" w:type="pct"/>
            <w:tcBorders>
              <w:top w:val="single" w:sz="4" w:space="0" w:color="000000"/>
              <w:left w:val="single" w:sz="4" w:space="0" w:color="000000"/>
              <w:bottom w:val="single" w:sz="4" w:space="0" w:color="000000"/>
              <w:right w:val="single" w:sz="4" w:space="0" w:color="000000"/>
            </w:tcBorders>
            <w:vAlign w:val="center"/>
          </w:tcPr>
          <w:p w14:paraId="1603CDBF"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采用铝箔贴面离心玻璃棉毡，厚度≥30mm，采用铝制自粘保温钉固定</w:t>
            </w:r>
          </w:p>
        </w:tc>
        <w:tc>
          <w:tcPr>
            <w:tcW w:w="835" w:type="pct"/>
            <w:tcBorders>
              <w:top w:val="nil"/>
              <w:left w:val="single" w:sz="4" w:space="0" w:color="000000"/>
              <w:bottom w:val="single" w:sz="4" w:space="0" w:color="000000"/>
              <w:right w:val="single" w:sz="4" w:space="0" w:color="000000"/>
            </w:tcBorders>
            <w:vAlign w:val="center"/>
          </w:tcPr>
          <w:p w14:paraId="2AF8D7ED" w14:textId="2CE73926"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5364平米</w:t>
            </w:r>
          </w:p>
        </w:tc>
      </w:tr>
      <w:tr w:rsidR="00072FB3" w:rsidRPr="00072FB3" w14:paraId="71A070B2"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6DA5EC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18</w:t>
            </w:r>
          </w:p>
        </w:tc>
        <w:tc>
          <w:tcPr>
            <w:tcW w:w="916" w:type="pct"/>
            <w:tcBorders>
              <w:top w:val="single" w:sz="4" w:space="0" w:color="000000"/>
              <w:left w:val="single" w:sz="4" w:space="0" w:color="000000"/>
              <w:bottom w:val="single" w:sz="4" w:space="0" w:color="000000"/>
              <w:right w:val="single" w:sz="4" w:space="0" w:color="000000"/>
            </w:tcBorders>
            <w:vAlign w:val="center"/>
          </w:tcPr>
          <w:p w14:paraId="02734F9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铝  板</w:t>
            </w:r>
          </w:p>
        </w:tc>
        <w:tc>
          <w:tcPr>
            <w:tcW w:w="2835" w:type="pct"/>
            <w:tcBorders>
              <w:top w:val="single" w:sz="4" w:space="0" w:color="000000"/>
              <w:left w:val="single" w:sz="4" w:space="0" w:color="000000"/>
              <w:bottom w:val="single" w:sz="4" w:space="0" w:color="000000"/>
              <w:right w:val="single" w:sz="4" w:space="0" w:color="000000"/>
            </w:tcBorders>
            <w:vAlign w:val="center"/>
          </w:tcPr>
          <w:p w14:paraId="1CC01B89"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厚度≥0.8mm</w:t>
            </w:r>
          </w:p>
        </w:tc>
        <w:tc>
          <w:tcPr>
            <w:tcW w:w="835" w:type="pct"/>
            <w:tcBorders>
              <w:top w:val="single" w:sz="4" w:space="0" w:color="000000"/>
              <w:left w:val="single" w:sz="4" w:space="0" w:color="000000"/>
              <w:bottom w:val="single" w:sz="4" w:space="0" w:color="000000"/>
              <w:right w:val="single" w:sz="4" w:space="0" w:color="000000"/>
            </w:tcBorders>
            <w:vAlign w:val="center"/>
          </w:tcPr>
          <w:p w14:paraId="10ED108B" w14:textId="3D884058"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5988平米</w:t>
            </w:r>
          </w:p>
        </w:tc>
      </w:tr>
      <w:tr w:rsidR="00072FB3" w:rsidRPr="00072FB3" w14:paraId="277881A7"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3310527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19</w:t>
            </w:r>
          </w:p>
        </w:tc>
        <w:tc>
          <w:tcPr>
            <w:tcW w:w="916" w:type="pct"/>
            <w:tcBorders>
              <w:top w:val="single" w:sz="4" w:space="0" w:color="000000"/>
              <w:left w:val="single" w:sz="4" w:space="0" w:color="000000"/>
              <w:bottom w:val="single" w:sz="4" w:space="0" w:color="000000"/>
              <w:right w:val="single" w:sz="4" w:space="0" w:color="000000"/>
            </w:tcBorders>
            <w:vAlign w:val="center"/>
          </w:tcPr>
          <w:p w14:paraId="1437F44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软接</w:t>
            </w:r>
          </w:p>
        </w:tc>
        <w:tc>
          <w:tcPr>
            <w:tcW w:w="2835" w:type="pct"/>
            <w:tcBorders>
              <w:top w:val="single" w:sz="4" w:space="0" w:color="000000"/>
              <w:left w:val="single" w:sz="4" w:space="0" w:color="000000"/>
              <w:bottom w:val="single" w:sz="4" w:space="0" w:color="000000"/>
              <w:right w:val="single" w:sz="4" w:space="0" w:color="000000"/>
            </w:tcBorders>
            <w:vAlign w:val="center"/>
          </w:tcPr>
          <w:p w14:paraId="41A3DE6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L=250mm，耐高温硅钛合金布玻璃纤维软接</w:t>
            </w:r>
          </w:p>
        </w:tc>
        <w:tc>
          <w:tcPr>
            <w:tcW w:w="835" w:type="pct"/>
            <w:tcBorders>
              <w:top w:val="single" w:sz="4" w:space="0" w:color="000000"/>
              <w:left w:val="single" w:sz="4" w:space="0" w:color="000000"/>
              <w:bottom w:val="single" w:sz="4" w:space="0" w:color="000000"/>
              <w:right w:val="single" w:sz="4" w:space="0" w:color="000000"/>
            </w:tcBorders>
            <w:vAlign w:val="center"/>
          </w:tcPr>
          <w:p w14:paraId="4696EFC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136套</w:t>
            </w:r>
          </w:p>
        </w:tc>
      </w:tr>
      <w:tr w:rsidR="00072FB3" w:rsidRPr="00072FB3" w14:paraId="6DF176FD"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512A28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20</w:t>
            </w:r>
          </w:p>
        </w:tc>
        <w:tc>
          <w:tcPr>
            <w:tcW w:w="916" w:type="pct"/>
            <w:tcBorders>
              <w:top w:val="single" w:sz="4" w:space="0" w:color="000000"/>
              <w:left w:val="single" w:sz="4" w:space="0" w:color="000000"/>
              <w:bottom w:val="single" w:sz="4" w:space="0" w:color="000000"/>
              <w:right w:val="single" w:sz="4" w:space="0" w:color="000000"/>
            </w:tcBorders>
            <w:vAlign w:val="center"/>
          </w:tcPr>
          <w:p w14:paraId="46F2247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减震器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526D694E"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HBA吊式弹簧减震器</w:t>
            </w:r>
          </w:p>
        </w:tc>
        <w:tc>
          <w:tcPr>
            <w:tcW w:w="835" w:type="pct"/>
            <w:tcBorders>
              <w:top w:val="single" w:sz="4" w:space="0" w:color="000000"/>
              <w:left w:val="single" w:sz="4" w:space="0" w:color="000000"/>
              <w:bottom w:val="single" w:sz="4" w:space="0" w:color="000000"/>
              <w:right w:val="single" w:sz="4" w:space="0" w:color="000000"/>
            </w:tcBorders>
            <w:vAlign w:val="center"/>
          </w:tcPr>
          <w:p w14:paraId="4A6DB62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230个</w:t>
            </w:r>
          </w:p>
        </w:tc>
      </w:tr>
      <w:tr w:rsidR="00072FB3" w:rsidRPr="00072FB3" w14:paraId="2A612269"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36EC80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21</w:t>
            </w:r>
          </w:p>
        </w:tc>
        <w:tc>
          <w:tcPr>
            <w:tcW w:w="916" w:type="pct"/>
            <w:tcBorders>
              <w:top w:val="single" w:sz="4" w:space="0" w:color="000000"/>
              <w:left w:val="single" w:sz="4" w:space="0" w:color="000000"/>
              <w:bottom w:val="single" w:sz="4" w:space="0" w:color="000000"/>
              <w:right w:val="single" w:sz="4" w:space="0" w:color="000000"/>
            </w:tcBorders>
            <w:vAlign w:val="center"/>
          </w:tcPr>
          <w:p w14:paraId="2BFCF27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2835" w:type="pct"/>
            <w:tcBorders>
              <w:top w:val="single" w:sz="4" w:space="0" w:color="000000"/>
              <w:left w:val="single" w:sz="4" w:space="0" w:color="000000"/>
              <w:bottom w:val="single" w:sz="4" w:space="0" w:color="000000"/>
              <w:right w:val="single" w:sz="4" w:space="0" w:color="000000"/>
            </w:tcBorders>
            <w:vAlign w:val="center"/>
          </w:tcPr>
          <w:p w14:paraId="21EF6A7F"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300*300mm，铝合金材质，带人字调节阀、尼龙过滤网。</w:t>
            </w:r>
          </w:p>
        </w:tc>
        <w:tc>
          <w:tcPr>
            <w:tcW w:w="835" w:type="pct"/>
            <w:tcBorders>
              <w:top w:val="single" w:sz="4" w:space="0" w:color="000000"/>
              <w:left w:val="single" w:sz="4" w:space="0" w:color="000000"/>
              <w:bottom w:val="single" w:sz="4" w:space="0" w:color="000000"/>
              <w:right w:val="single" w:sz="4" w:space="0" w:color="000000"/>
            </w:tcBorders>
            <w:vAlign w:val="center"/>
          </w:tcPr>
          <w:p w14:paraId="78D54FB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8台</w:t>
            </w:r>
          </w:p>
        </w:tc>
      </w:tr>
      <w:tr w:rsidR="00072FB3" w:rsidRPr="00072FB3" w14:paraId="0F7115B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B71EFA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22</w:t>
            </w:r>
          </w:p>
        </w:tc>
        <w:tc>
          <w:tcPr>
            <w:tcW w:w="916" w:type="pct"/>
            <w:tcBorders>
              <w:top w:val="single" w:sz="4" w:space="0" w:color="000000"/>
              <w:left w:val="single" w:sz="4" w:space="0" w:color="000000"/>
              <w:bottom w:val="single" w:sz="4" w:space="0" w:color="000000"/>
              <w:right w:val="single" w:sz="4" w:space="0" w:color="000000"/>
            </w:tcBorders>
            <w:vAlign w:val="center"/>
          </w:tcPr>
          <w:p w14:paraId="0D04E8B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2835" w:type="pct"/>
            <w:tcBorders>
              <w:top w:val="single" w:sz="4" w:space="0" w:color="000000"/>
              <w:left w:val="single" w:sz="4" w:space="0" w:color="000000"/>
              <w:bottom w:val="single" w:sz="4" w:space="0" w:color="000000"/>
              <w:right w:val="single" w:sz="4" w:space="0" w:color="000000"/>
            </w:tcBorders>
            <w:vAlign w:val="center"/>
          </w:tcPr>
          <w:p w14:paraId="10615E53"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400*400mm，铝合金材质，带人字调节阀、尼龙过滤网。</w:t>
            </w:r>
          </w:p>
        </w:tc>
        <w:tc>
          <w:tcPr>
            <w:tcW w:w="835" w:type="pct"/>
            <w:tcBorders>
              <w:top w:val="single" w:sz="4" w:space="0" w:color="000000"/>
              <w:left w:val="single" w:sz="4" w:space="0" w:color="000000"/>
              <w:bottom w:val="single" w:sz="4" w:space="0" w:color="000000"/>
              <w:right w:val="single" w:sz="4" w:space="0" w:color="000000"/>
            </w:tcBorders>
            <w:vAlign w:val="center"/>
          </w:tcPr>
          <w:p w14:paraId="026C4A7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13台</w:t>
            </w:r>
          </w:p>
        </w:tc>
      </w:tr>
      <w:tr w:rsidR="00072FB3" w:rsidRPr="00072FB3" w14:paraId="316E6016"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05BC61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23</w:t>
            </w:r>
          </w:p>
        </w:tc>
        <w:tc>
          <w:tcPr>
            <w:tcW w:w="916" w:type="pct"/>
            <w:tcBorders>
              <w:top w:val="single" w:sz="4" w:space="0" w:color="000000"/>
              <w:left w:val="single" w:sz="4" w:space="0" w:color="000000"/>
              <w:bottom w:val="single" w:sz="4" w:space="0" w:color="000000"/>
              <w:right w:val="single" w:sz="4" w:space="0" w:color="000000"/>
            </w:tcBorders>
            <w:vAlign w:val="center"/>
          </w:tcPr>
          <w:p w14:paraId="5BCAFCF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2835" w:type="pct"/>
            <w:tcBorders>
              <w:top w:val="single" w:sz="4" w:space="0" w:color="000000"/>
              <w:left w:val="single" w:sz="4" w:space="0" w:color="000000"/>
              <w:bottom w:val="single" w:sz="4" w:space="0" w:color="000000"/>
              <w:right w:val="single" w:sz="4" w:space="0" w:color="000000"/>
            </w:tcBorders>
            <w:vAlign w:val="center"/>
          </w:tcPr>
          <w:p w14:paraId="1557EB8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500*500mm，铝合金材质，带人字调节阀、尼龙过滤网。</w:t>
            </w:r>
          </w:p>
        </w:tc>
        <w:tc>
          <w:tcPr>
            <w:tcW w:w="835" w:type="pct"/>
            <w:tcBorders>
              <w:top w:val="single" w:sz="4" w:space="0" w:color="000000"/>
              <w:left w:val="single" w:sz="4" w:space="0" w:color="000000"/>
              <w:bottom w:val="single" w:sz="4" w:space="0" w:color="000000"/>
              <w:right w:val="single" w:sz="4" w:space="0" w:color="000000"/>
            </w:tcBorders>
            <w:vAlign w:val="center"/>
          </w:tcPr>
          <w:p w14:paraId="68F245D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42台</w:t>
            </w:r>
          </w:p>
        </w:tc>
      </w:tr>
      <w:tr w:rsidR="00072FB3" w:rsidRPr="00072FB3" w14:paraId="68B3B497"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269060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24</w:t>
            </w:r>
          </w:p>
        </w:tc>
        <w:tc>
          <w:tcPr>
            <w:tcW w:w="916" w:type="pct"/>
            <w:tcBorders>
              <w:top w:val="single" w:sz="4" w:space="0" w:color="000000"/>
              <w:left w:val="single" w:sz="4" w:space="0" w:color="000000"/>
              <w:bottom w:val="single" w:sz="4" w:space="0" w:color="000000"/>
              <w:right w:val="single" w:sz="4" w:space="0" w:color="000000"/>
            </w:tcBorders>
            <w:vAlign w:val="center"/>
          </w:tcPr>
          <w:p w14:paraId="421A2DA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2835" w:type="pct"/>
            <w:tcBorders>
              <w:top w:val="single" w:sz="4" w:space="0" w:color="000000"/>
              <w:left w:val="single" w:sz="4" w:space="0" w:color="000000"/>
              <w:bottom w:val="single" w:sz="4" w:space="0" w:color="000000"/>
              <w:right w:val="single" w:sz="4" w:space="0" w:color="000000"/>
            </w:tcBorders>
            <w:vAlign w:val="center"/>
          </w:tcPr>
          <w:p w14:paraId="01569FDD"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600*600mm，铝合金材质，带人字调节阀、尼龙过滤网。</w:t>
            </w:r>
          </w:p>
        </w:tc>
        <w:tc>
          <w:tcPr>
            <w:tcW w:w="835" w:type="pct"/>
            <w:tcBorders>
              <w:top w:val="single" w:sz="4" w:space="0" w:color="000000"/>
              <w:left w:val="single" w:sz="4" w:space="0" w:color="000000"/>
              <w:bottom w:val="single" w:sz="4" w:space="0" w:color="000000"/>
              <w:right w:val="single" w:sz="4" w:space="0" w:color="000000"/>
            </w:tcBorders>
            <w:vAlign w:val="center"/>
          </w:tcPr>
          <w:p w14:paraId="733F913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33台</w:t>
            </w:r>
          </w:p>
        </w:tc>
      </w:tr>
      <w:tr w:rsidR="00072FB3" w:rsidRPr="00072FB3" w14:paraId="2DC91E3A"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123EBB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25</w:t>
            </w:r>
          </w:p>
        </w:tc>
        <w:tc>
          <w:tcPr>
            <w:tcW w:w="916" w:type="pct"/>
            <w:tcBorders>
              <w:top w:val="single" w:sz="4" w:space="0" w:color="000000"/>
              <w:left w:val="single" w:sz="4" w:space="0" w:color="000000"/>
              <w:bottom w:val="single" w:sz="4" w:space="0" w:color="000000"/>
              <w:right w:val="single" w:sz="4" w:space="0" w:color="000000"/>
            </w:tcBorders>
            <w:vAlign w:val="center"/>
          </w:tcPr>
          <w:p w14:paraId="6A174DD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散流送风口</w:t>
            </w:r>
          </w:p>
        </w:tc>
        <w:tc>
          <w:tcPr>
            <w:tcW w:w="2835" w:type="pct"/>
            <w:tcBorders>
              <w:top w:val="single" w:sz="4" w:space="0" w:color="000000"/>
              <w:left w:val="single" w:sz="4" w:space="0" w:color="000000"/>
              <w:bottom w:val="single" w:sz="4" w:space="0" w:color="000000"/>
              <w:right w:val="single" w:sz="4" w:space="0" w:color="000000"/>
            </w:tcBorders>
            <w:vAlign w:val="center"/>
          </w:tcPr>
          <w:p w14:paraId="1B11C99C"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900*900mm，铝合金材质，带人字调节阀、尼龙过滤网。</w:t>
            </w:r>
          </w:p>
        </w:tc>
        <w:tc>
          <w:tcPr>
            <w:tcW w:w="835" w:type="pct"/>
            <w:tcBorders>
              <w:top w:val="single" w:sz="4" w:space="0" w:color="000000"/>
              <w:left w:val="single" w:sz="4" w:space="0" w:color="000000"/>
              <w:bottom w:val="single" w:sz="4" w:space="0" w:color="000000"/>
              <w:right w:val="single" w:sz="4" w:space="0" w:color="000000"/>
            </w:tcBorders>
            <w:vAlign w:val="center"/>
          </w:tcPr>
          <w:p w14:paraId="1470285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316C7C21"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799518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26</w:t>
            </w:r>
          </w:p>
        </w:tc>
        <w:tc>
          <w:tcPr>
            <w:tcW w:w="916" w:type="pct"/>
            <w:tcBorders>
              <w:top w:val="single" w:sz="4" w:space="0" w:color="000000"/>
              <w:left w:val="single" w:sz="4" w:space="0" w:color="000000"/>
              <w:bottom w:val="single" w:sz="4" w:space="0" w:color="000000"/>
              <w:right w:val="single" w:sz="4" w:space="0" w:color="000000"/>
            </w:tcBorders>
            <w:vAlign w:val="center"/>
          </w:tcPr>
          <w:p w14:paraId="6FD9028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2835" w:type="pct"/>
            <w:tcBorders>
              <w:top w:val="single" w:sz="4" w:space="0" w:color="000000"/>
              <w:left w:val="single" w:sz="4" w:space="0" w:color="000000"/>
              <w:bottom w:val="single" w:sz="4" w:space="0" w:color="000000"/>
              <w:right w:val="single" w:sz="4" w:space="0" w:color="000000"/>
            </w:tcBorders>
            <w:vAlign w:val="center"/>
          </w:tcPr>
          <w:p w14:paraId="7341E8A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300*300mm，铝合金材质，带人字调节阀、尼龙过滤网。</w:t>
            </w:r>
          </w:p>
        </w:tc>
        <w:tc>
          <w:tcPr>
            <w:tcW w:w="835" w:type="pct"/>
            <w:tcBorders>
              <w:top w:val="single" w:sz="4" w:space="0" w:color="000000"/>
              <w:left w:val="single" w:sz="4" w:space="0" w:color="000000"/>
              <w:bottom w:val="single" w:sz="4" w:space="0" w:color="000000"/>
              <w:right w:val="single" w:sz="4" w:space="0" w:color="000000"/>
            </w:tcBorders>
            <w:vAlign w:val="center"/>
          </w:tcPr>
          <w:p w14:paraId="4286335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8台</w:t>
            </w:r>
          </w:p>
        </w:tc>
      </w:tr>
      <w:tr w:rsidR="00072FB3" w:rsidRPr="00072FB3" w14:paraId="46A7E677"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9E2CA9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27</w:t>
            </w:r>
          </w:p>
        </w:tc>
        <w:tc>
          <w:tcPr>
            <w:tcW w:w="916" w:type="pct"/>
            <w:tcBorders>
              <w:top w:val="single" w:sz="4" w:space="0" w:color="000000"/>
              <w:left w:val="single" w:sz="4" w:space="0" w:color="000000"/>
              <w:bottom w:val="single" w:sz="4" w:space="0" w:color="000000"/>
              <w:right w:val="single" w:sz="4" w:space="0" w:color="000000"/>
            </w:tcBorders>
            <w:vAlign w:val="center"/>
          </w:tcPr>
          <w:p w14:paraId="7C81E89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2835" w:type="pct"/>
            <w:tcBorders>
              <w:top w:val="single" w:sz="4" w:space="0" w:color="000000"/>
              <w:left w:val="single" w:sz="4" w:space="0" w:color="000000"/>
              <w:bottom w:val="single" w:sz="4" w:space="0" w:color="000000"/>
              <w:right w:val="single" w:sz="4" w:space="0" w:color="000000"/>
            </w:tcBorders>
            <w:vAlign w:val="center"/>
          </w:tcPr>
          <w:p w14:paraId="1EC44FAF"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400*400mm，铝合金材质，带人字调节阀、尼龙过滤网。</w:t>
            </w:r>
          </w:p>
        </w:tc>
        <w:tc>
          <w:tcPr>
            <w:tcW w:w="835" w:type="pct"/>
            <w:tcBorders>
              <w:top w:val="single" w:sz="4" w:space="0" w:color="000000"/>
              <w:left w:val="single" w:sz="4" w:space="0" w:color="000000"/>
              <w:bottom w:val="single" w:sz="4" w:space="0" w:color="000000"/>
              <w:right w:val="single" w:sz="4" w:space="0" w:color="000000"/>
            </w:tcBorders>
            <w:vAlign w:val="center"/>
          </w:tcPr>
          <w:p w14:paraId="6C319ED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13台</w:t>
            </w:r>
          </w:p>
        </w:tc>
      </w:tr>
      <w:tr w:rsidR="00072FB3" w:rsidRPr="00072FB3" w14:paraId="6D6CE5C8"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324131F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28</w:t>
            </w:r>
          </w:p>
        </w:tc>
        <w:tc>
          <w:tcPr>
            <w:tcW w:w="916" w:type="pct"/>
            <w:tcBorders>
              <w:top w:val="single" w:sz="4" w:space="0" w:color="000000"/>
              <w:left w:val="single" w:sz="4" w:space="0" w:color="000000"/>
              <w:bottom w:val="single" w:sz="4" w:space="0" w:color="000000"/>
              <w:right w:val="single" w:sz="4" w:space="0" w:color="000000"/>
            </w:tcBorders>
            <w:vAlign w:val="center"/>
          </w:tcPr>
          <w:p w14:paraId="0A27405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2835" w:type="pct"/>
            <w:tcBorders>
              <w:top w:val="single" w:sz="4" w:space="0" w:color="000000"/>
              <w:left w:val="single" w:sz="4" w:space="0" w:color="000000"/>
              <w:bottom w:val="single" w:sz="4" w:space="0" w:color="000000"/>
              <w:right w:val="single" w:sz="4" w:space="0" w:color="000000"/>
            </w:tcBorders>
            <w:vAlign w:val="center"/>
          </w:tcPr>
          <w:p w14:paraId="1EDC9231"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500*500mm，铝合金材质，带人字调节阀、尼龙过滤网。</w:t>
            </w:r>
          </w:p>
        </w:tc>
        <w:tc>
          <w:tcPr>
            <w:tcW w:w="835" w:type="pct"/>
            <w:tcBorders>
              <w:top w:val="single" w:sz="4" w:space="0" w:color="000000"/>
              <w:left w:val="single" w:sz="4" w:space="0" w:color="000000"/>
              <w:bottom w:val="single" w:sz="4" w:space="0" w:color="000000"/>
              <w:right w:val="single" w:sz="4" w:space="0" w:color="000000"/>
            </w:tcBorders>
            <w:vAlign w:val="center"/>
          </w:tcPr>
          <w:p w14:paraId="0EE11EF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40台</w:t>
            </w:r>
          </w:p>
        </w:tc>
      </w:tr>
      <w:tr w:rsidR="00072FB3" w:rsidRPr="00072FB3" w14:paraId="2F084EE6"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5B8088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29</w:t>
            </w:r>
          </w:p>
        </w:tc>
        <w:tc>
          <w:tcPr>
            <w:tcW w:w="916" w:type="pct"/>
            <w:tcBorders>
              <w:top w:val="single" w:sz="4" w:space="0" w:color="000000"/>
              <w:left w:val="single" w:sz="4" w:space="0" w:color="000000"/>
              <w:bottom w:val="single" w:sz="4" w:space="0" w:color="000000"/>
              <w:right w:val="single" w:sz="4" w:space="0" w:color="000000"/>
            </w:tcBorders>
            <w:vAlign w:val="center"/>
          </w:tcPr>
          <w:p w14:paraId="002B884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单层百叶排风口</w:t>
            </w:r>
          </w:p>
        </w:tc>
        <w:tc>
          <w:tcPr>
            <w:tcW w:w="2835" w:type="pct"/>
            <w:tcBorders>
              <w:top w:val="single" w:sz="4" w:space="0" w:color="000000"/>
              <w:left w:val="single" w:sz="4" w:space="0" w:color="000000"/>
              <w:bottom w:val="single" w:sz="4" w:space="0" w:color="000000"/>
              <w:right w:val="single" w:sz="4" w:space="0" w:color="000000"/>
            </w:tcBorders>
            <w:vAlign w:val="center"/>
          </w:tcPr>
          <w:p w14:paraId="21188502"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600*600mm，铝合金材质，带人字调节阀、尼龙过滤网。</w:t>
            </w:r>
          </w:p>
        </w:tc>
        <w:tc>
          <w:tcPr>
            <w:tcW w:w="835" w:type="pct"/>
            <w:tcBorders>
              <w:top w:val="single" w:sz="4" w:space="0" w:color="000000"/>
              <w:left w:val="single" w:sz="4" w:space="0" w:color="000000"/>
              <w:bottom w:val="single" w:sz="4" w:space="0" w:color="000000"/>
              <w:right w:val="single" w:sz="4" w:space="0" w:color="000000"/>
            </w:tcBorders>
            <w:vAlign w:val="center"/>
          </w:tcPr>
          <w:p w14:paraId="44B3567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32台</w:t>
            </w:r>
          </w:p>
        </w:tc>
      </w:tr>
      <w:tr w:rsidR="00072FB3" w:rsidRPr="00072FB3" w14:paraId="043FC2F5"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CC78E3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30</w:t>
            </w:r>
          </w:p>
        </w:tc>
        <w:tc>
          <w:tcPr>
            <w:tcW w:w="916" w:type="pct"/>
            <w:tcBorders>
              <w:top w:val="single" w:sz="4" w:space="0" w:color="000000"/>
              <w:left w:val="single" w:sz="4" w:space="0" w:color="000000"/>
              <w:bottom w:val="single" w:sz="4" w:space="0" w:color="000000"/>
              <w:right w:val="single" w:sz="4" w:space="0" w:color="000000"/>
            </w:tcBorders>
            <w:vAlign w:val="center"/>
          </w:tcPr>
          <w:p w14:paraId="3EA7CAD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万向柔性吸气罩</w:t>
            </w:r>
          </w:p>
        </w:tc>
        <w:tc>
          <w:tcPr>
            <w:tcW w:w="2835" w:type="pct"/>
            <w:tcBorders>
              <w:top w:val="single" w:sz="4" w:space="0" w:color="000000"/>
              <w:left w:val="single" w:sz="4" w:space="0" w:color="000000"/>
              <w:bottom w:val="single" w:sz="4" w:space="0" w:color="000000"/>
              <w:right w:val="single" w:sz="4" w:space="0" w:color="000000"/>
            </w:tcBorders>
            <w:vAlign w:val="center"/>
          </w:tcPr>
          <w:p w14:paraId="461C911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外皮采用耐酸碱耐高温PVC软管，内部构件及罩口托架均采用不锈钢材料</w:t>
            </w:r>
          </w:p>
        </w:tc>
        <w:tc>
          <w:tcPr>
            <w:tcW w:w="835" w:type="pct"/>
            <w:tcBorders>
              <w:top w:val="single" w:sz="4" w:space="0" w:color="000000"/>
              <w:left w:val="single" w:sz="4" w:space="0" w:color="000000"/>
              <w:bottom w:val="single" w:sz="4" w:space="0" w:color="000000"/>
              <w:right w:val="single" w:sz="4" w:space="0" w:color="000000"/>
            </w:tcBorders>
            <w:vAlign w:val="center"/>
          </w:tcPr>
          <w:p w14:paraId="50F5E42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5台</w:t>
            </w:r>
          </w:p>
        </w:tc>
      </w:tr>
      <w:tr w:rsidR="00072FB3" w:rsidRPr="00072FB3" w14:paraId="16BEC2D8"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D26E95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31</w:t>
            </w:r>
          </w:p>
        </w:tc>
        <w:tc>
          <w:tcPr>
            <w:tcW w:w="916" w:type="pct"/>
            <w:tcBorders>
              <w:top w:val="single" w:sz="4" w:space="0" w:color="000000"/>
              <w:left w:val="single" w:sz="4" w:space="0" w:color="000000"/>
              <w:bottom w:val="single" w:sz="4" w:space="0" w:color="000000"/>
              <w:right w:val="single" w:sz="4" w:space="0" w:color="000000"/>
            </w:tcBorders>
            <w:vAlign w:val="center"/>
          </w:tcPr>
          <w:p w14:paraId="78D2EBF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悬挂式抽风罩</w:t>
            </w:r>
          </w:p>
        </w:tc>
        <w:tc>
          <w:tcPr>
            <w:tcW w:w="2835" w:type="pct"/>
            <w:tcBorders>
              <w:top w:val="single" w:sz="4" w:space="0" w:color="000000"/>
              <w:left w:val="single" w:sz="4" w:space="0" w:color="000000"/>
              <w:bottom w:val="single" w:sz="4" w:space="0" w:color="000000"/>
              <w:right w:val="single" w:sz="4" w:space="0" w:color="000000"/>
            </w:tcBorders>
            <w:vAlign w:val="center"/>
          </w:tcPr>
          <w:p w14:paraId="4EB2A357"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1400*700mm，定制，304#不锈钢材质</w:t>
            </w:r>
          </w:p>
        </w:tc>
        <w:tc>
          <w:tcPr>
            <w:tcW w:w="835" w:type="pct"/>
            <w:tcBorders>
              <w:top w:val="single" w:sz="4" w:space="0" w:color="000000"/>
              <w:left w:val="single" w:sz="4" w:space="0" w:color="000000"/>
              <w:bottom w:val="single" w:sz="4" w:space="0" w:color="000000"/>
              <w:right w:val="single" w:sz="4" w:space="0" w:color="000000"/>
            </w:tcBorders>
            <w:vAlign w:val="center"/>
          </w:tcPr>
          <w:p w14:paraId="3631275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34657F2"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F459F9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32</w:t>
            </w:r>
          </w:p>
        </w:tc>
        <w:tc>
          <w:tcPr>
            <w:tcW w:w="916" w:type="pct"/>
            <w:tcBorders>
              <w:top w:val="single" w:sz="4" w:space="0" w:color="000000"/>
              <w:left w:val="single" w:sz="4" w:space="0" w:color="000000"/>
              <w:bottom w:val="single" w:sz="4" w:space="0" w:color="000000"/>
              <w:right w:val="single" w:sz="4" w:space="0" w:color="000000"/>
            </w:tcBorders>
            <w:vAlign w:val="center"/>
          </w:tcPr>
          <w:p w14:paraId="1D07B2B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悬挂式抽风罩</w:t>
            </w:r>
          </w:p>
        </w:tc>
        <w:tc>
          <w:tcPr>
            <w:tcW w:w="2835" w:type="pct"/>
            <w:tcBorders>
              <w:top w:val="single" w:sz="4" w:space="0" w:color="000000"/>
              <w:left w:val="single" w:sz="4" w:space="0" w:color="000000"/>
              <w:bottom w:val="single" w:sz="4" w:space="0" w:color="000000"/>
              <w:right w:val="single" w:sz="4" w:space="0" w:color="000000"/>
            </w:tcBorders>
            <w:vAlign w:val="center"/>
          </w:tcPr>
          <w:p w14:paraId="4B5F773C"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1500*600mm，定制，304#不锈钢材质</w:t>
            </w:r>
          </w:p>
        </w:tc>
        <w:tc>
          <w:tcPr>
            <w:tcW w:w="835" w:type="pct"/>
            <w:tcBorders>
              <w:top w:val="single" w:sz="4" w:space="0" w:color="000000"/>
              <w:left w:val="single" w:sz="4" w:space="0" w:color="000000"/>
              <w:bottom w:val="single" w:sz="4" w:space="0" w:color="000000"/>
              <w:right w:val="single" w:sz="4" w:space="0" w:color="000000"/>
            </w:tcBorders>
            <w:vAlign w:val="center"/>
          </w:tcPr>
          <w:p w14:paraId="286E1C7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1C049E66"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CA8B58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33</w:t>
            </w:r>
          </w:p>
        </w:tc>
        <w:tc>
          <w:tcPr>
            <w:tcW w:w="916" w:type="pct"/>
            <w:tcBorders>
              <w:top w:val="single" w:sz="4" w:space="0" w:color="000000"/>
              <w:left w:val="single" w:sz="4" w:space="0" w:color="000000"/>
              <w:bottom w:val="single" w:sz="4" w:space="0" w:color="000000"/>
              <w:right w:val="single" w:sz="4" w:space="0" w:color="000000"/>
            </w:tcBorders>
            <w:vAlign w:val="center"/>
          </w:tcPr>
          <w:p w14:paraId="4F48FB5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3DDF501C"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φ160mm，采用耐腐蚀的PVC结构，带电动快速执行器，开关量蝶阀。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3B1126A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6ADF9E40"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83D7EB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34</w:t>
            </w:r>
          </w:p>
        </w:tc>
        <w:tc>
          <w:tcPr>
            <w:tcW w:w="916" w:type="pct"/>
            <w:tcBorders>
              <w:top w:val="single" w:sz="4" w:space="0" w:color="000000"/>
              <w:left w:val="single" w:sz="4" w:space="0" w:color="000000"/>
              <w:bottom w:val="single" w:sz="4" w:space="0" w:color="000000"/>
              <w:right w:val="single" w:sz="4" w:space="0" w:color="000000"/>
            </w:tcBorders>
            <w:vAlign w:val="center"/>
          </w:tcPr>
          <w:p w14:paraId="6A329C7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32A8D8B2"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φ250mm，采用耐腐蚀的PVC结构，带电动快速执行器，开关量蝶阀。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128DF43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0163DDB0"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FC6F22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35</w:t>
            </w:r>
          </w:p>
        </w:tc>
        <w:tc>
          <w:tcPr>
            <w:tcW w:w="916" w:type="pct"/>
            <w:tcBorders>
              <w:top w:val="single" w:sz="4" w:space="0" w:color="000000"/>
              <w:left w:val="single" w:sz="4" w:space="0" w:color="000000"/>
              <w:bottom w:val="single" w:sz="4" w:space="0" w:color="000000"/>
              <w:right w:val="single" w:sz="4" w:space="0" w:color="000000"/>
            </w:tcBorders>
            <w:vAlign w:val="center"/>
          </w:tcPr>
          <w:p w14:paraId="2E44105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0433BB77"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φ200mm，全钢结构，带电动快速执行器，开关量蝶阀。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4FAB803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6台</w:t>
            </w:r>
          </w:p>
        </w:tc>
      </w:tr>
      <w:tr w:rsidR="00072FB3" w:rsidRPr="00072FB3" w14:paraId="5779ED90"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F3C528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36</w:t>
            </w:r>
          </w:p>
        </w:tc>
        <w:tc>
          <w:tcPr>
            <w:tcW w:w="916" w:type="pct"/>
            <w:tcBorders>
              <w:top w:val="single" w:sz="4" w:space="0" w:color="000000"/>
              <w:left w:val="single" w:sz="4" w:space="0" w:color="000000"/>
              <w:bottom w:val="single" w:sz="4" w:space="0" w:color="000000"/>
              <w:right w:val="single" w:sz="4" w:space="0" w:color="000000"/>
            </w:tcBorders>
            <w:vAlign w:val="center"/>
          </w:tcPr>
          <w:p w14:paraId="7836B14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653AD012"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φ250mm，全钢结构，带电动快速执行器，开关量蝶阀。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1C4D2B1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5CB1BBF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B9B849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37</w:t>
            </w:r>
          </w:p>
        </w:tc>
        <w:tc>
          <w:tcPr>
            <w:tcW w:w="916" w:type="pct"/>
            <w:tcBorders>
              <w:top w:val="single" w:sz="4" w:space="0" w:color="000000"/>
              <w:left w:val="single" w:sz="4" w:space="0" w:color="000000"/>
              <w:bottom w:val="single" w:sz="4" w:space="0" w:color="000000"/>
              <w:right w:val="single" w:sz="4" w:space="0" w:color="000000"/>
            </w:tcBorders>
            <w:vAlign w:val="center"/>
          </w:tcPr>
          <w:p w14:paraId="183AF93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29786537"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φ320mm，全钢结构，带电动快速执行器，开关量蝶阀。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0ACFB07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790A528D"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985D54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38</w:t>
            </w:r>
          </w:p>
        </w:tc>
        <w:tc>
          <w:tcPr>
            <w:tcW w:w="916" w:type="pct"/>
            <w:tcBorders>
              <w:top w:val="single" w:sz="4" w:space="0" w:color="000000"/>
              <w:left w:val="single" w:sz="4" w:space="0" w:color="000000"/>
              <w:bottom w:val="single" w:sz="4" w:space="0" w:color="000000"/>
              <w:right w:val="single" w:sz="4" w:space="0" w:color="000000"/>
            </w:tcBorders>
            <w:vAlign w:val="center"/>
          </w:tcPr>
          <w:p w14:paraId="0E5465C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56D25538"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350*190mm，全钢结构，带电动快速执行器，开关量蝶阀。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5E1C26D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4台</w:t>
            </w:r>
          </w:p>
        </w:tc>
      </w:tr>
      <w:tr w:rsidR="00072FB3" w:rsidRPr="00072FB3" w14:paraId="6AE423CA"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C0DECA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39</w:t>
            </w:r>
          </w:p>
        </w:tc>
        <w:tc>
          <w:tcPr>
            <w:tcW w:w="916" w:type="pct"/>
            <w:tcBorders>
              <w:top w:val="single" w:sz="4" w:space="0" w:color="000000"/>
              <w:left w:val="single" w:sz="4" w:space="0" w:color="000000"/>
              <w:bottom w:val="single" w:sz="4" w:space="0" w:color="000000"/>
              <w:right w:val="single" w:sz="4" w:space="0" w:color="000000"/>
            </w:tcBorders>
            <w:vAlign w:val="center"/>
          </w:tcPr>
          <w:p w14:paraId="5D3B844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4F4E5C94"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380*220mm，全钢结构，带电动快速执行器，开关量蝶阀。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0C4269D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7287FE81"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D3DFAC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40</w:t>
            </w:r>
          </w:p>
        </w:tc>
        <w:tc>
          <w:tcPr>
            <w:tcW w:w="916" w:type="pct"/>
            <w:tcBorders>
              <w:top w:val="single" w:sz="4" w:space="0" w:color="000000"/>
              <w:left w:val="single" w:sz="4" w:space="0" w:color="000000"/>
              <w:bottom w:val="single" w:sz="4" w:space="0" w:color="000000"/>
              <w:right w:val="single" w:sz="4" w:space="0" w:color="000000"/>
            </w:tcBorders>
            <w:vAlign w:val="center"/>
          </w:tcPr>
          <w:p w14:paraId="5DCADB5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4A4D8F24"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400*250mm，全钢结构，带电动快速执行器，开关量蝶阀。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1C793F8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235BC483"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63B857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41</w:t>
            </w:r>
          </w:p>
        </w:tc>
        <w:tc>
          <w:tcPr>
            <w:tcW w:w="916" w:type="pct"/>
            <w:tcBorders>
              <w:top w:val="single" w:sz="4" w:space="0" w:color="000000"/>
              <w:left w:val="single" w:sz="4" w:space="0" w:color="000000"/>
              <w:bottom w:val="single" w:sz="4" w:space="0" w:color="000000"/>
              <w:right w:val="single" w:sz="4" w:space="0" w:color="000000"/>
            </w:tcBorders>
            <w:vAlign w:val="center"/>
          </w:tcPr>
          <w:p w14:paraId="147CD22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13979996"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500*250mm，全钢结构，带电动快速执行器，开关量蝶阀。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39EBBA6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8台</w:t>
            </w:r>
          </w:p>
        </w:tc>
      </w:tr>
      <w:tr w:rsidR="00072FB3" w:rsidRPr="00072FB3" w14:paraId="7DDD17E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28E920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42</w:t>
            </w:r>
          </w:p>
        </w:tc>
        <w:tc>
          <w:tcPr>
            <w:tcW w:w="916" w:type="pct"/>
            <w:tcBorders>
              <w:top w:val="single" w:sz="4" w:space="0" w:color="000000"/>
              <w:left w:val="single" w:sz="4" w:space="0" w:color="000000"/>
              <w:bottom w:val="single" w:sz="4" w:space="0" w:color="000000"/>
              <w:right w:val="single" w:sz="4" w:space="0" w:color="000000"/>
            </w:tcBorders>
            <w:vAlign w:val="center"/>
          </w:tcPr>
          <w:p w14:paraId="0286135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6CA05B19"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550*350mm，全钢结构，带电动快速执行器，开关量蝶阀。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5ED3C94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22台</w:t>
            </w:r>
          </w:p>
        </w:tc>
      </w:tr>
      <w:tr w:rsidR="00072FB3" w:rsidRPr="00072FB3" w14:paraId="4943125B"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5EC0AA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43</w:t>
            </w:r>
          </w:p>
        </w:tc>
        <w:tc>
          <w:tcPr>
            <w:tcW w:w="916" w:type="pct"/>
            <w:tcBorders>
              <w:top w:val="single" w:sz="4" w:space="0" w:color="000000"/>
              <w:left w:val="single" w:sz="4" w:space="0" w:color="000000"/>
              <w:bottom w:val="single" w:sz="4" w:space="0" w:color="000000"/>
              <w:right w:val="single" w:sz="4" w:space="0" w:color="000000"/>
            </w:tcBorders>
            <w:vAlign w:val="center"/>
          </w:tcPr>
          <w:p w14:paraId="6B62B3E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449CF7C4"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650*250mm，全钢结构，带电动快速执行器，开关量蝶阀。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54D9F97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20台</w:t>
            </w:r>
          </w:p>
        </w:tc>
      </w:tr>
      <w:tr w:rsidR="00072FB3" w:rsidRPr="00072FB3" w14:paraId="36F1D871"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D2410A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44</w:t>
            </w:r>
          </w:p>
        </w:tc>
        <w:tc>
          <w:tcPr>
            <w:tcW w:w="916" w:type="pct"/>
            <w:tcBorders>
              <w:top w:val="single" w:sz="4" w:space="0" w:color="000000"/>
              <w:left w:val="single" w:sz="4" w:space="0" w:color="000000"/>
              <w:bottom w:val="single" w:sz="4" w:space="0" w:color="000000"/>
              <w:right w:val="single" w:sz="4" w:space="0" w:color="000000"/>
            </w:tcBorders>
            <w:vAlign w:val="center"/>
          </w:tcPr>
          <w:p w14:paraId="5B9F266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03918B4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1000*320mm，全钢结构，带电动快速执行器，开关量蝶阀。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0197C87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796A07C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70939C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45</w:t>
            </w:r>
          </w:p>
        </w:tc>
        <w:tc>
          <w:tcPr>
            <w:tcW w:w="916" w:type="pct"/>
            <w:tcBorders>
              <w:top w:val="single" w:sz="4" w:space="0" w:color="000000"/>
              <w:left w:val="single" w:sz="4" w:space="0" w:color="000000"/>
              <w:bottom w:val="single" w:sz="4" w:space="0" w:color="000000"/>
              <w:right w:val="single" w:sz="4" w:space="0" w:color="000000"/>
            </w:tcBorders>
            <w:vAlign w:val="center"/>
          </w:tcPr>
          <w:p w14:paraId="37FA344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14B3547E"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1000*400mm，全钢结构，带电动快速执行器，开关量蝶阀。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3EBD261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343143CD"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3BA5B6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46</w:t>
            </w:r>
          </w:p>
        </w:tc>
        <w:tc>
          <w:tcPr>
            <w:tcW w:w="916" w:type="pct"/>
            <w:tcBorders>
              <w:top w:val="single" w:sz="4" w:space="0" w:color="000000"/>
              <w:left w:val="single" w:sz="4" w:space="0" w:color="000000"/>
              <w:bottom w:val="single" w:sz="4" w:space="0" w:color="000000"/>
              <w:right w:val="single" w:sz="4" w:space="0" w:color="000000"/>
            </w:tcBorders>
            <w:vAlign w:val="center"/>
          </w:tcPr>
          <w:p w14:paraId="4F524C8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234E882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φ160mm，全钢结构，带调节手柄，蝶阀。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16C8E62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5台</w:t>
            </w:r>
          </w:p>
        </w:tc>
      </w:tr>
      <w:tr w:rsidR="00072FB3" w:rsidRPr="00072FB3" w14:paraId="29AAF7C7"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102D1B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47</w:t>
            </w:r>
          </w:p>
        </w:tc>
        <w:tc>
          <w:tcPr>
            <w:tcW w:w="916" w:type="pct"/>
            <w:tcBorders>
              <w:top w:val="single" w:sz="4" w:space="0" w:color="000000"/>
              <w:left w:val="single" w:sz="4" w:space="0" w:color="000000"/>
              <w:bottom w:val="single" w:sz="4" w:space="0" w:color="000000"/>
              <w:right w:val="single" w:sz="4" w:space="0" w:color="000000"/>
            </w:tcBorders>
            <w:vAlign w:val="center"/>
          </w:tcPr>
          <w:p w14:paraId="4433FC7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19698121"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φ200mm，全钢结构，带调节手柄，蝶阀。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7F8B9A4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7A0D26FB"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EF0608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48</w:t>
            </w:r>
          </w:p>
        </w:tc>
        <w:tc>
          <w:tcPr>
            <w:tcW w:w="916" w:type="pct"/>
            <w:tcBorders>
              <w:top w:val="single" w:sz="4" w:space="0" w:color="000000"/>
              <w:left w:val="single" w:sz="4" w:space="0" w:color="000000"/>
              <w:bottom w:val="single" w:sz="4" w:space="0" w:color="000000"/>
              <w:right w:val="single" w:sz="4" w:space="0" w:color="000000"/>
            </w:tcBorders>
            <w:vAlign w:val="center"/>
          </w:tcPr>
          <w:p w14:paraId="06B4606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50E33A31"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φ250mm，全钢结构，带调节手柄，蝶阀。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383C3D6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13BD36DA"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59D67B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49</w:t>
            </w:r>
          </w:p>
        </w:tc>
        <w:tc>
          <w:tcPr>
            <w:tcW w:w="916" w:type="pct"/>
            <w:tcBorders>
              <w:top w:val="single" w:sz="4" w:space="0" w:color="000000"/>
              <w:left w:val="single" w:sz="4" w:space="0" w:color="000000"/>
              <w:bottom w:val="single" w:sz="4" w:space="0" w:color="000000"/>
              <w:right w:val="single" w:sz="4" w:space="0" w:color="000000"/>
            </w:tcBorders>
            <w:vAlign w:val="center"/>
          </w:tcPr>
          <w:p w14:paraId="62A0AD1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手动调节阀</w:t>
            </w:r>
          </w:p>
        </w:tc>
        <w:tc>
          <w:tcPr>
            <w:tcW w:w="2835" w:type="pct"/>
            <w:tcBorders>
              <w:top w:val="single" w:sz="4" w:space="0" w:color="000000"/>
              <w:left w:val="single" w:sz="4" w:space="0" w:color="000000"/>
              <w:bottom w:val="single" w:sz="4" w:space="0" w:color="000000"/>
              <w:right w:val="single" w:sz="4" w:space="0" w:color="000000"/>
            </w:tcBorders>
            <w:vAlign w:val="center"/>
          </w:tcPr>
          <w:p w14:paraId="491E6FB4"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1000*320mm，全钢结构，带调节手柄，蝶阀。</w:t>
            </w:r>
          </w:p>
        </w:tc>
        <w:tc>
          <w:tcPr>
            <w:tcW w:w="835" w:type="pct"/>
            <w:tcBorders>
              <w:top w:val="single" w:sz="4" w:space="0" w:color="000000"/>
              <w:left w:val="single" w:sz="4" w:space="0" w:color="000000"/>
              <w:bottom w:val="single" w:sz="4" w:space="0" w:color="000000"/>
              <w:right w:val="single" w:sz="4" w:space="0" w:color="000000"/>
            </w:tcBorders>
            <w:vAlign w:val="center"/>
          </w:tcPr>
          <w:p w14:paraId="2FB0266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49E73451"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CEDF3F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50</w:t>
            </w:r>
          </w:p>
        </w:tc>
        <w:tc>
          <w:tcPr>
            <w:tcW w:w="916" w:type="pct"/>
            <w:tcBorders>
              <w:top w:val="single" w:sz="4" w:space="0" w:color="000000"/>
              <w:left w:val="single" w:sz="4" w:space="0" w:color="000000"/>
              <w:bottom w:val="single" w:sz="4" w:space="0" w:color="000000"/>
              <w:right w:val="nil"/>
            </w:tcBorders>
            <w:vAlign w:val="center"/>
          </w:tcPr>
          <w:p w14:paraId="2FB5B32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光氧催化废气处理设备</w:t>
            </w:r>
          </w:p>
        </w:tc>
        <w:tc>
          <w:tcPr>
            <w:tcW w:w="2835" w:type="pct"/>
            <w:tcBorders>
              <w:top w:val="single" w:sz="4" w:space="0" w:color="000000"/>
              <w:left w:val="single" w:sz="4" w:space="0" w:color="000000"/>
              <w:bottom w:val="single" w:sz="4" w:space="0" w:color="000000"/>
              <w:right w:val="single" w:sz="4" w:space="0" w:color="000000"/>
            </w:tcBorders>
            <w:vAlign w:val="center"/>
          </w:tcPr>
          <w:p w14:paraId="68A6F09A"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外壳采用≥1.2mm厚304#不锈钢材质，进风口一层V字过滤棉，每排紫外灯管间都加有一块光触媒棉催化剂，后端一层活性炭棉，配置U型专用灯管。风量≥20000m</w:t>
            </w:r>
            <w:r w:rsidRPr="00072FB3">
              <w:rPr>
                <w:rFonts w:ascii="宋体" w:hAnsi="宋体" w:cs="宋体"/>
                <w:kern w:val="0"/>
                <w:sz w:val="24"/>
                <w:vertAlign w:val="superscript"/>
                <w:lang w:bidi="ar"/>
              </w:rPr>
              <w:t>3</w:t>
            </w:r>
            <w:r w:rsidRPr="00072FB3">
              <w:rPr>
                <w:rFonts w:ascii="宋体" w:hAnsi="宋体" w:cs="宋体" w:hint="eastAsia"/>
                <w:kern w:val="0"/>
                <w:sz w:val="24"/>
                <w:lang w:bidi="ar"/>
              </w:rPr>
              <w:t>/h，阻力≤150Pa，功率≥5.76kw。</w:t>
            </w:r>
          </w:p>
        </w:tc>
        <w:tc>
          <w:tcPr>
            <w:tcW w:w="835" w:type="pct"/>
            <w:tcBorders>
              <w:top w:val="single" w:sz="4" w:space="0" w:color="000000"/>
              <w:left w:val="single" w:sz="4" w:space="0" w:color="000000"/>
              <w:bottom w:val="single" w:sz="4" w:space="0" w:color="000000"/>
              <w:right w:val="single" w:sz="4" w:space="0" w:color="000000"/>
            </w:tcBorders>
            <w:vAlign w:val="center"/>
          </w:tcPr>
          <w:p w14:paraId="6769337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45242D83"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5CEDF1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51</w:t>
            </w:r>
          </w:p>
        </w:tc>
        <w:tc>
          <w:tcPr>
            <w:tcW w:w="916" w:type="pct"/>
            <w:tcBorders>
              <w:top w:val="single" w:sz="4" w:space="0" w:color="000000"/>
              <w:left w:val="single" w:sz="4" w:space="0" w:color="000000"/>
              <w:bottom w:val="single" w:sz="4" w:space="0" w:color="000000"/>
              <w:right w:val="nil"/>
            </w:tcBorders>
            <w:vAlign w:val="center"/>
          </w:tcPr>
          <w:p w14:paraId="2C51632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工业油雾净化设备</w:t>
            </w:r>
          </w:p>
        </w:tc>
        <w:tc>
          <w:tcPr>
            <w:tcW w:w="2835" w:type="pct"/>
            <w:tcBorders>
              <w:top w:val="single" w:sz="4" w:space="0" w:color="000000"/>
              <w:left w:val="single" w:sz="4" w:space="0" w:color="000000"/>
              <w:bottom w:val="single" w:sz="4" w:space="0" w:color="000000"/>
              <w:right w:val="single" w:sz="4" w:space="0" w:color="000000"/>
            </w:tcBorders>
            <w:vAlign w:val="center"/>
          </w:tcPr>
          <w:p w14:paraId="4954A06F"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箱体采用304不锈钢制作，等离子极采用1.0mm厚铝合金板制作。利用机械过滤和静电沉淀技术对油雾进行处理。风量≥16000m</w:t>
            </w:r>
            <w:r w:rsidRPr="00072FB3">
              <w:rPr>
                <w:rFonts w:ascii="宋体" w:hAnsi="宋体" w:cs="宋体"/>
                <w:kern w:val="0"/>
                <w:sz w:val="24"/>
                <w:vertAlign w:val="superscript"/>
                <w:lang w:bidi="ar"/>
              </w:rPr>
              <w:t>3</w:t>
            </w:r>
            <w:r w:rsidRPr="00072FB3">
              <w:rPr>
                <w:rFonts w:ascii="宋体" w:hAnsi="宋体" w:cs="宋体" w:hint="eastAsia"/>
                <w:kern w:val="0"/>
                <w:sz w:val="24"/>
                <w:lang w:bidi="ar"/>
              </w:rPr>
              <w:t>/h，阻力≤150Pa，功率≥1.0kw。</w:t>
            </w:r>
          </w:p>
        </w:tc>
        <w:tc>
          <w:tcPr>
            <w:tcW w:w="835" w:type="pct"/>
            <w:tcBorders>
              <w:top w:val="single" w:sz="4" w:space="0" w:color="000000"/>
              <w:left w:val="single" w:sz="4" w:space="0" w:color="000000"/>
              <w:bottom w:val="single" w:sz="4" w:space="0" w:color="000000"/>
              <w:right w:val="single" w:sz="4" w:space="0" w:color="000000"/>
            </w:tcBorders>
            <w:vAlign w:val="center"/>
          </w:tcPr>
          <w:p w14:paraId="4E9BAC0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4EE8893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7F2DCA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52</w:t>
            </w:r>
          </w:p>
        </w:tc>
        <w:tc>
          <w:tcPr>
            <w:tcW w:w="916" w:type="pct"/>
            <w:tcBorders>
              <w:top w:val="single" w:sz="4" w:space="0" w:color="000000"/>
              <w:left w:val="single" w:sz="4" w:space="0" w:color="000000"/>
              <w:bottom w:val="single" w:sz="4" w:space="0" w:color="000000"/>
              <w:right w:val="single" w:sz="4" w:space="0" w:color="000000"/>
            </w:tcBorders>
            <w:vAlign w:val="center"/>
          </w:tcPr>
          <w:p w14:paraId="5B08836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干式废气净化器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70A60D36"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干式吸附装置箱体材质要求采用304#不锈钢材料制作，并设可拆卸检修面板，方便维护更换。其主材活性炭吸附材料采用经过耐水蜂窝活性炭，规格≥100*100*50mm；处理风量≥15000m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/h；阻力≤300Pa。</w:t>
            </w:r>
          </w:p>
        </w:tc>
        <w:tc>
          <w:tcPr>
            <w:tcW w:w="835" w:type="pct"/>
            <w:tcBorders>
              <w:top w:val="single" w:sz="4" w:space="0" w:color="000000"/>
              <w:left w:val="single" w:sz="4" w:space="0" w:color="000000"/>
              <w:bottom w:val="single" w:sz="4" w:space="0" w:color="000000"/>
              <w:right w:val="single" w:sz="4" w:space="0" w:color="000000"/>
            </w:tcBorders>
            <w:vAlign w:val="center"/>
          </w:tcPr>
          <w:p w14:paraId="2D55C80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7849C07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9E5E64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53</w:t>
            </w:r>
          </w:p>
        </w:tc>
        <w:tc>
          <w:tcPr>
            <w:tcW w:w="916" w:type="pct"/>
            <w:tcBorders>
              <w:top w:val="single" w:sz="4" w:space="0" w:color="000000"/>
              <w:left w:val="single" w:sz="4" w:space="0" w:color="000000"/>
              <w:bottom w:val="single" w:sz="4" w:space="0" w:color="000000"/>
              <w:right w:val="single" w:sz="4" w:space="0" w:color="000000"/>
            </w:tcBorders>
            <w:vAlign w:val="center"/>
          </w:tcPr>
          <w:p w14:paraId="13C08BC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湿式喷淋废气净化器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5CBE7A6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塔体采用304#不锈钢材料制作，塔内采用二层喷淋加一层花球填料和一层飞尘拦截筛；处理风量≥15000m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/h；阻力≤500Pa；功率≥5.5kw。</w:t>
            </w:r>
          </w:p>
        </w:tc>
        <w:tc>
          <w:tcPr>
            <w:tcW w:w="835" w:type="pct"/>
            <w:tcBorders>
              <w:top w:val="single" w:sz="4" w:space="0" w:color="000000"/>
              <w:left w:val="single" w:sz="4" w:space="0" w:color="000000"/>
              <w:bottom w:val="single" w:sz="4" w:space="0" w:color="000000"/>
              <w:right w:val="single" w:sz="4" w:space="0" w:color="000000"/>
            </w:tcBorders>
            <w:vAlign w:val="center"/>
          </w:tcPr>
          <w:p w14:paraId="12699A1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4CC80FDF"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06A94F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54</w:t>
            </w:r>
          </w:p>
        </w:tc>
        <w:tc>
          <w:tcPr>
            <w:tcW w:w="916" w:type="pct"/>
            <w:tcBorders>
              <w:top w:val="single" w:sz="4" w:space="0" w:color="000000"/>
              <w:left w:val="single" w:sz="4" w:space="0" w:color="000000"/>
              <w:bottom w:val="single" w:sz="4" w:space="0" w:color="000000"/>
              <w:right w:val="single" w:sz="4" w:space="0" w:color="000000"/>
            </w:tcBorders>
            <w:vAlign w:val="center"/>
          </w:tcPr>
          <w:p w14:paraId="53E09C1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自净化通风柜</w:t>
            </w:r>
          </w:p>
        </w:tc>
        <w:tc>
          <w:tcPr>
            <w:tcW w:w="2835" w:type="pct"/>
            <w:tcBorders>
              <w:top w:val="single" w:sz="4" w:space="0" w:color="000000"/>
              <w:left w:val="single" w:sz="4" w:space="0" w:color="000000"/>
              <w:bottom w:val="single" w:sz="4" w:space="0" w:color="000000"/>
              <w:right w:val="single" w:sz="4" w:space="0" w:color="000000"/>
            </w:tcBorders>
            <w:vAlign w:val="center"/>
          </w:tcPr>
          <w:p w14:paraId="6AD0330E"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规格≥1620*750*2350mm，整体框架采用≥1.2mm厚镀锌钢板折弯焊接成型；台面采用≥25mm厚碟形专用陶瓷板台面；过滤器核心材料为活性炭；通风柜须配备风速报警提醒、风机失灵提醒和过滤器饱和提醒，此提醒须通过声音报警和LED光环闪烁的组合形式，同时，须具备将相关信息同步在电脑或手机上达到三者联动的在线报警和远程监控；允许用户通过上下移动转轴式翻转门，在下部或者上部进行操作实验，且保证面风速在0.4-0.6m/s之间，确保风速不变，遵循中国行业标准JG/T385-2012；风机箱须PP注塑一体成型，防止漏电及被腐蚀。</w:t>
            </w:r>
          </w:p>
        </w:tc>
        <w:tc>
          <w:tcPr>
            <w:tcW w:w="835" w:type="pct"/>
            <w:tcBorders>
              <w:top w:val="single" w:sz="4" w:space="0" w:color="000000"/>
              <w:left w:val="single" w:sz="4" w:space="0" w:color="000000"/>
              <w:bottom w:val="single" w:sz="4" w:space="0" w:color="000000"/>
              <w:right w:val="single" w:sz="4" w:space="0" w:color="000000"/>
            </w:tcBorders>
            <w:vAlign w:val="center"/>
          </w:tcPr>
          <w:p w14:paraId="50439C1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0EF809BB"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3215BEF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55</w:t>
            </w:r>
          </w:p>
        </w:tc>
        <w:tc>
          <w:tcPr>
            <w:tcW w:w="916" w:type="pct"/>
            <w:tcBorders>
              <w:top w:val="single" w:sz="4" w:space="0" w:color="000000"/>
              <w:left w:val="single" w:sz="4" w:space="0" w:color="000000"/>
              <w:bottom w:val="single" w:sz="4" w:space="0" w:color="000000"/>
              <w:right w:val="single" w:sz="4" w:space="0" w:color="000000"/>
            </w:tcBorders>
            <w:vAlign w:val="center"/>
          </w:tcPr>
          <w:p w14:paraId="074C0B9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自净化通风柜</w:t>
            </w:r>
          </w:p>
        </w:tc>
        <w:tc>
          <w:tcPr>
            <w:tcW w:w="2835" w:type="pct"/>
            <w:tcBorders>
              <w:top w:val="single" w:sz="4" w:space="0" w:color="000000"/>
              <w:left w:val="single" w:sz="4" w:space="0" w:color="000000"/>
              <w:bottom w:val="single" w:sz="4" w:space="0" w:color="000000"/>
              <w:right w:val="single" w:sz="4" w:space="0" w:color="000000"/>
            </w:tcBorders>
            <w:vAlign w:val="center"/>
          </w:tcPr>
          <w:p w14:paraId="0B6524A8"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规格≥1819*750*2350mm，整体框架采用≥1.2mm厚镀锌钢板折弯焊接成型；台面采用≥25mm厚碟形专用陶瓷板台面；过滤器核心材料为活性炭；通风柜须配备风速报警提醒、风机失灵提醒和过滤器饱和提醒，此提醒须通过声音报警和LED光环闪烁的组合形式，同时，须具备将相关信息同步在电脑或手机上达到三者联动的在线报警和远程监控；允许用户通过上下移动转轴式翻转门，在下部或者上部进行操作实验，且保证面风速在0.4-0.6m/s之间，确保风速不变，遵循中国行业标准JG/T385-2012；风机箱须PP注塑一体成型，防止漏电及被腐蚀。</w:t>
            </w:r>
          </w:p>
        </w:tc>
        <w:tc>
          <w:tcPr>
            <w:tcW w:w="835" w:type="pct"/>
            <w:tcBorders>
              <w:top w:val="single" w:sz="4" w:space="0" w:color="000000"/>
              <w:left w:val="single" w:sz="4" w:space="0" w:color="000000"/>
              <w:bottom w:val="single" w:sz="4" w:space="0" w:color="000000"/>
              <w:right w:val="single" w:sz="4" w:space="0" w:color="000000"/>
            </w:tcBorders>
            <w:vAlign w:val="center"/>
          </w:tcPr>
          <w:p w14:paraId="423BE61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2A516B49"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C9A15E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56</w:t>
            </w:r>
          </w:p>
        </w:tc>
        <w:tc>
          <w:tcPr>
            <w:tcW w:w="916" w:type="pct"/>
            <w:tcBorders>
              <w:top w:val="single" w:sz="4" w:space="0" w:color="000000"/>
              <w:left w:val="single" w:sz="4" w:space="0" w:color="000000"/>
              <w:bottom w:val="single" w:sz="4" w:space="0" w:color="000000"/>
              <w:right w:val="nil"/>
            </w:tcBorders>
            <w:vAlign w:val="center"/>
          </w:tcPr>
          <w:p w14:paraId="1E486B3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2835" w:type="pct"/>
            <w:tcBorders>
              <w:top w:val="single" w:sz="4" w:space="0" w:color="000000"/>
              <w:left w:val="single" w:sz="4" w:space="0" w:color="000000"/>
              <w:bottom w:val="single" w:sz="4" w:space="0" w:color="000000"/>
              <w:right w:val="single" w:sz="4" w:space="0" w:color="000000"/>
            </w:tcBorders>
            <w:vAlign w:val="center"/>
          </w:tcPr>
          <w:p w14:paraId="5B45B3FB"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柜式风机框架均为铝合金型材，箱板采用优质钢板压折制作，表面喷塑处理。箱体为双层结构，内层为防火消声材料，箱体内采用</w:t>
            </w:r>
            <w:r w:rsidRPr="00072FB3">
              <w:rPr>
                <w:rFonts w:ascii="宋体" w:hAnsi="宋体" w:cs="宋体" w:hint="eastAsia"/>
                <w:kern w:val="0"/>
                <w:sz w:val="24"/>
                <w:lang w:bidi="ar"/>
              </w:rPr>
              <w:lastRenderedPageBreak/>
              <w:t>减震装置及帆布接头进行隔离震动；柜式风机进出口均安装法兰，可直接接风管。风量≥2000m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/h，全压≥300Pa。</w:t>
            </w:r>
          </w:p>
        </w:tc>
        <w:tc>
          <w:tcPr>
            <w:tcW w:w="835" w:type="pct"/>
            <w:tcBorders>
              <w:top w:val="single" w:sz="4" w:space="0" w:color="000000"/>
              <w:left w:val="single" w:sz="4" w:space="0" w:color="000000"/>
              <w:bottom w:val="single" w:sz="4" w:space="0" w:color="000000"/>
              <w:right w:val="single" w:sz="4" w:space="0" w:color="000000"/>
            </w:tcBorders>
            <w:vAlign w:val="center"/>
          </w:tcPr>
          <w:p w14:paraId="1C169B5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4台</w:t>
            </w:r>
          </w:p>
        </w:tc>
      </w:tr>
      <w:tr w:rsidR="00072FB3" w:rsidRPr="00072FB3" w14:paraId="6E39B339"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08DA8D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57</w:t>
            </w:r>
          </w:p>
        </w:tc>
        <w:tc>
          <w:tcPr>
            <w:tcW w:w="916" w:type="pct"/>
            <w:tcBorders>
              <w:top w:val="single" w:sz="4" w:space="0" w:color="000000"/>
              <w:left w:val="single" w:sz="4" w:space="0" w:color="000000"/>
              <w:bottom w:val="single" w:sz="4" w:space="0" w:color="000000"/>
              <w:right w:val="nil"/>
            </w:tcBorders>
            <w:vAlign w:val="center"/>
          </w:tcPr>
          <w:p w14:paraId="2592E10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2835" w:type="pct"/>
            <w:tcBorders>
              <w:top w:val="single" w:sz="4" w:space="0" w:color="000000"/>
              <w:left w:val="single" w:sz="4" w:space="0" w:color="000000"/>
              <w:bottom w:val="single" w:sz="4" w:space="0" w:color="000000"/>
              <w:right w:val="single" w:sz="4" w:space="0" w:color="000000"/>
            </w:tcBorders>
            <w:vAlign w:val="center"/>
          </w:tcPr>
          <w:p w14:paraId="0ECE8CE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柜式风机框架均为铝合金型材，箱板采用优质钢板压折制作，表面喷塑处理。箱体为双层结构，内层为防火消声材料，箱体内采用减震装置及帆布接头进行隔离震动；柜式风机进出口均安装法兰，可直接接风管。风量≥15000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/h，全压≥500Pa。</w:t>
            </w:r>
          </w:p>
        </w:tc>
        <w:tc>
          <w:tcPr>
            <w:tcW w:w="835" w:type="pct"/>
            <w:tcBorders>
              <w:top w:val="single" w:sz="4" w:space="0" w:color="000000"/>
              <w:left w:val="single" w:sz="4" w:space="0" w:color="000000"/>
              <w:bottom w:val="single" w:sz="4" w:space="0" w:color="000000"/>
              <w:right w:val="single" w:sz="4" w:space="0" w:color="000000"/>
            </w:tcBorders>
            <w:vAlign w:val="center"/>
          </w:tcPr>
          <w:p w14:paraId="24FF38F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30165F79"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369D7AD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58</w:t>
            </w:r>
          </w:p>
        </w:tc>
        <w:tc>
          <w:tcPr>
            <w:tcW w:w="916" w:type="pct"/>
            <w:tcBorders>
              <w:top w:val="single" w:sz="4" w:space="0" w:color="000000"/>
              <w:left w:val="single" w:sz="4" w:space="0" w:color="000000"/>
              <w:bottom w:val="single" w:sz="4" w:space="0" w:color="000000"/>
              <w:right w:val="nil"/>
            </w:tcBorders>
            <w:vAlign w:val="center"/>
          </w:tcPr>
          <w:p w14:paraId="527E113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2835" w:type="pct"/>
            <w:tcBorders>
              <w:top w:val="single" w:sz="4" w:space="0" w:color="000000"/>
              <w:left w:val="single" w:sz="4" w:space="0" w:color="000000"/>
              <w:bottom w:val="single" w:sz="4" w:space="0" w:color="000000"/>
              <w:right w:val="single" w:sz="4" w:space="0" w:color="000000"/>
            </w:tcBorders>
            <w:vAlign w:val="center"/>
          </w:tcPr>
          <w:p w14:paraId="49679B5D"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柜式风机框架均为铝合金型材，箱板采用优质钢板压折制作，表面喷塑处理。箱体为双层结构，内层为防火消声材料，箱体内采用减震装置及帆布接头进行隔离震动；柜式风机进出口均安装法兰，可直接接风管。风量≥15000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/h，全压≥800Pa。</w:t>
            </w:r>
          </w:p>
        </w:tc>
        <w:tc>
          <w:tcPr>
            <w:tcW w:w="835" w:type="pct"/>
            <w:tcBorders>
              <w:top w:val="single" w:sz="4" w:space="0" w:color="000000"/>
              <w:left w:val="single" w:sz="4" w:space="0" w:color="000000"/>
              <w:bottom w:val="single" w:sz="4" w:space="0" w:color="000000"/>
              <w:right w:val="single" w:sz="4" w:space="0" w:color="000000"/>
            </w:tcBorders>
            <w:vAlign w:val="center"/>
          </w:tcPr>
          <w:p w14:paraId="26C0089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705ECED0"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5597DE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59</w:t>
            </w:r>
          </w:p>
        </w:tc>
        <w:tc>
          <w:tcPr>
            <w:tcW w:w="916" w:type="pct"/>
            <w:tcBorders>
              <w:top w:val="single" w:sz="4" w:space="0" w:color="000000"/>
              <w:left w:val="single" w:sz="4" w:space="0" w:color="000000"/>
              <w:bottom w:val="single" w:sz="4" w:space="0" w:color="000000"/>
              <w:right w:val="nil"/>
            </w:tcBorders>
            <w:vAlign w:val="center"/>
          </w:tcPr>
          <w:p w14:paraId="353FAB5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2835" w:type="pct"/>
            <w:tcBorders>
              <w:top w:val="single" w:sz="4" w:space="0" w:color="000000"/>
              <w:left w:val="single" w:sz="4" w:space="0" w:color="000000"/>
              <w:bottom w:val="single" w:sz="4" w:space="0" w:color="000000"/>
              <w:right w:val="single" w:sz="4" w:space="0" w:color="000000"/>
            </w:tcBorders>
            <w:vAlign w:val="center"/>
          </w:tcPr>
          <w:p w14:paraId="669CC05B"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柜式风机框架均为铝合金型材，箱板采用优质钢板压折制作，表面喷塑处理。箱体为双层结构，内层为防火消声材料，箱体内采用减震装置及帆布接头进行隔离震动；柜式风机进出口均安装法兰，可直接接风管。风量≥20000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/h，全压≥800Pa。</w:t>
            </w:r>
          </w:p>
        </w:tc>
        <w:tc>
          <w:tcPr>
            <w:tcW w:w="835" w:type="pct"/>
            <w:tcBorders>
              <w:top w:val="single" w:sz="4" w:space="0" w:color="000000"/>
              <w:left w:val="single" w:sz="4" w:space="0" w:color="000000"/>
              <w:bottom w:val="single" w:sz="4" w:space="0" w:color="000000"/>
              <w:right w:val="single" w:sz="4" w:space="0" w:color="000000"/>
            </w:tcBorders>
            <w:vAlign w:val="center"/>
          </w:tcPr>
          <w:p w14:paraId="268C532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20515028"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03104F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60</w:t>
            </w:r>
          </w:p>
        </w:tc>
        <w:tc>
          <w:tcPr>
            <w:tcW w:w="916" w:type="pct"/>
            <w:tcBorders>
              <w:top w:val="single" w:sz="4" w:space="0" w:color="000000"/>
              <w:left w:val="single" w:sz="4" w:space="0" w:color="000000"/>
              <w:bottom w:val="single" w:sz="4" w:space="0" w:color="000000"/>
              <w:right w:val="nil"/>
            </w:tcBorders>
            <w:vAlign w:val="center"/>
          </w:tcPr>
          <w:p w14:paraId="7399287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低噪声柜式离心通风机</w:t>
            </w:r>
          </w:p>
        </w:tc>
        <w:tc>
          <w:tcPr>
            <w:tcW w:w="2835" w:type="pct"/>
            <w:tcBorders>
              <w:top w:val="single" w:sz="4" w:space="0" w:color="000000"/>
              <w:left w:val="single" w:sz="4" w:space="0" w:color="000000"/>
              <w:bottom w:val="single" w:sz="4" w:space="0" w:color="000000"/>
              <w:right w:val="single" w:sz="4" w:space="0" w:color="000000"/>
            </w:tcBorders>
            <w:vAlign w:val="center"/>
          </w:tcPr>
          <w:p w14:paraId="55B22CCE"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柜式风机框架均为铝合金型材，箱板采用优质钢板压折制作，表面喷塑处理。箱体为双层结构，内层为防火消声材料，箱体内采用减震装置及帆布接头进行隔离震动；柜式风机进出口均安装法兰，可直接接风管。风量≥25000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/h，全压≥500Pa。</w:t>
            </w:r>
          </w:p>
        </w:tc>
        <w:tc>
          <w:tcPr>
            <w:tcW w:w="835" w:type="pct"/>
            <w:tcBorders>
              <w:top w:val="single" w:sz="4" w:space="0" w:color="000000"/>
              <w:left w:val="single" w:sz="4" w:space="0" w:color="000000"/>
              <w:bottom w:val="single" w:sz="4" w:space="0" w:color="000000"/>
              <w:right w:val="single" w:sz="4" w:space="0" w:color="000000"/>
            </w:tcBorders>
            <w:vAlign w:val="center"/>
          </w:tcPr>
          <w:p w14:paraId="2F6DBF5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6FB9D312"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A7CDE2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61</w:t>
            </w:r>
          </w:p>
        </w:tc>
        <w:tc>
          <w:tcPr>
            <w:tcW w:w="916" w:type="pct"/>
            <w:tcBorders>
              <w:top w:val="single" w:sz="4" w:space="0" w:color="000000"/>
              <w:left w:val="single" w:sz="4" w:space="0" w:color="000000"/>
              <w:bottom w:val="single" w:sz="4" w:space="0" w:color="000000"/>
              <w:right w:val="single" w:sz="4" w:space="0" w:color="000000"/>
            </w:tcBorders>
            <w:vAlign w:val="center"/>
          </w:tcPr>
          <w:p w14:paraId="536467C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2835" w:type="pct"/>
            <w:tcBorders>
              <w:top w:val="single" w:sz="4" w:space="0" w:color="000000"/>
              <w:left w:val="single" w:sz="4" w:space="0" w:color="000000"/>
              <w:bottom w:val="single" w:sz="4" w:space="0" w:color="000000"/>
              <w:right w:val="single" w:sz="4" w:space="0" w:color="000000"/>
            </w:tcBorders>
            <w:vAlign w:val="center"/>
          </w:tcPr>
          <w:p w14:paraId="4DEDE155"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箱体采用高密封性型材框架加装彩钢板制作的低热阻壁板组合而成，风机采用低噪声高</w:t>
            </w:r>
            <w:r w:rsidRPr="00072FB3">
              <w:rPr>
                <w:rFonts w:ascii="宋体" w:hAnsi="宋体" w:cs="宋体" w:hint="eastAsia"/>
                <w:kern w:val="0"/>
                <w:sz w:val="24"/>
                <w:lang w:bidi="ar"/>
              </w:rPr>
              <w:lastRenderedPageBreak/>
              <w:t>效率直驱式离心风机或皮带传动式离心风机，过滤器滤料采用锦纶凹凸网或无纺布材质。送风量≥9000m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/h，机外余压≥470Pa，内部含新风段+G3初效缓冲段+风机段+中效过滤段（F5）+出风段。</w:t>
            </w:r>
          </w:p>
        </w:tc>
        <w:tc>
          <w:tcPr>
            <w:tcW w:w="835" w:type="pct"/>
            <w:tcBorders>
              <w:top w:val="single" w:sz="4" w:space="0" w:color="000000"/>
              <w:left w:val="single" w:sz="4" w:space="0" w:color="000000"/>
              <w:bottom w:val="single" w:sz="4" w:space="0" w:color="000000"/>
              <w:right w:val="single" w:sz="4" w:space="0" w:color="000000"/>
            </w:tcBorders>
            <w:vAlign w:val="center"/>
          </w:tcPr>
          <w:p w14:paraId="39EA61E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1台</w:t>
            </w:r>
          </w:p>
        </w:tc>
      </w:tr>
      <w:tr w:rsidR="00072FB3" w:rsidRPr="00072FB3" w14:paraId="3B3D32D0"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6E34DA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62</w:t>
            </w:r>
          </w:p>
        </w:tc>
        <w:tc>
          <w:tcPr>
            <w:tcW w:w="916" w:type="pct"/>
            <w:tcBorders>
              <w:top w:val="single" w:sz="4" w:space="0" w:color="000000"/>
              <w:left w:val="single" w:sz="4" w:space="0" w:color="000000"/>
              <w:bottom w:val="single" w:sz="4" w:space="0" w:color="000000"/>
              <w:right w:val="single" w:sz="4" w:space="0" w:color="000000"/>
            </w:tcBorders>
            <w:vAlign w:val="center"/>
          </w:tcPr>
          <w:p w14:paraId="1927D4A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2835" w:type="pct"/>
            <w:tcBorders>
              <w:top w:val="single" w:sz="4" w:space="0" w:color="000000"/>
              <w:left w:val="single" w:sz="4" w:space="0" w:color="000000"/>
              <w:bottom w:val="single" w:sz="4" w:space="0" w:color="000000"/>
              <w:right w:val="single" w:sz="4" w:space="0" w:color="000000"/>
            </w:tcBorders>
            <w:vAlign w:val="center"/>
          </w:tcPr>
          <w:p w14:paraId="28167066"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箱体采用高密封性型材框架加装彩钢板制作的低热阻壁板组合而成，风机采用低噪声高效率直驱式离心风机或皮带传动式离心风机，过滤器滤料采用锦纶凹凸网或无纺布材质。送风量≥10500m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/h，机外余压≥420Pa，内部含新风段+G3初效缓冲段+风机段+中效过滤段（F5）+出风段。</w:t>
            </w:r>
          </w:p>
        </w:tc>
        <w:tc>
          <w:tcPr>
            <w:tcW w:w="835" w:type="pct"/>
            <w:tcBorders>
              <w:top w:val="single" w:sz="4" w:space="0" w:color="000000"/>
              <w:left w:val="single" w:sz="4" w:space="0" w:color="000000"/>
              <w:bottom w:val="single" w:sz="4" w:space="0" w:color="000000"/>
              <w:right w:val="single" w:sz="4" w:space="0" w:color="000000"/>
            </w:tcBorders>
            <w:vAlign w:val="center"/>
          </w:tcPr>
          <w:p w14:paraId="7FE2CF7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639234F7"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35D32CB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63</w:t>
            </w:r>
          </w:p>
        </w:tc>
        <w:tc>
          <w:tcPr>
            <w:tcW w:w="916" w:type="pct"/>
            <w:tcBorders>
              <w:top w:val="single" w:sz="4" w:space="0" w:color="000000"/>
              <w:left w:val="single" w:sz="4" w:space="0" w:color="000000"/>
              <w:bottom w:val="single" w:sz="4" w:space="0" w:color="000000"/>
              <w:right w:val="single" w:sz="4" w:space="0" w:color="000000"/>
            </w:tcBorders>
            <w:vAlign w:val="center"/>
          </w:tcPr>
          <w:p w14:paraId="0166D8C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2835" w:type="pct"/>
            <w:tcBorders>
              <w:top w:val="single" w:sz="4" w:space="0" w:color="000000"/>
              <w:left w:val="single" w:sz="4" w:space="0" w:color="000000"/>
              <w:bottom w:val="single" w:sz="4" w:space="0" w:color="000000"/>
              <w:right w:val="single" w:sz="4" w:space="0" w:color="000000"/>
            </w:tcBorders>
            <w:vAlign w:val="center"/>
          </w:tcPr>
          <w:p w14:paraId="6195EBAE"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箱体采用高密封性型材框架加装彩钢板制作的低热阻壁板组合而成，风机采用低噪声高效率直驱式离心风机或皮带传动式离心风机，过滤器滤料采用锦纶凹凸网或无纺布材质。送风量≥15000m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/h，机外余压≥420Pa，内部含新风段+G3初效缓冲段+风机段+中效过滤段（F5）+出风段。</w:t>
            </w:r>
          </w:p>
        </w:tc>
        <w:tc>
          <w:tcPr>
            <w:tcW w:w="835" w:type="pct"/>
            <w:tcBorders>
              <w:top w:val="single" w:sz="4" w:space="0" w:color="000000"/>
              <w:left w:val="single" w:sz="4" w:space="0" w:color="000000"/>
              <w:bottom w:val="single" w:sz="4" w:space="0" w:color="000000"/>
              <w:right w:val="single" w:sz="4" w:space="0" w:color="000000"/>
            </w:tcBorders>
            <w:vAlign w:val="center"/>
          </w:tcPr>
          <w:p w14:paraId="4F7F595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76D0B151"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B06DEF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64</w:t>
            </w:r>
          </w:p>
        </w:tc>
        <w:tc>
          <w:tcPr>
            <w:tcW w:w="916" w:type="pct"/>
            <w:tcBorders>
              <w:top w:val="single" w:sz="4" w:space="0" w:color="000000"/>
              <w:left w:val="single" w:sz="4" w:space="0" w:color="000000"/>
              <w:bottom w:val="single" w:sz="4" w:space="0" w:color="000000"/>
              <w:right w:val="single" w:sz="4" w:space="0" w:color="000000"/>
            </w:tcBorders>
            <w:vAlign w:val="center"/>
          </w:tcPr>
          <w:p w14:paraId="51A39D0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2835" w:type="pct"/>
            <w:tcBorders>
              <w:top w:val="single" w:sz="4" w:space="0" w:color="000000"/>
              <w:left w:val="single" w:sz="4" w:space="0" w:color="000000"/>
              <w:bottom w:val="single" w:sz="4" w:space="0" w:color="000000"/>
              <w:right w:val="single" w:sz="4" w:space="0" w:color="000000"/>
            </w:tcBorders>
            <w:vAlign w:val="center"/>
          </w:tcPr>
          <w:p w14:paraId="0CCB77CD"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箱体采用高密封性型材框架加装彩钢板制作的低热阻壁板组合而成，风机采用低噪声高效率直驱式离心风机或皮带传动式离心风机，过滤器滤料采用锦纶凹凸网或无纺布材质。送风量≥18000m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/h，机外余压≥420Pa，内部含新风段+G3初效缓冲段+风机段+中效过滤段（F5）+出风段。</w:t>
            </w:r>
          </w:p>
        </w:tc>
        <w:tc>
          <w:tcPr>
            <w:tcW w:w="835" w:type="pct"/>
            <w:tcBorders>
              <w:top w:val="single" w:sz="4" w:space="0" w:color="000000"/>
              <w:left w:val="single" w:sz="4" w:space="0" w:color="000000"/>
              <w:bottom w:val="single" w:sz="4" w:space="0" w:color="000000"/>
              <w:right w:val="single" w:sz="4" w:space="0" w:color="000000"/>
            </w:tcBorders>
            <w:vAlign w:val="center"/>
          </w:tcPr>
          <w:p w14:paraId="74BFA2A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4CBD24B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3F2F74F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65</w:t>
            </w:r>
          </w:p>
        </w:tc>
        <w:tc>
          <w:tcPr>
            <w:tcW w:w="916" w:type="pct"/>
            <w:tcBorders>
              <w:top w:val="single" w:sz="4" w:space="0" w:color="000000"/>
              <w:left w:val="single" w:sz="4" w:space="0" w:color="000000"/>
              <w:bottom w:val="single" w:sz="4" w:space="0" w:color="000000"/>
              <w:right w:val="single" w:sz="4" w:space="0" w:color="000000"/>
            </w:tcBorders>
            <w:vAlign w:val="center"/>
          </w:tcPr>
          <w:p w14:paraId="1AA75AB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2835" w:type="pct"/>
            <w:tcBorders>
              <w:top w:val="single" w:sz="4" w:space="0" w:color="000000"/>
              <w:left w:val="single" w:sz="4" w:space="0" w:color="000000"/>
              <w:bottom w:val="single" w:sz="4" w:space="0" w:color="000000"/>
              <w:right w:val="single" w:sz="4" w:space="0" w:color="000000"/>
            </w:tcBorders>
            <w:vAlign w:val="center"/>
          </w:tcPr>
          <w:p w14:paraId="2150B5D1"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箱体采用高密封性型材框架加装彩钢板制作的低热阻壁板组合而成，风机采用低噪声高效率直驱式离心风机或皮带传动式离心风</w:t>
            </w:r>
            <w:r w:rsidRPr="00072FB3">
              <w:rPr>
                <w:rFonts w:ascii="宋体" w:hAnsi="宋体" w:cs="宋体" w:hint="eastAsia"/>
                <w:kern w:val="0"/>
                <w:sz w:val="24"/>
                <w:lang w:bidi="ar"/>
              </w:rPr>
              <w:lastRenderedPageBreak/>
              <w:t>机，过滤器滤料采用锦纶凹凸网或无纺布材质。送风量≥26000m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/h，制冷量≥185kw，电辅热≥130Kw，机外余压≥320Pa，内部含新风段+G3初效缓冲段+风机段+中效过滤段（F5）+出风段。直膨机，含室外机。</w:t>
            </w:r>
          </w:p>
        </w:tc>
        <w:tc>
          <w:tcPr>
            <w:tcW w:w="835" w:type="pct"/>
            <w:tcBorders>
              <w:top w:val="single" w:sz="4" w:space="0" w:color="000000"/>
              <w:left w:val="single" w:sz="4" w:space="0" w:color="000000"/>
              <w:bottom w:val="single" w:sz="4" w:space="0" w:color="000000"/>
              <w:right w:val="single" w:sz="4" w:space="0" w:color="000000"/>
            </w:tcBorders>
            <w:vAlign w:val="center"/>
          </w:tcPr>
          <w:p w14:paraId="305BCC6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1台</w:t>
            </w:r>
          </w:p>
        </w:tc>
      </w:tr>
      <w:tr w:rsidR="00072FB3" w:rsidRPr="00072FB3" w14:paraId="13FC24AA"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F37760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66</w:t>
            </w:r>
          </w:p>
        </w:tc>
        <w:tc>
          <w:tcPr>
            <w:tcW w:w="916" w:type="pct"/>
            <w:tcBorders>
              <w:top w:val="single" w:sz="4" w:space="0" w:color="000000"/>
              <w:left w:val="single" w:sz="4" w:space="0" w:color="000000"/>
              <w:bottom w:val="single" w:sz="4" w:space="0" w:color="000000"/>
              <w:right w:val="single" w:sz="4" w:space="0" w:color="000000"/>
            </w:tcBorders>
            <w:vAlign w:val="center"/>
          </w:tcPr>
          <w:p w14:paraId="5DB6A3D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组合式新风机组</w:t>
            </w:r>
          </w:p>
        </w:tc>
        <w:tc>
          <w:tcPr>
            <w:tcW w:w="2835" w:type="pct"/>
            <w:tcBorders>
              <w:top w:val="single" w:sz="4" w:space="0" w:color="000000"/>
              <w:left w:val="single" w:sz="4" w:space="0" w:color="000000"/>
              <w:bottom w:val="single" w:sz="4" w:space="0" w:color="000000"/>
              <w:right w:val="single" w:sz="4" w:space="0" w:color="000000"/>
            </w:tcBorders>
            <w:vAlign w:val="center"/>
          </w:tcPr>
          <w:p w14:paraId="42B8074F"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箱体采用高密封性型材框架加装彩钢板制作的低热阻壁板组合而成，风机采用低噪声高效率直驱式离心风机或皮带传动式离心风机，过滤器滤料采用锦纶凹凸网或无纺布材质。送风量≥30000m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/h，机外余压≥420Pa，内部含新风段+G3初效缓冲段+风机段+中效过滤段（F5）+出风段。</w:t>
            </w:r>
          </w:p>
        </w:tc>
        <w:tc>
          <w:tcPr>
            <w:tcW w:w="835" w:type="pct"/>
            <w:tcBorders>
              <w:top w:val="single" w:sz="4" w:space="0" w:color="000000"/>
              <w:left w:val="single" w:sz="4" w:space="0" w:color="000000"/>
              <w:bottom w:val="single" w:sz="4" w:space="0" w:color="000000"/>
              <w:right w:val="single" w:sz="4" w:space="0" w:color="000000"/>
            </w:tcBorders>
            <w:vAlign w:val="center"/>
          </w:tcPr>
          <w:p w14:paraId="28FD2EE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12ED1E9F"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B1746B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67</w:t>
            </w:r>
          </w:p>
        </w:tc>
        <w:tc>
          <w:tcPr>
            <w:tcW w:w="916" w:type="pct"/>
            <w:tcBorders>
              <w:top w:val="single" w:sz="4" w:space="0" w:color="000000"/>
              <w:left w:val="single" w:sz="4" w:space="0" w:color="000000"/>
              <w:bottom w:val="single" w:sz="4" w:space="0" w:color="000000"/>
              <w:right w:val="single" w:sz="4" w:space="0" w:color="000000"/>
            </w:tcBorders>
            <w:vAlign w:val="center"/>
          </w:tcPr>
          <w:p w14:paraId="5700430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2835" w:type="pct"/>
            <w:tcBorders>
              <w:top w:val="single" w:sz="4" w:space="0" w:color="000000"/>
              <w:left w:val="single" w:sz="4" w:space="0" w:color="000000"/>
              <w:bottom w:val="single" w:sz="4" w:space="0" w:color="000000"/>
              <w:right w:val="single" w:sz="4" w:space="0" w:color="000000"/>
            </w:tcBorders>
            <w:vAlign w:val="center"/>
          </w:tcPr>
          <w:p w14:paraId="4018430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机组由送风机、排风机、板式热回收芯体及过滤网组成；机组采取双向换气，机械式全排全送，提供室内100%新鲜空气；风量≥1500m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/h，全压≥150Pa。</w:t>
            </w:r>
          </w:p>
        </w:tc>
        <w:tc>
          <w:tcPr>
            <w:tcW w:w="835" w:type="pct"/>
            <w:tcBorders>
              <w:top w:val="single" w:sz="4" w:space="0" w:color="000000"/>
              <w:left w:val="single" w:sz="4" w:space="0" w:color="000000"/>
              <w:bottom w:val="single" w:sz="4" w:space="0" w:color="000000"/>
              <w:right w:val="single" w:sz="4" w:space="0" w:color="000000"/>
            </w:tcBorders>
            <w:vAlign w:val="center"/>
          </w:tcPr>
          <w:p w14:paraId="7DCF409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77761DAD"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DBC7DB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68</w:t>
            </w:r>
          </w:p>
        </w:tc>
        <w:tc>
          <w:tcPr>
            <w:tcW w:w="916" w:type="pct"/>
            <w:tcBorders>
              <w:top w:val="single" w:sz="4" w:space="0" w:color="000000"/>
              <w:left w:val="single" w:sz="4" w:space="0" w:color="000000"/>
              <w:bottom w:val="single" w:sz="4" w:space="0" w:color="000000"/>
              <w:right w:val="single" w:sz="4" w:space="0" w:color="000000"/>
            </w:tcBorders>
            <w:vAlign w:val="center"/>
          </w:tcPr>
          <w:p w14:paraId="332FF26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2835" w:type="pct"/>
            <w:tcBorders>
              <w:top w:val="single" w:sz="4" w:space="0" w:color="000000"/>
              <w:left w:val="single" w:sz="4" w:space="0" w:color="000000"/>
              <w:bottom w:val="single" w:sz="4" w:space="0" w:color="000000"/>
              <w:right w:val="single" w:sz="4" w:space="0" w:color="000000"/>
            </w:tcBorders>
            <w:vAlign w:val="center"/>
          </w:tcPr>
          <w:p w14:paraId="51725AB7"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机组由送风机、排风机、板式热回收芯体及过滤网组成；机组采取双向换气，机械式全排全送，提供室内100%新鲜空气；风量≥2000m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/h，全压≥150Pa。</w:t>
            </w:r>
          </w:p>
        </w:tc>
        <w:tc>
          <w:tcPr>
            <w:tcW w:w="835" w:type="pct"/>
            <w:tcBorders>
              <w:top w:val="single" w:sz="4" w:space="0" w:color="000000"/>
              <w:left w:val="single" w:sz="4" w:space="0" w:color="000000"/>
              <w:bottom w:val="single" w:sz="4" w:space="0" w:color="000000"/>
              <w:right w:val="single" w:sz="4" w:space="0" w:color="000000"/>
            </w:tcBorders>
            <w:vAlign w:val="center"/>
          </w:tcPr>
          <w:p w14:paraId="2B0EF26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6FD73C74"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95D61E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69</w:t>
            </w:r>
          </w:p>
        </w:tc>
        <w:tc>
          <w:tcPr>
            <w:tcW w:w="916" w:type="pct"/>
            <w:tcBorders>
              <w:top w:val="single" w:sz="4" w:space="0" w:color="000000"/>
              <w:left w:val="single" w:sz="4" w:space="0" w:color="000000"/>
              <w:bottom w:val="single" w:sz="4" w:space="0" w:color="000000"/>
              <w:right w:val="single" w:sz="4" w:space="0" w:color="000000"/>
            </w:tcBorders>
            <w:vAlign w:val="center"/>
          </w:tcPr>
          <w:p w14:paraId="5E81655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2835" w:type="pct"/>
            <w:tcBorders>
              <w:top w:val="single" w:sz="4" w:space="0" w:color="000000"/>
              <w:left w:val="single" w:sz="4" w:space="0" w:color="000000"/>
              <w:bottom w:val="single" w:sz="4" w:space="0" w:color="000000"/>
              <w:right w:val="single" w:sz="4" w:space="0" w:color="000000"/>
            </w:tcBorders>
            <w:vAlign w:val="center"/>
          </w:tcPr>
          <w:p w14:paraId="2519513C"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机组由送风机、排风机、板式热回收芯体及过滤网组成；机组采取双向换气，机械式全排全送，提供室内100%新鲜空气；风量≥3000m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/h，全压≥150Pa。</w:t>
            </w:r>
          </w:p>
        </w:tc>
        <w:tc>
          <w:tcPr>
            <w:tcW w:w="835" w:type="pct"/>
            <w:tcBorders>
              <w:top w:val="single" w:sz="4" w:space="0" w:color="000000"/>
              <w:left w:val="single" w:sz="4" w:space="0" w:color="000000"/>
              <w:bottom w:val="single" w:sz="4" w:space="0" w:color="000000"/>
              <w:right w:val="single" w:sz="4" w:space="0" w:color="000000"/>
            </w:tcBorders>
            <w:vAlign w:val="center"/>
          </w:tcPr>
          <w:p w14:paraId="574E3F1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4台</w:t>
            </w:r>
          </w:p>
        </w:tc>
      </w:tr>
      <w:tr w:rsidR="00072FB3" w:rsidRPr="00072FB3" w14:paraId="463DB0A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F372BF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70</w:t>
            </w:r>
          </w:p>
        </w:tc>
        <w:tc>
          <w:tcPr>
            <w:tcW w:w="916" w:type="pct"/>
            <w:tcBorders>
              <w:top w:val="single" w:sz="4" w:space="0" w:color="000000"/>
              <w:left w:val="single" w:sz="4" w:space="0" w:color="000000"/>
              <w:bottom w:val="single" w:sz="4" w:space="0" w:color="000000"/>
              <w:right w:val="single" w:sz="4" w:space="0" w:color="000000"/>
            </w:tcBorders>
            <w:vAlign w:val="center"/>
          </w:tcPr>
          <w:p w14:paraId="729DBBD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2835" w:type="pct"/>
            <w:tcBorders>
              <w:top w:val="single" w:sz="4" w:space="0" w:color="000000"/>
              <w:left w:val="single" w:sz="4" w:space="0" w:color="000000"/>
              <w:bottom w:val="single" w:sz="4" w:space="0" w:color="000000"/>
              <w:right w:val="single" w:sz="4" w:space="0" w:color="000000"/>
            </w:tcBorders>
            <w:vAlign w:val="center"/>
          </w:tcPr>
          <w:p w14:paraId="283C8B57"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机组由送风机、排风机、板式热回收芯体及过滤网组成；机组采取双向换气，机械式全排全送，提供室内100%新鲜空气；风量≥4000m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/h，全压≥150Pa。</w:t>
            </w:r>
          </w:p>
        </w:tc>
        <w:tc>
          <w:tcPr>
            <w:tcW w:w="835" w:type="pct"/>
            <w:tcBorders>
              <w:top w:val="single" w:sz="4" w:space="0" w:color="000000"/>
              <w:left w:val="single" w:sz="4" w:space="0" w:color="000000"/>
              <w:bottom w:val="single" w:sz="4" w:space="0" w:color="000000"/>
              <w:right w:val="single" w:sz="4" w:space="0" w:color="000000"/>
            </w:tcBorders>
            <w:vAlign w:val="center"/>
          </w:tcPr>
          <w:p w14:paraId="35BA46D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9台</w:t>
            </w:r>
          </w:p>
        </w:tc>
      </w:tr>
      <w:tr w:rsidR="00072FB3" w:rsidRPr="00072FB3" w14:paraId="6A690C89"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7AFCA9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71</w:t>
            </w:r>
          </w:p>
        </w:tc>
        <w:tc>
          <w:tcPr>
            <w:tcW w:w="916" w:type="pct"/>
            <w:tcBorders>
              <w:top w:val="single" w:sz="4" w:space="0" w:color="000000"/>
              <w:left w:val="single" w:sz="4" w:space="0" w:color="000000"/>
              <w:bottom w:val="single" w:sz="4" w:space="0" w:color="000000"/>
              <w:right w:val="single" w:sz="4" w:space="0" w:color="000000"/>
            </w:tcBorders>
            <w:vAlign w:val="center"/>
          </w:tcPr>
          <w:p w14:paraId="3DFCED3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全新风热回收空气处理机组</w:t>
            </w:r>
          </w:p>
        </w:tc>
        <w:tc>
          <w:tcPr>
            <w:tcW w:w="2835" w:type="pct"/>
            <w:tcBorders>
              <w:top w:val="single" w:sz="4" w:space="0" w:color="000000"/>
              <w:left w:val="single" w:sz="4" w:space="0" w:color="000000"/>
              <w:bottom w:val="single" w:sz="4" w:space="0" w:color="000000"/>
              <w:right w:val="single" w:sz="4" w:space="0" w:color="000000"/>
            </w:tcBorders>
            <w:vAlign w:val="center"/>
          </w:tcPr>
          <w:p w14:paraId="2B24F3FB"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机组由送风机、排风机、板式热回收芯体及过滤网组成；机组采取双向换气，机械式全排全送，提供室内100%新鲜空气；风量≥5000m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/h，全压≥150Pa。</w:t>
            </w:r>
          </w:p>
        </w:tc>
        <w:tc>
          <w:tcPr>
            <w:tcW w:w="835" w:type="pct"/>
            <w:tcBorders>
              <w:top w:val="single" w:sz="4" w:space="0" w:color="000000"/>
              <w:left w:val="single" w:sz="4" w:space="0" w:color="000000"/>
              <w:bottom w:val="single" w:sz="4" w:space="0" w:color="000000"/>
              <w:right w:val="single" w:sz="4" w:space="0" w:color="000000"/>
            </w:tcBorders>
            <w:vAlign w:val="center"/>
          </w:tcPr>
          <w:p w14:paraId="43B0A2F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11台</w:t>
            </w:r>
          </w:p>
        </w:tc>
      </w:tr>
      <w:tr w:rsidR="00072FB3" w:rsidRPr="00072FB3" w14:paraId="535B3EE3"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B12DB0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72</w:t>
            </w:r>
          </w:p>
        </w:tc>
        <w:tc>
          <w:tcPr>
            <w:tcW w:w="916" w:type="pct"/>
            <w:tcBorders>
              <w:top w:val="single" w:sz="4" w:space="0" w:color="000000"/>
              <w:left w:val="single" w:sz="4" w:space="0" w:color="000000"/>
              <w:bottom w:val="single" w:sz="4" w:space="0" w:color="000000"/>
              <w:right w:val="single" w:sz="4" w:space="0" w:color="000000"/>
            </w:tcBorders>
            <w:vAlign w:val="center"/>
          </w:tcPr>
          <w:p w14:paraId="7D6A888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定风量变频控制系统</w:t>
            </w:r>
          </w:p>
        </w:tc>
        <w:tc>
          <w:tcPr>
            <w:tcW w:w="2835" w:type="pct"/>
            <w:tcBorders>
              <w:top w:val="single" w:sz="4" w:space="0" w:color="000000"/>
              <w:left w:val="single" w:sz="4" w:space="0" w:color="000000"/>
              <w:bottom w:val="single" w:sz="4" w:space="0" w:color="000000"/>
              <w:right w:val="single" w:sz="4" w:space="0" w:color="000000"/>
            </w:tcBorders>
            <w:vAlign w:val="center"/>
          </w:tcPr>
          <w:p w14:paraId="7B042763"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含CAV控制器，该系统是各机组自动按照定制的控制程序运行的控制系统，实现噪音低、节能降耗的目的。</w:t>
            </w:r>
          </w:p>
        </w:tc>
        <w:tc>
          <w:tcPr>
            <w:tcW w:w="835" w:type="pct"/>
            <w:tcBorders>
              <w:top w:val="single" w:sz="4" w:space="0" w:color="000000"/>
              <w:left w:val="single" w:sz="4" w:space="0" w:color="000000"/>
              <w:bottom w:val="single" w:sz="4" w:space="0" w:color="000000"/>
              <w:right w:val="single" w:sz="4" w:space="0" w:color="000000"/>
            </w:tcBorders>
            <w:vAlign w:val="center"/>
          </w:tcPr>
          <w:p w14:paraId="6967EF7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44套</w:t>
            </w:r>
          </w:p>
        </w:tc>
      </w:tr>
      <w:tr w:rsidR="00072FB3" w:rsidRPr="00072FB3" w14:paraId="16D09DCB"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E88784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73</w:t>
            </w:r>
          </w:p>
        </w:tc>
        <w:tc>
          <w:tcPr>
            <w:tcW w:w="916" w:type="pct"/>
            <w:tcBorders>
              <w:top w:val="single" w:sz="4" w:space="0" w:color="000000"/>
              <w:left w:val="single" w:sz="4" w:space="0" w:color="000000"/>
              <w:bottom w:val="single" w:sz="4" w:space="0" w:color="000000"/>
              <w:right w:val="single" w:sz="4" w:space="0" w:color="000000"/>
            </w:tcBorders>
            <w:vAlign w:val="center"/>
          </w:tcPr>
          <w:p w14:paraId="047C537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PLC控制器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309B550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支持扩展模块</w:t>
            </w:r>
            <w:r w:rsidRPr="00072FB3">
              <w:rPr>
                <w:rFonts w:ascii="宋体" w:hAnsi="宋体" w:cs="宋体" w:hint="eastAsia"/>
                <w:kern w:val="0"/>
                <w:sz w:val="24"/>
                <w:lang w:bidi="ar"/>
              </w:rPr>
              <w:br/>
              <w:t>可以不依赖系统主机的支持实现点到点的控制。</w:t>
            </w:r>
            <w:r w:rsidRPr="00072FB3">
              <w:rPr>
                <w:rFonts w:ascii="宋体" w:hAnsi="宋体" w:cs="宋体" w:hint="eastAsia"/>
                <w:kern w:val="0"/>
                <w:sz w:val="24"/>
                <w:lang w:bidi="ar"/>
              </w:rPr>
              <w:br/>
              <w:t>具备机组运行状态、运行频率、故障报警等各项状态参数输入输出。配置楼宇自控标准接口，能与自控系统对接。</w:t>
            </w:r>
          </w:p>
        </w:tc>
        <w:tc>
          <w:tcPr>
            <w:tcW w:w="835" w:type="pct"/>
            <w:tcBorders>
              <w:top w:val="single" w:sz="4" w:space="0" w:color="000000"/>
              <w:left w:val="single" w:sz="4" w:space="0" w:color="000000"/>
              <w:bottom w:val="single" w:sz="4" w:space="0" w:color="000000"/>
              <w:right w:val="single" w:sz="4" w:space="0" w:color="000000"/>
            </w:tcBorders>
            <w:vAlign w:val="center"/>
          </w:tcPr>
          <w:p w14:paraId="5218A72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44台</w:t>
            </w:r>
          </w:p>
        </w:tc>
      </w:tr>
      <w:tr w:rsidR="00072FB3" w:rsidRPr="00072FB3" w14:paraId="3B6D8E9F"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C42317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74</w:t>
            </w:r>
          </w:p>
        </w:tc>
        <w:tc>
          <w:tcPr>
            <w:tcW w:w="916" w:type="pct"/>
            <w:tcBorders>
              <w:top w:val="single" w:sz="4" w:space="0" w:color="000000"/>
              <w:left w:val="single" w:sz="4" w:space="0" w:color="000000"/>
              <w:bottom w:val="single" w:sz="4" w:space="0" w:color="000000"/>
              <w:right w:val="single" w:sz="4" w:space="0" w:color="000000"/>
            </w:tcBorders>
            <w:vAlign w:val="center"/>
          </w:tcPr>
          <w:p w14:paraId="726F747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变频器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38D4172E"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4Kw，采用正弦波PWM控制方式的变频器，低速额定转矩输出，超静音稳定运行，内置PID功能可以方便地实现PID闭环控制，也可以采用数字化可编程方式运行，通过RS-485计算机网络接口及监控运行软件，可方便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tc>
        <w:tc>
          <w:tcPr>
            <w:tcW w:w="835" w:type="pct"/>
            <w:tcBorders>
              <w:top w:val="single" w:sz="4" w:space="0" w:color="000000"/>
              <w:left w:val="single" w:sz="4" w:space="0" w:color="000000"/>
              <w:bottom w:val="single" w:sz="4" w:space="0" w:color="000000"/>
              <w:right w:val="single" w:sz="4" w:space="0" w:color="000000"/>
            </w:tcBorders>
            <w:vAlign w:val="center"/>
          </w:tcPr>
          <w:p w14:paraId="3B8A15A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3台</w:t>
            </w:r>
          </w:p>
        </w:tc>
      </w:tr>
      <w:tr w:rsidR="00072FB3" w:rsidRPr="00072FB3" w14:paraId="531C0EFC"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505334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75</w:t>
            </w:r>
          </w:p>
        </w:tc>
        <w:tc>
          <w:tcPr>
            <w:tcW w:w="916" w:type="pct"/>
            <w:tcBorders>
              <w:top w:val="single" w:sz="4" w:space="0" w:color="000000"/>
              <w:left w:val="single" w:sz="4" w:space="0" w:color="000000"/>
              <w:bottom w:val="single" w:sz="4" w:space="0" w:color="000000"/>
              <w:right w:val="single" w:sz="4" w:space="0" w:color="000000"/>
            </w:tcBorders>
            <w:vAlign w:val="center"/>
          </w:tcPr>
          <w:p w14:paraId="638C98C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变频器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23CF26A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≥5.5Kw，采用正弦波PWM控制方式的变频器，低速额定转矩输出，超静音稳定运行，内置PID功能可以方便地实现PID闭环控制，也可以采用数字化可编程方式运行，通过RS-485计算机网络接口及监控运行软</w:t>
            </w:r>
            <w:r w:rsidRPr="00072FB3">
              <w:rPr>
                <w:rFonts w:ascii="宋体" w:hAnsi="宋体" w:cs="宋体" w:hint="eastAsia"/>
                <w:kern w:val="0"/>
                <w:sz w:val="24"/>
                <w:lang w:bidi="ar"/>
              </w:rPr>
              <w:lastRenderedPageBreak/>
              <w:t>件，可方便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tc>
        <w:tc>
          <w:tcPr>
            <w:tcW w:w="835" w:type="pct"/>
            <w:tcBorders>
              <w:top w:val="single" w:sz="4" w:space="0" w:color="000000"/>
              <w:left w:val="single" w:sz="4" w:space="0" w:color="000000"/>
              <w:bottom w:val="single" w:sz="4" w:space="0" w:color="000000"/>
              <w:right w:val="single" w:sz="4" w:space="0" w:color="000000"/>
            </w:tcBorders>
            <w:vAlign w:val="center"/>
          </w:tcPr>
          <w:p w14:paraId="5D09916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3台</w:t>
            </w:r>
          </w:p>
        </w:tc>
      </w:tr>
      <w:tr w:rsidR="00072FB3" w:rsidRPr="00072FB3" w14:paraId="3C0C111F"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677A8F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76</w:t>
            </w:r>
          </w:p>
        </w:tc>
        <w:tc>
          <w:tcPr>
            <w:tcW w:w="916" w:type="pct"/>
            <w:tcBorders>
              <w:top w:val="single" w:sz="4" w:space="0" w:color="000000"/>
              <w:left w:val="single" w:sz="4" w:space="0" w:color="000000"/>
              <w:bottom w:val="single" w:sz="4" w:space="0" w:color="000000"/>
              <w:right w:val="single" w:sz="4" w:space="0" w:color="000000"/>
            </w:tcBorders>
            <w:vAlign w:val="center"/>
          </w:tcPr>
          <w:p w14:paraId="679A209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变频器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1EE1FDE1"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7.5Kw，采用正弦波PWM控制方式的变频器，低速额定转矩输出，超静音稳定运行，内置PID功能可以方便地实现PID闭环控制，也可以采用数字化可编程方式运行，通过RS-485计算机网络接口及监控运行软件，可方便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tc>
        <w:tc>
          <w:tcPr>
            <w:tcW w:w="835" w:type="pct"/>
            <w:tcBorders>
              <w:top w:val="single" w:sz="4" w:space="0" w:color="000000"/>
              <w:left w:val="single" w:sz="4" w:space="0" w:color="000000"/>
              <w:bottom w:val="single" w:sz="4" w:space="0" w:color="000000"/>
              <w:right w:val="single" w:sz="4" w:space="0" w:color="000000"/>
            </w:tcBorders>
            <w:vAlign w:val="center"/>
          </w:tcPr>
          <w:p w14:paraId="5ED5683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4台</w:t>
            </w:r>
          </w:p>
        </w:tc>
      </w:tr>
      <w:tr w:rsidR="00072FB3" w:rsidRPr="00072FB3" w14:paraId="364C5ADC"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35F9B7D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77</w:t>
            </w:r>
          </w:p>
        </w:tc>
        <w:tc>
          <w:tcPr>
            <w:tcW w:w="916" w:type="pct"/>
            <w:tcBorders>
              <w:top w:val="single" w:sz="4" w:space="0" w:color="000000"/>
              <w:left w:val="single" w:sz="4" w:space="0" w:color="000000"/>
              <w:bottom w:val="single" w:sz="4" w:space="0" w:color="000000"/>
              <w:right w:val="single" w:sz="4" w:space="0" w:color="000000"/>
            </w:tcBorders>
            <w:vAlign w:val="center"/>
          </w:tcPr>
          <w:p w14:paraId="480F7ED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变频器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1580D02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11Kw，采用正弦波PWM控制方式的变频器，低速额定转矩输出，超静音稳定运行，内置PID功能可以方便地实现PID闭环控制，也可以采用数字化可编程方式运行，通过RS-485计算机网络接口及监控运行软件，可方便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tc>
        <w:tc>
          <w:tcPr>
            <w:tcW w:w="835" w:type="pct"/>
            <w:tcBorders>
              <w:top w:val="single" w:sz="4" w:space="0" w:color="000000"/>
              <w:left w:val="single" w:sz="4" w:space="0" w:color="000000"/>
              <w:bottom w:val="single" w:sz="4" w:space="0" w:color="000000"/>
              <w:right w:val="single" w:sz="4" w:space="0" w:color="000000"/>
            </w:tcBorders>
            <w:vAlign w:val="center"/>
          </w:tcPr>
          <w:p w14:paraId="09BD17F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07A13404"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A46696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78</w:t>
            </w:r>
          </w:p>
        </w:tc>
        <w:tc>
          <w:tcPr>
            <w:tcW w:w="916" w:type="pct"/>
            <w:tcBorders>
              <w:top w:val="single" w:sz="4" w:space="0" w:color="000000"/>
              <w:left w:val="single" w:sz="4" w:space="0" w:color="000000"/>
              <w:bottom w:val="single" w:sz="4" w:space="0" w:color="000000"/>
              <w:right w:val="single" w:sz="4" w:space="0" w:color="000000"/>
            </w:tcBorders>
            <w:vAlign w:val="center"/>
          </w:tcPr>
          <w:p w14:paraId="6A45CF0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变频器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13245E78"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20Kw，采用正弦波PWM控制方式的变频器，低速额定转矩输出，超静音稳定运行，内置PID功能可以方便地实现PID闭环控制，也可以采用数字化可编程方式运行，通过RS-485计算机网络接口及监控运行软件，可方便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tc>
        <w:tc>
          <w:tcPr>
            <w:tcW w:w="835" w:type="pct"/>
            <w:tcBorders>
              <w:top w:val="single" w:sz="4" w:space="0" w:color="000000"/>
              <w:left w:val="single" w:sz="4" w:space="0" w:color="000000"/>
              <w:bottom w:val="single" w:sz="4" w:space="0" w:color="000000"/>
              <w:right w:val="single" w:sz="4" w:space="0" w:color="000000"/>
            </w:tcBorders>
            <w:vAlign w:val="center"/>
          </w:tcPr>
          <w:p w14:paraId="7548DF0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4FD122EA"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E55258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79</w:t>
            </w:r>
          </w:p>
        </w:tc>
        <w:tc>
          <w:tcPr>
            <w:tcW w:w="916" w:type="pct"/>
            <w:tcBorders>
              <w:top w:val="single" w:sz="4" w:space="0" w:color="000000"/>
              <w:left w:val="single" w:sz="4" w:space="0" w:color="000000"/>
              <w:bottom w:val="single" w:sz="4" w:space="0" w:color="000000"/>
              <w:right w:val="single" w:sz="4" w:space="0" w:color="000000"/>
            </w:tcBorders>
            <w:vAlign w:val="center"/>
          </w:tcPr>
          <w:p w14:paraId="338DFFC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PLC控制箱</w:t>
            </w:r>
          </w:p>
        </w:tc>
        <w:tc>
          <w:tcPr>
            <w:tcW w:w="2835" w:type="pct"/>
            <w:tcBorders>
              <w:top w:val="single" w:sz="4" w:space="0" w:color="000000"/>
              <w:left w:val="single" w:sz="4" w:space="0" w:color="000000"/>
              <w:bottom w:val="single" w:sz="4" w:space="0" w:color="000000"/>
              <w:right w:val="single" w:sz="4" w:space="0" w:color="000000"/>
            </w:tcBorders>
            <w:vAlign w:val="center"/>
          </w:tcPr>
          <w:p w14:paraId="699ACE5C"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1.2mm厚冷轧板，表面喷涂环氧树脂，有手动切换控制状态相互切换；有过流，过压，过热，漏电流，缺相，紧急停止等保护功能，以上保护功能实现为独立元件，在无变频器工作的状态下，电控柜仍然具有相应的保护功能；远程控制功能部分采用24V控制信号。标准控制柜功能（手自动切换等）。</w:t>
            </w:r>
          </w:p>
        </w:tc>
        <w:tc>
          <w:tcPr>
            <w:tcW w:w="835" w:type="pct"/>
            <w:tcBorders>
              <w:top w:val="single" w:sz="4" w:space="0" w:color="000000"/>
              <w:left w:val="single" w:sz="4" w:space="0" w:color="000000"/>
              <w:bottom w:val="single" w:sz="4" w:space="0" w:color="000000"/>
              <w:right w:val="single" w:sz="4" w:space="0" w:color="000000"/>
            </w:tcBorders>
            <w:vAlign w:val="center"/>
          </w:tcPr>
          <w:p w14:paraId="72EB816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44套</w:t>
            </w:r>
          </w:p>
        </w:tc>
      </w:tr>
      <w:tr w:rsidR="00072FB3" w:rsidRPr="00072FB3" w14:paraId="099DF800"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5354FA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80</w:t>
            </w:r>
          </w:p>
        </w:tc>
        <w:tc>
          <w:tcPr>
            <w:tcW w:w="916" w:type="pct"/>
            <w:tcBorders>
              <w:top w:val="single" w:sz="4" w:space="0" w:color="000000"/>
              <w:left w:val="single" w:sz="4" w:space="0" w:color="000000"/>
              <w:bottom w:val="single" w:sz="4" w:space="0" w:color="000000"/>
              <w:right w:val="single" w:sz="4" w:space="0" w:color="000000"/>
            </w:tcBorders>
            <w:vAlign w:val="center"/>
          </w:tcPr>
          <w:p w14:paraId="093CF7E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触屏控制器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02FE6083"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a.彩色液晶屏须采用不少于7寸触摸电阻屏；</w:t>
            </w:r>
            <w:r w:rsidRPr="00072FB3">
              <w:rPr>
                <w:rFonts w:ascii="宋体" w:hAnsi="宋体" w:cs="宋体" w:hint="eastAsia"/>
                <w:kern w:val="0"/>
                <w:sz w:val="24"/>
                <w:lang w:bidi="ar"/>
              </w:rPr>
              <w:br/>
              <w:t>b.彩色液晶电阻触控屏，显示分辨率不小于800x480，LED背光，显示亮度（cd/m²）：300；</w:t>
            </w:r>
            <w:r w:rsidRPr="00072FB3">
              <w:rPr>
                <w:rFonts w:ascii="宋体" w:hAnsi="宋体" w:cs="宋体" w:hint="eastAsia"/>
                <w:kern w:val="0"/>
                <w:sz w:val="24"/>
                <w:lang w:bidi="ar"/>
              </w:rPr>
              <w:br/>
              <w:t>c.对比度：500：1；内建万年历；</w:t>
            </w:r>
            <w:r w:rsidRPr="00072FB3">
              <w:rPr>
                <w:rFonts w:ascii="宋体" w:hAnsi="宋体" w:cs="宋体" w:hint="eastAsia"/>
                <w:kern w:val="0"/>
                <w:sz w:val="24"/>
                <w:lang w:bidi="ar"/>
              </w:rPr>
              <w:br/>
              <w:t>d.触摸屏：电阻式；</w:t>
            </w:r>
            <w:r w:rsidRPr="00072FB3">
              <w:rPr>
                <w:rFonts w:ascii="宋体" w:hAnsi="宋体" w:cs="宋体" w:hint="eastAsia"/>
                <w:kern w:val="0"/>
                <w:sz w:val="24"/>
                <w:lang w:bidi="ar"/>
              </w:rPr>
              <w:br/>
              <w:t>e.储存器：闪存（Flash）128MB，内存（RAM）128MB；</w:t>
            </w:r>
            <w:r w:rsidRPr="00072FB3">
              <w:rPr>
                <w:rFonts w:ascii="宋体" w:hAnsi="宋体" w:cs="宋体" w:hint="eastAsia"/>
                <w:kern w:val="0"/>
                <w:sz w:val="24"/>
                <w:lang w:bidi="ar"/>
              </w:rPr>
              <w:br/>
              <w:t>f.电源电压 24±20% VDC，内置电源隔离；</w:t>
            </w:r>
            <w:r w:rsidRPr="00072FB3">
              <w:rPr>
                <w:rFonts w:ascii="宋体" w:hAnsi="宋体" w:cs="宋体" w:hint="eastAsia"/>
                <w:kern w:val="0"/>
                <w:sz w:val="24"/>
                <w:lang w:bidi="ar"/>
              </w:rPr>
              <w:br/>
            </w:r>
            <w:r w:rsidRPr="00072FB3">
              <w:rPr>
                <w:rFonts w:ascii="宋体" w:hAnsi="宋体" w:cs="宋体" w:hint="eastAsia"/>
                <w:kern w:val="0"/>
                <w:sz w:val="24"/>
                <w:lang w:bidi="ar"/>
              </w:rPr>
              <w:lastRenderedPageBreak/>
              <w:t>g.I/0 端口：配置 USB2.0，配置RJ45以太网端口，支持RS485/232端口通信；</w:t>
            </w:r>
            <w:r w:rsidRPr="00072FB3">
              <w:rPr>
                <w:rFonts w:ascii="宋体" w:hAnsi="宋体" w:cs="宋体" w:hint="eastAsia"/>
                <w:kern w:val="0"/>
                <w:sz w:val="24"/>
                <w:lang w:bidi="ar"/>
              </w:rPr>
              <w:br/>
              <w:t>h.前面板防护等级需达到 NEMA4/IP65标准</w:t>
            </w:r>
          </w:p>
        </w:tc>
        <w:tc>
          <w:tcPr>
            <w:tcW w:w="835" w:type="pct"/>
            <w:tcBorders>
              <w:top w:val="single" w:sz="4" w:space="0" w:color="000000"/>
              <w:left w:val="single" w:sz="4" w:space="0" w:color="000000"/>
              <w:bottom w:val="single" w:sz="4" w:space="0" w:color="000000"/>
              <w:right w:val="single" w:sz="4" w:space="0" w:color="000000"/>
            </w:tcBorders>
            <w:vAlign w:val="center"/>
          </w:tcPr>
          <w:p w14:paraId="73C9390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44套</w:t>
            </w:r>
          </w:p>
        </w:tc>
      </w:tr>
      <w:tr w:rsidR="00072FB3" w:rsidRPr="00072FB3" w14:paraId="019A1587"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C3FC76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81</w:t>
            </w:r>
          </w:p>
        </w:tc>
        <w:tc>
          <w:tcPr>
            <w:tcW w:w="916" w:type="pct"/>
            <w:tcBorders>
              <w:top w:val="single" w:sz="4" w:space="0" w:color="000000"/>
              <w:left w:val="single" w:sz="4" w:space="0" w:color="000000"/>
              <w:bottom w:val="single" w:sz="4" w:space="0" w:color="000000"/>
              <w:right w:val="single" w:sz="4" w:space="0" w:color="000000"/>
            </w:tcBorders>
            <w:vAlign w:val="center"/>
          </w:tcPr>
          <w:p w14:paraId="05D29FF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风管式温湿度传感器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7C500B9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湿度测量范围：0~100%；</w:t>
            </w:r>
            <w:r w:rsidRPr="00072FB3">
              <w:rPr>
                <w:rFonts w:ascii="宋体" w:hAnsi="宋体" w:cs="宋体" w:hint="eastAsia"/>
                <w:kern w:val="0"/>
                <w:sz w:val="24"/>
                <w:lang w:bidi="ar"/>
              </w:rPr>
              <w:br/>
              <w:t>温度测量范围：0~50℃；</w:t>
            </w:r>
            <w:r w:rsidRPr="00072FB3">
              <w:rPr>
                <w:rFonts w:ascii="宋体" w:hAnsi="宋体" w:cs="宋体" w:hint="eastAsia"/>
                <w:kern w:val="0"/>
                <w:sz w:val="24"/>
                <w:lang w:bidi="ar"/>
              </w:rPr>
              <w:br/>
              <w:t>精度：湿度3%RH(@20℃， 20~80%RH)；</w:t>
            </w:r>
            <w:r w:rsidRPr="00072FB3">
              <w:rPr>
                <w:rFonts w:ascii="宋体" w:hAnsi="宋体" w:cs="宋体" w:hint="eastAsia"/>
                <w:kern w:val="0"/>
                <w:sz w:val="24"/>
                <w:lang w:bidi="ar"/>
              </w:rPr>
              <w:br/>
              <w:t>温度± 0.2K @25℃，带变送（0~40℃）；</w:t>
            </w:r>
            <w:r w:rsidRPr="00072FB3">
              <w:rPr>
                <w:rFonts w:ascii="宋体" w:hAnsi="宋体" w:cs="宋体" w:hint="eastAsia"/>
                <w:kern w:val="0"/>
                <w:sz w:val="24"/>
                <w:lang w:bidi="ar"/>
              </w:rPr>
              <w:br/>
              <w:t>防护等级:IP54；</w:t>
            </w:r>
            <w:r w:rsidRPr="00072FB3">
              <w:rPr>
                <w:rFonts w:ascii="宋体" w:hAnsi="宋体" w:cs="宋体" w:hint="eastAsia"/>
                <w:kern w:val="0"/>
                <w:sz w:val="24"/>
                <w:lang w:bidi="ar"/>
              </w:rPr>
              <w:br/>
              <w:t>外壳: ABS 塑料。</w:t>
            </w:r>
          </w:p>
        </w:tc>
        <w:tc>
          <w:tcPr>
            <w:tcW w:w="835" w:type="pct"/>
            <w:tcBorders>
              <w:top w:val="single" w:sz="4" w:space="0" w:color="000000"/>
              <w:left w:val="single" w:sz="4" w:space="0" w:color="000000"/>
              <w:bottom w:val="single" w:sz="4" w:space="0" w:color="000000"/>
              <w:right w:val="single" w:sz="4" w:space="0" w:color="000000"/>
            </w:tcBorders>
            <w:vAlign w:val="center"/>
          </w:tcPr>
          <w:p w14:paraId="25D89A0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56套</w:t>
            </w:r>
          </w:p>
        </w:tc>
      </w:tr>
      <w:tr w:rsidR="00072FB3" w:rsidRPr="00072FB3" w14:paraId="2D7B019C"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F388FB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82</w:t>
            </w:r>
          </w:p>
        </w:tc>
        <w:tc>
          <w:tcPr>
            <w:tcW w:w="916" w:type="pct"/>
            <w:tcBorders>
              <w:top w:val="single" w:sz="4" w:space="0" w:color="000000"/>
              <w:left w:val="single" w:sz="4" w:space="0" w:color="000000"/>
              <w:bottom w:val="single" w:sz="4" w:space="0" w:color="000000"/>
              <w:right w:val="single" w:sz="4" w:space="0" w:color="000000"/>
            </w:tcBorders>
            <w:vAlign w:val="center"/>
          </w:tcPr>
          <w:p w14:paraId="07EF529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压差开关</w:t>
            </w:r>
          </w:p>
        </w:tc>
        <w:tc>
          <w:tcPr>
            <w:tcW w:w="2835" w:type="pct"/>
            <w:tcBorders>
              <w:top w:val="single" w:sz="4" w:space="0" w:color="000000"/>
              <w:left w:val="single" w:sz="4" w:space="0" w:color="000000"/>
              <w:bottom w:val="single" w:sz="4" w:space="0" w:color="000000"/>
              <w:right w:val="single" w:sz="4" w:space="0" w:color="000000"/>
            </w:tcBorders>
            <w:vAlign w:val="center"/>
          </w:tcPr>
          <w:p w14:paraId="0340B67A"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量程：50-500Pa；耐压：≥2500Pa；允许工作温度：-20 ～ 85℃</w:t>
            </w:r>
          </w:p>
        </w:tc>
        <w:tc>
          <w:tcPr>
            <w:tcW w:w="835" w:type="pct"/>
            <w:tcBorders>
              <w:top w:val="single" w:sz="4" w:space="0" w:color="000000"/>
              <w:left w:val="single" w:sz="4" w:space="0" w:color="000000"/>
              <w:bottom w:val="single" w:sz="4" w:space="0" w:color="000000"/>
              <w:right w:val="single" w:sz="4" w:space="0" w:color="000000"/>
            </w:tcBorders>
            <w:vAlign w:val="center"/>
          </w:tcPr>
          <w:p w14:paraId="64A51DF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83套</w:t>
            </w:r>
          </w:p>
        </w:tc>
      </w:tr>
      <w:tr w:rsidR="00072FB3" w:rsidRPr="00072FB3" w14:paraId="3A75D056"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2F975F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83</w:t>
            </w:r>
          </w:p>
        </w:tc>
        <w:tc>
          <w:tcPr>
            <w:tcW w:w="916" w:type="pct"/>
            <w:tcBorders>
              <w:top w:val="single" w:sz="4" w:space="0" w:color="000000"/>
              <w:left w:val="single" w:sz="4" w:space="0" w:color="000000"/>
              <w:bottom w:val="single" w:sz="4" w:space="0" w:color="000000"/>
              <w:right w:val="single" w:sz="4" w:space="0" w:color="000000"/>
            </w:tcBorders>
            <w:vAlign w:val="center"/>
          </w:tcPr>
          <w:p w14:paraId="172E883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电动风阀控制器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6F2BEAB6"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分线盒（含继电器、开关量风阀控制主板）</w:t>
            </w:r>
          </w:p>
        </w:tc>
        <w:tc>
          <w:tcPr>
            <w:tcW w:w="835" w:type="pct"/>
            <w:tcBorders>
              <w:top w:val="single" w:sz="4" w:space="0" w:color="000000"/>
              <w:left w:val="single" w:sz="4" w:space="0" w:color="000000"/>
              <w:bottom w:val="single" w:sz="4" w:space="0" w:color="000000"/>
              <w:right w:val="single" w:sz="4" w:space="0" w:color="000000"/>
            </w:tcBorders>
            <w:vAlign w:val="center"/>
          </w:tcPr>
          <w:p w14:paraId="02D82E5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73套</w:t>
            </w:r>
          </w:p>
        </w:tc>
      </w:tr>
      <w:tr w:rsidR="00072FB3" w:rsidRPr="00072FB3" w14:paraId="37B270E8"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4C6573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84</w:t>
            </w:r>
          </w:p>
        </w:tc>
        <w:tc>
          <w:tcPr>
            <w:tcW w:w="916" w:type="pct"/>
            <w:tcBorders>
              <w:top w:val="single" w:sz="4" w:space="0" w:color="000000"/>
              <w:left w:val="single" w:sz="4" w:space="0" w:color="000000"/>
              <w:bottom w:val="nil"/>
              <w:right w:val="single" w:sz="4" w:space="0" w:color="000000"/>
            </w:tcBorders>
            <w:vAlign w:val="center"/>
          </w:tcPr>
          <w:p w14:paraId="580C15D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墙面控制开关</w:t>
            </w:r>
          </w:p>
        </w:tc>
        <w:tc>
          <w:tcPr>
            <w:tcW w:w="2835" w:type="pct"/>
            <w:tcBorders>
              <w:top w:val="single" w:sz="4" w:space="0" w:color="000000"/>
              <w:left w:val="single" w:sz="4" w:space="0" w:color="000000"/>
              <w:bottom w:val="nil"/>
              <w:right w:val="single" w:sz="4" w:space="0" w:color="000000"/>
            </w:tcBorders>
            <w:vAlign w:val="center"/>
          </w:tcPr>
          <w:p w14:paraId="62AEE2E6"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配备开关、面板，带指示灯</w:t>
            </w:r>
          </w:p>
        </w:tc>
        <w:tc>
          <w:tcPr>
            <w:tcW w:w="835" w:type="pct"/>
            <w:tcBorders>
              <w:top w:val="single" w:sz="4" w:space="0" w:color="000000"/>
              <w:left w:val="single" w:sz="4" w:space="0" w:color="000000"/>
              <w:bottom w:val="nil"/>
              <w:right w:val="single" w:sz="4" w:space="0" w:color="000000"/>
            </w:tcBorders>
            <w:vAlign w:val="center"/>
          </w:tcPr>
          <w:p w14:paraId="6A436CD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10套</w:t>
            </w:r>
          </w:p>
        </w:tc>
      </w:tr>
      <w:tr w:rsidR="00072FB3" w:rsidRPr="00072FB3" w14:paraId="3DADD80B"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3A24C1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85</w:t>
            </w:r>
          </w:p>
        </w:tc>
        <w:tc>
          <w:tcPr>
            <w:tcW w:w="916" w:type="pct"/>
            <w:tcBorders>
              <w:top w:val="single" w:sz="4" w:space="0" w:color="000000"/>
              <w:left w:val="single" w:sz="4" w:space="0" w:color="000000"/>
              <w:bottom w:val="single" w:sz="4" w:space="0" w:color="000000"/>
              <w:right w:val="single" w:sz="4" w:space="0" w:color="000000"/>
            </w:tcBorders>
            <w:vAlign w:val="center"/>
          </w:tcPr>
          <w:p w14:paraId="144E306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智慧型综合管理平台</w:t>
            </w:r>
          </w:p>
        </w:tc>
        <w:tc>
          <w:tcPr>
            <w:tcW w:w="2835" w:type="pct"/>
            <w:tcBorders>
              <w:top w:val="single" w:sz="4" w:space="0" w:color="000000"/>
              <w:left w:val="single" w:sz="4" w:space="0" w:color="000000"/>
              <w:bottom w:val="single" w:sz="4" w:space="0" w:color="000000"/>
              <w:right w:val="single" w:sz="4" w:space="0" w:color="000000"/>
            </w:tcBorders>
            <w:vAlign w:val="center"/>
          </w:tcPr>
          <w:p w14:paraId="16A49B2B" w14:textId="5E26BB9E"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功能要求：对实验室系统群进行综合管理。</w:t>
            </w:r>
            <w:r w:rsidRPr="00072FB3">
              <w:rPr>
                <w:rFonts w:ascii="宋体" w:hAnsi="宋体" w:cs="宋体" w:hint="eastAsia"/>
                <w:kern w:val="0"/>
                <w:sz w:val="24"/>
                <w:lang w:bidi="ar"/>
              </w:rPr>
              <w:br/>
              <w:t>A、能够提供对实验室环境参数的严格监测和管理，VOC、氧浓度、粉尘等涉及公共安全的信息参数的采集报警；</w:t>
            </w:r>
            <w:r w:rsidRPr="00072FB3">
              <w:rPr>
                <w:rFonts w:ascii="宋体" w:hAnsi="宋体" w:cs="宋体" w:hint="eastAsia"/>
                <w:kern w:val="0"/>
                <w:sz w:val="24"/>
                <w:lang w:bidi="ar"/>
              </w:rPr>
              <w:br/>
              <w:t>B、可以通过实验室信息管理软件进行异地远程实验操作，并实现实验数据在线和重现；</w:t>
            </w:r>
            <w:r w:rsidRPr="00072FB3">
              <w:rPr>
                <w:rFonts w:ascii="宋体" w:hAnsi="宋体" w:cs="宋体" w:hint="eastAsia"/>
                <w:kern w:val="0"/>
                <w:sz w:val="24"/>
                <w:lang w:bidi="ar"/>
              </w:rPr>
              <w:br/>
              <w:t>C、传感系统及实验设备可以通过以太网、无线局域网、Zigbee、4G移动设备（如手机）等多种通信手段与实验。</w:t>
            </w:r>
            <w:r w:rsidRPr="00072FB3">
              <w:rPr>
                <w:rFonts w:ascii="宋体" w:hAnsi="宋体" w:cs="宋体" w:hint="eastAsia"/>
                <w:kern w:val="0"/>
                <w:sz w:val="24"/>
                <w:lang w:bidi="ar"/>
              </w:rPr>
              <w:br/>
              <w:t xml:space="preserve">基本要求： </w:t>
            </w:r>
            <w:r w:rsidRPr="00072FB3">
              <w:rPr>
                <w:rFonts w:ascii="宋体" w:hAnsi="宋体" w:cs="宋体" w:hint="eastAsia"/>
                <w:kern w:val="0"/>
                <w:sz w:val="24"/>
                <w:lang w:bidi="ar"/>
              </w:rPr>
              <w:br/>
              <w:t xml:space="preserve">1.监控软件可将实验室各楼层的视频信息、环境参数信息显示到楼层显示终端上； </w:t>
            </w:r>
            <w:r w:rsidRPr="00072FB3">
              <w:rPr>
                <w:rFonts w:ascii="宋体" w:hAnsi="宋体" w:cs="宋体" w:hint="eastAsia"/>
                <w:kern w:val="0"/>
                <w:sz w:val="24"/>
                <w:lang w:bidi="ar"/>
              </w:rPr>
              <w:br/>
              <w:t>2.监控画面直观生动，实时显示运行状态及</w:t>
            </w:r>
            <w:r w:rsidRPr="00072FB3">
              <w:rPr>
                <w:rFonts w:ascii="宋体" w:hAnsi="宋体" w:cs="宋体" w:hint="eastAsia"/>
                <w:kern w:val="0"/>
                <w:sz w:val="24"/>
                <w:lang w:bidi="ar"/>
              </w:rPr>
              <w:lastRenderedPageBreak/>
              <w:t xml:space="preserve">故障报警。 </w:t>
            </w:r>
            <w:r w:rsidRPr="00072FB3">
              <w:rPr>
                <w:rFonts w:ascii="宋体" w:hAnsi="宋体" w:cs="宋体" w:hint="eastAsia"/>
                <w:kern w:val="0"/>
                <w:sz w:val="24"/>
                <w:lang w:bidi="ar"/>
              </w:rPr>
              <w:br/>
              <w:t>3、可监控实验室内温湿度、压差等设备及报警显示。</w:t>
            </w:r>
            <w:r w:rsidRPr="00072FB3">
              <w:rPr>
                <w:rFonts w:ascii="宋体" w:hAnsi="宋体" w:cs="宋体" w:hint="eastAsia"/>
                <w:kern w:val="0"/>
                <w:sz w:val="24"/>
                <w:lang w:bidi="ar"/>
              </w:rPr>
              <w:br/>
              <w:t>4、带有操作权限管理，登录密码保护功能。具有可扩展性，可进行系统升级。</w:t>
            </w:r>
            <w:r w:rsidRPr="00072FB3">
              <w:rPr>
                <w:rFonts w:ascii="宋体" w:hAnsi="宋体" w:cs="宋体" w:hint="eastAsia"/>
                <w:kern w:val="0"/>
                <w:sz w:val="24"/>
                <w:lang w:bidi="ar"/>
              </w:rPr>
              <w:br/>
              <w:t>5、带有数据库管理功能，可实时查询实验室内的历史参数数据，并可自动生成报表。</w:t>
            </w:r>
            <w:r w:rsidRPr="00072FB3">
              <w:rPr>
                <w:rFonts w:ascii="宋体" w:hAnsi="宋体" w:cs="宋体" w:hint="eastAsia"/>
                <w:kern w:val="0"/>
                <w:sz w:val="24"/>
                <w:lang w:bidi="ar"/>
              </w:rPr>
              <w:br/>
              <w:t>6、可通过移动客户端访问数据库，查看实验室补风、排风系统的工作状态，报警信息等，可远程控制系统启停。可以实现通过手机实施监控。</w:t>
            </w:r>
          </w:p>
        </w:tc>
        <w:tc>
          <w:tcPr>
            <w:tcW w:w="835" w:type="pct"/>
            <w:tcBorders>
              <w:top w:val="single" w:sz="4" w:space="0" w:color="000000"/>
              <w:left w:val="single" w:sz="4" w:space="0" w:color="000000"/>
              <w:bottom w:val="single" w:sz="4" w:space="0" w:color="000000"/>
              <w:right w:val="single" w:sz="4" w:space="0" w:color="000000"/>
            </w:tcBorders>
            <w:vAlign w:val="center"/>
          </w:tcPr>
          <w:p w14:paraId="43E184B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1套</w:t>
            </w:r>
          </w:p>
        </w:tc>
      </w:tr>
      <w:tr w:rsidR="00072FB3" w:rsidRPr="00072FB3" w14:paraId="742750F9"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145FD3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86</w:t>
            </w:r>
          </w:p>
        </w:tc>
        <w:tc>
          <w:tcPr>
            <w:tcW w:w="916" w:type="pct"/>
            <w:tcBorders>
              <w:top w:val="single" w:sz="4" w:space="0" w:color="000000"/>
              <w:left w:val="single" w:sz="4" w:space="0" w:color="000000"/>
              <w:bottom w:val="single" w:sz="4" w:space="0" w:color="000000"/>
              <w:right w:val="single" w:sz="4" w:space="0" w:color="000000"/>
            </w:tcBorders>
            <w:vAlign w:val="center"/>
          </w:tcPr>
          <w:p w14:paraId="0510951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服务器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6834EA06"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1U机架式服务器、处理器核数≥四核、主频≥3.10GHz、内存≥8GB、硬盘≥1T≥7200转、双千兆网口</w:t>
            </w:r>
          </w:p>
        </w:tc>
        <w:tc>
          <w:tcPr>
            <w:tcW w:w="835" w:type="pct"/>
            <w:tcBorders>
              <w:top w:val="single" w:sz="4" w:space="0" w:color="000000"/>
              <w:left w:val="single" w:sz="4" w:space="0" w:color="000000"/>
              <w:bottom w:val="single" w:sz="4" w:space="0" w:color="000000"/>
              <w:right w:val="single" w:sz="4" w:space="0" w:color="000000"/>
            </w:tcBorders>
            <w:vAlign w:val="center"/>
          </w:tcPr>
          <w:p w14:paraId="5102D16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318B8AC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35A5F6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87</w:t>
            </w:r>
          </w:p>
        </w:tc>
        <w:tc>
          <w:tcPr>
            <w:tcW w:w="916" w:type="pct"/>
            <w:tcBorders>
              <w:top w:val="single" w:sz="4" w:space="0" w:color="000000"/>
              <w:left w:val="single" w:sz="4" w:space="0" w:color="000000"/>
              <w:bottom w:val="single" w:sz="4" w:space="0" w:color="000000"/>
              <w:right w:val="single" w:sz="4" w:space="0" w:color="000000"/>
            </w:tcBorders>
            <w:vAlign w:val="center"/>
          </w:tcPr>
          <w:p w14:paraId="5D0A276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显示器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6996EE2A" w14:textId="60DF4755" w:rsidR="002B5C28" w:rsidRPr="00072FB3" w:rsidRDefault="00967E68" w:rsidP="00240AD6">
            <w:pPr>
              <w:spacing w:line="360" w:lineRule="auto"/>
              <w:jc w:val="left"/>
              <w:rPr>
                <w:rFonts w:ascii="宋体" w:hAnsi="宋体" w:cs="宋体"/>
                <w:sz w:val="24"/>
              </w:rPr>
            </w:pPr>
            <w:r w:rsidRPr="00072FB3">
              <w:rPr>
                <w:rFonts w:ascii="宋体" w:hAnsi="宋体" w:cs="宋体" w:hint="eastAsia"/>
                <w:kern w:val="0"/>
                <w:sz w:val="24"/>
                <w:lang w:bidi="ar"/>
              </w:rPr>
              <w:t>宽屏LED、尺寸≥21.5英寸、分辨率≥1920</w:t>
            </w:r>
            <w:r w:rsidR="0079089E">
              <w:rPr>
                <w:rFonts w:ascii="宋体" w:hAnsi="宋体" w:cs="宋体"/>
                <w:kern w:val="0"/>
                <w:sz w:val="24"/>
                <w:lang w:bidi="ar"/>
              </w:rPr>
              <w:t>*</w:t>
            </w:r>
            <w:r w:rsidRPr="00072FB3">
              <w:rPr>
                <w:rFonts w:ascii="宋体" w:hAnsi="宋体" w:cs="宋体" w:hint="eastAsia"/>
                <w:kern w:val="0"/>
                <w:sz w:val="24"/>
                <w:lang w:bidi="ar"/>
              </w:rPr>
              <w:t>1080、接口：VGA+数字、可视角度≥160°/160°、刷新率≥60Hz</w:t>
            </w:r>
          </w:p>
        </w:tc>
        <w:tc>
          <w:tcPr>
            <w:tcW w:w="835" w:type="pct"/>
            <w:tcBorders>
              <w:top w:val="single" w:sz="4" w:space="0" w:color="000000"/>
              <w:left w:val="single" w:sz="4" w:space="0" w:color="000000"/>
              <w:bottom w:val="single" w:sz="4" w:space="0" w:color="000000"/>
              <w:right w:val="single" w:sz="4" w:space="0" w:color="000000"/>
            </w:tcBorders>
            <w:vAlign w:val="center"/>
          </w:tcPr>
          <w:p w14:paraId="5E3BA73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1台</w:t>
            </w:r>
          </w:p>
        </w:tc>
      </w:tr>
      <w:tr w:rsidR="00072FB3" w:rsidRPr="00072FB3" w14:paraId="30C816B6"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158CAC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88</w:t>
            </w:r>
          </w:p>
        </w:tc>
        <w:tc>
          <w:tcPr>
            <w:tcW w:w="916" w:type="pct"/>
            <w:tcBorders>
              <w:top w:val="single" w:sz="4" w:space="0" w:color="000000"/>
              <w:left w:val="single" w:sz="4" w:space="0" w:color="000000"/>
              <w:bottom w:val="single" w:sz="4" w:space="0" w:color="000000"/>
              <w:right w:val="single" w:sz="4" w:space="0" w:color="000000"/>
            </w:tcBorders>
            <w:vAlign w:val="center"/>
          </w:tcPr>
          <w:p w14:paraId="56688BE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交换机</w:t>
            </w:r>
          </w:p>
        </w:tc>
        <w:tc>
          <w:tcPr>
            <w:tcW w:w="2835" w:type="pct"/>
            <w:tcBorders>
              <w:top w:val="single" w:sz="4" w:space="0" w:color="000000"/>
              <w:left w:val="single" w:sz="4" w:space="0" w:color="000000"/>
              <w:bottom w:val="single" w:sz="4" w:space="0" w:color="000000"/>
              <w:right w:val="single" w:sz="4" w:space="0" w:color="000000"/>
            </w:tcBorders>
            <w:vAlign w:val="center"/>
          </w:tcPr>
          <w:p w14:paraId="03CD46E4"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24口千兆带光纤接口</w:t>
            </w:r>
          </w:p>
        </w:tc>
        <w:tc>
          <w:tcPr>
            <w:tcW w:w="835" w:type="pct"/>
            <w:tcBorders>
              <w:top w:val="single" w:sz="4" w:space="0" w:color="000000"/>
              <w:left w:val="single" w:sz="4" w:space="0" w:color="000000"/>
              <w:bottom w:val="single" w:sz="4" w:space="0" w:color="000000"/>
              <w:right w:val="single" w:sz="4" w:space="0" w:color="000000"/>
            </w:tcBorders>
            <w:vAlign w:val="center"/>
          </w:tcPr>
          <w:p w14:paraId="75253DF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4套</w:t>
            </w:r>
          </w:p>
        </w:tc>
      </w:tr>
      <w:tr w:rsidR="00072FB3" w:rsidRPr="00072FB3" w14:paraId="692255BA"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71C0B1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89</w:t>
            </w:r>
          </w:p>
        </w:tc>
        <w:tc>
          <w:tcPr>
            <w:tcW w:w="916" w:type="pct"/>
            <w:tcBorders>
              <w:top w:val="single" w:sz="4" w:space="0" w:color="000000"/>
              <w:left w:val="single" w:sz="4" w:space="0" w:color="000000"/>
              <w:bottom w:val="single" w:sz="4" w:space="0" w:color="000000"/>
              <w:right w:val="single" w:sz="4" w:space="0" w:color="000000"/>
            </w:tcBorders>
            <w:vAlign w:val="center"/>
          </w:tcPr>
          <w:p w14:paraId="59E1B24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服务器机柜</w:t>
            </w:r>
          </w:p>
        </w:tc>
        <w:tc>
          <w:tcPr>
            <w:tcW w:w="2835" w:type="pct"/>
            <w:tcBorders>
              <w:top w:val="single" w:sz="4" w:space="0" w:color="000000"/>
              <w:left w:val="single" w:sz="4" w:space="0" w:color="000000"/>
              <w:bottom w:val="single" w:sz="4" w:space="0" w:color="000000"/>
              <w:right w:val="single" w:sz="4" w:space="0" w:color="000000"/>
            </w:tcBorders>
            <w:vAlign w:val="center"/>
          </w:tcPr>
          <w:p w14:paraId="4280B6CA"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24U</w:t>
            </w:r>
          </w:p>
        </w:tc>
        <w:tc>
          <w:tcPr>
            <w:tcW w:w="835" w:type="pct"/>
            <w:tcBorders>
              <w:top w:val="single" w:sz="4" w:space="0" w:color="000000"/>
              <w:left w:val="single" w:sz="4" w:space="0" w:color="000000"/>
              <w:bottom w:val="single" w:sz="4" w:space="0" w:color="000000"/>
              <w:right w:val="single" w:sz="4" w:space="0" w:color="000000"/>
            </w:tcBorders>
            <w:vAlign w:val="center"/>
          </w:tcPr>
          <w:p w14:paraId="5EF1464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1套</w:t>
            </w:r>
          </w:p>
        </w:tc>
      </w:tr>
      <w:tr w:rsidR="00072FB3" w:rsidRPr="00072FB3" w14:paraId="5A8C2593"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53FC06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90</w:t>
            </w:r>
          </w:p>
        </w:tc>
        <w:tc>
          <w:tcPr>
            <w:tcW w:w="916" w:type="pct"/>
            <w:tcBorders>
              <w:top w:val="single" w:sz="4" w:space="0" w:color="000000"/>
              <w:left w:val="single" w:sz="4" w:space="0" w:color="000000"/>
              <w:bottom w:val="single" w:sz="4" w:space="0" w:color="000000"/>
              <w:right w:val="single" w:sz="4" w:space="0" w:color="000000"/>
            </w:tcBorders>
            <w:vAlign w:val="center"/>
          </w:tcPr>
          <w:p w14:paraId="59C4DE3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交换机机柜</w:t>
            </w:r>
          </w:p>
        </w:tc>
        <w:tc>
          <w:tcPr>
            <w:tcW w:w="2835" w:type="pct"/>
            <w:tcBorders>
              <w:top w:val="single" w:sz="4" w:space="0" w:color="000000"/>
              <w:left w:val="single" w:sz="4" w:space="0" w:color="000000"/>
              <w:bottom w:val="single" w:sz="4" w:space="0" w:color="000000"/>
              <w:right w:val="single" w:sz="4" w:space="0" w:color="000000"/>
            </w:tcBorders>
            <w:vAlign w:val="center"/>
          </w:tcPr>
          <w:p w14:paraId="708F04E1" w14:textId="77777777" w:rsidR="002B5C28" w:rsidRPr="00072FB3" w:rsidRDefault="00967E68" w:rsidP="00240AD6">
            <w:pPr>
              <w:widowControl/>
              <w:spacing w:line="360" w:lineRule="auto"/>
              <w:jc w:val="left"/>
              <w:textAlignment w:val="center"/>
              <w:rPr>
                <w:sz w:val="24"/>
              </w:rPr>
            </w:pPr>
            <w:r w:rsidRPr="00072FB3">
              <w:rPr>
                <w:rFonts w:hint="eastAsia"/>
                <w:sz w:val="24"/>
              </w:rPr>
              <w:t>9U</w:t>
            </w:r>
            <w:r w:rsidRPr="00072FB3">
              <w:rPr>
                <w:rFonts w:hint="eastAsia"/>
                <w:sz w:val="24"/>
              </w:rPr>
              <w:t>、壁挂式安装</w:t>
            </w:r>
          </w:p>
        </w:tc>
        <w:tc>
          <w:tcPr>
            <w:tcW w:w="835" w:type="pct"/>
            <w:tcBorders>
              <w:top w:val="single" w:sz="4" w:space="0" w:color="000000"/>
              <w:left w:val="single" w:sz="4" w:space="0" w:color="000000"/>
              <w:bottom w:val="single" w:sz="4" w:space="0" w:color="000000"/>
              <w:right w:val="single" w:sz="4" w:space="0" w:color="000000"/>
            </w:tcBorders>
            <w:vAlign w:val="center"/>
          </w:tcPr>
          <w:p w14:paraId="39BB1E7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3套</w:t>
            </w:r>
          </w:p>
        </w:tc>
      </w:tr>
      <w:tr w:rsidR="00072FB3" w:rsidRPr="00072FB3" w14:paraId="00D249F7"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D8A65A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91</w:t>
            </w:r>
          </w:p>
        </w:tc>
        <w:tc>
          <w:tcPr>
            <w:tcW w:w="916" w:type="pct"/>
            <w:tcBorders>
              <w:top w:val="single" w:sz="4" w:space="0" w:color="000000"/>
              <w:left w:val="single" w:sz="4" w:space="0" w:color="000000"/>
              <w:bottom w:val="single" w:sz="4" w:space="0" w:color="000000"/>
              <w:right w:val="single" w:sz="4" w:space="0" w:color="000000"/>
            </w:tcBorders>
            <w:vAlign w:val="center"/>
          </w:tcPr>
          <w:p w14:paraId="516A64B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触控显示屏</w:t>
            </w:r>
          </w:p>
        </w:tc>
        <w:tc>
          <w:tcPr>
            <w:tcW w:w="2835" w:type="pct"/>
            <w:tcBorders>
              <w:top w:val="single" w:sz="4" w:space="0" w:color="000000"/>
              <w:left w:val="single" w:sz="4" w:space="0" w:color="000000"/>
              <w:bottom w:val="single" w:sz="4" w:space="0" w:color="000000"/>
              <w:right w:val="single" w:sz="4" w:space="0" w:color="000000"/>
            </w:tcBorders>
            <w:vAlign w:val="center"/>
          </w:tcPr>
          <w:p w14:paraId="79A6073B"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触控显示屏可现场显示和控制子系统工作状态。</w:t>
            </w:r>
            <w:r w:rsidRPr="00072FB3">
              <w:rPr>
                <w:rFonts w:ascii="宋体" w:hAnsi="宋体" w:cs="宋体" w:hint="eastAsia"/>
                <w:sz w:val="24"/>
              </w:rPr>
              <w:t>≥86英寸 LED 液晶屏、</w:t>
            </w:r>
            <w:r w:rsidRPr="00072FB3">
              <w:rPr>
                <w:rFonts w:ascii="宋体" w:hAnsi="宋体" w:hint="eastAsia"/>
                <w:sz w:val="24"/>
              </w:rPr>
              <w:t>显示比例16:9、</w:t>
            </w:r>
            <w:r w:rsidRPr="00072FB3">
              <w:rPr>
                <w:rFonts w:ascii="宋体" w:hAnsi="宋体" w:cs="宋体" w:hint="eastAsia"/>
                <w:kern w:val="0"/>
                <w:sz w:val="24"/>
                <w:lang w:bidi="ar"/>
              </w:rPr>
              <w:t>分辨率≥</w:t>
            </w:r>
            <w:r w:rsidRPr="00072FB3">
              <w:rPr>
                <w:rFonts w:ascii="宋体" w:hAnsi="宋体"/>
                <w:sz w:val="24"/>
              </w:rPr>
              <w:t>3840*2160</w:t>
            </w:r>
            <w:r w:rsidRPr="00072FB3">
              <w:rPr>
                <w:rFonts w:ascii="宋体" w:hAnsi="宋体" w:cs="宋体" w:hint="eastAsia"/>
                <w:kern w:val="0"/>
                <w:sz w:val="24"/>
                <w:lang w:bidi="ar"/>
              </w:rPr>
              <w:t>，嵌入式或立式安装，带有≥1个RJ45接口</w:t>
            </w:r>
          </w:p>
        </w:tc>
        <w:tc>
          <w:tcPr>
            <w:tcW w:w="835" w:type="pct"/>
            <w:tcBorders>
              <w:top w:val="single" w:sz="4" w:space="0" w:color="000000"/>
              <w:left w:val="single" w:sz="4" w:space="0" w:color="000000"/>
              <w:bottom w:val="single" w:sz="4" w:space="0" w:color="000000"/>
              <w:right w:val="single" w:sz="4" w:space="0" w:color="000000"/>
            </w:tcBorders>
            <w:vAlign w:val="center"/>
          </w:tcPr>
          <w:p w14:paraId="71706B5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2套</w:t>
            </w:r>
          </w:p>
        </w:tc>
      </w:tr>
      <w:tr w:rsidR="00072FB3" w:rsidRPr="00072FB3" w14:paraId="66483482"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E6C311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92</w:t>
            </w:r>
          </w:p>
        </w:tc>
        <w:tc>
          <w:tcPr>
            <w:tcW w:w="916" w:type="pct"/>
            <w:tcBorders>
              <w:top w:val="single" w:sz="4" w:space="0" w:color="000000"/>
              <w:left w:val="single" w:sz="4" w:space="0" w:color="000000"/>
              <w:bottom w:val="single" w:sz="4" w:space="0" w:color="000000"/>
              <w:right w:val="single" w:sz="4" w:space="0" w:color="000000"/>
            </w:tcBorders>
            <w:vAlign w:val="center"/>
          </w:tcPr>
          <w:p w14:paraId="37A5221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PDU电源</w:t>
            </w:r>
          </w:p>
        </w:tc>
        <w:tc>
          <w:tcPr>
            <w:tcW w:w="2835" w:type="pct"/>
            <w:tcBorders>
              <w:top w:val="single" w:sz="4" w:space="0" w:color="000000"/>
              <w:left w:val="single" w:sz="4" w:space="0" w:color="000000"/>
              <w:bottom w:val="single" w:sz="4" w:space="0" w:color="000000"/>
              <w:right w:val="single" w:sz="4" w:space="0" w:color="000000"/>
            </w:tcBorders>
            <w:vAlign w:val="center"/>
          </w:tcPr>
          <w:p w14:paraId="5518C72B"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sz w:val="24"/>
              </w:rPr>
              <w:t>8位、10A、带过载保护</w:t>
            </w:r>
          </w:p>
        </w:tc>
        <w:tc>
          <w:tcPr>
            <w:tcW w:w="835" w:type="pct"/>
            <w:tcBorders>
              <w:top w:val="single" w:sz="4" w:space="0" w:color="000000"/>
              <w:left w:val="single" w:sz="4" w:space="0" w:color="000000"/>
              <w:bottom w:val="single" w:sz="4" w:space="0" w:color="000000"/>
              <w:right w:val="single" w:sz="4" w:space="0" w:color="000000"/>
            </w:tcBorders>
            <w:vAlign w:val="center"/>
          </w:tcPr>
          <w:p w14:paraId="329DAED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4套</w:t>
            </w:r>
          </w:p>
        </w:tc>
      </w:tr>
      <w:tr w:rsidR="00072FB3" w:rsidRPr="00072FB3" w14:paraId="0A62F5DD"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B133BF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93</w:t>
            </w:r>
          </w:p>
        </w:tc>
        <w:tc>
          <w:tcPr>
            <w:tcW w:w="916" w:type="pct"/>
            <w:tcBorders>
              <w:top w:val="single" w:sz="4" w:space="0" w:color="000000"/>
              <w:left w:val="single" w:sz="4" w:space="0" w:color="000000"/>
              <w:bottom w:val="single" w:sz="4" w:space="0" w:color="000000"/>
              <w:right w:val="single" w:sz="4" w:space="0" w:color="000000"/>
            </w:tcBorders>
            <w:vAlign w:val="center"/>
          </w:tcPr>
          <w:p w14:paraId="2BF12DC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短信报警模块</w:t>
            </w:r>
          </w:p>
        </w:tc>
        <w:tc>
          <w:tcPr>
            <w:tcW w:w="2835" w:type="pct"/>
            <w:tcBorders>
              <w:top w:val="single" w:sz="4" w:space="0" w:color="000000"/>
              <w:left w:val="single" w:sz="4" w:space="0" w:color="000000"/>
              <w:bottom w:val="single" w:sz="4" w:space="0" w:color="000000"/>
              <w:right w:val="single" w:sz="4" w:space="0" w:color="000000"/>
            </w:tcBorders>
            <w:vAlign w:val="center"/>
          </w:tcPr>
          <w:p w14:paraId="5E770A08" w14:textId="5A805DDA"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USB接口，GSM Modem，</w:t>
            </w:r>
            <w:r w:rsidR="0001374F" w:rsidRPr="00072FB3">
              <w:rPr>
                <w:rFonts w:ascii="宋体" w:hAnsi="宋体" w:cs="宋体" w:hint="eastAsia"/>
                <w:kern w:val="0"/>
                <w:sz w:val="24"/>
                <w:lang w:bidi="ar"/>
              </w:rPr>
              <w:t>支持移动、联通、电信等各大通讯运营商SIM卡</w:t>
            </w:r>
          </w:p>
        </w:tc>
        <w:tc>
          <w:tcPr>
            <w:tcW w:w="835" w:type="pct"/>
            <w:tcBorders>
              <w:top w:val="single" w:sz="4" w:space="0" w:color="000000"/>
              <w:left w:val="single" w:sz="4" w:space="0" w:color="000000"/>
              <w:bottom w:val="single" w:sz="4" w:space="0" w:color="000000"/>
              <w:right w:val="single" w:sz="4" w:space="0" w:color="000000"/>
            </w:tcBorders>
            <w:vAlign w:val="center"/>
          </w:tcPr>
          <w:p w14:paraId="17C8B8B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2台</w:t>
            </w:r>
          </w:p>
        </w:tc>
      </w:tr>
      <w:tr w:rsidR="00072FB3" w:rsidRPr="00072FB3" w14:paraId="7B6A1D70"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17EC74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94</w:t>
            </w:r>
          </w:p>
        </w:tc>
        <w:tc>
          <w:tcPr>
            <w:tcW w:w="916" w:type="pct"/>
            <w:tcBorders>
              <w:top w:val="single" w:sz="4" w:space="0" w:color="000000"/>
              <w:left w:val="single" w:sz="4" w:space="0" w:color="000000"/>
              <w:bottom w:val="single" w:sz="4" w:space="0" w:color="000000"/>
              <w:right w:val="single" w:sz="4" w:space="0" w:color="000000"/>
            </w:tcBorders>
            <w:vAlign w:val="center"/>
          </w:tcPr>
          <w:p w14:paraId="47B0884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数据采集单元</w:t>
            </w:r>
          </w:p>
        </w:tc>
        <w:tc>
          <w:tcPr>
            <w:tcW w:w="2835" w:type="pct"/>
            <w:tcBorders>
              <w:top w:val="single" w:sz="4" w:space="0" w:color="000000"/>
              <w:left w:val="single" w:sz="4" w:space="0" w:color="000000"/>
              <w:bottom w:val="single" w:sz="4" w:space="0" w:color="000000"/>
              <w:right w:val="single" w:sz="4" w:space="0" w:color="000000"/>
            </w:tcBorders>
            <w:vAlign w:val="center"/>
          </w:tcPr>
          <w:p w14:paraId="5A69B5B5"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实时采集各控制器数据，并通过交换机传输至服务器，M-BUS总线通讯，TP以太网口传输数据</w:t>
            </w:r>
          </w:p>
        </w:tc>
        <w:tc>
          <w:tcPr>
            <w:tcW w:w="835" w:type="pct"/>
            <w:tcBorders>
              <w:top w:val="single" w:sz="4" w:space="0" w:color="000000"/>
              <w:left w:val="single" w:sz="4" w:space="0" w:color="000000"/>
              <w:bottom w:val="single" w:sz="4" w:space="0" w:color="000000"/>
              <w:right w:val="single" w:sz="4" w:space="0" w:color="000000"/>
            </w:tcBorders>
            <w:vAlign w:val="center"/>
          </w:tcPr>
          <w:p w14:paraId="246CC26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20套</w:t>
            </w:r>
          </w:p>
        </w:tc>
      </w:tr>
      <w:tr w:rsidR="00072FB3" w:rsidRPr="00072FB3" w14:paraId="26BF215C"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30F84AD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95</w:t>
            </w:r>
          </w:p>
        </w:tc>
        <w:tc>
          <w:tcPr>
            <w:tcW w:w="916" w:type="pct"/>
            <w:tcBorders>
              <w:top w:val="single" w:sz="4" w:space="0" w:color="000000"/>
              <w:left w:val="single" w:sz="4" w:space="0" w:color="000000"/>
              <w:bottom w:val="single" w:sz="4" w:space="0" w:color="000000"/>
              <w:right w:val="single" w:sz="4" w:space="0" w:color="000000"/>
            </w:tcBorders>
            <w:vAlign w:val="center"/>
          </w:tcPr>
          <w:p w14:paraId="405C35B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VOC浓度在线监测传感器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2C862B0A"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供电电源：DC16～35V，测量范围：0～2000ppm，测量精度：±10%FS@25℃，输出方式：RS485</w:t>
            </w:r>
          </w:p>
        </w:tc>
        <w:tc>
          <w:tcPr>
            <w:tcW w:w="835" w:type="pct"/>
            <w:tcBorders>
              <w:top w:val="single" w:sz="4" w:space="0" w:color="000000"/>
              <w:left w:val="single" w:sz="4" w:space="0" w:color="000000"/>
              <w:bottom w:val="single" w:sz="4" w:space="0" w:color="000000"/>
              <w:right w:val="single" w:sz="4" w:space="0" w:color="000000"/>
            </w:tcBorders>
            <w:noWrap/>
            <w:vAlign w:val="center"/>
          </w:tcPr>
          <w:p w14:paraId="322DEBE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2971821D"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D6F7B4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96</w:t>
            </w:r>
          </w:p>
        </w:tc>
        <w:tc>
          <w:tcPr>
            <w:tcW w:w="916" w:type="pct"/>
            <w:tcBorders>
              <w:top w:val="single" w:sz="4" w:space="0" w:color="000000"/>
              <w:left w:val="single" w:sz="4" w:space="0" w:color="000000"/>
              <w:bottom w:val="single" w:sz="4" w:space="0" w:color="000000"/>
              <w:right w:val="single" w:sz="4" w:space="0" w:color="000000"/>
            </w:tcBorders>
            <w:vAlign w:val="center"/>
          </w:tcPr>
          <w:p w14:paraId="08D7FBE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粉尘浓度在线监测传感器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60E7827D"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供电电源：DC24V，测量范围：0～1000mg/m</w:t>
            </w:r>
            <w:r w:rsidRPr="00072FB3">
              <w:rPr>
                <w:rFonts w:ascii="宋体" w:hAnsi="宋体" w:cs="宋体" w:hint="eastAsia"/>
                <w:kern w:val="0"/>
                <w:sz w:val="24"/>
                <w:vertAlign w:val="superscript"/>
                <w:lang w:bidi="ar"/>
              </w:rPr>
              <w:t>3</w:t>
            </w:r>
            <w:r w:rsidRPr="00072FB3">
              <w:rPr>
                <w:rFonts w:ascii="宋体" w:hAnsi="宋体" w:cs="宋体" w:hint="eastAsia"/>
                <w:kern w:val="0"/>
                <w:sz w:val="24"/>
                <w:lang w:bidi="ar"/>
              </w:rPr>
              <w:t>，测量精度：±10%，报警方式：声、光报警</w:t>
            </w:r>
          </w:p>
        </w:tc>
        <w:tc>
          <w:tcPr>
            <w:tcW w:w="835" w:type="pct"/>
            <w:tcBorders>
              <w:top w:val="single" w:sz="4" w:space="0" w:color="000000"/>
              <w:left w:val="single" w:sz="4" w:space="0" w:color="000000"/>
              <w:bottom w:val="single" w:sz="4" w:space="0" w:color="000000"/>
              <w:right w:val="single" w:sz="4" w:space="0" w:color="000000"/>
            </w:tcBorders>
            <w:vAlign w:val="center"/>
          </w:tcPr>
          <w:p w14:paraId="2C85F0B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563642D5"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2996B41"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97</w:t>
            </w:r>
          </w:p>
        </w:tc>
        <w:tc>
          <w:tcPr>
            <w:tcW w:w="916" w:type="pct"/>
            <w:tcBorders>
              <w:top w:val="single" w:sz="4" w:space="0" w:color="000000"/>
              <w:left w:val="single" w:sz="4" w:space="0" w:color="000000"/>
              <w:bottom w:val="single" w:sz="4" w:space="0" w:color="000000"/>
              <w:right w:val="single" w:sz="4" w:space="0" w:color="000000"/>
            </w:tcBorders>
            <w:vAlign w:val="center"/>
          </w:tcPr>
          <w:p w14:paraId="52B4527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氧浓度在线监测传感器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6ACD4FE4"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供电电源：DC24V，测量范围：0～30%vol，测量精度：±5%FS，报警方式：声、光报警</w:t>
            </w:r>
          </w:p>
        </w:tc>
        <w:tc>
          <w:tcPr>
            <w:tcW w:w="835" w:type="pct"/>
            <w:tcBorders>
              <w:top w:val="single" w:sz="4" w:space="0" w:color="000000"/>
              <w:left w:val="single" w:sz="4" w:space="0" w:color="000000"/>
              <w:bottom w:val="single" w:sz="4" w:space="0" w:color="000000"/>
              <w:right w:val="single" w:sz="4" w:space="0" w:color="000000"/>
            </w:tcBorders>
            <w:noWrap/>
            <w:vAlign w:val="center"/>
          </w:tcPr>
          <w:p w14:paraId="617EBD6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49C91DBA"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AAEDAB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98</w:t>
            </w:r>
          </w:p>
        </w:tc>
        <w:tc>
          <w:tcPr>
            <w:tcW w:w="916" w:type="pct"/>
            <w:tcBorders>
              <w:top w:val="single" w:sz="4" w:space="0" w:color="000000"/>
              <w:left w:val="single" w:sz="4" w:space="0" w:color="000000"/>
              <w:bottom w:val="single" w:sz="4" w:space="0" w:color="000000"/>
              <w:right w:val="single" w:sz="4" w:space="0" w:color="000000"/>
            </w:tcBorders>
            <w:vAlign w:val="center"/>
          </w:tcPr>
          <w:p w14:paraId="2109898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危险气体在线监测传感器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05EED5CB"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供电电源：DC24V，测量范围：0～1000PPM，测量精度：±5%FS，报警方式：声、光报警</w:t>
            </w:r>
          </w:p>
        </w:tc>
        <w:tc>
          <w:tcPr>
            <w:tcW w:w="835" w:type="pct"/>
            <w:tcBorders>
              <w:top w:val="single" w:sz="4" w:space="0" w:color="000000"/>
              <w:left w:val="single" w:sz="4" w:space="0" w:color="000000"/>
              <w:bottom w:val="single" w:sz="4" w:space="0" w:color="000000"/>
              <w:right w:val="single" w:sz="4" w:space="0" w:color="000000"/>
            </w:tcBorders>
            <w:noWrap/>
            <w:vAlign w:val="center"/>
          </w:tcPr>
          <w:p w14:paraId="368C91F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238CC26C"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38656B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99</w:t>
            </w:r>
          </w:p>
        </w:tc>
        <w:tc>
          <w:tcPr>
            <w:tcW w:w="916" w:type="pct"/>
            <w:tcBorders>
              <w:top w:val="single" w:sz="4" w:space="0" w:color="000000"/>
              <w:left w:val="single" w:sz="4" w:space="0" w:color="000000"/>
              <w:bottom w:val="single" w:sz="4" w:space="0" w:color="000000"/>
              <w:right w:val="single" w:sz="4" w:space="0" w:color="000000"/>
            </w:tcBorders>
            <w:vAlign w:val="center"/>
          </w:tcPr>
          <w:p w14:paraId="13B984C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室内温度监测传感器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4F274EAF"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供电电源：DC24V，输出方式：RS485，温度精度±0.5℃，范围0~50℃，湿度精度±5%，范围0～100%RH</w:t>
            </w:r>
          </w:p>
        </w:tc>
        <w:tc>
          <w:tcPr>
            <w:tcW w:w="835" w:type="pct"/>
            <w:tcBorders>
              <w:top w:val="single" w:sz="4" w:space="0" w:color="000000"/>
              <w:left w:val="single" w:sz="4" w:space="0" w:color="000000"/>
              <w:bottom w:val="single" w:sz="4" w:space="0" w:color="000000"/>
              <w:right w:val="single" w:sz="4" w:space="0" w:color="000000"/>
            </w:tcBorders>
            <w:noWrap/>
            <w:vAlign w:val="center"/>
          </w:tcPr>
          <w:p w14:paraId="3202769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50套</w:t>
            </w:r>
          </w:p>
        </w:tc>
      </w:tr>
      <w:tr w:rsidR="00072FB3" w:rsidRPr="00072FB3" w14:paraId="5E0B8EC8"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6A0B5FD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100</w:t>
            </w:r>
          </w:p>
        </w:tc>
        <w:tc>
          <w:tcPr>
            <w:tcW w:w="916" w:type="pct"/>
            <w:tcBorders>
              <w:top w:val="single" w:sz="4" w:space="0" w:color="000000"/>
              <w:left w:val="single" w:sz="4" w:space="0" w:color="000000"/>
              <w:bottom w:val="single" w:sz="4" w:space="0" w:color="000000"/>
              <w:right w:val="single" w:sz="4" w:space="0" w:color="000000"/>
            </w:tcBorders>
            <w:vAlign w:val="center"/>
          </w:tcPr>
          <w:p w14:paraId="51693E5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通风控制柜在线监测器</w:t>
            </w:r>
          </w:p>
        </w:tc>
        <w:tc>
          <w:tcPr>
            <w:tcW w:w="2835" w:type="pct"/>
            <w:tcBorders>
              <w:top w:val="single" w:sz="4" w:space="0" w:color="000000"/>
              <w:left w:val="single" w:sz="4" w:space="0" w:color="000000"/>
              <w:bottom w:val="single" w:sz="4" w:space="0" w:color="000000"/>
              <w:right w:val="single" w:sz="4" w:space="0" w:color="000000"/>
            </w:tcBorders>
            <w:vAlign w:val="center"/>
          </w:tcPr>
          <w:p w14:paraId="4D8A152E"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监测风机运行状态</w:t>
            </w:r>
          </w:p>
        </w:tc>
        <w:tc>
          <w:tcPr>
            <w:tcW w:w="835" w:type="pct"/>
            <w:tcBorders>
              <w:top w:val="single" w:sz="4" w:space="0" w:color="000000"/>
              <w:left w:val="single" w:sz="4" w:space="0" w:color="000000"/>
              <w:bottom w:val="single" w:sz="4" w:space="0" w:color="000000"/>
              <w:right w:val="single" w:sz="4" w:space="0" w:color="000000"/>
            </w:tcBorders>
            <w:noWrap/>
            <w:vAlign w:val="center"/>
          </w:tcPr>
          <w:p w14:paraId="455B63AC"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4套</w:t>
            </w:r>
          </w:p>
        </w:tc>
      </w:tr>
      <w:tr w:rsidR="00072FB3" w:rsidRPr="00072FB3" w14:paraId="0F5E9F67"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C716B9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101</w:t>
            </w:r>
          </w:p>
        </w:tc>
        <w:tc>
          <w:tcPr>
            <w:tcW w:w="916" w:type="pct"/>
            <w:tcBorders>
              <w:top w:val="single" w:sz="4" w:space="0" w:color="000000"/>
              <w:left w:val="single" w:sz="4" w:space="0" w:color="000000"/>
              <w:bottom w:val="single" w:sz="4" w:space="0" w:color="000000"/>
              <w:right w:val="single" w:sz="4" w:space="0" w:color="000000"/>
            </w:tcBorders>
            <w:vAlign w:val="center"/>
          </w:tcPr>
          <w:p w14:paraId="26387C8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RVSP通讯线</w:t>
            </w:r>
          </w:p>
        </w:tc>
        <w:tc>
          <w:tcPr>
            <w:tcW w:w="2835" w:type="pct"/>
            <w:tcBorders>
              <w:top w:val="single" w:sz="4" w:space="0" w:color="000000"/>
              <w:left w:val="single" w:sz="4" w:space="0" w:color="000000"/>
              <w:bottom w:val="single" w:sz="4" w:space="0" w:color="000000"/>
              <w:right w:val="single" w:sz="4" w:space="0" w:color="000000"/>
            </w:tcBorders>
            <w:vAlign w:val="center"/>
          </w:tcPr>
          <w:p w14:paraId="600D512E"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RVSP2*1mm</w:t>
            </w:r>
            <w:r w:rsidRPr="00072FB3">
              <w:rPr>
                <w:rFonts w:ascii="宋体" w:hAnsi="宋体" w:cs="宋体" w:hint="eastAsia"/>
                <w:kern w:val="0"/>
                <w:sz w:val="24"/>
                <w:vertAlign w:val="superscript"/>
                <w:lang w:bidi="ar"/>
              </w:rPr>
              <w:t>2</w:t>
            </w:r>
            <w:r w:rsidRPr="00072FB3">
              <w:rPr>
                <w:rFonts w:ascii="宋体" w:hAnsi="宋体" w:cs="宋体" w:hint="eastAsia"/>
                <w:kern w:val="0"/>
                <w:sz w:val="24"/>
                <w:lang w:bidi="ar"/>
              </w:rPr>
              <w:t>，国标</w:t>
            </w:r>
          </w:p>
        </w:tc>
        <w:tc>
          <w:tcPr>
            <w:tcW w:w="835" w:type="pct"/>
            <w:tcBorders>
              <w:top w:val="single" w:sz="4" w:space="0" w:color="000000"/>
              <w:left w:val="single" w:sz="4" w:space="0" w:color="000000"/>
              <w:bottom w:val="single" w:sz="4" w:space="0" w:color="000000"/>
              <w:right w:val="single" w:sz="4" w:space="0" w:color="000000"/>
            </w:tcBorders>
            <w:noWrap/>
            <w:vAlign w:val="center"/>
          </w:tcPr>
          <w:p w14:paraId="79F03643" w14:textId="2F194C22"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8000米</w:t>
            </w:r>
          </w:p>
        </w:tc>
      </w:tr>
      <w:tr w:rsidR="00072FB3" w:rsidRPr="00072FB3" w14:paraId="7B230678"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3C15FE0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102</w:t>
            </w:r>
          </w:p>
        </w:tc>
        <w:tc>
          <w:tcPr>
            <w:tcW w:w="916" w:type="pct"/>
            <w:tcBorders>
              <w:top w:val="single" w:sz="4" w:space="0" w:color="000000"/>
              <w:left w:val="single" w:sz="4" w:space="0" w:color="000000"/>
              <w:bottom w:val="single" w:sz="4" w:space="0" w:color="000000"/>
              <w:right w:val="single" w:sz="4" w:space="0" w:color="000000"/>
            </w:tcBorders>
            <w:vAlign w:val="center"/>
          </w:tcPr>
          <w:p w14:paraId="32BEEA3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六类网线</w:t>
            </w:r>
          </w:p>
        </w:tc>
        <w:tc>
          <w:tcPr>
            <w:tcW w:w="2835" w:type="pct"/>
            <w:tcBorders>
              <w:top w:val="single" w:sz="4" w:space="0" w:color="000000"/>
              <w:left w:val="single" w:sz="4" w:space="0" w:color="000000"/>
              <w:bottom w:val="single" w:sz="4" w:space="0" w:color="000000"/>
              <w:right w:val="single" w:sz="4" w:space="0" w:color="000000"/>
            </w:tcBorders>
            <w:vAlign w:val="center"/>
          </w:tcPr>
          <w:p w14:paraId="612C4F77"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CAT6，国标</w:t>
            </w:r>
          </w:p>
        </w:tc>
        <w:tc>
          <w:tcPr>
            <w:tcW w:w="835" w:type="pct"/>
            <w:tcBorders>
              <w:top w:val="single" w:sz="4" w:space="0" w:color="000000"/>
              <w:left w:val="single" w:sz="4" w:space="0" w:color="000000"/>
              <w:bottom w:val="single" w:sz="4" w:space="0" w:color="000000"/>
              <w:right w:val="single" w:sz="4" w:space="0" w:color="000000"/>
            </w:tcBorders>
            <w:noWrap/>
            <w:vAlign w:val="center"/>
          </w:tcPr>
          <w:p w14:paraId="7BF1825C" w14:textId="788A77DC"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3000米</w:t>
            </w:r>
          </w:p>
        </w:tc>
      </w:tr>
      <w:tr w:rsidR="00072FB3" w:rsidRPr="00072FB3" w14:paraId="734AE625"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9BC1DF6"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103</w:t>
            </w:r>
          </w:p>
        </w:tc>
        <w:tc>
          <w:tcPr>
            <w:tcW w:w="916" w:type="pct"/>
            <w:tcBorders>
              <w:top w:val="single" w:sz="4" w:space="0" w:color="000000"/>
              <w:left w:val="single" w:sz="4" w:space="0" w:color="000000"/>
              <w:bottom w:val="single" w:sz="4" w:space="0" w:color="000000"/>
              <w:right w:val="single" w:sz="4" w:space="0" w:color="000000"/>
            </w:tcBorders>
            <w:vAlign w:val="center"/>
          </w:tcPr>
          <w:p w14:paraId="10D61D4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电线</w:t>
            </w:r>
          </w:p>
        </w:tc>
        <w:tc>
          <w:tcPr>
            <w:tcW w:w="2835" w:type="pct"/>
            <w:tcBorders>
              <w:top w:val="single" w:sz="4" w:space="0" w:color="000000"/>
              <w:left w:val="single" w:sz="4" w:space="0" w:color="000000"/>
              <w:bottom w:val="single" w:sz="4" w:space="0" w:color="000000"/>
              <w:right w:val="single" w:sz="4" w:space="0" w:color="000000"/>
            </w:tcBorders>
            <w:vAlign w:val="center"/>
          </w:tcPr>
          <w:p w14:paraId="012E7F32"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RVV2*1mm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6FD2566F" w14:textId="73252602"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9600米</w:t>
            </w:r>
          </w:p>
        </w:tc>
      </w:tr>
      <w:tr w:rsidR="00072FB3" w:rsidRPr="00072FB3" w14:paraId="2F566EFF"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B6C0E8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104</w:t>
            </w:r>
          </w:p>
        </w:tc>
        <w:tc>
          <w:tcPr>
            <w:tcW w:w="916" w:type="pct"/>
            <w:tcBorders>
              <w:top w:val="single" w:sz="4" w:space="0" w:color="000000"/>
              <w:left w:val="single" w:sz="4" w:space="0" w:color="000000"/>
              <w:bottom w:val="single" w:sz="4" w:space="0" w:color="000000"/>
              <w:right w:val="single" w:sz="4" w:space="0" w:color="000000"/>
            </w:tcBorders>
            <w:vAlign w:val="center"/>
          </w:tcPr>
          <w:p w14:paraId="1B7733D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电线</w:t>
            </w:r>
          </w:p>
        </w:tc>
        <w:tc>
          <w:tcPr>
            <w:tcW w:w="2835" w:type="pct"/>
            <w:tcBorders>
              <w:top w:val="single" w:sz="4" w:space="0" w:color="000000"/>
              <w:left w:val="single" w:sz="4" w:space="0" w:color="000000"/>
              <w:bottom w:val="single" w:sz="4" w:space="0" w:color="000000"/>
              <w:right w:val="single" w:sz="4" w:space="0" w:color="000000"/>
            </w:tcBorders>
            <w:vAlign w:val="center"/>
          </w:tcPr>
          <w:p w14:paraId="470C287A"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RVV4*1mm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3879AFB4" w14:textId="73301AED"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8400米</w:t>
            </w:r>
          </w:p>
        </w:tc>
      </w:tr>
      <w:tr w:rsidR="00072FB3" w:rsidRPr="00072FB3" w14:paraId="314281A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1ED07F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105</w:t>
            </w:r>
          </w:p>
        </w:tc>
        <w:tc>
          <w:tcPr>
            <w:tcW w:w="916" w:type="pct"/>
            <w:tcBorders>
              <w:top w:val="single" w:sz="4" w:space="0" w:color="000000"/>
              <w:left w:val="single" w:sz="4" w:space="0" w:color="000000"/>
              <w:bottom w:val="single" w:sz="4" w:space="0" w:color="000000"/>
              <w:right w:val="single" w:sz="4" w:space="0" w:color="000000"/>
            </w:tcBorders>
            <w:vAlign w:val="center"/>
          </w:tcPr>
          <w:p w14:paraId="1D57C56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电线</w:t>
            </w:r>
          </w:p>
        </w:tc>
        <w:tc>
          <w:tcPr>
            <w:tcW w:w="2835" w:type="pct"/>
            <w:tcBorders>
              <w:top w:val="single" w:sz="4" w:space="0" w:color="000000"/>
              <w:left w:val="single" w:sz="4" w:space="0" w:color="000000"/>
              <w:bottom w:val="single" w:sz="4" w:space="0" w:color="000000"/>
              <w:right w:val="single" w:sz="4" w:space="0" w:color="000000"/>
            </w:tcBorders>
            <w:vAlign w:val="center"/>
          </w:tcPr>
          <w:p w14:paraId="4B3CFA7A"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RVV3*1.5mm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7D61F009" w14:textId="1785EE36"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1800米</w:t>
            </w:r>
          </w:p>
        </w:tc>
      </w:tr>
      <w:tr w:rsidR="00072FB3" w:rsidRPr="00072FB3" w14:paraId="1B3DBF20"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F75C62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106</w:t>
            </w:r>
          </w:p>
        </w:tc>
        <w:tc>
          <w:tcPr>
            <w:tcW w:w="916" w:type="pct"/>
            <w:tcBorders>
              <w:top w:val="single" w:sz="4" w:space="0" w:color="000000"/>
              <w:left w:val="single" w:sz="4" w:space="0" w:color="000000"/>
              <w:bottom w:val="single" w:sz="4" w:space="0" w:color="000000"/>
              <w:right w:val="single" w:sz="4" w:space="0" w:color="000000"/>
            </w:tcBorders>
            <w:vAlign w:val="center"/>
          </w:tcPr>
          <w:p w14:paraId="443FAD1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电缆</w:t>
            </w:r>
          </w:p>
        </w:tc>
        <w:tc>
          <w:tcPr>
            <w:tcW w:w="2835" w:type="pct"/>
            <w:tcBorders>
              <w:top w:val="single" w:sz="4" w:space="0" w:color="000000"/>
              <w:left w:val="single" w:sz="4" w:space="0" w:color="000000"/>
              <w:bottom w:val="single" w:sz="4" w:space="0" w:color="000000"/>
              <w:right w:val="single" w:sz="4" w:space="0" w:color="000000"/>
            </w:tcBorders>
            <w:vAlign w:val="center"/>
          </w:tcPr>
          <w:p w14:paraId="59E147C4"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ZR-YJY-3*1.5mm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328B0B50" w14:textId="081047B1"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2600米</w:t>
            </w:r>
          </w:p>
        </w:tc>
      </w:tr>
      <w:tr w:rsidR="00072FB3" w:rsidRPr="00072FB3" w14:paraId="0F432C4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AD9F7E8"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107</w:t>
            </w:r>
          </w:p>
        </w:tc>
        <w:tc>
          <w:tcPr>
            <w:tcW w:w="916" w:type="pct"/>
            <w:tcBorders>
              <w:top w:val="single" w:sz="4" w:space="0" w:color="000000"/>
              <w:left w:val="single" w:sz="4" w:space="0" w:color="000000"/>
              <w:bottom w:val="single" w:sz="4" w:space="0" w:color="000000"/>
              <w:right w:val="single" w:sz="4" w:space="0" w:color="000000"/>
            </w:tcBorders>
            <w:vAlign w:val="center"/>
          </w:tcPr>
          <w:p w14:paraId="07084B7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电缆</w:t>
            </w:r>
          </w:p>
        </w:tc>
        <w:tc>
          <w:tcPr>
            <w:tcW w:w="2835" w:type="pct"/>
            <w:tcBorders>
              <w:top w:val="single" w:sz="4" w:space="0" w:color="000000"/>
              <w:left w:val="single" w:sz="4" w:space="0" w:color="000000"/>
              <w:bottom w:val="single" w:sz="4" w:space="0" w:color="000000"/>
              <w:right w:val="single" w:sz="4" w:space="0" w:color="000000"/>
            </w:tcBorders>
            <w:vAlign w:val="center"/>
          </w:tcPr>
          <w:p w14:paraId="6444A378"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ZR-YJY-4*2.5mm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3840211D" w14:textId="739AFC02"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2800米</w:t>
            </w:r>
          </w:p>
        </w:tc>
      </w:tr>
      <w:tr w:rsidR="00072FB3" w:rsidRPr="00072FB3" w14:paraId="503B7996"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F076CD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108</w:t>
            </w:r>
          </w:p>
        </w:tc>
        <w:tc>
          <w:tcPr>
            <w:tcW w:w="916" w:type="pct"/>
            <w:tcBorders>
              <w:top w:val="single" w:sz="4" w:space="0" w:color="000000"/>
              <w:left w:val="single" w:sz="4" w:space="0" w:color="000000"/>
              <w:bottom w:val="single" w:sz="4" w:space="0" w:color="000000"/>
              <w:right w:val="single" w:sz="4" w:space="0" w:color="000000"/>
            </w:tcBorders>
            <w:vAlign w:val="center"/>
          </w:tcPr>
          <w:p w14:paraId="7AE7A9B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电缆</w:t>
            </w:r>
          </w:p>
        </w:tc>
        <w:tc>
          <w:tcPr>
            <w:tcW w:w="2835" w:type="pct"/>
            <w:tcBorders>
              <w:top w:val="single" w:sz="4" w:space="0" w:color="000000"/>
              <w:left w:val="single" w:sz="4" w:space="0" w:color="000000"/>
              <w:bottom w:val="single" w:sz="4" w:space="0" w:color="000000"/>
              <w:right w:val="single" w:sz="4" w:space="0" w:color="000000"/>
            </w:tcBorders>
            <w:vAlign w:val="center"/>
          </w:tcPr>
          <w:p w14:paraId="2467502A"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ZR-YJY-4*4mm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2A7B1E05" w14:textId="1BC2C719"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2400米</w:t>
            </w:r>
          </w:p>
        </w:tc>
      </w:tr>
      <w:tr w:rsidR="00072FB3" w:rsidRPr="00072FB3" w14:paraId="5A055843"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4B44C2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109</w:t>
            </w:r>
          </w:p>
        </w:tc>
        <w:tc>
          <w:tcPr>
            <w:tcW w:w="916" w:type="pct"/>
            <w:tcBorders>
              <w:top w:val="single" w:sz="4" w:space="0" w:color="000000"/>
              <w:left w:val="single" w:sz="4" w:space="0" w:color="000000"/>
              <w:bottom w:val="single" w:sz="4" w:space="0" w:color="000000"/>
              <w:right w:val="single" w:sz="4" w:space="0" w:color="000000"/>
            </w:tcBorders>
            <w:vAlign w:val="center"/>
          </w:tcPr>
          <w:p w14:paraId="63DB4EA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电缆</w:t>
            </w:r>
          </w:p>
        </w:tc>
        <w:tc>
          <w:tcPr>
            <w:tcW w:w="2835" w:type="pct"/>
            <w:tcBorders>
              <w:top w:val="single" w:sz="4" w:space="0" w:color="000000"/>
              <w:left w:val="single" w:sz="4" w:space="0" w:color="000000"/>
              <w:bottom w:val="single" w:sz="4" w:space="0" w:color="000000"/>
              <w:right w:val="single" w:sz="4" w:space="0" w:color="000000"/>
            </w:tcBorders>
            <w:vAlign w:val="center"/>
          </w:tcPr>
          <w:p w14:paraId="6F649974"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ZR-YJY-4*6mm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015FF9F8" w14:textId="24419C9C"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1400米</w:t>
            </w:r>
          </w:p>
        </w:tc>
      </w:tr>
      <w:tr w:rsidR="00072FB3" w:rsidRPr="00072FB3" w14:paraId="45206A15"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A17F2E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110</w:t>
            </w:r>
          </w:p>
        </w:tc>
        <w:tc>
          <w:tcPr>
            <w:tcW w:w="916" w:type="pct"/>
            <w:tcBorders>
              <w:top w:val="single" w:sz="4" w:space="0" w:color="000000"/>
              <w:left w:val="single" w:sz="4" w:space="0" w:color="000000"/>
              <w:bottom w:val="single" w:sz="4" w:space="0" w:color="000000"/>
              <w:right w:val="single" w:sz="4" w:space="0" w:color="000000"/>
            </w:tcBorders>
            <w:vAlign w:val="center"/>
          </w:tcPr>
          <w:p w14:paraId="23CDA6A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电缆</w:t>
            </w:r>
          </w:p>
        </w:tc>
        <w:tc>
          <w:tcPr>
            <w:tcW w:w="2835" w:type="pct"/>
            <w:tcBorders>
              <w:top w:val="single" w:sz="4" w:space="0" w:color="000000"/>
              <w:left w:val="single" w:sz="4" w:space="0" w:color="000000"/>
              <w:bottom w:val="single" w:sz="4" w:space="0" w:color="000000"/>
              <w:right w:val="single" w:sz="4" w:space="0" w:color="000000"/>
            </w:tcBorders>
            <w:vAlign w:val="center"/>
          </w:tcPr>
          <w:p w14:paraId="237F8414"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ZR-YJY-4*10mm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6DFAAF35" w14:textId="0421C818"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900米</w:t>
            </w:r>
          </w:p>
        </w:tc>
      </w:tr>
      <w:tr w:rsidR="00072FB3" w:rsidRPr="00072FB3" w14:paraId="7447599F"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07927BC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lastRenderedPageBreak/>
              <w:t>111</w:t>
            </w:r>
          </w:p>
        </w:tc>
        <w:tc>
          <w:tcPr>
            <w:tcW w:w="916" w:type="pct"/>
            <w:tcBorders>
              <w:top w:val="single" w:sz="4" w:space="0" w:color="000000"/>
              <w:left w:val="single" w:sz="4" w:space="0" w:color="000000"/>
              <w:bottom w:val="single" w:sz="4" w:space="0" w:color="000000"/>
              <w:right w:val="single" w:sz="4" w:space="0" w:color="000000"/>
            </w:tcBorders>
            <w:vAlign w:val="center"/>
          </w:tcPr>
          <w:p w14:paraId="19A3341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电缆</w:t>
            </w:r>
          </w:p>
        </w:tc>
        <w:tc>
          <w:tcPr>
            <w:tcW w:w="2835" w:type="pct"/>
            <w:tcBorders>
              <w:top w:val="single" w:sz="4" w:space="0" w:color="000000"/>
              <w:left w:val="single" w:sz="4" w:space="0" w:color="000000"/>
              <w:bottom w:val="single" w:sz="4" w:space="0" w:color="000000"/>
              <w:right w:val="single" w:sz="4" w:space="0" w:color="000000"/>
            </w:tcBorders>
            <w:vAlign w:val="center"/>
          </w:tcPr>
          <w:p w14:paraId="25125C67"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ZR-YJY-5*2.5mm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4C6FB389" w14:textId="1F05F5C5"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1800米</w:t>
            </w:r>
          </w:p>
        </w:tc>
      </w:tr>
      <w:tr w:rsidR="00072FB3" w:rsidRPr="00072FB3" w14:paraId="0F4D2270"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046143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112</w:t>
            </w:r>
          </w:p>
        </w:tc>
        <w:tc>
          <w:tcPr>
            <w:tcW w:w="916" w:type="pct"/>
            <w:tcBorders>
              <w:top w:val="single" w:sz="4" w:space="0" w:color="000000"/>
              <w:left w:val="single" w:sz="4" w:space="0" w:color="000000"/>
              <w:bottom w:val="single" w:sz="4" w:space="0" w:color="000000"/>
              <w:right w:val="single" w:sz="4" w:space="0" w:color="000000"/>
            </w:tcBorders>
            <w:vAlign w:val="center"/>
          </w:tcPr>
          <w:p w14:paraId="4B822160"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电缆</w:t>
            </w:r>
          </w:p>
        </w:tc>
        <w:tc>
          <w:tcPr>
            <w:tcW w:w="2835" w:type="pct"/>
            <w:tcBorders>
              <w:top w:val="single" w:sz="4" w:space="0" w:color="000000"/>
              <w:left w:val="single" w:sz="4" w:space="0" w:color="000000"/>
              <w:bottom w:val="single" w:sz="4" w:space="0" w:color="000000"/>
              <w:right w:val="single" w:sz="4" w:space="0" w:color="000000"/>
            </w:tcBorders>
            <w:vAlign w:val="center"/>
          </w:tcPr>
          <w:p w14:paraId="5A473DE9"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ZR-YJY-5*4mm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7A1EEBE8" w14:textId="42B2511F"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1400米</w:t>
            </w:r>
          </w:p>
        </w:tc>
      </w:tr>
      <w:tr w:rsidR="00072FB3" w:rsidRPr="00072FB3" w14:paraId="59260D7B"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1D2EDF9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113</w:t>
            </w:r>
          </w:p>
        </w:tc>
        <w:tc>
          <w:tcPr>
            <w:tcW w:w="916" w:type="pct"/>
            <w:tcBorders>
              <w:top w:val="single" w:sz="4" w:space="0" w:color="000000"/>
              <w:left w:val="single" w:sz="4" w:space="0" w:color="000000"/>
              <w:bottom w:val="single" w:sz="4" w:space="0" w:color="000000"/>
              <w:right w:val="single" w:sz="4" w:space="0" w:color="000000"/>
            </w:tcBorders>
            <w:vAlign w:val="center"/>
          </w:tcPr>
          <w:p w14:paraId="2A450AA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电缆</w:t>
            </w:r>
          </w:p>
        </w:tc>
        <w:tc>
          <w:tcPr>
            <w:tcW w:w="2835" w:type="pct"/>
            <w:tcBorders>
              <w:top w:val="single" w:sz="4" w:space="0" w:color="000000"/>
              <w:left w:val="single" w:sz="4" w:space="0" w:color="000000"/>
              <w:bottom w:val="single" w:sz="4" w:space="0" w:color="000000"/>
              <w:right w:val="single" w:sz="4" w:space="0" w:color="000000"/>
            </w:tcBorders>
            <w:vAlign w:val="center"/>
          </w:tcPr>
          <w:p w14:paraId="35B5D413"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ZR-YJY-5*6mm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1B95B3F9" w14:textId="4DDEE1D6"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900米</w:t>
            </w:r>
          </w:p>
        </w:tc>
      </w:tr>
      <w:tr w:rsidR="00072FB3" w:rsidRPr="00072FB3" w14:paraId="10A27B2A"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23E0001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114</w:t>
            </w:r>
          </w:p>
        </w:tc>
        <w:tc>
          <w:tcPr>
            <w:tcW w:w="916" w:type="pct"/>
            <w:tcBorders>
              <w:top w:val="single" w:sz="4" w:space="0" w:color="000000"/>
              <w:left w:val="single" w:sz="4" w:space="0" w:color="000000"/>
              <w:bottom w:val="single" w:sz="4" w:space="0" w:color="000000"/>
              <w:right w:val="single" w:sz="4" w:space="0" w:color="000000"/>
            </w:tcBorders>
            <w:vAlign w:val="center"/>
          </w:tcPr>
          <w:p w14:paraId="6370A5C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电缆</w:t>
            </w:r>
          </w:p>
        </w:tc>
        <w:tc>
          <w:tcPr>
            <w:tcW w:w="2835" w:type="pct"/>
            <w:tcBorders>
              <w:top w:val="single" w:sz="4" w:space="0" w:color="000000"/>
              <w:left w:val="single" w:sz="4" w:space="0" w:color="000000"/>
              <w:bottom w:val="single" w:sz="4" w:space="0" w:color="000000"/>
              <w:right w:val="single" w:sz="4" w:space="0" w:color="000000"/>
            </w:tcBorders>
            <w:vAlign w:val="center"/>
          </w:tcPr>
          <w:p w14:paraId="7395D129"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ZR-YJY-5*10mm</w:t>
            </w:r>
            <w:r w:rsidRPr="00072FB3">
              <w:rPr>
                <w:rFonts w:ascii="宋体" w:hAnsi="宋体" w:cs="宋体" w:hint="eastAsia"/>
                <w:kern w:val="0"/>
                <w:sz w:val="24"/>
                <w:vertAlign w:val="superscript"/>
                <w:lang w:bidi="ar"/>
              </w:rPr>
              <w:t>2</w:t>
            </w:r>
            <w:r w:rsidRPr="00072FB3">
              <w:rPr>
                <w:rStyle w:val="font11"/>
                <w:rFonts w:hint="default"/>
                <w:color w:val="auto"/>
                <w:sz w:val="24"/>
                <w:szCs w:val="24"/>
                <w:lang w:bidi="ar"/>
              </w:rPr>
              <w:t>，国标</w:t>
            </w:r>
          </w:p>
        </w:tc>
        <w:tc>
          <w:tcPr>
            <w:tcW w:w="835" w:type="pct"/>
            <w:tcBorders>
              <w:top w:val="single" w:sz="4" w:space="0" w:color="000000"/>
              <w:left w:val="single" w:sz="4" w:space="0" w:color="000000"/>
              <w:bottom w:val="single" w:sz="4" w:space="0" w:color="000000"/>
              <w:right w:val="single" w:sz="4" w:space="0" w:color="000000"/>
            </w:tcBorders>
            <w:vAlign w:val="center"/>
          </w:tcPr>
          <w:p w14:paraId="5585FF5D" w14:textId="7A8AA4D5"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700米</w:t>
            </w:r>
          </w:p>
        </w:tc>
      </w:tr>
      <w:tr w:rsidR="00072FB3" w:rsidRPr="00072FB3" w14:paraId="5DBEB8FA"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45BAEB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115</w:t>
            </w:r>
          </w:p>
        </w:tc>
        <w:tc>
          <w:tcPr>
            <w:tcW w:w="916" w:type="pct"/>
            <w:tcBorders>
              <w:top w:val="single" w:sz="4" w:space="0" w:color="000000"/>
              <w:left w:val="single" w:sz="4" w:space="0" w:color="000000"/>
              <w:bottom w:val="single" w:sz="4" w:space="0" w:color="000000"/>
              <w:right w:val="single" w:sz="4" w:space="0" w:color="000000"/>
            </w:tcBorders>
            <w:vAlign w:val="center"/>
          </w:tcPr>
          <w:p w14:paraId="0C4A354A"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线管</w:t>
            </w:r>
          </w:p>
        </w:tc>
        <w:tc>
          <w:tcPr>
            <w:tcW w:w="2835" w:type="pct"/>
            <w:tcBorders>
              <w:top w:val="single" w:sz="4" w:space="0" w:color="000000"/>
              <w:left w:val="single" w:sz="4" w:space="0" w:color="000000"/>
              <w:bottom w:val="single" w:sz="4" w:space="0" w:color="000000"/>
              <w:right w:val="single" w:sz="4" w:space="0" w:color="000000"/>
            </w:tcBorders>
            <w:vAlign w:val="center"/>
          </w:tcPr>
          <w:p w14:paraId="15EB2211" w14:textId="06358D6D" w:rsidR="002B5C28" w:rsidRPr="00072FB3" w:rsidRDefault="00D77F03" w:rsidP="00240AD6">
            <w:pPr>
              <w:widowControl/>
              <w:spacing w:line="360" w:lineRule="auto"/>
              <w:jc w:val="left"/>
              <w:textAlignment w:val="center"/>
              <w:rPr>
                <w:rFonts w:ascii="宋体" w:hAnsi="宋体" w:cs="宋体"/>
                <w:sz w:val="24"/>
              </w:rPr>
            </w:pPr>
            <w:r w:rsidRPr="00072FB3">
              <w:rPr>
                <w:rFonts w:ascii="宋体" w:hAnsi="宋体" w:cs="宋体"/>
                <w:kern w:val="0"/>
                <w:sz w:val="24"/>
                <w:lang w:bidi="ar"/>
              </w:rPr>
              <w:t>DN</w:t>
            </w:r>
            <w:r w:rsidRPr="00072FB3">
              <w:rPr>
                <w:rFonts w:ascii="宋体" w:hAnsi="宋体" w:cs="宋体" w:hint="eastAsia"/>
                <w:kern w:val="0"/>
                <w:sz w:val="24"/>
                <w:lang w:bidi="ar"/>
              </w:rPr>
              <w:t>20mm</w:t>
            </w:r>
            <w:r w:rsidR="00967E68" w:rsidRPr="00072FB3">
              <w:rPr>
                <w:rFonts w:ascii="宋体" w:hAnsi="宋体" w:cs="宋体" w:hint="eastAsia"/>
                <w:kern w:val="0"/>
                <w:sz w:val="24"/>
                <w:lang w:bidi="ar"/>
              </w:rPr>
              <w:t>，JDG材质，国标厚度</w:t>
            </w:r>
          </w:p>
        </w:tc>
        <w:tc>
          <w:tcPr>
            <w:tcW w:w="835" w:type="pct"/>
            <w:tcBorders>
              <w:top w:val="single" w:sz="4" w:space="0" w:color="000000"/>
              <w:left w:val="single" w:sz="4" w:space="0" w:color="000000"/>
              <w:bottom w:val="single" w:sz="4" w:space="0" w:color="000000"/>
              <w:right w:val="single" w:sz="4" w:space="0" w:color="000000"/>
            </w:tcBorders>
            <w:vAlign w:val="center"/>
          </w:tcPr>
          <w:p w14:paraId="788692E8" w14:textId="33E27445"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9800米</w:t>
            </w:r>
          </w:p>
        </w:tc>
      </w:tr>
      <w:tr w:rsidR="00072FB3" w:rsidRPr="00072FB3" w14:paraId="4CD3FF6F"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8CB41D5"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116</w:t>
            </w:r>
          </w:p>
        </w:tc>
        <w:tc>
          <w:tcPr>
            <w:tcW w:w="916" w:type="pct"/>
            <w:tcBorders>
              <w:top w:val="single" w:sz="4" w:space="0" w:color="000000"/>
              <w:left w:val="single" w:sz="4" w:space="0" w:color="000000"/>
              <w:bottom w:val="single" w:sz="4" w:space="0" w:color="000000"/>
              <w:right w:val="single" w:sz="4" w:space="0" w:color="000000"/>
            </w:tcBorders>
            <w:vAlign w:val="center"/>
          </w:tcPr>
          <w:p w14:paraId="28A9819D"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线管</w:t>
            </w:r>
          </w:p>
        </w:tc>
        <w:tc>
          <w:tcPr>
            <w:tcW w:w="2835" w:type="pct"/>
            <w:tcBorders>
              <w:top w:val="single" w:sz="4" w:space="0" w:color="000000"/>
              <w:left w:val="single" w:sz="4" w:space="0" w:color="000000"/>
              <w:bottom w:val="single" w:sz="4" w:space="0" w:color="000000"/>
              <w:right w:val="single" w:sz="4" w:space="0" w:color="000000"/>
            </w:tcBorders>
            <w:vAlign w:val="center"/>
          </w:tcPr>
          <w:p w14:paraId="09DE39FB" w14:textId="4F7F3B23" w:rsidR="002B5C28" w:rsidRPr="00072FB3" w:rsidRDefault="00D77F03" w:rsidP="00240AD6">
            <w:pPr>
              <w:widowControl/>
              <w:spacing w:line="360" w:lineRule="auto"/>
              <w:jc w:val="left"/>
              <w:textAlignment w:val="center"/>
              <w:rPr>
                <w:rFonts w:ascii="宋体" w:hAnsi="宋体" w:cs="宋体"/>
                <w:sz w:val="24"/>
              </w:rPr>
            </w:pPr>
            <w:r w:rsidRPr="00072FB3">
              <w:rPr>
                <w:rFonts w:ascii="宋体" w:hAnsi="宋体" w:cs="宋体"/>
                <w:kern w:val="0"/>
                <w:sz w:val="24"/>
                <w:lang w:bidi="ar"/>
              </w:rPr>
              <w:t>DN</w:t>
            </w:r>
            <w:r w:rsidRPr="00072FB3">
              <w:rPr>
                <w:rFonts w:ascii="宋体" w:hAnsi="宋体" w:cs="宋体" w:hint="eastAsia"/>
                <w:kern w:val="0"/>
                <w:sz w:val="24"/>
                <w:lang w:bidi="ar"/>
              </w:rPr>
              <w:t>25mm</w:t>
            </w:r>
            <w:r w:rsidR="00967E68" w:rsidRPr="00072FB3">
              <w:rPr>
                <w:rFonts w:ascii="宋体" w:hAnsi="宋体" w:cs="宋体" w:hint="eastAsia"/>
                <w:kern w:val="0"/>
                <w:sz w:val="24"/>
                <w:lang w:bidi="ar"/>
              </w:rPr>
              <w:t>，JDG材质，国标厚度</w:t>
            </w:r>
          </w:p>
        </w:tc>
        <w:tc>
          <w:tcPr>
            <w:tcW w:w="835" w:type="pct"/>
            <w:tcBorders>
              <w:top w:val="single" w:sz="4" w:space="0" w:color="000000"/>
              <w:left w:val="single" w:sz="4" w:space="0" w:color="000000"/>
              <w:bottom w:val="single" w:sz="4" w:space="0" w:color="000000"/>
              <w:right w:val="single" w:sz="4" w:space="0" w:color="000000"/>
            </w:tcBorders>
            <w:vAlign w:val="center"/>
          </w:tcPr>
          <w:p w14:paraId="2D6312C6" w14:textId="11933C55"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4100米</w:t>
            </w:r>
          </w:p>
        </w:tc>
      </w:tr>
      <w:tr w:rsidR="00072FB3" w:rsidRPr="00072FB3" w14:paraId="3D5D8A9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7BFB266E"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117</w:t>
            </w:r>
          </w:p>
        </w:tc>
        <w:tc>
          <w:tcPr>
            <w:tcW w:w="916" w:type="pct"/>
            <w:tcBorders>
              <w:top w:val="single" w:sz="4" w:space="0" w:color="000000"/>
              <w:left w:val="single" w:sz="4" w:space="0" w:color="000000"/>
              <w:bottom w:val="single" w:sz="4" w:space="0" w:color="000000"/>
              <w:right w:val="single" w:sz="4" w:space="0" w:color="000000"/>
            </w:tcBorders>
            <w:vAlign w:val="center"/>
          </w:tcPr>
          <w:p w14:paraId="6CFE3362"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线管</w:t>
            </w:r>
          </w:p>
        </w:tc>
        <w:tc>
          <w:tcPr>
            <w:tcW w:w="2835" w:type="pct"/>
            <w:tcBorders>
              <w:top w:val="single" w:sz="4" w:space="0" w:color="000000"/>
              <w:left w:val="single" w:sz="4" w:space="0" w:color="000000"/>
              <w:bottom w:val="single" w:sz="4" w:space="0" w:color="000000"/>
              <w:right w:val="single" w:sz="4" w:space="0" w:color="000000"/>
            </w:tcBorders>
            <w:vAlign w:val="center"/>
          </w:tcPr>
          <w:p w14:paraId="6F062651" w14:textId="5F0C928B" w:rsidR="002B5C28" w:rsidRPr="00072FB3" w:rsidRDefault="00D77F03" w:rsidP="00240AD6">
            <w:pPr>
              <w:widowControl/>
              <w:spacing w:line="360" w:lineRule="auto"/>
              <w:jc w:val="left"/>
              <w:textAlignment w:val="center"/>
              <w:rPr>
                <w:rFonts w:ascii="宋体" w:hAnsi="宋体" w:cs="宋体"/>
                <w:sz w:val="24"/>
              </w:rPr>
            </w:pPr>
            <w:r w:rsidRPr="00072FB3">
              <w:rPr>
                <w:rFonts w:ascii="宋体" w:hAnsi="宋体" w:cs="宋体"/>
                <w:kern w:val="0"/>
                <w:sz w:val="24"/>
                <w:lang w:bidi="ar"/>
              </w:rPr>
              <w:t>DN</w:t>
            </w:r>
            <w:r w:rsidRPr="00072FB3">
              <w:rPr>
                <w:rFonts w:ascii="宋体" w:hAnsi="宋体" w:cs="宋体" w:hint="eastAsia"/>
                <w:kern w:val="0"/>
                <w:sz w:val="24"/>
                <w:lang w:bidi="ar"/>
              </w:rPr>
              <w:t>32mm</w:t>
            </w:r>
            <w:r w:rsidR="00967E68" w:rsidRPr="00072FB3">
              <w:rPr>
                <w:rFonts w:ascii="宋体" w:hAnsi="宋体" w:cs="宋体" w:hint="eastAsia"/>
                <w:kern w:val="0"/>
                <w:sz w:val="24"/>
                <w:lang w:bidi="ar"/>
              </w:rPr>
              <w:t>，JDG材质，国标厚度</w:t>
            </w:r>
          </w:p>
        </w:tc>
        <w:tc>
          <w:tcPr>
            <w:tcW w:w="835" w:type="pct"/>
            <w:tcBorders>
              <w:top w:val="single" w:sz="4" w:space="0" w:color="000000"/>
              <w:left w:val="single" w:sz="4" w:space="0" w:color="000000"/>
              <w:bottom w:val="single" w:sz="4" w:space="0" w:color="000000"/>
              <w:right w:val="single" w:sz="4" w:space="0" w:color="000000"/>
            </w:tcBorders>
            <w:vAlign w:val="center"/>
          </w:tcPr>
          <w:p w14:paraId="59F8EB08" w14:textId="587E445F"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2600米</w:t>
            </w:r>
          </w:p>
        </w:tc>
      </w:tr>
      <w:tr w:rsidR="00072FB3" w:rsidRPr="00072FB3" w14:paraId="075EA649"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489B9AC7"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118</w:t>
            </w:r>
          </w:p>
        </w:tc>
        <w:tc>
          <w:tcPr>
            <w:tcW w:w="916" w:type="pct"/>
            <w:tcBorders>
              <w:top w:val="single" w:sz="4" w:space="0" w:color="000000"/>
              <w:left w:val="single" w:sz="4" w:space="0" w:color="000000"/>
              <w:bottom w:val="single" w:sz="4" w:space="0" w:color="000000"/>
              <w:right w:val="single" w:sz="4" w:space="0" w:color="000000"/>
            </w:tcBorders>
            <w:vAlign w:val="center"/>
          </w:tcPr>
          <w:p w14:paraId="148D93CB"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桥架</w:t>
            </w:r>
          </w:p>
        </w:tc>
        <w:tc>
          <w:tcPr>
            <w:tcW w:w="2835" w:type="pct"/>
            <w:tcBorders>
              <w:top w:val="single" w:sz="4" w:space="0" w:color="000000"/>
              <w:left w:val="single" w:sz="4" w:space="0" w:color="000000"/>
              <w:bottom w:val="single" w:sz="4" w:space="0" w:color="000000"/>
              <w:right w:val="single" w:sz="4" w:space="0" w:color="000000"/>
            </w:tcBorders>
            <w:vAlign w:val="center"/>
          </w:tcPr>
          <w:p w14:paraId="166BA1E0"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100*100mm，镀锌桥架，国标厚度，含三通、弯头、变径等配件及安装的辅件</w:t>
            </w:r>
          </w:p>
        </w:tc>
        <w:tc>
          <w:tcPr>
            <w:tcW w:w="835" w:type="pct"/>
            <w:tcBorders>
              <w:top w:val="single" w:sz="4" w:space="0" w:color="000000"/>
              <w:left w:val="single" w:sz="4" w:space="0" w:color="000000"/>
              <w:bottom w:val="single" w:sz="4" w:space="0" w:color="000000"/>
              <w:right w:val="single" w:sz="4" w:space="0" w:color="000000"/>
            </w:tcBorders>
            <w:vAlign w:val="center"/>
          </w:tcPr>
          <w:p w14:paraId="3A2DBAA9" w14:textId="7F11D2E4"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250米</w:t>
            </w:r>
          </w:p>
        </w:tc>
      </w:tr>
      <w:tr w:rsidR="00072FB3" w:rsidRPr="00072FB3" w14:paraId="4E48E794"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51DFD89"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119</w:t>
            </w:r>
          </w:p>
        </w:tc>
        <w:tc>
          <w:tcPr>
            <w:tcW w:w="916" w:type="pct"/>
            <w:tcBorders>
              <w:top w:val="single" w:sz="4" w:space="0" w:color="000000"/>
              <w:left w:val="single" w:sz="4" w:space="0" w:color="000000"/>
              <w:bottom w:val="single" w:sz="4" w:space="0" w:color="000000"/>
              <w:right w:val="single" w:sz="4" w:space="0" w:color="000000"/>
            </w:tcBorders>
            <w:vAlign w:val="center"/>
          </w:tcPr>
          <w:p w14:paraId="7A944164"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桥架</w:t>
            </w:r>
          </w:p>
        </w:tc>
        <w:tc>
          <w:tcPr>
            <w:tcW w:w="2835" w:type="pct"/>
            <w:tcBorders>
              <w:top w:val="single" w:sz="4" w:space="0" w:color="000000"/>
              <w:left w:val="single" w:sz="4" w:space="0" w:color="000000"/>
              <w:bottom w:val="single" w:sz="4" w:space="0" w:color="000000"/>
              <w:right w:val="single" w:sz="4" w:space="0" w:color="000000"/>
            </w:tcBorders>
            <w:vAlign w:val="center"/>
          </w:tcPr>
          <w:p w14:paraId="249D8441"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200*100mm，镀锌桥架，国标厚度，含三通、弯头、变径等配件及安装的辅件</w:t>
            </w:r>
          </w:p>
        </w:tc>
        <w:tc>
          <w:tcPr>
            <w:tcW w:w="835" w:type="pct"/>
            <w:tcBorders>
              <w:top w:val="single" w:sz="4" w:space="0" w:color="000000"/>
              <w:left w:val="single" w:sz="4" w:space="0" w:color="000000"/>
              <w:bottom w:val="single" w:sz="4" w:space="0" w:color="000000"/>
              <w:right w:val="single" w:sz="4" w:space="0" w:color="000000"/>
            </w:tcBorders>
            <w:vAlign w:val="center"/>
          </w:tcPr>
          <w:p w14:paraId="49E76CE2" w14:textId="69D4619F"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400米</w:t>
            </w:r>
          </w:p>
        </w:tc>
      </w:tr>
      <w:tr w:rsidR="002B5C28" w:rsidRPr="00072FB3" w14:paraId="3EEFA78E" w14:textId="77777777" w:rsidTr="00240AD6">
        <w:trPr>
          <w:jc w:val="center"/>
        </w:trPr>
        <w:tc>
          <w:tcPr>
            <w:tcW w:w="415" w:type="pct"/>
            <w:tcBorders>
              <w:top w:val="single" w:sz="4" w:space="0" w:color="000000"/>
              <w:left w:val="single" w:sz="4" w:space="0" w:color="000000"/>
              <w:bottom w:val="single" w:sz="4" w:space="0" w:color="000000"/>
              <w:right w:val="single" w:sz="4" w:space="0" w:color="000000"/>
            </w:tcBorders>
            <w:vAlign w:val="center"/>
          </w:tcPr>
          <w:p w14:paraId="5DE8EB8F"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120</w:t>
            </w:r>
          </w:p>
        </w:tc>
        <w:tc>
          <w:tcPr>
            <w:tcW w:w="916" w:type="pct"/>
            <w:tcBorders>
              <w:top w:val="single" w:sz="4" w:space="0" w:color="000000"/>
              <w:left w:val="single" w:sz="4" w:space="0" w:color="000000"/>
              <w:bottom w:val="single" w:sz="4" w:space="0" w:color="000000"/>
              <w:right w:val="single" w:sz="4" w:space="0" w:color="000000"/>
            </w:tcBorders>
            <w:vAlign w:val="center"/>
          </w:tcPr>
          <w:p w14:paraId="4BA1C223" w14:textId="77777777" w:rsidR="002B5C28" w:rsidRPr="00072FB3" w:rsidRDefault="00967E68"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桥架</w:t>
            </w:r>
          </w:p>
        </w:tc>
        <w:tc>
          <w:tcPr>
            <w:tcW w:w="2835" w:type="pct"/>
            <w:tcBorders>
              <w:top w:val="single" w:sz="4" w:space="0" w:color="000000"/>
              <w:left w:val="single" w:sz="4" w:space="0" w:color="000000"/>
              <w:bottom w:val="single" w:sz="4" w:space="0" w:color="000000"/>
              <w:right w:val="single" w:sz="4" w:space="0" w:color="000000"/>
            </w:tcBorders>
            <w:vAlign w:val="center"/>
          </w:tcPr>
          <w:p w14:paraId="17A195DA" w14:textId="77777777" w:rsidR="002B5C28" w:rsidRPr="00072FB3" w:rsidRDefault="00967E68" w:rsidP="00240AD6">
            <w:pPr>
              <w:widowControl/>
              <w:spacing w:line="360" w:lineRule="auto"/>
              <w:jc w:val="left"/>
              <w:textAlignment w:val="center"/>
              <w:rPr>
                <w:rFonts w:ascii="宋体" w:hAnsi="宋体" w:cs="宋体"/>
                <w:sz w:val="24"/>
              </w:rPr>
            </w:pPr>
            <w:r w:rsidRPr="00072FB3">
              <w:rPr>
                <w:rFonts w:ascii="宋体" w:hAnsi="宋体" w:cs="宋体" w:hint="eastAsia"/>
                <w:kern w:val="0"/>
                <w:sz w:val="24"/>
                <w:lang w:bidi="ar"/>
              </w:rPr>
              <w:t>300*100mm，镀锌桥架，国标厚度，含三通、弯头、变径等配件及安装的辅件</w:t>
            </w:r>
          </w:p>
        </w:tc>
        <w:tc>
          <w:tcPr>
            <w:tcW w:w="835" w:type="pct"/>
            <w:tcBorders>
              <w:top w:val="single" w:sz="4" w:space="0" w:color="000000"/>
              <w:left w:val="single" w:sz="4" w:space="0" w:color="000000"/>
              <w:bottom w:val="single" w:sz="4" w:space="0" w:color="000000"/>
              <w:right w:val="single" w:sz="4" w:space="0" w:color="000000"/>
            </w:tcBorders>
            <w:vAlign w:val="center"/>
          </w:tcPr>
          <w:p w14:paraId="2CFE9D92" w14:textId="13B20714" w:rsidR="002B5C28" w:rsidRPr="00072FB3" w:rsidRDefault="00355F65" w:rsidP="00240AD6">
            <w:pPr>
              <w:widowControl/>
              <w:spacing w:line="360" w:lineRule="auto"/>
              <w:jc w:val="center"/>
              <w:textAlignment w:val="center"/>
              <w:rPr>
                <w:rFonts w:ascii="宋体" w:hAnsi="宋体" w:cs="宋体"/>
                <w:sz w:val="24"/>
              </w:rPr>
            </w:pPr>
            <w:r w:rsidRPr="00072FB3">
              <w:rPr>
                <w:rFonts w:ascii="宋体" w:hAnsi="宋体" w:cs="宋体" w:hint="eastAsia"/>
                <w:kern w:val="0"/>
                <w:sz w:val="24"/>
                <w:lang w:bidi="ar"/>
              </w:rPr>
              <w:t>约</w:t>
            </w:r>
            <w:r w:rsidR="00967E68" w:rsidRPr="00072FB3">
              <w:rPr>
                <w:rFonts w:ascii="宋体" w:hAnsi="宋体" w:cs="宋体" w:hint="eastAsia"/>
                <w:kern w:val="0"/>
                <w:sz w:val="24"/>
                <w:lang w:bidi="ar"/>
              </w:rPr>
              <w:t>280米</w:t>
            </w:r>
          </w:p>
        </w:tc>
      </w:tr>
    </w:tbl>
    <w:p w14:paraId="0AFBD14D" w14:textId="77777777" w:rsidR="002B5C28" w:rsidRPr="00072FB3" w:rsidRDefault="002B5C28">
      <w:pPr>
        <w:rPr>
          <w:rFonts w:hAnsi="宋体" w:cs="宋体"/>
          <w:b/>
          <w:szCs w:val="21"/>
        </w:rPr>
      </w:pPr>
    </w:p>
    <w:p w14:paraId="01A86A5A" w14:textId="336AA526" w:rsidR="002B5C28" w:rsidRPr="0079089E" w:rsidRDefault="00967E68" w:rsidP="0079089E">
      <w:pPr>
        <w:spacing w:line="360" w:lineRule="auto"/>
        <w:rPr>
          <w:rFonts w:hint="eastAsia"/>
          <w:sz w:val="24"/>
        </w:rPr>
      </w:pPr>
      <w:r w:rsidRPr="0079089E">
        <w:rPr>
          <w:rFonts w:hAnsi="宋体" w:cs="宋体" w:hint="eastAsia"/>
          <w:b/>
          <w:sz w:val="24"/>
        </w:rPr>
        <w:t>注：</w:t>
      </w:r>
      <w:r w:rsidRPr="0079089E">
        <w:rPr>
          <w:rFonts w:hAnsi="宋体" w:cs="宋体" w:hint="eastAsia"/>
          <w:sz w:val="24"/>
        </w:rPr>
        <w:t>本招标项目为交钥匙工程，投标报价应包含完成本项目所需所有内容的价格，采购人将不再支付任何额外费用。在本技术需求文件所提供的资料和技术要求中未明确说明，但可以推断是整个系统安装和运行时不可缺少或必需的一切设备和工作，投标人必须提供。投标人所提供的所有设备需配齐以构成一套完整的系统。投标人在投标时应按照清单中的数量准备报价方案。投标人应考虑到在项目实施过程中管线辅材数量可能存在的变动。</w:t>
      </w:r>
    </w:p>
    <w:p w14:paraId="3504BF0F" w14:textId="77777777" w:rsidR="002B5C28" w:rsidRPr="00072FB3" w:rsidRDefault="00967E68">
      <w:pPr>
        <w:pStyle w:val="31"/>
        <w:tabs>
          <w:tab w:val="left" w:pos="720"/>
        </w:tabs>
        <w:ind w:left="0" w:firstLine="0"/>
        <w:rPr>
          <w:szCs w:val="24"/>
        </w:rPr>
      </w:pPr>
      <w:bookmarkStart w:id="77" w:name="_Toc496106649"/>
      <w:bookmarkStart w:id="78" w:name="_Toc81912836"/>
      <w:r w:rsidRPr="00072FB3">
        <w:rPr>
          <w:rFonts w:ascii="Times New Roman"/>
          <w:szCs w:val="24"/>
        </w:rPr>
        <w:t>4</w:t>
      </w:r>
      <w:r w:rsidRPr="00072FB3">
        <w:rPr>
          <w:rFonts w:ascii="Times New Roman"/>
          <w:szCs w:val="24"/>
        </w:rPr>
        <w:t>．技术要求</w:t>
      </w:r>
      <w:bookmarkEnd w:id="77"/>
      <w:bookmarkEnd w:id="78"/>
    </w:p>
    <w:p w14:paraId="12227D6B" w14:textId="77777777" w:rsidR="002B5C28" w:rsidRPr="00072FB3" w:rsidRDefault="00967E68">
      <w:pPr>
        <w:widowControl/>
        <w:tabs>
          <w:tab w:val="left" w:pos="2"/>
        </w:tabs>
        <w:spacing w:before="60" w:line="360" w:lineRule="auto"/>
        <w:jc w:val="left"/>
        <w:rPr>
          <w:rFonts w:ascii="宋体" w:hAnsi="宋体" w:cs="宋体"/>
          <w:b/>
          <w:bCs/>
          <w:sz w:val="24"/>
        </w:rPr>
      </w:pPr>
      <w:r w:rsidRPr="00072FB3">
        <w:rPr>
          <w:rFonts w:ascii="宋体" w:hAnsi="宋体" w:cs="宋体" w:hint="eastAsia"/>
          <w:b/>
          <w:bCs/>
          <w:sz w:val="24"/>
        </w:rPr>
        <w:t>4.1.实验室通风系统总体要求：</w:t>
      </w:r>
    </w:p>
    <w:p w14:paraId="50321E1E" w14:textId="77777777" w:rsidR="002B5C28" w:rsidRPr="00072FB3" w:rsidRDefault="00967E68">
      <w:pPr>
        <w:widowControl/>
        <w:tabs>
          <w:tab w:val="left" w:pos="2"/>
        </w:tabs>
        <w:spacing w:before="60" w:line="360" w:lineRule="auto"/>
        <w:ind w:firstLineChars="177" w:firstLine="425"/>
        <w:jc w:val="left"/>
        <w:rPr>
          <w:rFonts w:ascii="宋体" w:hAnsi="宋体" w:cs="宋体"/>
          <w:sz w:val="24"/>
        </w:rPr>
      </w:pPr>
      <w:r w:rsidRPr="00072FB3">
        <w:rPr>
          <w:rFonts w:ascii="宋体" w:hAnsi="宋体" w:cs="宋体"/>
          <w:sz w:val="24"/>
        </w:rPr>
        <w:t>1</w:t>
      </w:r>
      <w:r w:rsidRPr="00072FB3">
        <w:rPr>
          <w:rFonts w:ascii="宋体" w:hAnsi="宋体" w:cs="宋体" w:hint="eastAsia"/>
          <w:sz w:val="24"/>
        </w:rPr>
        <w:t>、实验室通风系统主要由废气搜集系统、废气处理系统、新风系统组成；</w:t>
      </w:r>
    </w:p>
    <w:p w14:paraId="2DBA357C" w14:textId="0FEA48EA" w:rsidR="002B5C28" w:rsidRPr="00072FB3" w:rsidRDefault="004B623C">
      <w:pPr>
        <w:widowControl/>
        <w:tabs>
          <w:tab w:val="left" w:pos="2"/>
        </w:tabs>
        <w:spacing w:before="60" w:line="360" w:lineRule="auto"/>
        <w:ind w:firstLineChars="177" w:firstLine="425"/>
        <w:jc w:val="left"/>
        <w:rPr>
          <w:rFonts w:ascii="宋体" w:hAnsi="宋体" w:cs="宋体"/>
          <w:sz w:val="24"/>
        </w:rPr>
      </w:pPr>
      <w:r w:rsidRPr="00072FB3">
        <w:rPr>
          <w:rFonts w:ascii="宋体" w:hAnsi="宋体" w:cs="宋体" w:hint="eastAsia"/>
          <w:sz w:val="24"/>
        </w:rPr>
        <w:t>▲</w:t>
      </w:r>
      <w:r w:rsidR="00967E68" w:rsidRPr="00072FB3">
        <w:rPr>
          <w:rFonts w:ascii="宋体" w:hAnsi="宋体" w:cs="宋体"/>
          <w:sz w:val="24"/>
        </w:rPr>
        <w:t>2</w:t>
      </w:r>
      <w:r w:rsidR="00967E68" w:rsidRPr="00072FB3">
        <w:rPr>
          <w:rFonts w:ascii="宋体" w:hAnsi="宋体" w:cs="宋体" w:hint="eastAsia"/>
          <w:sz w:val="24"/>
        </w:rPr>
        <w:t>、补风系统新风质量达到(API)0-50，一级标准，空气质量优；进风量和送风量：根据每个实验室要求可调节0-150m³/H换风量；</w:t>
      </w:r>
    </w:p>
    <w:p w14:paraId="5BA2AA44"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★3、能独立于原有消防系统，规避消防问题，实现自主控制；实现各实验室本地化控制，要求每个实验室既可单独手动调节控制，又可定时控制，同时能自动监测控制；</w:t>
      </w:r>
    </w:p>
    <w:p w14:paraId="0A6AD2D7"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w:t>
      </w:r>
      <w:r w:rsidRPr="00072FB3">
        <w:rPr>
          <w:rFonts w:ascii="宋体" w:hAnsi="宋体" w:cs="宋体"/>
          <w:sz w:val="24"/>
        </w:rPr>
        <w:t>4</w:t>
      </w:r>
      <w:r w:rsidRPr="00072FB3">
        <w:rPr>
          <w:rFonts w:ascii="宋体" w:hAnsi="宋体" w:cs="宋体" w:hint="eastAsia"/>
          <w:sz w:val="24"/>
        </w:rPr>
        <w:t>、整个排风系统、补风系统、环保处理净化系统统一建设信息集成控制</w:t>
      </w:r>
      <w:r w:rsidRPr="00072FB3">
        <w:rPr>
          <w:rFonts w:ascii="宋体" w:hAnsi="宋体" w:cs="宋体" w:hint="eastAsia"/>
          <w:sz w:val="24"/>
        </w:rPr>
        <w:lastRenderedPageBreak/>
        <w:t>平台，实时监测，既需满足实验室的通风需要，又需保证实验室产生的废气达标排放；</w:t>
      </w:r>
    </w:p>
    <w:p w14:paraId="3F27374E" w14:textId="045A3EE8" w:rsidR="002B5C28" w:rsidRPr="00072FB3" w:rsidRDefault="00594E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w:t>
      </w:r>
      <w:r w:rsidR="00967E68" w:rsidRPr="00072FB3">
        <w:rPr>
          <w:rFonts w:ascii="宋体" w:hAnsi="宋体" w:cs="宋体"/>
          <w:sz w:val="24"/>
        </w:rPr>
        <w:t>5</w:t>
      </w:r>
      <w:r w:rsidR="00967E68" w:rsidRPr="00072FB3">
        <w:rPr>
          <w:rFonts w:ascii="宋体" w:hAnsi="宋体" w:cs="宋体" w:hint="eastAsia"/>
          <w:sz w:val="24"/>
        </w:rPr>
        <w:t>、实验室的补风采用余风量控制，补风系统与排风系统联动控制，既保持实验室合理的气流组织，又维持实验室微负压环境，同时需满足GBZ/T 194-2007《工作场所防止职业危害卫生工程防护措施规范》需求；</w:t>
      </w:r>
    </w:p>
    <w:p w14:paraId="5E8183D3"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sz w:val="24"/>
        </w:rPr>
        <w:t>6</w:t>
      </w:r>
      <w:r w:rsidRPr="00072FB3">
        <w:rPr>
          <w:rFonts w:ascii="宋体" w:hAnsi="宋体" w:cs="宋体" w:hint="eastAsia"/>
          <w:sz w:val="24"/>
        </w:rPr>
        <w:t>、配置板式热回收系统减少能量消耗，需避免排出的空气与送入的空气交叉污染、要求换热效率高，温度效率≥70%，焓效率≥60%。</w:t>
      </w:r>
    </w:p>
    <w:p w14:paraId="29AB2359"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sz w:val="24"/>
        </w:rPr>
        <w:t>7</w:t>
      </w:r>
      <w:r w:rsidRPr="00072FB3">
        <w:rPr>
          <w:rFonts w:ascii="宋体" w:hAnsi="宋体" w:cs="宋体" w:hint="eastAsia"/>
          <w:sz w:val="24"/>
        </w:rPr>
        <w:t>、房间整体换气，按室内的余热、余湿、保证室内卫生条件的最小换气量进行计算：</w:t>
      </w:r>
    </w:p>
    <w:p w14:paraId="2577E42D"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1）应保证每人不小于30m</w:t>
      </w:r>
      <w:r w:rsidRPr="00072FB3">
        <w:rPr>
          <w:rFonts w:ascii="宋体" w:hAnsi="宋体" w:cs="宋体" w:hint="eastAsia"/>
          <w:sz w:val="24"/>
          <w:vertAlign w:val="superscript"/>
        </w:rPr>
        <w:t>3</w:t>
      </w:r>
      <w:r w:rsidRPr="00072FB3">
        <w:rPr>
          <w:rFonts w:ascii="宋体" w:hAnsi="宋体" w:cs="宋体" w:hint="eastAsia"/>
          <w:sz w:val="24"/>
        </w:rPr>
        <w:t>/h的新风量；</w:t>
      </w:r>
    </w:p>
    <w:p w14:paraId="037959D5"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2）换气次数应每小时不少于</w:t>
      </w:r>
      <w:r w:rsidRPr="00072FB3">
        <w:rPr>
          <w:rFonts w:ascii="宋体" w:hAnsi="宋体" w:cs="宋体"/>
          <w:sz w:val="24"/>
        </w:rPr>
        <w:t>6</w:t>
      </w:r>
      <w:r w:rsidRPr="00072FB3">
        <w:rPr>
          <w:rFonts w:ascii="宋体" w:hAnsi="宋体" w:cs="宋体" w:hint="eastAsia"/>
          <w:sz w:val="24"/>
        </w:rPr>
        <w:t>次；</w:t>
      </w:r>
    </w:p>
    <w:p w14:paraId="6177FECB"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▲3）室内噪音需满足 GB12348-2008《工业企业厂界环境噪声排放标准》Ⅰ类声环境标准要求，通风系统使用终端噪音（室内）≤55dB。</w:t>
      </w:r>
    </w:p>
    <w:p w14:paraId="53769759"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4）主风管设计风速小于6～14m/s，支风管设计风速小于2～8m/s。</w:t>
      </w:r>
    </w:p>
    <w:p w14:paraId="079916DD" w14:textId="1F4A34EA"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▲5）排风系统经过尾气处理后达到</w:t>
      </w:r>
      <w:r w:rsidRPr="00072FB3">
        <w:rPr>
          <w:rFonts w:ascii="宋体" w:hAnsi="宋体" w:cs="宋体" w:hint="eastAsia"/>
          <w:bCs/>
          <w:sz w:val="24"/>
        </w:rPr>
        <w:t>《大气污染物综合排放标准》</w:t>
      </w:r>
      <w:r w:rsidR="0079089E">
        <w:rPr>
          <w:rFonts w:ascii="宋体" w:hAnsi="宋体" w:cs="宋体" w:hint="eastAsia"/>
          <w:bCs/>
          <w:sz w:val="24"/>
        </w:rPr>
        <w:t>（</w:t>
      </w:r>
      <w:r w:rsidRPr="00072FB3">
        <w:rPr>
          <w:rFonts w:ascii="宋体" w:hAnsi="宋体" w:cs="宋体" w:hint="eastAsia"/>
          <w:bCs/>
          <w:sz w:val="24"/>
        </w:rPr>
        <w:t>DB11／501-2017</w:t>
      </w:r>
      <w:r w:rsidR="0079089E">
        <w:rPr>
          <w:rFonts w:ascii="宋体" w:hAnsi="宋体" w:cs="宋体" w:hint="eastAsia"/>
          <w:bCs/>
          <w:sz w:val="24"/>
        </w:rPr>
        <w:t>）</w:t>
      </w:r>
      <w:r w:rsidRPr="00072FB3">
        <w:rPr>
          <w:rFonts w:ascii="宋体" w:hAnsi="宋体" w:cs="宋体" w:hint="eastAsia"/>
          <w:bCs/>
          <w:sz w:val="24"/>
        </w:rPr>
        <w:t>要求，并有效消除工业废气产生的异味，通过原有排风竖井或排风管道排放至室外，</w:t>
      </w:r>
      <w:r w:rsidRPr="00072FB3">
        <w:rPr>
          <w:rFonts w:ascii="宋体" w:hAnsi="宋体" w:cs="宋体" w:hint="eastAsia"/>
          <w:sz w:val="24"/>
        </w:rPr>
        <w:t>系统控制箱集中在通风、干燥的环境下</w:t>
      </w:r>
      <w:r w:rsidR="00D67ECB" w:rsidRPr="00072FB3">
        <w:rPr>
          <w:rFonts w:ascii="宋体" w:hAnsi="宋体" w:cs="宋体" w:hint="eastAsia"/>
          <w:sz w:val="24"/>
        </w:rPr>
        <w:t>。</w:t>
      </w:r>
    </w:p>
    <w:p w14:paraId="170ED47C"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6）送排风机需与火灾报警联动，当接到火灾报警信号时，实验室送排风模式需自动关闭或自动切换至排烟模式。</w:t>
      </w:r>
    </w:p>
    <w:p w14:paraId="2EFA555E"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sz w:val="24"/>
        </w:rPr>
        <w:t>9</w:t>
      </w:r>
      <w:r w:rsidRPr="00072FB3">
        <w:rPr>
          <w:rFonts w:ascii="宋体" w:hAnsi="宋体" w:cs="宋体" w:hint="eastAsia"/>
          <w:sz w:val="24"/>
        </w:rPr>
        <w:t>、通风柜、通风试剂柜、万向排气罩排风工作面必须保持负压状态：</w:t>
      </w:r>
    </w:p>
    <w:p w14:paraId="54A9B317" w14:textId="77777777" w:rsidR="002B5C28" w:rsidRPr="00072FB3" w:rsidRDefault="00967E68">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通风柜面风速：VAV变风量状态下,无人操作时视窗高度任意调节而作面风速保持恒定值0.3m/s±15%，有人操作时视窗高度任意调节而作面风速保持恒定值0.5m/s±15%，或根据实验要求设定其它值。在特殊情况下，用户可调节风速，手动状态值0.3m/s～1m/s，视窗的升降，也应能保证面风速的恒定；</w:t>
      </w:r>
    </w:p>
    <w:p w14:paraId="0D485F30" w14:textId="77777777" w:rsidR="002B5C28" w:rsidRPr="00072FB3" w:rsidRDefault="00967E68">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通风试剂柜排风量：100～200m</w:t>
      </w:r>
      <w:r w:rsidRPr="00072FB3">
        <w:rPr>
          <w:rFonts w:ascii="宋体" w:hAnsi="宋体" w:cs="宋体" w:hint="eastAsia"/>
          <w:sz w:val="24"/>
          <w:vertAlign w:val="superscript"/>
        </w:rPr>
        <w:t>3</w:t>
      </w:r>
      <w:r w:rsidRPr="00072FB3">
        <w:rPr>
          <w:rFonts w:ascii="宋体" w:hAnsi="宋体" w:cs="宋体" w:hint="eastAsia"/>
          <w:sz w:val="24"/>
        </w:rPr>
        <w:t>/h；</w:t>
      </w:r>
    </w:p>
    <w:p w14:paraId="2C786225" w14:textId="77777777" w:rsidR="002B5C28" w:rsidRPr="00072FB3" w:rsidRDefault="00967E68">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万向排风罩排风量：200～300m</w:t>
      </w:r>
      <w:r w:rsidRPr="00072FB3">
        <w:rPr>
          <w:rFonts w:ascii="宋体" w:hAnsi="宋体" w:cs="宋体" w:hint="eastAsia"/>
          <w:sz w:val="24"/>
          <w:vertAlign w:val="superscript"/>
        </w:rPr>
        <w:t>3</w:t>
      </w:r>
      <w:r w:rsidRPr="00072FB3">
        <w:rPr>
          <w:rFonts w:ascii="宋体" w:hAnsi="宋体" w:cs="宋体" w:hint="eastAsia"/>
          <w:sz w:val="24"/>
        </w:rPr>
        <w:t>/h；</w:t>
      </w:r>
    </w:p>
    <w:p w14:paraId="2159F7A4" w14:textId="519C67EA"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sz w:val="24"/>
        </w:rPr>
        <w:t>10</w:t>
      </w:r>
      <w:r w:rsidRPr="00072FB3">
        <w:rPr>
          <w:rFonts w:ascii="宋体" w:hAnsi="宋体" w:cs="宋体" w:hint="eastAsia"/>
          <w:sz w:val="24"/>
        </w:rPr>
        <w:t>、投标人需提供具有相关检测资质的专业质检机构（含通过CMA、CAL、CNAS认证的国内检测机构）出具的实验室通风系统测试报告复印件并加盖原制造商公章。</w:t>
      </w:r>
    </w:p>
    <w:p w14:paraId="137E0C06" w14:textId="17953199" w:rsidR="002B5C28" w:rsidRPr="00072FB3" w:rsidRDefault="00967E68">
      <w:pPr>
        <w:spacing w:line="360" w:lineRule="auto"/>
        <w:ind w:firstLineChars="100" w:firstLine="240"/>
        <w:jc w:val="left"/>
        <w:rPr>
          <w:sz w:val="24"/>
        </w:rPr>
      </w:pPr>
      <w:r w:rsidRPr="00072FB3">
        <w:rPr>
          <w:rFonts w:ascii="宋体" w:hAnsi="宋体" w:cs="宋体"/>
          <w:sz w:val="24"/>
        </w:rPr>
        <w:t>11</w:t>
      </w:r>
      <w:r w:rsidRPr="00072FB3">
        <w:rPr>
          <w:rFonts w:ascii="宋体" w:hAnsi="宋体" w:cs="宋体" w:hint="eastAsia"/>
          <w:sz w:val="24"/>
        </w:rPr>
        <w:t>、投标人需提供具有相关检测资质的专业质检机构（含通过CMA、CAL、</w:t>
      </w:r>
      <w:r w:rsidRPr="00072FB3">
        <w:rPr>
          <w:rFonts w:ascii="宋体" w:hAnsi="宋体" w:cs="宋体" w:hint="eastAsia"/>
          <w:sz w:val="24"/>
        </w:rPr>
        <w:lastRenderedPageBreak/>
        <w:t>CNAS认证的国内检测机构）出具的已实施案例完工后风机噪声符合GB12348-2008《工业企业厂界环境噪声排放标准》1类限值（≤55dB）要求的检测报告复印件</w:t>
      </w:r>
      <w:r w:rsidR="00D77F03" w:rsidRPr="00072FB3">
        <w:rPr>
          <w:rFonts w:ascii="宋体" w:hAnsi="宋体" w:cs="宋体" w:hint="eastAsia"/>
          <w:sz w:val="24"/>
        </w:rPr>
        <w:t>并加盖投标人公章。</w:t>
      </w:r>
    </w:p>
    <w:p w14:paraId="659FF38E" w14:textId="77777777" w:rsidR="002B5C28" w:rsidRPr="00072FB3" w:rsidRDefault="00967E68">
      <w:pPr>
        <w:widowControl/>
        <w:tabs>
          <w:tab w:val="left" w:pos="2"/>
        </w:tabs>
        <w:spacing w:before="60" w:line="360" w:lineRule="auto"/>
        <w:jc w:val="left"/>
        <w:rPr>
          <w:rFonts w:ascii="宋体" w:hAnsi="宋体" w:cs="宋体"/>
          <w:b/>
          <w:bCs/>
          <w:sz w:val="24"/>
        </w:rPr>
      </w:pPr>
      <w:r w:rsidRPr="00072FB3">
        <w:rPr>
          <w:rFonts w:ascii="宋体" w:hAnsi="宋体" w:cs="宋体" w:hint="eastAsia"/>
          <w:b/>
          <w:bCs/>
          <w:sz w:val="24"/>
        </w:rPr>
        <w:t>4.2.通风变频控制系统技术要求：</w:t>
      </w:r>
    </w:p>
    <w:p w14:paraId="444F8353"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通风CAV定风量变频控制：系统风阀和风机整体联锁，根据系统中电动风阀开闭的数量自动跟踪和调节风量,实现气流的有序流动，平衡系统风量，防止气流反串、倒流。该系统包括一套PLC可编程控制器、一台变频器、一个触控器、一台PLC变频控制箱等。</w:t>
      </w:r>
    </w:p>
    <w:p w14:paraId="396DE0D8"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系统具有以下功能特性：</w:t>
      </w:r>
    </w:p>
    <w:p w14:paraId="47578234"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 xml:space="preserve">a.各通风单元开关机独立控制，控制必须24V以下安全电压； </w:t>
      </w:r>
    </w:p>
    <w:p w14:paraId="032AE687"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 xml:space="preserve">b.通风单元必须联锁保证任何通风单元工作状态送排风机不能关闭； </w:t>
      </w:r>
    </w:p>
    <w:p w14:paraId="1FDA7028"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 xml:space="preserve">c.风阀工作状态指示； </w:t>
      </w:r>
    </w:p>
    <w:p w14:paraId="1A0D8155"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 xml:space="preserve">d.排风延时设定及自动延时运行； </w:t>
      </w:r>
    </w:p>
    <w:p w14:paraId="13275959"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 xml:space="preserve">e.紧急状态时排风在额定排风量状态工作； </w:t>
      </w:r>
    </w:p>
    <w:p w14:paraId="679B5909"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f.系统必须具备过载、缺相、漏电等保护功能。</w:t>
      </w:r>
    </w:p>
    <w:p w14:paraId="4DB3A6D4"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产品要求：</w:t>
      </w:r>
    </w:p>
    <w:p w14:paraId="0013F6D3"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（1）PLC可编程控制器</w:t>
      </w:r>
    </w:p>
    <w:p w14:paraId="18F0AE08"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a.接收静压传感器信号，并以此控制调节风机变频运行；</w:t>
      </w:r>
    </w:p>
    <w:p w14:paraId="64513748"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b.可接收采集设备运行状态、启停控制、故障报警等；</w:t>
      </w:r>
    </w:p>
    <w:p w14:paraId="1AC2AC81"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c.控制层支持以太网通讯标准。具有以太网10/100M自适应端口（可外接网络接口转换设备），≥2个RS485端口、≥1个RS232端口、≥1个USB端口；</w:t>
      </w:r>
    </w:p>
    <w:p w14:paraId="39608EFB"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现场层可以支持Modbus或Bacnet通讯标准,可方便连接各种标书内规定的带Modbus或Bacnet通讯接口设备；</w:t>
      </w:r>
    </w:p>
    <w:p w14:paraId="4859FCEA"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d.支持扩展模块（扩展模块类型可任意组合），扩展模块与控制器采用Modbus或Bacnet总线连接，通信速率≥38K；</w:t>
      </w:r>
    </w:p>
    <w:p w14:paraId="587D4617" w14:textId="7CDCB2E5"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e.可以不依赖系统主机的支持，即使当主机或通讯网络故障时，现场照样可以实现点到点的控制。独立完成各种简单或复杂的PID调节（如补偿调节,前馈调节,串级调节等），逻辑控制，时间程序控制，浮点或步进控制,自适应控制以及各种记录,数据运算处理等功能。内置各种节能控制管理程序。也可由系统主机全面进行监控管理,实现“集散型”管理方式。具有独立的通讯模块，AI输</w:t>
      </w:r>
      <w:r w:rsidRPr="00072FB3">
        <w:rPr>
          <w:rFonts w:ascii="宋体" w:hAnsi="宋体" w:cs="宋体" w:hint="eastAsia"/>
          <w:sz w:val="24"/>
        </w:rPr>
        <w:lastRenderedPageBreak/>
        <w:t>入模块可支持多种类型的模拟量输入，如铂电阻、镍电阻、热敏电阻等电阻性输入，0～10VDC，2～10VDC，4～20mA DC等标准信号输入。DI输入模块支持常开及常闭无源节点输入。模拟量输入点可兼作数字量输入点；</w:t>
      </w:r>
    </w:p>
    <w:p w14:paraId="58F6D11F"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f.PID参数值可在系统运行后自动重调到最佳组合,不需人工调整；</w:t>
      </w:r>
    </w:p>
    <w:p w14:paraId="0FC17A44"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g.每一个控制器（箱）中，各种类型的输入输出点均不能用足，都必须留出15%以上的空置点（最少有1点），以便今后扩充；</w:t>
      </w:r>
    </w:p>
    <w:p w14:paraId="0C7C3AAE"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h.每个控制器控制器至少具备5DI/2DO/4AI/2AO；</w:t>
      </w:r>
    </w:p>
    <w:p w14:paraId="14E3CCA0" w14:textId="39C7FCBE"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i.控制器上的通讯接口，可方便使用手持设备对控制器进行现场操作、设定和诊断</w:t>
      </w:r>
      <w:r w:rsidR="0079089E">
        <w:rPr>
          <w:rFonts w:ascii="宋体" w:hAnsi="宋体" w:cs="宋体" w:hint="eastAsia"/>
          <w:sz w:val="24"/>
        </w:rPr>
        <w:t>；</w:t>
      </w:r>
    </w:p>
    <w:p w14:paraId="022DDE6F"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j.模块电源AC24V±15％；</w:t>
      </w:r>
    </w:p>
    <w:p w14:paraId="34BB06AA"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k.工作环境：温度-20~70℃，湿度10~90％；</w:t>
      </w:r>
    </w:p>
    <w:p w14:paraId="05FB8666"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l.防护等级≥IP20；</w:t>
      </w:r>
    </w:p>
    <w:p w14:paraId="1D5FAAFC"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m.Modbus TCP/485通信网络 10M/100M自动调节。</w:t>
      </w:r>
    </w:p>
    <w:p w14:paraId="7A2F344D"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（2）变频器</w:t>
      </w:r>
    </w:p>
    <w:p w14:paraId="7FF654FF"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采用正弦波PWM控制方式的变频器，低速额定转矩输出，超静音稳定运行，内置PID功能可以方便地实现PID闭环控制，也可以采用数字化可编程方式运行，通过RS-485计算机网络接口及监控运行软件，可方便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p w14:paraId="2827B18D"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（3）触控器</w:t>
      </w:r>
    </w:p>
    <w:p w14:paraId="15D32BE4"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a.彩色液晶器须采用不小于7寸电阻触摸器；</w:t>
      </w:r>
    </w:p>
    <w:p w14:paraId="6147901C"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b.彩色液晶电阻触控器，显示分辨率不小于800x480，LED背光，显示亮度（cd/m²）：300；</w:t>
      </w:r>
    </w:p>
    <w:p w14:paraId="11706A8D"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c.对比度：500：1；内建万年历；</w:t>
      </w:r>
    </w:p>
    <w:p w14:paraId="20B457AD"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d.触摸器：电阻式；</w:t>
      </w:r>
    </w:p>
    <w:p w14:paraId="41944105" w14:textId="54929E18"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e.储存器：闪存（Flash）</w:t>
      </w:r>
      <w:r w:rsidR="00587B98" w:rsidRPr="00072FB3">
        <w:rPr>
          <w:rFonts w:ascii="宋体" w:hAnsi="宋体" w:cs="宋体" w:hint="eastAsia"/>
          <w:sz w:val="24"/>
        </w:rPr>
        <w:t>≥</w:t>
      </w:r>
      <w:r w:rsidRPr="00072FB3">
        <w:rPr>
          <w:rFonts w:ascii="宋体" w:hAnsi="宋体" w:cs="宋体" w:hint="eastAsia"/>
          <w:sz w:val="24"/>
        </w:rPr>
        <w:t>128MB,内存（RAM）</w:t>
      </w:r>
      <w:r w:rsidR="00587B98" w:rsidRPr="00072FB3">
        <w:rPr>
          <w:rFonts w:ascii="宋体" w:hAnsi="宋体" w:cs="宋体" w:hint="eastAsia"/>
          <w:sz w:val="24"/>
        </w:rPr>
        <w:t>≥</w:t>
      </w:r>
      <w:r w:rsidRPr="00072FB3">
        <w:rPr>
          <w:rFonts w:ascii="宋体" w:hAnsi="宋体" w:cs="宋体" w:hint="eastAsia"/>
          <w:sz w:val="24"/>
        </w:rPr>
        <w:t>128MB；</w:t>
      </w:r>
    </w:p>
    <w:p w14:paraId="6F8F26FE"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f.电源电压 24±20% VDC，内置电源隔离；</w:t>
      </w:r>
    </w:p>
    <w:p w14:paraId="61D7D7BB"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g.I/0 端口：配置 USB2.0，配置RJ45以太网端口，支持RS485/232端口通信；</w:t>
      </w:r>
    </w:p>
    <w:p w14:paraId="307C0BB5"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lastRenderedPageBreak/>
        <w:t>h.前面板防护等级需达到 NEMA4/IP65标准；</w:t>
      </w:r>
    </w:p>
    <w:p w14:paraId="21D9F260"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（4）PLC变频控制箱</w:t>
      </w:r>
    </w:p>
    <w:p w14:paraId="41341BA0" w14:textId="3FC0149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设备外壳箱体用冷轧钢板制作，表面平整度在1平方米面积内凹凸不能超过1mm。符合电器箱柜有关制造标准</w:t>
      </w:r>
      <w:r w:rsidR="009453F0">
        <w:rPr>
          <w:rFonts w:ascii="宋体" w:hAnsi="宋体" w:cs="宋体" w:hint="eastAsia"/>
          <w:sz w:val="24"/>
        </w:rPr>
        <w:t>。</w:t>
      </w:r>
    </w:p>
    <w:p w14:paraId="07149F4C" w14:textId="46E2BC72"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设备外壳箱体表面折角处不能有皱纹、裂纹、毛刺、焊接等痕迹。门与门框的缝隙不超过1.5mm，且四周缝隙均匀。门应开启灵活，不能有卡阻现象</w:t>
      </w:r>
      <w:r w:rsidR="009453F0">
        <w:rPr>
          <w:rFonts w:ascii="宋体" w:hAnsi="宋体" w:cs="宋体" w:hint="eastAsia"/>
          <w:sz w:val="24"/>
        </w:rPr>
        <w:t>。</w:t>
      </w:r>
    </w:p>
    <w:p w14:paraId="3D2FD5BD" w14:textId="03644838"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接线端子箱及模块箱需预留不少于30%的安装空间，便于以后扩展</w:t>
      </w:r>
      <w:r w:rsidR="009453F0">
        <w:rPr>
          <w:rFonts w:ascii="宋体" w:hAnsi="宋体" w:cs="宋体" w:hint="eastAsia"/>
          <w:sz w:val="24"/>
        </w:rPr>
        <w:t>。</w:t>
      </w:r>
    </w:p>
    <w:p w14:paraId="6F27972A" w14:textId="393347EA"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箱体尺寸应紧凑,应按内部设备的实际尺寸决定外型尺寸,不应过大（挂墙式安装不超过1000*800mm）</w:t>
      </w:r>
      <w:r w:rsidR="009453F0">
        <w:rPr>
          <w:rFonts w:ascii="宋体" w:hAnsi="宋体" w:cs="宋体" w:hint="eastAsia"/>
          <w:sz w:val="24"/>
        </w:rPr>
        <w:t>。</w:t>
      </w:r>
    </w:p>
    <w:p w14:paraId="5CDF087D" w14:textId="7F5A9EFD"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PLC箱内控制线应采用汇线槽方式敷设</w:t>
      </w:r>
      <w:r w:rsidR="009453F0">
        <w:rPr>
          <w:rFonts w:ascii="宋体" w:hAnsi="宋体" w:cs="宋体" w:hint="eastAsia"/>
          <w:sz w:val="24"/>
        </w:rPr>
        <w:t>。</w:t>
      </w:r>
    </w:p>
    <w:p w14:paraId="73558257" w14:textId="52925EF3"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防护等级IP54</w:t>
      </w:r>
      <w:r w:rsidR="009453F0">
        <w:rPr>
          <w:rFonts w:ascii="宋体" w:hAnsi="宋体" w:cs="宋体" w:hint="eastAsia"/>
          <w:sz w:val="24"/>
        </w:rPr>
        <w:t>。</w:t>
      </w:r>
    </w:p>
    <w:p w14:paraId="32764921"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控制柜功能：远程控制功能，在实验室远程控制；有手动切换到非变频状态相互切换；有过流，过压，过热，漏电流，缺相，紧急停止等保护功能，以上保护功能实现为独立元件，在无变频器工作的状态下，电控柜仍然具有相应的保护功能；远程控制功能部分采用24V控制信号。</w:t>
      </w:r>
    </w:p>
    <w:p w14:paraId="7EE044D6" w14:textId="77777777" w:rsidR="002B5C28" w:rsidRPr="00072FB3" w:rsidRDefault="00967E68">
      <w:pPr>
        <w:widowControl/>
        <w:tabs>
          <w:tab w:val="left" w:pos="2"/>
        </w:tabs>
        <w:spacing w:before="60" w:line="360" w:lineRule="auto"/>
        <w:jc w:val="left"/>
        <w:rPr>
          <w:rFonts w:ascii="宋体" w:hAnsi="宋体" w:cs="宋体"/>
          <w:b/>
          <w:bCs/>
          <w:sz w:val="24"/>
        </w:rPr>
      </w:pPr>
      <w:r w:rsidRPr="00072FB3">
        <w:rPr>
          <w:rFonts w:ascii="宋体" w:hAnsi="宋体" w:cs="宋体" w:hint="eastAsia"/>
          <w:b/>
          <w:bCs/>
          <w:sz w:val="24"/>
        </w:rPr>
        <w:t>4.3.全新风热回收空气处理机组要求：</w:t>
      </w:r>
    </w:p>
    <w:p w14:paraId="7CBDBB60" w14:textId="77777777" w:rsidR="002B5C28" w:rsidRPr="00072FB3" w:rsidRDefault="00967E68">
      <w:pPr>
        <w:pStyle w:val="Default"/>
        <w:spacing w:line="360" w:lineRule="auto"/>
        <w:ind w:firstLineChars="200" w:firstLine="480"/>
        <w:rPr>
          <w:rFonts w:ascii="宋体" w:hAnsi="宋体" w:cs="宋体"/>
          <w:color w:val="auto"/>
          <w:kern w:val="2"/>
        </w:rPr>
      </w:pPr>
      <w:r w:rsidRPr="00072FB3">
        <w:rPr>
          <w:rFonts w:ascii="宋体" w:hAnsi="宋体" w:cs="宋体" w:hint="eastAsia"/>
          <w:color w:val="auto"/>
          <w:kern w:val="2"/>
        </w:rPr>
        <w:t>要求选用板式热回收空气处理机组，避免排出的空气与送入的空气交叉污染，此次热回收空气处理机组均采用板式显热热回收空气处理机组。</w:t>
      </w:r>
    </w:p>
    <w:p w14:paraId="15CA58F9" w14:textId="77777777" w:rsidR="002B5C28" w:rsidRPr="00072FB3" w:rsidRDefault="00967E68">
      <w:pPr>
        <w:pStyle w:val="Default"/>
        <w:spacing w:line="360" w:lineRule="auto"/>
        <w:rPr>
          <w:rFonts w:ascii="宋体" w:hAnsi="宋体" w:cs="宋体"/>
          <w:color w:val="auto"/>
          <w:kern w:val="2"/>
        </w:rPr>
      </w:pPr>
      <w:r w:rsidRPr="00072FB3">
        <w:rPr>
          <w:rFonts w:ascii="宋体" w:hAnsi="宋体" w:cs="宋体" w:hint="eastAsia"/>
          <w:color w:val="auto"/>
          <w:kern w:val="2"/>
        </w:rPr>
        <w:t>热回收空气处理机组结构要求：</w:t>
      </w:r>
    </w:p>
    <w:p w14:paraId="0EC40F1E" w14:textId="77777777" w:rsidR="002B5C28" w:rsidRPr="00072FB3" w:rsidRDefault="00967E68">
      <w:pPr>
        <w:pStyle w:val="Default"/>
        <w:spacing w:line="360" w:lineRule="auto"/>
        <w:ind w:firstLineChars="200" w:firstLine="480"/>
        <w:rPr>
          <w:rFonts w:ascii="宋体" w:hAnsi="宋体" w:cs="宋体"/>
          <w:color w:val="auto"/>
          <w:kern w:val="2"/>
        </w:rPr>
      </w:pPr>
      <w:r w:rsidRPr="00072FB3">
        <w:rPr>
          <w:rFonts w:ascii="宋体" w:hAnsi="宋体" w:cs="宋体" w:hint="eastAsia"/>
          <w:color w:val="auto"/>
          <w:kern w:val="2"/>
        </w:rPr>
        <w:t>1）热回收型新风机组内置热回收芯体；</w:t>
      </w:r>
    </w:p>
    <w:p w14:paraId="1284B064" w14:textId="77777777" w:rsidR="002B5C28" w:rsidRPr="00072FB3" w:rsidRDefault="00967E68">
      <w:pPr>
        <w:pStyle w:val="Default"/>
        <w:spacing w:line="360" w:lineRule="auto"/>
        <w:ind w:firstLineChars="200" w:firstLine="480"/>
        <w:rPr>
          <w:rFonts w:ascii="宋体" w:hAnsi="宋体" w:cs="宋体"/>
          <w:color w:val="auto"/>
          <w:kern w:val="2"/>
        </w:rPr>
      </w:pPr>
      <w:r w:rsidRPr="00072FB3">
        <w:rPr>
          <w:rFonts w:ascii="宋体" w:hAnsi="宋体" w:cs="宋体" w:hint="eastAsia"/>
          <w:color w:val="auto"/>
          <w:kern w:val="2"/>
        </w:rPr>
        <w:t>2）热回收型新风机组由送风机、排风机、板式热回收芯体及过滤网组成；</w:t>
      </w:r>
    </w:p>
    <w:p w14:paraId="076FB28A" w14:textId="77777777" w:rsidR="002B5C28" w:rsidRPr="00072FB3" w:rsidRDefault="00967E68">
      <w:pPr>
        <w:pStyle w:val="Default"/>
        <w:spacing w:line="360" w:lineRule="auto"/>
        <w:ind w:firstLineChars="200" w:firstLine="480"/>
        <w:rPr>
          <w:rFonts w:ascii="宋体" w:hAnsi="宋体" w:cs="宋体"/>
          <w:color w:val="auto"/>
          <w:kern w:val="2"/>
        </w:rPr>
      </w:pPr>
      <w:r w:rsidRPr="00072FB3">
        <w:rPr>
          <w:rFonts w:ascii="宋体" w:hAnsi="宋体" w:cs="宋体" w:hint="eastAsia"/>
          <w:color w:val="auto"/>
          <w:kern w:val="2"/>
        </w:rPr>
        <w:t>3）热回收型新风机组采取双向换气，机械式全排全送，提供室内100%新鲜空气。</w:t>
      </w:r>
    </w:p>
    <w:p w14:paraId="6321132D" w14:textId="77777777" w:rsidR="002B5C28" w:rsidRPr="00072FB3" w:rsidRDefault="00967E68">
      <w:pPr>
        <w:pStyle w:val="Default"/>
        <w:spacing w:line="360" w:lineRule="auto"/>
        <w:ind w:firstLine="422"/>
        <w:rPr>
          <w:rFonts w:ascii="宋体" w:hAnsi="宋体" w:cs="宋体"/>
          <w:b/>
          <w:bCs/>
          <w:color w:val="auto"/>
          <w:kern w:val="2"/>
        </w:rPr>
      </w:pPr>
      <w:r w:rsidRPr="00072FB3">
        <w:rPr>
          <w:rFonts w:ascii="宋体" w:hAnsi="宋体" w:cs="宋体" w:hint="eastAsia"/>
          <w:b/>
          <w:bCs/>
          <w:color w:val="auto"/>
          <w:kern w:val="2"/>
        </w:rPr>
        <w:t>4.4.低噪声柜式离心通风机</w:t>
      </w:r>
      <w:r w:rsidRPr="00072FB3">
        <w:rPr>
          <w:rFonts w:ascii="宋体" w:hAnsi="宋体" w:cs="宋体" w:hint="eastAsia"/>
          <w:b/>
          <w:bCs/>
          <w:color w:val="auto"/>
        </w:rPr>
        <w:t>要求</w:t>
      </w:r>
      <w:r w:rsidRPr="00072FB3">
        <w:rPr>
          <w:rFonts w:ascii="宋体" w:hAnsi="宋体" w:cs="宋体" w:hint="eastAsia"/>
          <w:b/>
          <w:bCs/>
          <w:color w:val="auto"/>
          <w:kern w:val="2"/>
        </w:rPr>
        <w:t>：</w:t>
      </w:r>
    </w:p>
    <w:p w14:paraId="06E98449" w14:textId="77777777" w:rsidR="002B5C28" w:rsidRPr="00072FB3" w:rsidRDefault="00967E68">
      <w:pPr>
        <w:pStyle w:val="Default"/>
        <w:spacing w:line="360" w:lineRule="auto"/>
        <w:ind w:firstLineChars="200" w:firstLine="480"/>
        <w:rPr>
          <w:rFonts w:ascii="宋体" w:hAnsi="宋体" w:cs="宋体"/>
          <w:color w:val="auto"/>
          <w:kern w:val="2"/>
        </w:rPr>
      </w:pPr>
      <w:r w:rsidRPr="00072FB3">
        <w:rPr>
          <w:rFonts w:ascii="宋体" w:hAnsi="宋体" w:cs="宋体" w:hint="eastAsia"/>
          <w:color w:val="auto"/>
          <w:kern w:val="2"/>
        </w:rPr>
        <w:t>柜式风机框架均为铝合金型材，箱板采用优质钢板压折制作，表面喷塑处理。箱体为双层结构，内层为防火消声材料，箱体内采用减震装置及帆布接头进行隔离震动；柜式风机进出口均安装法兰，可直接接风管。</w:t>
      </w:r>
    </w:p>
    <w:p w14:paraId="47849D51" w14:textId="77777777" w:rsidR="002B5C28" w:rsidRPr="00072FB3" w:rsidRDefault="00967E68">
      <w:pPr>
        <w:pStyle w:val="Default"/>
        <w:spacing w:line="360" w:lineRule="auto"/>
        <w:ind w:firstLine="422"/>
        <w:rPr>
          <w:rFonts w:ascii="宋体" w:hAnsi="宋体" w:cs="宋体"/>
          <w:b/>
          <w:bCs/>
          <w:color w:val="auto"/>
          <w:kern w:val="2"/>
        </w:rPr>
      </w:pPr>
      <w:r w:rsidRPr="00072FB3">
        <w:rPr>
          <w:rFonts w:ascii="宋体" w:hAnsi="宋体" w:cs="宋体" w:hint="eastAsia"/>
          <w:b/>
          <w:bCs/>
          <w:color w:val="auto"/>
          <w:kern w:val="2"/>
        </w:rPr>
        <w:t>4.5 组合式新风机组</w:t>
      </w:r>
      <w:r w:rsidRPr="00072FB3">
        <w:rPr>
          <w:rFonts w:ascii="宋体" w:hAnsi="宋体" w:cs="宋体" w:hint="eastAsia"/>
          <w:b/>
          <w:bCs/>
          <w:color w:val="auto"/>
        </w:rPr>
        <w:t>要求</w:t>
      </w:r>
      <w:r w:rsidRPr="00072FB3">
        <w:rPr>
          <w:rFonts w:ascii="宋体" w:hAnsi="宋体" w:cs="宋体" w:hint="eastAsia"/>
          <w:b/>
          <w:bCs/>
          <w:color w:val="auto"/>
          <w:kern w:val="2"/>
        </w:rPr>
        <w:t>：</w:t>
      </w:r>
    </w:p>
    <w:p w14:paraId="4593FA20" w14:textId="77777777" w:rsidR="002B5C28" w:rsidRPr="00072FB3" w:rsidRDefault="00967E68">
      <w:pPr>
        <w:pStyle w:val="Default"/>
        <w:spacing w:line="360" w:lineRule="auto"/>
        <w:ind w:firstLineChars="200" w:firstLine="480"/>
        <w:rPr>
          <w:rFonts w:ascii="宋体" w:hAnsi="宋体" w:cs="宋体"/>
          <w:color w:val="auto"/>
        </w:rPr>
      </w:pPr>
      <w:r w:rsidRPr="00072FB3">
        <w:rPr>
          <w:rFonts w:ascii="宋体" w:hAnsi="宋体" w:cs="宋体" w:hint="eastAsia"/>
          <w:color w:val="auto"/>
        </w:rPr>
        <w:t>采用组合式变频全新风机组，要求噪音低、高度薄、结构紧凑、重量轻、安装维护方便。</w:t>
      </w:r>
    </w:p>
    <w:p w14:paraId="58EF8553" w14:textId="43E80D13" w:rsidR="002B5C28" w:rsidRPr="00072FB3" w:rsidRDefault="00967E68">
      <w:pPr>
        <w:pStyle w:val="Default"/>
        <w:spacing w:line="360" w:lineRule="auto"/>
        <w:ind w:firstLineChars="200" w:firstLine="480"/>
        <w:rPr>
          <w:rFonts w:ascii="宋体" w:hAnsi="宋体" w:cs="宋体"/>
          <w:color w:val="auto"/>
        </w:rPr>
      </w:pPr>
      <w:r w:rsidRPr="00072FB3">
        <w:rPr>
          <w:rFonts w:ascii="宋体" w:hAnsi="宋体" w:cs="宋体" w:hint="eastAsia"/>
          <w:color w:val="auto"/>
        </w:rPr>
        <w:lastRenderedPageBreak/>
        <w:t>a.箱体采用高密封性型材框架加装硬质聚氨酯发泡板组合而成，导热系数为≤0.027w/m.℃</w:t>
      </w:r>
      <w:r w:rsidR="009453F0">
        <w:rPr>
          <w:rFonts w:ascii="宋体" w:hAnsi="宋体" w:cs="宋体" w:hint="eastAsia"/>
          <w:color w:val="auto"/>
        </w:rPr>
        <w:t>。</w:t>
      </w:r>
    </w:p>
    <w:p w14:paraId="77DAA9F9" w14:textId="64E90434" w:rsidR="002B5C28" w:rsidRPr="00072FB3" w:rsidRDefault="00967E68">
      <w:pPr>
        <w:pStyle w:val="Default"/>
        <w:spacing w:line="360" w:lineRule="auto"/>
        <w:ind w:firstLineChars="200" w:firstLine="480"/>
        <w:rPr>
          <w:rFonts w:ascii="宋体" w:hAnsi="宋体" w:cs="宋体"/>
          <w:color w:val="auto"/>
        </w:rPr>
      </w:pPr>
      <w:r w:rsidRPr="00072FB3">
        <w:rPr>
          <w:rFonts w:ascii="宋体" w:hAnsi="宋体" w:cs="宋体" w:hint="eastAsia"/>
          <w:color w:val="auto"/>
        </w:rPr>
        <w:t>b.风机采用低噪声高效率直驱式离心风机或皮带传动式离心风机，风机经精密动平衡校正，确保机组运行平稳，使之具有低噪音和较高全压的特点</w:t>
      </w:r>
      <w:r w:rsidR="009453F0">
        <w:rPr>
          <w:rFonts w:ascii="宋体" w:hAnsi="宋体" w:cs="宋体" w:hint="eastAsia"/>
          <w:color w:val="auto"/>
        </w:rPr>
        <w:t>。</w:t>
      </w:r>
    </w:p>
    <w:p w14:paraId="1AB7BA15" w14:textId="77777777" w:rsidR="002B5C28" w:rsidRPr="00072FB3" w:rsidRDefault="00967E68">
      <w:pPr>
        <w:pStyle w:val="Default"/>
        <w:spacing w:line="360" w:lineRule="auto"/>
        <w:ind w:firstLineChars="200" w:firstLine="480"/>
        <w:rPr>
          <w:rFonts w:ascii="宋体" w:hAnsi="宋体" w:cs="宋体"/>
          <w:color w:val="auto"/>
        </w:rPr>
      </w:pPr>
      <w:r w:rsidRPr="00072FB3">
        <w:rPr>
          <w:rFonts w:ascii="宋体" w:hAnsi="宋体" w:cs="宋体" w:hint="eastAsia"/>
          <w:color w:val="auto"/>
        </w:rPr>
        <w:t>c.空气过滤器特别设计的专用板式过滤器可任意从机组左右、上下方便地抽出，所以特别适用于空间紧凑场合的维护清洗。滤料采用锦纶凹凸网或无纺布材质。</w:t>
      </w:r>
    </w:p>
    <w:p w14:paraId="156A7E97" w14:textId="1C3F910B" w:rsidR="002B5C28" w:rsidRPr="00072FB3" w:rsidRDefault="00967E68">
      <w:pPr>
        <w:spacing w:line="360" w:lineRule="auto"/>
        <w:ind w:firstLineChars="100" w:firstLine="240"/>
        <w:rPr>
          <w:rFonts w:ascii="宋体" w:hAnsi="宋体" w:cs="宋体"/>
          <w:sz w:val="24"/>
        </w:rPr>
      </w:pPr>
      <w:r w:rsidRPr="00072FB3">
        <w:rPr>
          <w:rFonts w:ascii="宋体" w:hAnsi="宋体" w:cs="宋体" w:hint="eastAsia"/>
          <w:sz w:val="24"/>
        </w:rPr>
        <w:t>d.产品传热系数和热桥系数要求：传热系数不低于T2级，热桥系数不低于TB1级。</w:t>
      </w:r>
    </w:p>
    <w:p w14:paraId="31871ADB" w14:textId="3FE8F697" w:rsidR="002B5C28" w:rsidRPr="00072FB3" w:rsidRDefault="00967E68">
      <w:pPr>
        <w:spacing w:line="360" w:lineRule="auto"/>
        <w:ind w:firstLineChars="100" w:firstLine="240"/>
        <w:rPr>
          <w:rFonts w:ascii="宋体" w:hAnsi="宋体" w:cs="宋体"/>
          <w:sz w:val="24"/>
        </w:rPr>
      </w:pPr>
      <w:r w:rsidRPr="00072FB3">
        <w:rPr>
          <w:rFonts w:ascii="宋体" w:hAnsi="宋体" w:cs="宋体" w:hint="eastAsia"/>
          <w:sz w:val="24"/>
        </w:rPr>
        <w:t>e.产品过滤器旁通漏风率要求：在400Pa和-400Pa压力情况下过滤器旁通漏风量不低于F9级。</w:t>
      </w:r>
    </w:p>
    <w:p w14:paraId="271E1FA6" w14:textId="494EBD91" w:rsidR="002B5C28" w:rsidRPr="00072FB3" w:rsidRDefault="00967E68">
      <w:pPr>
        <w:spacing w:line="360" w:lineRule="auto"/>
        <w:ind w:firstLineChars="100" w:firstLine="240"/>
        <w:rPr>
          <w:rFonts w:ascii="宋体" w:hAnsi="宋体" w:cs="宋体"/>
          <w:sz w:val="24"/>
        </w:rPr>
      </w:pPr>
      <w:r w:rsidRPr="00072FB3">
        <w:rPr>
          <w:rFonts w:ascii="宋体" w:hAnsi="宋体" w:cs="宋体" w:hint="eastAsia"/>
          <w:sz w:val="24"/>
        </w:rPr>
        <w:t>f.产品变形量和漏风率要求：在1000Pa和-1000Pa压力情况下机组的变形量不低于D1级；在400Pa和-400Pa压力情况下机组漏风率不低于L1级。</w:t>
      </w:r>
    </w:p>
    <w:p w14:paraId="49B0DFD9" w14:textId="5350DA72" w:rsidR="002B5C28" w:rsidRPr="00072FB3" w:rsidRDefault="00967E68">
      <w:pPr>
        <w:spacing w:line="360" w:lineRule="auto"/>
        <w:ind w:firstLineChars="100" w:firstLine="240"/>
        <w:rPr>
          <w:rFonts w:ascii="宋体" w:hAnsi="宋体" w:cs="宋体"/>
          <w:sz w:val="24"/>
        </w:rPr>
      </w:pPr>
      <w:r w:rsidRPr="00072FB3">
        <w:rPr>
          <w:rFonts w:ascii="宋体" w:hAnsi="宋体" w:cs="宋体" w:hint="eastAsia"/>
          <w:sz w:val="24"/>
        </w:rPr>
        <w:t>g.风量和漏风率：风量实测值不低于额定值的95%；机组内静压应保持1000Pa，机组漏风率不大于1%。</w:t>
      </w:r>
    </w:p>
    <w:p w14:paraId="218858AF" w14:textId="58DF9EF2" w:rsidR="002B5C28" w:rsidRPr="00072FB3" w:rsidRDefault="00967E68">
      <w:pPr>
        <w:pStyle w:val="Afffb"/>
        <w:spacing w:line="360" w:lineRule="auto"/>
        <w:ind w:firstLineChars="100" w:firstLine="240"/>
        <w:rPr>
          <w:rFonts w:ascii="宋体" w:eastAsia="宋体" w:hAnsi="宋体" w:cs="宋体" w:hint="default"/>
          <w:color w:val="auto"/>
          <w:sz w:val="24"/>
          <w:szCs w:val="24"/>
        </w:rPr>
      </w:pPr>
      <w:r w:rsidRPr="00072FB3">
        <w:rPr>
          <w:rFonts w:ascii="宋体" w:eastAsia="宋体" w:hAnsi="宋体" w:cs="宋体"/>
          <w:color w:val="auto"/>
          <w:sz w:val="24"/>
          <w:szCs w:val="24"/>
        </w:rPr>
        <w:t xml:space="preserve">h.为确保产品性能的稳定性，要求提供具有相关检测资质的专业质检机构（含通过CMA、CAL、CNAS认证的国内检测机构）出具的针对硬质聚氨酯发泡板参照GB/T 6343-2009、GB/T 8812.2-2007、GB/T 10295-2008、GB/T 10799-2008、GB/T 8811-2008、JB/T 6527-2006标准的检测报告复印件加盖原制造商公章，检测项目不少于表观芯密度、弯曲强度、粘接强度、导热系数（23℃）、闭孔率、尺寸稳定性（100℃ 48h）、尺寸稳定性（-30℃ </w:t>
      </w:r>
    </w:p>
    <w:p w14:paraId="06BEE4AE" w14:textId="77777777" w:rsidR="002B5C28" w:rsidRPr="00072FB3" w:rsidRDefault="00967E68">
      <w:pPr>
        <w:pStyle w:val="Afffb"/>
        <w:spacing w:line="360" w:lineRule="auto"/>
        <w:rPr>
          <w:rFonts w:eastAsia="宋体" w:hint="default"/>
          <w:color w:val="auto"/>
          <w:sz w:val="24"/>
          <w:szCs w:val="24"/>
        </w:rPr>
      </w:pPr>
      <w:r w:rsidRPr="00072FB3">
        <w:rPr>
          <w:rFonts w:ascii="宋体" w:eastAsia="宋体" w:hAnsi="宋体" w:cs="宋体"/>
          <w:color w:val="auto"/>
          <w:sz w:val="24"/>
          <w:szCs w:val="24"/>
        </w:rPr>
        <w:t>48h）等7项，检测结果均为合格。</w:t>
      </w:r>
    </w:p>
    <w:p w14:paraId="6457960A" w14:textId="77777777" w:rsidR="002B5C28" w:rsidRPr="00072FB3" w:rsidRDefault="00967E68">
      <w:pPr>
        <w:pStyle w:val="Default"/>
        <w:spacing w:line="360" w:lineRule="auto"/>
        <w:ind w:firstLine="422"/>
        <w:rPr>
          <w:rFonts w:ascii="宋体" w:hAnsi="宋体" w:cs="宋体"/>
          <w:b/>
          <w:bCs/>
          <w:color w:val="auto"/>
          <w:kern w:val="2"/>
        </w:rPr>
      </w:pPr>
      <w:r w:rsidRPr="00072FB3">
        <w:rPr>
          <w:rFonts w:ascii="宋体" w:hAnsi="宋体" w:cs="宋体" w:hint="eastAsia"/>
          <w:b/>
          <w:bCs/>
          <w:color w:val="auto"/>
          <w:kern w:val="2"/>
        </w:rPr>
        <w:t>4.6 湿式喷淋废气净化器</w:t>
      </w:r>
      <w:r w:rsidRPr="00072FB3">
        <w:rPr>
          <w:rFonts w:ascii="宋体" w:hAnsi="宋体" w:cs="宋体" w:hint="eastAsia"/>
          <w:b/>
          <w:bCs/>
          <w:color w:val="auto"/>
        </w:rPr>
        <w:t>要求</w:t>
      </w:r>
      <w:r w:rsidRPr="00072FB3">
        <w:rPr>
          <w:rFonts w:ascii="宋体" w:hAnsi="宋体" w:cs="宋体" w:hint="eastAsia"/>
          <w:b/>
          <w:bCs/>
          <w:color w:val="auto"/>
          <w:kern w:val="2"/>
        </w:rPr>
        <w:t>：</w:t>
      </w:r>
    </w:p>
    <w:p w14:paraId="0F23EBA1" w14:textId="4A12AAAE"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塔体采用304#不锈钢材料制作，塔内采用二层喷淋加一层花球填料和一层飞尘拦截筛，填料能很好的净化除尘，适合于连续和间歇排放废气的治理，可去除气体中的异味、有害物质等，可同时净化多种污染物，通过气液接触充分、层层净化过滤废气。</w:t>
      </w:r>
    </w:p>
    <w:p w14:paraId="70134BD6" w14:textId="06988B3E"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为确保湿式喷淋净化器性能要求：湿式喷淋净化器的压力损失、气密性、安全要求、运行噪声、对氮氧化物的净化效率等均需符合HJ/T 387-2007《环境保护产品技术要求 工业废气吸收净化装置》的要求。投标人需提供具有相关</w:t>
      </w:r>
      <w:r w:rsidRPr="00072FB3">
        <w:rPr>
          <w:rFonts w:ascii="宋体" w:hAnsi="宋体" w:cs="宋体" w:hint="eastAsia"/>
          <w:sz w:val="24"/>
        </w:rPr>
        <w:lastRenderedPageBreak/>
        <w:t>检测资质的专业质检机构（含通过CMA、CAL、CNAS认证的国内检测机构）出具的相关检验检测报告复印件并加盖原制造商公章。</w:t>
      </w:r>
    </w:p>
    <w:p w14:paraId="2F515478" w14:textId="77777777" w:rsidR="002B5C28" w:rsidRPr="00072FB3" w:rsidRDefault="00967E68">
      <w:pPr>
        <w:pStyle w:val="Default"/>
        <w:spacing w:line="360" w:lineRule="auto"/>
        <w:ind w:firstLine="422"/>
        <w:rPr>
          <w:rFonts w:ascii="宋体" w:hAnsi="宋体" w:cs="宋体"/>
          <w:b/>
          <w:bCs/>
          <w:color w:val="auto"/>
          <w:kern w:val="2"/>
        </w:rPr>
      </w:pPr>
      <w:r w:rsidRPr="00072FB3">
        <w:rPr>
          <w:rFonts w:ascii="宋体" w:hAnsi="宋体" w:cs="宋体" w:hint="eastAsia"/>
          <w:b/>
          <w:bCs/>
          <w:color w:val="auto"/>
          <w:kern w:val="2"/>
        </w:rPr>
        <w:t>4.7.干式废气净化器</w:t>
      </w:r>
      <w:r w:rsidRPr="00072FB3">
        <w:rPr>
          <w:rFonts w:ascii="宋体" w:hAnsi="宋体" w:cs="宋体" w:hint="eastAsia"/>
          <w:b/>
          <w:bCs/>
          <w:color w:val="auto"/>
        </w:rPr>
        <w:t>要求</w:t>
      </w:r>
      <w:r w:rsidRPr="00072FB3">
        <w:rPr>
          <w:rFonts w:ascii="宋体" w:hAnsi="宋体" w:cs="宋体" w:hint="eastAsia"/>
          <w:b/>
          <w:bCs/>
          <w:color w:val="auto"/>
          <w:kern w:val="2"/>
        </w:rPr>
        <w:t>：</w:t>
      </w:r>
    </w:p>
    <w:p w14:paraId="5E223FA8"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活性炭干式废气净化器，其主材活性炭吸附材料要求采用经过耐水蜂窝活性炭，规格≥100*100*50mm，孔径≤1.5mm，壁厚≥1mm，碘值≥400，苯吸附率≥30%，酸碱度（PH）：5～7，灰份≤10%，水份≤5%，体积密度：0.4-0.5，着火点≥400℃，亚甲蓝吸附值≥100，抗压强度Mpa≥1.2。干式吸附装置箱体材质要求采用304#不锈钢材料制作，并设可拆卸检修面板，方便维护更换。每台废气净化设备上配一套压差开关用于监测干式吸附剂是否堵塞：量程：50-500Pa；耐压≥2500Pa；允许工作温度：-20 ～ 85℃。</w:t>
      </w:r>
    </w:p>
    <w:p w14:paraId="62F0F57B" w14:textId="368141EA"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为确保干式废气净化器性能，要求干式废气净化器的压力损失、气密性、运行噪声、净化效率（苯、甲苯、二甲苯）等均需符合HJ/T 386-2007《环境保护产品技术要求 工业废气吸附净化装置》要求。投标人需提供具有相关检测资质的专业质检机构（含通过CMA、CAL、CNAS认证的国内检测机构）出具的相关检验检测报告复印件并加盖原制造商公章。</w:t>
      </w:r>
    </w:p>
    <w:p w14:paraId="5A3CAF51" w14:textId="77777777" w:rsidR="00484EEE" w:rsidRPr="00072FB3" w:rsidRDefault="00484EEE" w:rsidP="00484EEE">
      <w:pPr>
        <w:pStyle w:val="Default"/>
        <w:spacing w:line="360" w:lineRule="auto"/>
        <w:ind w:firstLineChars="200" w:firstLine="480"/>
        <w:rPr>
          <w:rFonts w:ascii="宋体" w:hAnsi="宋体" w:cs="宋体"/>
          <w:color w:val="auto"/>
          <w:kern w:val="2"/>
        </w:rPr>
      </w:pPr>
      <w:r w:rsidRPr="00072FB3">
        <w:rPr>
          <w:rFonts w:ascii="宋体" w:hAnsi="宋体" w:cs="宋体" w:hint="eastAsia"/>
          <w:color w:val="auto"/>
          <w:kern w:val="2"/>
        </w:rPr>
        <w:t>投标人所投废气净化设备需具有不少于2个已实施成功案例，并提供具有相关检测资质的专业质检机构（含通过CMA、CAL、CNAS认证的国内检测机构）出具的该案例废气达标排放检测报告复印件。检测内容需至少包含非甲烷总烃≤20mg/m</w:t>
      </w:r>
      <w:r w:rsidRPr="00072FB3">
        <w:rPr>
          <w:rFonts w:ascii="宋体" w:hAnsi="宋体" w:cs="宋体" w:hint="eastAsia"/>
          <w:color w:val="auto"/>
          <w:kern w:val="2"/>
          <w:vertAlign w:val="superscript"/>
        </w:rPr>
        <w:t>3</w:t>
      </w:r>
      <w:r w:rsidRPr="00072FB3">
        <w:rPr>
          <w:rFonts w:ascii="宋体" w:hAnsi="宋体" w:cs="宋体" w:hint="eastAsia"/>
          <w:color w:val="auto"/>
          <w:kern w:val="2"/>
        </w:rPr>
        <w:t>、苯系物（包括但不限于苯≤1mg/m</w:t>
      </w:r>
      <w:r w:rsidRPr="00072FB3">
        <w:rPr>
          <w:rFonts w:ascii="宋体" w:hAnsi="宋体" w:cs="宋体" w:hint="eastAsia"/>
          <w:color w:val="auto"/>
          <w:kern w:val="2"/>
          <w:vertAlign w:val="superscript"/>
        </w:rPr>
        <w:t>3</w:t>
      </w:r>
      <w:r w:rsidRPr="00072FB3">
        <w:rPr>
          <w:rFonts w:ascii="宋体" w:hAnsi="宋体" w:cs="宋体" w:hint="eastAsia"/>
          <w:color w:val="auto"/>
          <w:kern w:val="2"/>
        </w:rPr>
        <w:t>、甲苯≤10mg/m</w:t>
      </w:r>
      <w:r w:rsidRPr="00072FB3">
        <w:rPr>
          <w:rFonts w:ascii="宋体" w:hAnsi="宋体" w:cs="宋体" w:hint="eastAsia"/>
          <w:color w:val="auto"/>
          <w:kern w:val="2"/>
          <w:vertAlign w:val="superscript"/>
        </w:rPr>
        <w:t>3</w:t>
      </w:r>
      <w:r w:rsidRPr="00072FB3">
        <w:rPr>
          <w:rFonts w:ascii="宋体" w:hAnsi="宋体" w:cs="宋体" w:hint="eastAsia"/>
          <w:color w:val="auto"/>
          <w:kern w:val="2"/>
        </w:rPr>
        <w:t>、二甲苯（对二甲苯、间二甲苯、邻二甲苯）≤10mg/m</w:t>
      </w:r>
      <w:r w:rsidRPr="00072FB3">
        <w:rPr>
          <w:rFonts w:ascii="宋体" w:hAnsi="宋体" w:cs="宋体" w:hint="eastAsia"/>
          <w:color w:val="auto"/>
          <w:kern w:val="2"/>
          <w:vertAlign w:val="superscript"/>
        </w:rPr>
        <w:t>3</w:t>
      </w:r>
      <w:r w:rsidRPr="00072FB3">
        <w:rPr>
          <w:rFonts w:ascii="宋体" w:hAnsi="宋体" w:cs="宋体" w:hint="eastAsia"/>
          <w:color w:val="auto"/>
          <w:kern w:val="2"/>
        </w:rPr>
        <w:t>、苯乙烯≤20mg/m</w:t>
      </w:r>
      <w:r w:rsidRPr="00072FB3">
        <w:rPr>
          <w:rFonts w:ascii="宋体" w:hAnsi="宋体" w:cs="宋体" w:hint="eastAsia"/>
          <w:color w:val="auto"/>
          <w:kern w:val="2"/>
          <w:vertAlign w:val="superscript"/>
        </w:rPr>
        <w:t>3</w:t>
      </w:r>
      <w:r w:rsidRPr="00072FB3">
        <w:rPr>
          <w:rFonts w:ascii="宋体" w:hAnsi="宋体" w:cs="宋体" w:hint="eastAsia"/>
          <w:color w:val="auto"/>
          <w:kern w:val="2"/>
        </w:rPr>
        <w:t>）、挥发性有机物VOCS≤1mg/m</w:t>
      </w:r>
      <w:r w:rsidRPr="00072FB3">
        <w:rPr>
          <w:rFonts w:ascii="宋体" w:hAnsi="宋体" w:cs="宋体" w:hint="eastAsia"/>
          <w:color w:val="auto"/>
          <w:kern w:val="2"/>
          <w:vertAlign w:val="superscript"/>
        </w:rPr>
        <w:t>3</w:t>
      </w:r>
      <w:r w:rsidRPr="00072FB3">
        <w:rPr>
          <w:rFonts w:ascii="宋体" w:hAnsi="宋体" w:cs="宋体" w:hint="eastAsia"/>
          <w:color w:val="auto"/>
          <w:kern w:val="2"/>
        </w:rPr>
        <w:t>等有害物质的浓度检测值。</w:t>
      </w:r>
    </w:p>
    <w:p w14:paraId="7EA8ED03" w14:textId="2D240766" w:rsidR="002B5C28" w:rsidRPr="00072FB3" w:rsidRDefault="00967E68">
      <w:pPr>
        <w:pStyle w:val="Default"/>
        <w:spacing w:line="360" w:lineRule="auto"/>
        <w:ind w:firstLine="422"/>
        <w:rPr>
          <w:rFonts w:ascii="宋体" w:hAnsi="宋体" w:cs="宋体"/>
          <w:b/>
          <w:bCs/>
          <w:color w:val="auto"/>
          <w:kern w:val="2"/>
        </w:rPr>
      </w:pPr>
      <w:r w:rsidRPr="00072FB3">
        <w:rPr>
          <w:rFonts w:ascii="宋体" w:hAnsi="宋体" w:cs="宋体" w:hint="eastAsia"/>
          <w:b/>
          <w:bCs/>
          <w:color w:val="auto"/>
          <w:kern w:val="2"/>
        </w:rPr>
        <w:t>4.8.光氧催化废气处理设备：</w:t>
      </w:r>
    </w:p>
    <w:p w14:paraId="31999463"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sz w:val="24"/>
        </w:rPr>
        <w:t>外壳采用</w:t>
      </w:r>
      <w:r w:rsidRPr="00072FB3">
        <w:rPr>
          <w:rFonts w:ascii="宋体" w:hAnsi="宋体" w:cs="宋体" w:hint="eastAsia"/>
          <w:sz w:val="24"/>
        </w:rPr>
        <w:t>≥</w:t>
      </w:r>
      <w:r w:rsidRPr="00072FB3">
        <w:rPr>
          <w:rFonts w:ascii="宋体" w:hAnsi="宋体" w:cs="宋体"/>
          <w:sz w:val="24"/>
        </w:rPr>
        <w:t>1.2mm</w:t>
      </w:r>
      <w:r w:rsidRPr="00072FB3">
        <w:rPr>
          <w:rFonts w:ascii="宋体" w:hAnsi="宋体" w:cs="宋体" w:hint="eastAsia"/>
          <w:sz w:val="24"/>
        </w:rPr>
        <w:t>厚</w:t>
      </w:r>
      <w:r w:rsidRPr="00072FB3">
        <w:rPr>
          <w:rFonts w:ascii="宋体" w:hAnsi="宋体" w:cs="宋体"/>
          <w:sz w:val="24"/>
        </w:rPr>
        <w:t>304</w:t>
      </w:r>
      <w:r w:rsidRPr="00072FB3">
        <w:rPr>
          <w:rFonts w:ascii="宋体" w:hAnsi="宋体" w:cs="宋体" w:hint="eastAsia"/>
          <w:sz w:val="24"/>
        </w:rPr>
        <w:t>#</w:t>
      </w:r>
      <w:r w:rsidRPr="00072FB3">
        <w:rPr>
          <w:rFonts w:ascii="宋体" w:hAnsi="宋体" w:cs="宋体"/>
          <w:sz w:val="24"/>
        </w:rPr>
        <w:t>不锈钢材质，进风口一层V字过滤棉，每排紫外灯管间都加有一块光触媒棉催化剂，后端一层活性炭棉，</w:t>
      </w:r>
      <w:r w:rsidRPr="00072FB3">
        <w:rPr>
          <w:rFonts w:ascii="宋体" w:hAnsi="宋体" w:cs="宋体" w:hint="eastAsia"/>
          <w:sz w:val="24"/>
        </w:rPr>
        <w:t>配置</w:t>
      </w:r>
      <w:r w:rsidRPr="00072FB3">
        <w:rPr>
          <w:rFonts w:ascii="宋体" w:hAnsi="宋体" w:cs="宋体"/>
          <w:sz w:val="24"/>
        </w:rPr>
        <w:t>U型</w:t>
      </w:r>
      <w:r w:rsidRPr="00072FB3">
        <w:rPr>
          <w:rFonts w:ascii="宋体" w:hAnsi="宋体" w:cs="宋体" w:hint="eastAsia"/>
          <w:sz w:val="24"/>
        </w:rPr>
        <w:t>专用</w:t>
      </w:r>
      <w:r w:rsidRPr="00072FB3">
        <w:rPr>
          <w:rFonts w:ascii="宋体" w:hAnsi="宋体" w:cs="宋体"/>
          <w:sz w:val="24"/>
        </w:rPr>
        <w:t>灯管</w:t>
      </w:r>
      <w:r w:rsidRPr="00072FB3">
        <w:rPr>
          <w:rFonts w:ascii="宋体" w:hAnsi="宋体" w:cs="宋体" w:hint="eastAsia"/>
          <w:sz w:val="24"/>
        </w:rPr>
        <w:t>。</w:t>
      </w:r>
    </w:p>
    <w:p w14:paraId="6BDE5D06"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主要技术要求：</w:t>
      </w:r>
    </w:p>
    <w:p w14:paraId="4CA39ED3"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（1）采用</w:t>
      </w:r>
      <w:r w:rsidRPr="00072FB3">
        <w:rPr>
          <w:rFonts w:ascii="宋体" w:hAnsi="宋体" w:cs="宋体"/>
          <w:sz w:val="24"/>
        </w:rPr>
        <w:t>特定的波段（253.7纳米）的紫外线对恶臭气体的分子链进行分解，将其大分子结构打破变成小分子结构。</w:t>
      </w:r>
      <w:r w:rsidRPr="00072FB3">
        <w:rPr>
          <w:rFonts w:ascii="宋体" w:hAnsi="宋体" w:cs="宋体"/>
          <w:sz w:val="24"/>
        </w:rPr>
        <w:br/>
      </w:r>
      <w:r w:rsidRPr="00072FB3">
        <w:rPr>
          <w:rFonts w:ascii="宋体" w:hAnsi="宋体" w:cs="宋体" w:hint="eastAsia"/>
          <w:sz w:val="24"/>
        </w:rPr>
        <w:t xml:space="preserve">    （2）采用</w:t>
      </w:r>
      <w:r w:rsidRPr="00072FB3">
        <w:rPr>
          <w:rFonts w:ascii="宋体" w:hAnsi="宋体" w:cs="宋体"/>
          <w:sz w:val="24"/>
        </w:rPr>
        <w:t>特定的波段（185纳米）波段的紫外线使空气中的氧分子产生活性氧，即游离态的氧。因为游离氧所携带正负电子不平衡，所以与空气中的氧分子结合，进而生成臭氧。</w:t>
      </w:r>
      <w:r w:rsidRPr="00072FB3">
        <w:rPr>
          <w:rFonts w:ascii="宋体" w:hAnsi="宋体" w:cs="宋体"/>
          <w:sz w:val="24"/>
        </w:rPr>
        <w:br/>
      </w:r>
      <w:r w:rsidRPr="00072FB3">
        <w:rPr>
          <w:rFonts w:ascii="宋体" w:hAnsi="宋体" w:cs="宋体" w:hint="eastAsia"/>
          <w:sz w:val="24"/>
        </w:rPr>
        <w:lastRenderedPageBreak/>
        <w:t xml:space="preserve">    （3）</w:t>
      </w:r>
      <w:r w:rsidRPr="00072FB3">
        <w:rPr>
          <w:rFonts w:ascii="宋体" w:hAnsi="宋体" w:cs="宋体"/>
          <w:sz w:val="24"/>
        </w:rPr>
        <w:t>受催化剂二氧化钛（T</w:t>
      </w:r>
      <w:r w:rsidRPr="00072FB3">
        <w:rPr>
          <w:rFonts w:ascii="宋体" w:hAnsi="宋体" w:cs="宋体" w:hint="eastAsia"/>
          <w:sz w:val="24"/>
        </w:rPr>
        <w:t>i</w:t>
      </w:r>
      <w:r w:rsidRPr="00072FB3">
        <w:rPr>
          <w:rFonts w:ascii="宋体" w:hAnsi="宋体" w:cs="宋体"/>
          <w:sz w:val="24"/>
        </w:rPr>
        <w:t>O2）的影响下，臭氧将打碎的恶臭气体分子氧化成二氧化碳（CO2）和水（H2O）等无机物。</w:t>
      </w:r>
    </w:p>
    <w:p w14:paraId="3C10D101" w14:textId="5DEE9F7E"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（4）</w:t>
      </w:r>
      <w:r w:rsidRPr="00072FB3">
        <w:rPr>
          <w:rFonts w:ascii="宋体" w:hAnsi="宋体" w:cs="宋体"/>
          <w:sz w:val="24"/>
        </w:rPr>
        <w:t>可适应高浓度，大气量，不同恶臭气体物质的脱臭净化处理；也适用于中低浓度的VOCS挥发性有机物的去除。</w:t>
      </w:r>
    </w:p>
    <w:p w14:paraId="6C2EF0B9"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（5）</w:t>
      </w:r>
      <w:r w:rsidRPr="00072FB3">
        <w:rPr>
          <w:rFonts w:ascii="宋体" w:hAnsi="宋体" w:cs="宋体"/>
          <w:sz w:val="24"/>
        </w:rPr>
        <w:t>进风口采用“V”字型初效过滤，过滤材料采用的是防火漆雾沾过滤棉（具体材料也可根据实际项目需求进行配置），并且采用网框双面固定，采用抽拉式，很容易更换。</w:t>
      </w:r>
    </w:p>
    <w:p w14:paraId="5FD5CF7C" w14:textId="005ECB4C"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（6）</w:t>
      </w:r>
      <w:r w:rsidRPr="00072FB3">
        <w:rPr>
          <w:rFonts w:ascii="宋体" w:hAnsi="宋体" w:cs="宋体"/>
          <w:sz w:val="24"/>
        </w:rPr>
        <w:t>紫外灯管的固定采用抽拉式，两端采用白色硅胶套，有较强防水防尘效果。</w:t>
      </w:r>
    </w:p>
    <w:p w14:paraId="28859FA4" w14:textId="6F42A065"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（7）</w:t>
      </w:r>
      <w:r w:rsidRPr="00072FB3">
        <w:rPr>
          <w:rFonts w:ascii="宋体" w:hAnsi="宋体" w:cs="宋体"/>
          <w:sz w:val="24"/>
        </w:rPr>
        <w:t>灯管与灯管组之间采用S型错位放置紫外光触媒棉，蜂窝厚度</w:t>
      </w:r>
      <w:r w:rsidR="00F60A22" w:rsidRPr="00072FB3">
        <w:rPr>
          <w:rFonts w:ascii="宋体" w:hAnsi="宋体" w:cs="宋体" w:hint="eastAsia"/>
          <w:sz w:val="24"/>
        </w:rPr>
        <w:t>≥</w:t>
      </w:r>
      <w:r w:rsidRPr="00072FB3">
        <w:rPr>
          <w:rFonts w:ascii="宋体" w:hAnsi="宋体" w:cs="宋体"/>
          <w:sz w:val="24"/>
        </w:rPr>
        <w:t>10mm，双面网框固定。</w:t>
      </w:r>
    </w:p>
    <w:p w14:paraId="294A1705" w14:textId="0A147D46"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（8）</w:t>
      </w:r>
      <w:r w:rsidRPr="00072FB3">
        <w:rPr>
          <w:rFonts w:ascii="宋体" w:hAnsi="宋体" w:cs="宋体"/>
          <w:sz w:val="24"/>
        </w:rPr>
        <w:t>出风口加多一层活性炭棉对未完全处理的废气有一定的吸附作用。</w:t>
      </w:r>
    </w:p>
    <w:p w14:paraId="1A61D663" w14:textId="57AA51E9" w:rsidR="002B5C28" w:rsidRPr="00072FB3" w:rsidRDefault="00967E68">
      <w:pPr>
        <w:spacing w:line="360" w:lineRule="auto"/>
        <w:ind w:firstLineChars="200" w:firstLine="480"/>
        <w:jc w:val="left"/>
        <w:rPr>
          <w:rFonts w:ascii="宋体" w:hAnsi="宋体" w:cs="宋体"/>
          <w:sz w:val="24"/>
        </w:rPr>
      </w:pPr>
      <w:r w:rsidRPr="00072FB3">
        <w:rPr>
          <w:rFonts w:hint="eastAsia"/>
          <w:sz w:val="24"/>
        </w:rPr>
        <w:t xml:space="preserve"> </w:t>
      </w:r>
      <w:r w:rsidRPr="00072FB3">
        <w:rPr>
          <w:rFonts w:ascii="宋体" w:hAnsi="宋体" w:cs="宋体" w:hint="eastAsia"/>
          <w:sz w:val="24"/>
        </w:rPr>
        <w:t>为确保光氧催化废气处理设备性能，要求光氧催化废气处理设备的安全要求、制造质量、运行噪声、排放浓度（苯、甲苯、二甲苯、非甲烷总烃）、净化效率（苯、甲苯、二甲苯、非甲烷总烃）、压力损失、气密性、臭氧泄漏量等均符合HJ/T 389-2007《环境保护产品技术要求 工业有机废气催化净化装置》和CCAEPI-RG-Q-034-2013《环保产品认证实施规则 有机废气处理装置》规范的要求。投标人需提供具有相关检测资质的专业质检机构（含通过CMA、CAL、CNAS认证的国内检测机构）出具的相关检验检测报告复印件并加盖原制造商公章。</w:t>
      </w:r>
    </w:p>
    <w:p w14:paraId="366A56F4" w14:textId="77777777" w:rsidR="002B5C28" w:rsidRPr="00072FB3" w:rsidRDefault="00967E68">
      <w:pPr>
        <w:pStyle w:val="Default"/>
        <w:spacing w:line="360" w:lineRule="auto"/>
        <w:ind w:firstLine="422"/>
        <w:rPr>
          <w:rFonts w:ascii="宋体" w:hAnsi="宋体" w:cs="宋体"/>
          <w:b/>
          <w:bCs/>
          <w:color w:val="auto"/>
          <w:kern w:val="2"/>
        </w:rPr>
      </w:pPr>
      <w:r w:rsidRPr="00072FB3">
        <w:rPr>
          <w:rFonts w:ascii="宋体" w:hAnsi="宋体" w:cs="宋体" w:hint="eastAsia"/>
          <w:b/>
          <w:bCs/>
          <w:color w:val="auto"/>
          <w:kern w:val="2"/>
        </w:rPr>
        <w:t>4.9.工业油雾净化设备技术要求</w:t>
      </w:r>
      <w:r w:rsidRPr="00072FB3">
        <w:rPr>
          <w:rFonts w:ascii="宋体" w:hAnsi="宋体" w:cs="宋体"/>
          <w:b/>
          <w:bCs/>
          <w:color w:val="auto"/>
          <w:kern w:val="2"/>
        </w:rPr>
        <w:t>：</w:t>
      </w:r>
    </w:p>
    <w:p w14:paraId="289690F4"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sz w:val="24"/>
        </w:rPr>
        <w:t>箱体采用304不锈钢制作，等离子极采用1.0mm厚铝合金板制作。利用机械过滤和静电沉淀技术对油雾进行处理。</w:t>
      </w:r>
    </w:p>
    <w:p w14:paraId="3343B0F7"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主要技术要求：</w:t>
      </w:r>
    </w:p>
    <w:p w14:paraId="46E8C2C8"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（1）净化单元采用模块化组合，可根据净化风量进行自由组合</w:t>
      </w:r>
    </w:p>
    <w:p w14:paraId="6A853E55"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（2）输入电压 220V 、频率50Hz</w:t>
      </w:r>
    </w:p>
    <w:p w14:paraId="14B52E41"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（3）工作电压10KV-15KV 、电流12</w:t>
      </w:r>
      <w:r w:rsidRPr="00072FB3">
        <w:rPr>
          <w:rFonts w:ascii="宋体" w:hAnsi="宋体" w:cs="宋体"/>
          <w:sz w:val="24"/>
        </w:rPr>
        <w:t>Ma</w:t>
      </w:r>
    </w:p>
    <w:p w14:paraId="05BC3242"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（4）净化器本体阻力：≤300Pa</w:t>
      </w:r>
    </w:p>
    <w:p w14:paraId="1FE0BBC3"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（5）极板间绝缘阻力：≥50MΩ</w:t>
      </w:r>
    </w:p>
    <w:p w14:paraId="0B8FDAA5"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（6）控制箱接地电阻：≤2Ω</w:t>
      </w:r>
    </w:p>
    <w:p w14:paraId="28C3A543"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（7）净化效率：≥90%</w:t>
      </w:r>
    </w:p>
    <w:p w14:paraId="74A7D374" w14:textId="3C152D70"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lastRenderedPageBreak/>
        <w:t>为确保工业油雾净化设备性能，要求工业油雾净化设备的技术文件、产品外观、标牌、说明书、净化器本体阻力、控制箱接地阻力、静电式设备极板间绝缘电阻、设备本体漏风率、额定风量下净化效率、80%风量下净化效率、120%风量下净化效率等均符合CCAEPI-RG-Q-049-2013《环保产品认证实施规则 工业油烟（雾）净化设备》规范的要求。投标人需提供具有相关检测资质的专业质检机构（含通过CMA、CAL、CNAS认证的国内检测机构）出具的相关检验检测报告复印件并加盖原制造商公章。</w:t>
      </w:r>
    </w:p>
    <w:p w14:paraId="6567FA5B" w14:textId="77777777" w:rsidR="002B5C28" w:rsidRPr="00072FB3" w:rsidRDefault="00967E68">
      <w:pPr>
        <w:pStyle w:val="Default"/>
        <w:spacing w:line="360" w:lineRule="auto"/>
        <w:ind w:firstLine="422"/>
        <w:rPr>
          <w:rFonts w:ascii="宋体" w:hAnsi="宋体" w:cs="宋体"/>
          <w:b/>
          <w:bCs/>
          <w:color w:val="auto"/>
          <w:kern w:val="2"/>
        </w:rPr>
      </w:pPr>
      <w:r w:rsidRPr="00072FB3">
        <w:rPr>
          <w:rFonts w:ascii="宋体" w:hAnsi="宋体" w:cs="宋体" w:hint="eastAsia"/>
          <w:b/>
          <w:bCs/>
          <w:color w:val="auto"/>
          <w:kern w:val="2"/>
        </w:rPr>
        <w:t>4.10.自净化通风柜技术要求：</w:t>
      </w:r>
    </w:p>
    <w:p w14:paraId="60FC6094"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（1）通风柜框架要求采用≥1.2mm厚镀锌钢板折弯焊接成型，经脱脂、水洗、烘干后，表面经过环氧树脂粉末静电喷涂，耐酸碱腐蚀。</w:t>
      </w:r>
    </w:p>
    <w:p w14:paraId="4D1200B5" w14:textId="137CFAB5" w:rsidR="002B5C28" w:rsidRPr="00072FB3" w:rsidRDefault="00967E68">
      <w:pPr>
        <w:pStyle w:val="Default"/>
        <w:spacing w:line="360" w:lineRule="auto"/>
        <w:ind w:firstLineChars="200" w:firstLine="480"/>
        <w:rPr>
          <w:rFonts w:ascii="宋体" w:hAnsi="宋体" w:cs="宋体"/>
          <w:color w:val="auto"/>
          <w:kern w:val="2"/>
        </w:rPr>
      </w:pPr>
      <w:r w:rsidRPr="00072FB3">
        <w:rPr>
          <w:rFonts w:ascii="宋体" w:hAnsi="宋体" w:cs="宋体" w:hint="eastAsia"/>
          <w:color w:val="auto"/>
          <w:kern w:val="2"/>
        </w:rPr>
        <w:t>投标人需提供具有相关检测资质的专业质检机构（含通过CMA、CAL、CNAS认证的国内检测机构）出具的通风柜柜体材料（喷涂后的钢板）耐腐蚀性能（针对硫酸、王水、氢氟酸等化学试剂）的质检报告复印件并加盖投标人公章。</w:t>
      </w:r>
    </w:p>
    <w:p w14:paraId="46B1EBA8"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操作台面：要求采用高温一体烧制成形的边沿厚度不低于25mm厚碟形专用陶瓷板台面，不得采用拼接或者后期加厚方式加工，四周为翘边碟形，有效阻水外溢；一体成型阻水边的厚度不小于6mm，能有效阻止有害液体外溢，确保实验室人员操作安全。</w:t>
      </w:r>
    </w:p>
    <w:p w14:paraId="32AA65F2" w14:textId="3CAA9D23"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a.重金属：为确保产品性能的稳定性，要求提供具有相关检测资质的专业质检机构（含通过CMA、CAL、CNAS认证的国内检测机构）出具的产品参照GB/T 4100（GB/T3810.15）标准的检测报告复印件加盖原制造商公章，检测结果为：铅镉未检出。</w:t>
      </w:r>
    </w:p>
    <w:p w14:paraId="4E15CD8E" w14:textId="0643C122"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b. 安全性要求：工作平面且包含净面积在内的容量实测容量值大于5l/m</w:t>
      </w:r>
      <w:r w:rsidRPr="00072FB3">
        <w:rPr>
          <w:rFonts w:ascii="宋体" w:hAnsi="宋体" w:cs="宋体" w:hint="eastAsia"/>
          <w:sz w:val="24"/>
          <w:vertAlign w:val="superscript"/>
        </w:rPr>
        <w:t>2</w:t>
      </w:r>
      <w:r w:rsidRPr="00072FB3">
        <w:rPr>
          <w:rFonts w:ascii="宋体" w:hAnsi="宋体" w:cs="宋体" w:hint="eastAsia"/>
          <w:sz w:val="24"/>
        </w:rPr>
        <w:t>（储水量非后期计算值）。</w:t>
      </w:r>
    </w:p>
    <w:p w14:paraId="357B95DB" w14:textId="785B2812"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c.抗急冷急热性：为确保产品性能的稳定性，要求提供具有相关检测资质的专业质检机构（含通过CMA、CAL、CNAS认证的国内检测机构）出具的产品参照JC/T 872标准的检测报告复印件加盖原制造商公章，检测结果为：无裂隙。</w:t>
      </w:r>
    </w:p>
    <w:p w14:paraId="6130C128" w14:textId="7999399A"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d.吸水率:平均值≤0.02%。</w:t>
      </w:r>
    </w:p>
    <w:p w14:paraId="266F0A21" w14:textId="5127F4E2" w:rsidR="002B5C28" w:rsidRPr="00072FB3" w:rsidRDefault="00967E68">
      <w:pPr>
        <w:spacing w:line="360" w:lineRule="auto"/>
        <w:ind w:firstLineChars="200" w:firstLine="480"/>
        <w:rPr>
          <w:rFonts w:ascii="宋体" w:hAnsi="宋体" w:cs="宋体"/>
          <w:sz w:val="24"/>
          <w:highlight w:val="yellow"/>
        </w:rPr>
      </w:pPr>
      <w:r w:rsidRPr="00072FB3">
        <w:rPr>
          <w:rFonts w:ascii="宋体" w:hAnsi="宋体" w:cs="宋体" w:hint="eastAsia"/>
          <w:sz w:val="24"/>
        </w:rPr>
        <w:t>e.外观要求：台面采用一体实芯黑坯高温烧制</w:t>
      </w:r>
      <w:r w:rsidR="00DF5F2F" w:rsidRPr="00072FB3">
        <w:rPr>
          <w:rFonts w:ascii="宋体" w:hAnsi="宋体" w:cs="宋体" w:hint="eastAsia"/>
          <w:sz w:val="24"/>
        </w:rPr>
        <w:t>，</w:t>
      </w:r>
      <w:r w:rsidRPr="00072FB3">
        <w:rPr>
          <w:rFonts w:ascii="宋体" w:hAnsi="宋体" w:cs="宋体" w:hint="eastAsia"/>
          <w:sz w:val="24"/>
        </w:rPr>
        <w:t>针对一体实芯黑坯烧制工艺检测结果须符合：无断裂，无脱层，无釉面碎屑，釉面跟坯体呈一体。</w:t>
      </w:r>
    </w:p>
    <w:p w14:paraId="0CE44B5D"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lastRenderedPageBreak/>
        <w:t>（2）通风柜自净化系统采用顶部自带风机和过滤器，风机运转过程中，形成负压，将柜内挥发的化学物质抽取至过滤系统，经过滤吸附后，洁净的空气在室内进行循环。灵活的模块化系统，针对液体,粉尘,液体与粉尘混合以及洁净室应用,可配置单层活性炭,双层活性炭及活性炭与HEPA组合型过滤器。</w:t>
      </w:r>
    </w:p>
    <w:p w14:paraId="2D2BEB2E"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1）性能参数：</w:t>
      </w:r>
    </w:p>
    <w:p w14:paraId="08EA06A0"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a.电压/频率：适用电压：100-240V；内部电路：24V-DC/50-60 Hz；</w:t>
      </w:r>
    </w:p>
    <w:p w14:paraId="150CE379" w14:textId="067A476A"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b.金属部分材质：镀锌钢板，采用优质耐指纹钢，并涂有抗酸碱的环氧聚酯涂层；</w:t>
      </w:r>
    </w:p>
    <w:p w14:paraId="2A7F470A"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c.过滤器核心材料活性炭为国内或国际优质活性炭；</w:t>
      </w:r>
    </w:p>
    <w:p w14:paraId="6FD5194E"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d.考虑到化品操作过程中，投标产品涉及到人员职业健康安全防护，通风柜须配备风速报警提醒、风机失灵提醒和过滤器饱和提醒，此提醒须通过声音报警和LED灯带光环闪烁的组合形式，同时，须具备将相关信息同步在电脑或手机上达到三者联动的在线报警和远程监控。</w:t>
      </w:r>
    </w:p>
    <w:p w14:paraId="5D38BAE6"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e.允许用户通过上下移动转轴式翻转门，在下部或者上部进行操作实验，且保证面风速在0.4-0.6m/s之间，确保风速不变，遵循中国行业标准JG/T385-2012。</w:t>
      </w:r>
    </w:p>
    <w:p w14:paraId="6466E33E"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 xml:space="preserve">f.针为防止漏电及被腐蚀，所采用风机箱须PP注塑一体成型； </w:t>
      </w:r>
    </w:p>
    <w:p w14:paraId="5A28AB9F"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2）其他要求：</w:t>
      </w:r>
    </w:p>
    <w:p w14:paraId="654CD464"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a.由于产品涉及到实验室安全，制造厂商所生产产品需由保险机构对产品进行承保，投标人需提供保单证明材料复印件加盖原制造商公章</w:t>
      </w:r>
    </w:p>
    <w:p w14:paraId="4F7CF42B"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b.由于化学试剂易挥发且有毒有害的特殊性，为了保证使用者生命财产安全，产品必须完全遵循中国行业标准 JG/T385-2012，并按以下逐个提供权威第三方检测报告予以佐证：依据《中华人民共和国行业标准JG/T 385-2012》，无管道净气型通风柜须符合以下安全标准和要求：</w:t>
      </w:r>
    </w:p>
    <w:p w14:paraId="07AFE86C" w14:textId="30EF5A88"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面风速：0.4-0.6m/s；</w:t>
      </w:r>
    </w:p>
    <w:p w14:paraId="02741FB3" w14:textId="04EA70A0"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控制浓度：根据通风柜性能测试标准，检测到SF6的泄漏低于0.5ppm（符合安全标准）；</w:t>
      </w:r>
    </w:p>
    <w:p w14:paraId="3BF0CCCD"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过滤效率及过滤器吸附量：针对标准化学品：异丙醇，环己烷，盐酸的的过滤器在达到1%TWA(卫生部规定的职业吸入限值）时的具体吸附量不低于标准规定值；</w:t>
      </w:r>
    </w:p>
    <w:p w14:paraId="1FEDA5D9"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lastRenderedPageBreak/>
        <w:t>异丙醇 &gt; 500g ；</w:t>
      </w:r>
    </w:p>
    <w:p w14:paraId="7B004A59"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环己烷 &gt; 750g ；</w:t>
      </w:r>
    </w:p>
    <w:p w14:paraId="55313456"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盐酸 &gt; 1620g；</w:t>
      </w:r>
    </w:p>
    <w:p w14:paraId="4C09CB6F" w14:textId="77777777" w:rsidR="002B5C28" w:rsidRPr="00072FB3" w:rsidRDefault="00967E68">
      <w:pPr>
        <w:spacing w:line="360" w:lineRule="auto"/>
        <w:ind w:firstLineChars="200" w:firstLine="480"/>
        <w:rPr>
          <w:sz w:val="24"/>
        </w:rPr>
      </w:pPr>
      <w:r w:rsidRPr="00072FB3">
        <w:rPr>
          <w:rFonts w:ascii="宋体" w:hAnsi="宋体" w:cs="宋体" w:hint="eastAsia"/>
          <w:sz w:val="24"/>
        </w:rPr>
        <w:t>c.提供专业的安装调试服务：在安装调试正常后，需在安装现场使用PID仪采用丙酮进行过滤效率的检测，检测出来结果为0-0.5ppm。</w:t>
      </w:r>
    </w:p>
    <w:p w14:paraId="2ECE3CD0" w14:textId="77777777" w:rsidR="002B5C28" w:rsidRPr="00072FB3" w:rsidRDefault="00967E68">
      <w:pPr>
        <w:pStyle w:val="Default"/>
        <w:spacing w:line="360" w:lineRule="auto"/>
        <w:ind w:firstLine="422"/>
        <w:rPr>
          <w:rFonts w:ascii="宋体" w:hAnsi="宋体" w:cs="宋体"/>
          <w:b/>
          <w:bCs/>
          <w:color w:val="auto"/>
          <w:kern w:val="2"/>
        </w:rPr>
      </w:pPr>
      <w:r w:rsidRPr="00072FB3">
        <w:rPr>
          <w:rFonts w:ascii="宋体" w:hAnsi="宋体" w:cs="宋体" w:hint="eastAsia"/>
          <w:b/>
          <w:bCs/>
          <w:color w:val="auto"/>
          <w:kern w:val="2"/>
        </w:rPr>
        <w:t>4.11.悬挂式抽风罩技术要求：</w:t>
      </w:r>
    </w:p>
    <w:p w14:paraId="38FFC916" w14:textId="77777777" w:rsidR="002B5C28" w:rsidRPr="00072FB3" w:rsidRDefault="00967E68">
      <w:pPr>
        <w:widowControl/>
        <w:spacing w:line="480" w:lineRule="exact"/>
        <w:ind w:firstLineChars="175" w:firstLine="420"/>
        <w:jc w:val="left"/>
        <w:rPr>
          <w:rFonts w:ascii="宋体" w:hAnsi="宋体" w:cs="宋体"/>
          <w:sz w:val="24"/>
        </w:rPr>
      </w:pPr>
      <w:r w:rsidRPr="00072FB3">
        <w:rPr>
          <w:rFonts w:ascii="宋体" w:hAnsi="宋体" w:cs="宋体" w:hint="eastAsia"/>
          <w:sz w:val="24"/>
        </w:rPr>
        <w:t>整体采用304#不锈钢材质制作，厚度≥1.0mm。整体具有抗强酸、化学药品，耐冲击，不腐蚀，耐高温等特点。所有焊接处均采用氩弧焊焊接，无虚焊。</w:t>
      </w:r>
    </w:p>
    <w:p w14:paraId="47D21C72" w14:textId="77777777" w:rsidR="002B5C28" w:rsidRPr="00072FB3" w:rsidRDefault="00967E68">
      <w:pPr>
        <w:widowControl/>
        <w:tabs>
          <w:tab w:val="left" w:pos="2"/>
        </w:tabs>
        <w:spacing w:before="60" w:line="360" w:lineRule="auto"/>
        <w:jc w:val="left"/>
        <w:rPr>
          <w:rFonts w:ascii="宋体" w:hAnsi="宋体" w:cs="宋体"/>
          <w:b/>
          <w:bCs/>
          <w:sz w:val="24"/>
        </w:rPr>
      </w:pPr>
      <w:r w:rsidRPr="00072FB3">
        <w:rPr>
          <w:rFonts w:ascii="宋体" w:hAnsi="宋体" w:cs="宋体" w:hint="eastAsia"/>
          <w:b/>
          <w:bCs/>
          <w:sz w:val="24"/>
        </w:rPr>
        <w:t>4.12.实验室通风管道技术要求：</w:t>
      </w:r>
    </w:p>
    <w:p w14:paraId="629A17E1" w14:textId="5D18449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（1）本项目除实验室通风柜、通风试剂柜、万向排风罩排风风管外，其它风管均采用镀锌钢板制作</w:t>
      </w:r>
      <w:r w:rsidR="009953E5" w:rsidRPr="00072FB3">
        <w:rPr>
          <w:rFonts w:ascii="宋体" w:hAnsi="宋体" w:cs="宋体" w:hint="eastAsia"/>
          <w:sz w:val="24"/>
        </w:rPr>
        <w:t>。</w:t>
      </w:r>
      <w:r w:rsidRPr="00072FB3">
        <w:rPr>
          <w:rFonts w:ascii="宋体" w:hAnsi="宋体" w:cs="宋体" w:hint="eastAsia"/>
          <w:sz w:val="24"/>
        </w:rPr>
        <w:t>钢板厚度及加工方法按GB50243-2016《通风与空调工程施工质量验收规范》的规定确定。实验室通风柜、通风试剂柜、万向排风罩排风管道采用聚氯乙烯塑料风管制作</w:t>
      </w:r>
      <w:r w:rsidR="00FE5DFB" w:rsidRPr="00072FB3">
        <w:rPr>
          <w:rFonts w:ascii="宋体" w:hAnsi="宋体" w:cs="宋体" w:hint="eastAsia"/>
          <w:sz w:val="24"/>
        </w:rPr>
        <w:t>，</w:t>
      </w:r>
      <w:r w:rsidRPr="00072FB3">
        <w:rPr>
          <w:rFonts w:ascii="宋体" w:hAnsi="宋体" w:cs="宋体" w:hint="eastAsia"/>
          <w:sz w:val="24"/>
        </w:rPr>
        <w:t>厚度及加工方法按GB50243-2016《通风与空调工程施工质量验收规范》的规定确定。</w:t>
      </w:r>
    </w:p>
    <w:p w14:paraId="4C93041B"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2）风管支、吊架圆管采用A3钢抱箍风管，方管采用经防锈处理的吊杆紧固角钢来支撑风管；管材壁厚均执行国家标准GB50243-2016《通风与空调工程施工质量验收规范》。根据JGJ/T141-2017《通风管道技术规程》的要求，聚氯乙烯塑料风管防火等级不得低于B1级。</w:t>
      </w:r>
    </w:p>
    <w:p w14:paraId="3F1152D4"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（3）所有水平或垂直的风管，必须设置必要的支、吊或托架，其构造形式由安装单位在保证牢固、可靠的原则下根据现场情况选定，详见国家建筑标准设计图集 19K112《金属、非金属风管支吊架（含抗震支吊架）》，管架与楼板之间采用膨胀螺栓固定。风管和设备都应配置相应的支吊架和减震器，保证系统运行时不产生震动，确保实验室内的噪音满足要求（小于55分贝）；风管支架安装间距不超过2米；悬吊的水平主、干风管直线长度大于20m时，需设置防晃支架或防止摆动的固定点。</w:t>
      </w:r>
    </w:p>
    <w:p w14:paraId="16A372BF"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（4）风管上的可拆卸接口不得设置在墙体或楼板内；</w:t>
      </w:r>
    </w:p>
    <w:p w14:paraId="1775DA2A"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5）支托吊架的安装：吊架的吊铁采用角钢或槽钢制成；斜撑的材料为角钢；吊杆采用圆钢；扁铁用来制作抱箍。支架、托吊架制作完毕后，应进行除锈，刷一遍防锈漆。风管的吊点应根据吊架的形式设置，采用膨胀螺栓法；</w:t>
      </w:r>
    </w:p>
    <w:p w14:paraId="1F3F2965"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lastRenderedPageBreak/>
        <w:t>（6）聚氯乙烯塑料风管风管连接采用焊接式；</w:t>
      </w:r>
    </w:p>
    <w:p w14:paraId="5523BAA4"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（7）中、低压系统硬聚氯乙烯、聚丙烯风管圆形风管板材厚度</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0"/>
        <w:gridCol w:w="3630"/>
      </w:tblGrid>
      <w:tr w:rsidR="00072FB3" w:rsidRPr="00072FB3" w14:paraId="1B744A06" w14:textId="77777777">
        <w:trPr>
          <w:trHeight w:val="569"/>
          <w:jc w:val="center"/>
        </w:trPr>
        <w:tc>
          <w:tcPr>
            <w:tcW w:w="3630" w:type="dxa"/>
            <w:shd w:val="clear" w:color="auto" w:fill="auto"/>
            <w:vAlign w:val="center"/>
          </w:tcPr>
          <w:p w14:paraId="56BC1332"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风管直径D（mm）</w:t>
            </w:r>
          </w:p>
        </w:tc>
        <w:tc>
          <w:tcPr>
            <w:tcW w:w="3630" w:type="dxa"/>
            <w:shd w:val="clear" w:color="auto" w:fill="auto"/>
            <w:vAlign w:val="center"/>
          </w:tcPr>
          <w:p w14:paraId="08395B68"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板材厚度（mm）</w:t>
            </w:r>
          </w:p>
        </w:tc>
      </w:tr>
      <w:tr w:rsidR="00072FB3" w:rsidRPr="00072FB3" w14:paraId="2828FE5E" w14:textId="77777777">
        <w:trPr>
          <w:trHeight w:val="569"/>
          <w:jc w:val="center"/>
        </w:trPr>
        <w:tc>
          <w:tcPr>
            <w:tcW w:w="3630" w:type="dxa"/>
            <w:shd w:val="clear" w:color="auto" w:fill="auto"/>
            <w:vAlign w:val="center"/>
          </w:tcPr>
          <w:p w14:paraId="57488638"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D≤320</w:t>
            </w:r>
          </w:p>
        </w:tc>
        <w:tc>
          <w:tcPr>
            <w:tcW w:w="3630" w:type="dxa"/>
            <w:shd w:val="clear" w:color="auto" w:fill="auto"/>
            <w:vAlign w:val="center"/>
          </w:tcPr>
          <w:p w14:paraId="1451FB79"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≥4.0</w:t>
            </w:r>
          </w:p>
        </w:tc>
      </w:tr>
      <w:tr w:rsidR="00072FB3" w:rsidRPr="00072FB3" w14:paraId="7AC8A957" w14:textId="77777777">
        <w:trPr>
          <w:trHeight w:val="569"/>
          <w:jc w:val="center"/>
        </w:trPr>
        <w:tc>
          <w:tcPr>
            <w:tcW w:w="3630" w:type="dxa"/>
            <w:shd w:val="clear" w:color="auto" w:fill="auto"/>
            <w:vAlign w:val="center"/>
          </w:tcPr>
          <w:p w14:paraId="47B31279"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320&lt;D≤800</w:t>
            </w:r>
          </w:p>
        </w:tc>
        <w:tc>
          <w:tcPr>
            <w:tcW w:w="3630" w:type="dxa"/>
            <w:shd w:val="clear" w:color="auto" w:fill="auto"/>
            <w:vAlign w:val="center"/>
          </w:tcPr>
          <w:p w14:paraId="3BD879E2"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≥6.0</w:t>
            </w:r>
          </w:p>
        </w:tc>
      </w:tr>
      <w:tr w:rsidR="00072FB3" w:rsidRPr="00072FB3" w14:paraId="3B8E9A64" w14:textId="77777777">
        <w:trPr>
          <w:trHeight w:val="569"/>
          <w:jc w:val="center"/>
        </w:trPr>
        <w:tc>
          <w:tcPr>
            <w:tcW w:w="3630" w:type="dxa"/>
            <w:shd w:val="clear" w:color="auto" w:fill="auto"/>
            <w:vAlign w:val="center"/>
          </w:tcPr>
          <w:p w14:paraId="7F15716D"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800&lt;D≤1250</w:t>
            </w:r>
          </w:p>
        </w:tc>
        <w:tc>
          <w:tcPr>
            <w:tcW w:w="3630" w:type="dxa"/>
            <w:shd w:val="clear" w:color="auto" w:fill="auto"/>
            <w:vAlign w:val="center"/>
          </w:tcPr>
          <w:p w14:paraId="74AD687E"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≥8.0</w:t>
            </w:r>
          </w:p>
        </w:tc>
      </w:tr>
      <w:tr w:rsidR="00072FB3" w:rsidRPr="00072FB3" w14:paraId="06151D34" w14:textId="77777777">
        <w:trPr>
          <w:trHeight w:val="581"/>
          <w:jc w:val="center"/>
        </w:trPr>
        <w:tc>
          <w:tcPr>
            <w:tcW w:w="3630" w:type="dxa"/>
            <w:shd w:val="clear" w:color="auto" w:fill="auto"/>
            <w:vAlign w:val="center"/>
          </w:tcPr>
          <w:p w14:paraId="68C5C877"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1250&lt;D≤2000</w:t>
            </w:r>
          </w:p>
        </w:tc>
        <w:tc>
          <w:tcPr>
            <w:tcW w:w="3630" w:type="dxa"/>
            <w:shd w:val="clear" w:color="auto" w:fill="auto"/>
            <w:vAlign w:val="center"/>
          </w:tcPr>
          <w:p w14:paraId="06A86AC8"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≥10.0</w:t>
            </w:r>
          </w:p>
        </w:tc>
      </w:tr>
    </w:tbl>
    <w:p w14:paraId="730DFD40"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中、低压系统硬聚氯乙烯、聚丙烯风管矩形风管板材厚度</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0"/>
        <w:gridCol w:w="3630"/>
      </w:tblGrid>
      <w:tr w:rsidR="00072FB3" w:rsidRPr="00072FB3" w14:paraId="48736502" w14:textId="77777777">
        <w:trPr>
          <w:trHeight w:val="477"/>
          <w:jc w:val="center"/>
        </w:trPr>
        <w:tc>
          <w:tcPr>
            <w:tcW w:w="3630" w:type="dxa"/>
            <w:shd w:val="clear" w:color="auto" w:fill="auto"/>
            <w:vAlign w:val="center"/>
          </w:tcPr>
          <w:p w14:paraId="7AB96447"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风管长边尺寸b（mm）</w:t>
            </w:r>
          </w:p>
        </w:tc>
        <w:tc>
          <w:tcPr>
            <w:tcW w:w="3630" w:type="dxa"/>
            <w:shd w:val="clear" w:color="auto" w:fill="auto"/>
            <w:vAlign w:val="center"/>
          </w:tcPr>
          <w:p w14:paraId="3548E484"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板材厚度（mm）</w:t>
            </w:r>
          </w:p>
        </w:tc>
      </w:tr>
      <w:tr w:rsidR="00072FB3" w:rsidRPr="00072FB3" w14:paraId="2BFFF326" w14:textId="77777777">
        <w:trPr>
          <w:trHeight w:val="477"/>
          <w:jc w:val="center"/>
        </w:trPr>
        <w:tc>
          <w:tcPr>
            <w:tcW w:w="3630" w:type="dxa"/>
            <w:shd w:val="clear" w:color="auto" w:fill="auto"/>
            <w:vAlign w:val="center"/>
          </w:tcPr>
          <w:p w14:paraId="0DF6DB64"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b≤320</w:t>
            </w:r>
          </w:p>
        </w:tc>
        <w:tc>
          <w:tcPr>
            <w:tcW w:w="3630" w:type="dxa"/>
            <w:shd w:val="clear" w:color="auto" w:fill="auto"/>
            <w:vAlign w:val="center"/>
          </w:tcPr>
          <w:p w14:paraId="524B40C0"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≥4.0</w:t>
            </w:r>
          </w:p>
        </w:tc>
      </w:tr>
      <w:tr w:rsidR="00072FB3" w:rsidRPr="00072FB3" w14:paraId="531D5678" w14:textId="77777777">
        <w:trPr>
          <w:trHeight w:val="477"/>
          <w:jc w:val="center"/>
        </w:trPr>
        <w:tc>
          <w:tcPr>
            <w:tcW w:w="3630" w:type="dxa"/>
            <w:shd w:val="clear" w:color="auto" w:fill="auto"/>
            <w:vAlign w:val="center"/>
          </w:tcPr>
          <w:p w14:paraId="151FB3C7"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320&lt;b≤500</w:t>
            </w:r>
          </w:p>
        </w:tc>
        <w:tc>
          <w:tcPr>
            <w:tcW w:w="3630" w:type="dxa"/>
            <w:shd w:val="clear" w:color="auto" w:fill="auto"/>
            <w:vAlign w:val="center"/>
          </w:tcPr>
          <w:p w14:paraId="7C408AE4"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≥5.0</w:t>
            </w:r>
          </w:p>
        </w:tc>
      </w:tr>
      <w:tr w:rsidR="00072FB3" w:rsidRPr="00072FB3" w14:paraId="455BE032" w14:textId="77777777">
        <w:trPr>
          <w:trHeight w:val="477"/>
          <w:jc w:val="center"/>
        </w:trPr>
        <w:tc>
          <w:tcPr>
            <w:tcW w:w="3630" w:type="dxa"/>
            <w:shd w:val="clear" w:color="auto" w:fill="auto"/>
            <w:vAlign w:val="center"/>
          </w:tcPr>
          <w:p w14:paraId="278B2D5C"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500&lt;b≤800</w:t>
            </w:r>
          </w:p>
        </w:tc>
        <w:tc>
          <w:tcPr>
            <w:tcW w:w="3630" w:type="dxa"/>
            <w:shd w:val="clear" w:color="auto" w:fill="auto"/>
            <w:vAlign w:val="center"/>
          </w:tcPr>
          <w:p w14:paraId="2157EE40"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≥6.0</w:t>
            </w:r>
          </w:p>
        </w:tc>
      </w:tr>
      <w:tr w:rsidR="00072FB3" w:rsidRPr="00072FB3" w14:paraId="5A0AE478" w14:textId="77777777">
        <w:trPr>
          <w:trHeight w:val="477"/>
          <w:jc w:val="center"/>
        </w:trPr>
        <w:tc>
          <w:tcPr>
            <w:tcW w:w="3630" w:type="dxa"/>
            <w:shd w:val="clear" w:color="auto" w:fill="auto"/>
            <w:vAlign w:val="center"/>
          </w:tcPr>
          <w:p w14:paraId="70B4BAEC"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800&lt;b≤1250</w:t>
            </w:r>
          </w:p>
        </w:tc>
        <w:tc>
          <w:tcPr>
            <w:tcW w:w="3630" w:type="dxa"/>
            <w:shd w:val="clear" w:color="auto" w:fill="auto"/>
            <w:vAlign w:val="center"/>
          </w:tcPr>
          <w:p w14:paraId="6073EAFD"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≥8.0</w:t>
            </w:r>
          </w:p>
        </w:tc>
      </w:tr>
      <w:tr w:rsidR="00072FB3" w:rsidRPr="00072FB3" w14:paraId="48598B8F" w14:textId="77777777">
        <w:trPr>
          <w:trHeight w:val="486"/>
          <w:jc w:val="center"/>
        </w:trPr>
        <w:tc>
          <w:tcPr>
            <w:tcW w:w="3630" w:type="dxa"/>
            <w:shd w:val="clear" w:color="auto" w:fill="auto"/>
            <w:vAlign w:val="center"/>
          </w:tcPr>
          <w:p w14:paraId="6EEBB365"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1250&lt;b≤2000</w:t>
            </w:r>
          </w:p>
        </w:tc>
        <w:tc>
          <w:tcPr>
            <w:tcW w:w="3630" w:type="dxa"/>
            <w:shd w:val="clear" w:color="auto" w:fill="auto"/>
            <w:vAlign w:val="center"/>
          </w:tcPr>
          <w:p w14:paraId="634E27CB" w14:textId="77777777" w:rsidR="002B5C28" w:rsidRPr="00072FB3" w:rsidRDefault="00967E68">
            <w:pPr>
              <w:spacing w:line="360" w:lineRule="auto"/>
              <w:jc w:val="center"/>
              <w:rPr>
                <w:rFonts w:ascii="宋体" w:hAnsi="宋体" w:cs="宋体"/>
                <w:sz w:val="24"/>
              </w:rPr>
            </w:pPr>
            <w:r w:rsidRPr="00072FB3">
              <w:rPr>
                <w:rFonts w:ascii="宋体" w:hAnsi="宋体" w:cs="宋体" w:hint="eastAsia"/>
                <w:sz w:val="24"/>
              </w:rPr>
              <w:t>≥10.0</w:t>
            </w:r>
          </w:p>
        </w:tc>
      </w:tr>
    </w:tbl>
    <w:p w14:paraId="2E4BCD9C" w14:textId="77777777" w:rsidR="002B5C28" w:rsidRPr="00072FB3" w:rsidRDefault="00967E68">
      <w:pPr>
        <w:spacing w:line="360" w:lineRule="auto"/>
        <w:ind w:firstLineChars="200" w:firstLine="480"/>
        <w:jc w:val="left"/>
        <w:rPr>
          <w:rFonts w:ascii="宋体" w:hAnsi="宋体" w:cs="宋体"/>
          <w:sz w:val="24"/>
        </w:rPr>
      </w:pPr>
      <w:r w:rsidRPr="00072FB3">
        <w:rPr>
          <w:rFonts w:ascii="宋体" w:hAnsi="宋体" w:cs="宋体" w:hint="eastAsia"/>
          <w:sz w:val="24"/>
        </w:rPr>
        <w:t>钢板风管板材厚度</w:t>
      </w:r>
    </w:p>
    <w:tbl>
      <w:tblPr>
        <w:tblW w:w="4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324"/>
        <w:gridCol w:w="1511"/>
        <w:gridCol w:w="1760"/>
      </w:tblGrid>
      <w:tr w:rsidR="00072FB3" w:rsidRPr="00072FB3" w14:paraId="72996E30" w14:textId="77777777" w:rsidTr="00F84672">
        <w:trPr>
          <w:trHeight w:val="476"/>
          <w:jc w:val="center"/>
        </w:trPr>
        <w:tc>
          <w:tcPr>
            <w:tcW w:w="1846" w:type="pct"/>
            <w:vMerge w:val="restart"/>
            <w:shd w:val="clear" w:color="auto" w:fill="auto"/>
            <w:vAlign w:val="center"/>
          </w:tcPr>
          <w:p w14:paraId="2D1B994A"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风管直径D或长边尺寸b（mm）</w:t>
            </w:r>
          </w:p>
        </w:tc>
        <w:tc>
          <w:tcPr>
            <w:tcW w:w="1946" w:type="pct"/>
            <w:gridSpan w:val="2"/>
            <w:shd w:val="clear" w:color="auto" w:fill="auto"/>
            <w:vAlign w:val="center"/>
          </w:tcPr>
          <w:p w14:paraId="16D46787"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通风系统（mm）</w:t>
            </w:r>
          </w:p>
        </w:tc>
        <w:tc>
          <w:tcPr>
            <w:tcW w:w="1208" w:type="pct"/>
            <w:vMerge w:val="restart"/>
            <w:shd w:val="clear" w:color="auto" w:fill="auto"/>
            <w:vAlign w:val="center"/>
          </w:tcPr>
          <w:p w14:paraId="6D946FFF"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排烟系统（mm）</w:t>
            </w:r>
          </w:p>
        </w:tc>
      </w:tr>
      <w:tr w:rsidR="00072FB3" w:rsidRPr="00072FB3" w14:paraId="36767BCF" w14:textId="77777777" w:rsidTr="00F84672">
        <w:trPr>
          <w:trHeight w:val="476"/>
          <w:jc w:val="center"/>
        </w:trPr>
        <w:tc>
          <w:tcPr>
            <w:tcW w:w="1846" w:type="pct"/>
            <w:vMerge/>
            <w:shd w:val="clear" w:color="auto" w:fill="auto"/>
            <w:vAlign w:val="center"/>
          </w:tcPr>
          <w:p w14:paraId="03251EA7" w14:textId="77777777" w:rsidR="002B5C28" w:rsidRPr="00072FB3" w:rsidRDefault="002B5C28">
            <w:pPr>
              <w:pStyle w:val="Default"/>
              <w:jc w:val="center"/>
              <w:rPr>
                <w:rFonts w:ascii="宋体" w:hAnsi="宋体" w:cs="宋体"/>
                <w:color w:val="auto"/>
              </w:rPr>
            </w:pPr>
          </w:p>
        </w:tc>
        <w:tc>
          <w:tcPr>
            <w:tcW w:w="909" w:type="pct"/>
            <w:shd w:val="clear" w:color="auto" w:fill="auto"/>
            <w:vAlign w:val="center"/>
          </w:tcPr>
          <w:p w14:paraId="42159FD8"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圆形风管</w:t>
            </w:r>
          </w:p>
        </w:tc>
        <w:tc>
          <w:tcPr>
            <w:tcW w:w="1037" w:type="pct"/>
            <w:shd w:val="clear" w:color="auto" w:fill="auto"/>
            <w:vAlign w:val="center"/>
          </w:tcPr>
          <w:p w14:paraId="52A1FDA2"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矩形风管</w:t>
            </w:r>
          </w:p>
        </w:tc>
        <w:tc>
          <w:tcPr>
            <w:tcW w:w="1208" w:type="pct"/>
            <w:vMerge/>
            <w:shd w:val="clear" w:color="auto" w:fill="auto"/>
            <w:vAlign w:val="center"/>
          </w:tcPr>
          <w:p w14:paraId="2B8C0A5E" w14:textId="77777777" w:rsidR="002B5C28" w:rsidRPr="00072FB3" w:rsidRDefault="002B5C28">
            <w:pPr>
              <w:pStyle w:val="Default"/>
              <w:jc w:val="center"/>
              <w:rPr>
                <w:rFonts w:ascii="宋体" w:hAnsi="宋体" w:cs="宋体"/>
                <w:color w:val="auto"/>
              </w:rPr>
            </w:pPr>
          </w:p>
        </w:tc>
      </w:tr>
      <w:tr w:rsidR="00072FB3" w:rsidRPr="00072FB3" w14:paraId="0B58D5B0" w14:textId="77777777" w:rsidTr="00F84672">
        <w:trPr>
          <w:trHeight w:val="476"/>
          <w:jc w:val="center"/>
        </w:trPr>
        <w:tc>
          <w:tcPr>
            <w:tcW w:w="1846" w:type="pct"/>
            <w:shd w:val="clear" w:color="auto" w:fill="auto"/>
            <w:vAlign w:val="center"/>
          </w:tcPr>
          <w:p w14:paraId="7A788EDC"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D（b）≤320</w:t>
            </w:r>
          </w:p>
        </w:tc>
        <w:tc>
          <w:tcPr>
            <w:tcW w:w="909" w:type="pct"/>
            <w:shd w:val="clear" w:color="auto" w:fill="auto"/>
            <w:vAlign w:val="center"/>
          </w:tcPr>
          <w:p w14:paraId="7E0D85E1"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0.50</w:t>
            </w:r>
          </w:p>
        </w:tc>
        <w:tc>
          <w:tcPr>
            <w:tcW w:w="1037" w:type="pct"/>
            <w:shd w:val="clear" w:color="auto" w:fill="auto"/>
            <w:vAlign w:val="center"/>
          </w:tcPr>
          <w:p w14:paraId="67D60198"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0.50</w:t>
            </w:r>
          </w:p>
        </w:tc>
        <w:tc>
          <w:tcPr>
            <w:tcW w:w="1208" w:type="pct"/>
            <w:shd w:val="clear" w:color="auto" w:fill="auto"/>
            <w:vAlign w:val="center"/>
          </w:tcPr>
          <w:p w14:paraId="180823F9"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0.75</w:t>
            </w:r>
          </w:p>
        </w:tc>
      </w:tr>
      <w:tr w:rsidR="00072FB3" w:rsidRPr="00072FB3" w14:paraId="3BD5D5DE" w14:textId="77777777" w:rsidTr="00F84672">
        <w:trPr>
          <w:trHeight w:val="476"/>
          <w:jc w:val="center"/>
        </w:trPr>
        <w:tc>
          <w:tcPr>
            <w:tcW w:w="1846" w:type="pct"/>
            <w:shd w:val="clear" w:color="auto" w:fill="auto"/>
            <w:vAlign w:val="center"/>
          </w:tcPr>
          <w:p w14:paraId="6A0A6653"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320＜D（b）≤450</w:t>
            </w:r>
          </w:p>
        </w:tc>
        <w:tc>
          <w:tcPr>
            <w:tcW w:w="909" w:type="pct"/>
            <w:shd w:val="clear" w:color="auto" w:fill="auto"/>
            <w:vAlign w:val="center"/>
          </w:tcPr>
          <w:p w14:paraId="2C04707F"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0.60</w:t>
            </w:r>
          </w:p>
        </w:tc>
        <w:tc>
          <w:tcPr>
            <w:tcW w:w="1037" w:type="pct"/>
            <w:shd w:val="clear" w:color="auto" w:fill="auto"/>
            <w:vAlign w:val="center"/>
          </w:tcPr>
          <w:p w14:paraId="415C72A8"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0.60</w:t>
            </w:r>
          </w:p>
        </w:tc>
        <w:tc>
          <w:tcPr>
            <w:tcW w:w="1208" w:type="pct"/>
            <w:shd w:val="clear" w:color="auto" w:fill="auto"/>
            <w:vAlign w:val="center"/>
          </w:tcPr>
          <w:p w14:paraId="12A76B8E"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0.75</w:t>
            </w:r>
          </w:p>
        </w:tc>
      </w:tr>
      <w:tr w:rsidR="00072FB3" w:rsidRPr="00072FB3" w14:paraId="3EFBF30F" w14:textId="77777777" w:rsidTr="00F84672">
        <w:trPr>
          <w:trHeight w:val="476"/>
          <w:jc w:val="center"/>
        </w:trPr>
        <w:tc>
          <w:tcPr>
            <w:tcW w:w="1846" w:type="pct"/>
            <w:shd w:val="clear" w:color="auto" w:fill="auto"/>
            <w:vAlign w:val="center"/>
          </w:tcPr>
          <w:p w14:paraId="157A70BB"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450＜D（b）≤630</w:t>
            </w:r>
          </w:p>
        </w:tc>
        <w:tc>
          <w:tcPr>
            <w:tcW w:w="909" w:type="pct"/>
            <w:shd w:val="clear" w:color="auto" w:fill="auto"/>
            <w:vAlign w:val="center"/>
          </w:tcPr>
          <w:p w14:paraId="15436990"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0.75</w:t>
            </w:r>
          </w:p>
        </w:tc>
        <w:tc>
          <w:tcPr>
            <w:tcW w:w="1037" w:type="pct"/>
            <w:shd w:val="clear" w:color="auto" w:fill="auto"/>
            <w:vAlign w:val="center"/>
          </w:tcPr>
          <w:p w14:paraId="5635728F"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0.60</w:t>
            </w:r>
          </w:p>
        </w:tc>
        <w:tc>
          <w:tcPr>
            <w:tcW w:w="1208" w:type="pct"/>
            <w:shd w:val="clear" w:color="auto" w:fill="auto"/>
            <w:vAlign w:val="center"/>
          </w:tcPr>
          <w:p w14:paraId="5B78A918"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0.75</w:t>
            </w:r>
          </w:p>
        </w:tc>
      </w:tr>
      <w:tr w:rsidR="00072FB3" w:rsidRPr="00072FB3" w14:paraId="3B9E5300" w14:textId="77777777" w:rsidTr="00F84672">
        <w:trPr>
          <w:trHeight w:val="476"/>
          <w:jc w:val="center"/>
        </w:trPr>
        <w:tc>
          <w:tcPr>
            <w:tcW w:w="1846" w:type="pct"/>
            <w:shd w:val="clear" w:color="auto" w:fill="auto"/>
            <w:vAlign w:val="center"/>
          </w:tcPr>
          <w:p w14:paraId="62A84B28"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630＜D（b）≤1000</w:t>
            </w:r>
          </w:p>
        </w:tc>
        <w:tc>
          <w:tcPr>
            <w:tcW w:w="909" w:type="pct"/>
            <w:shd w:val="clear" w:color="auto" w:fill="auto"/>
            <w:vAlign w:val="center"/>
          </w:tcPr>
          <w:p w14:paraId="6D582D06"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0.75</w:t>
            </w:r>
          </w:p>
        </w:tc>
        <w:tc>
          <w:tcPr>
            <w:tcW w:w="1037" w:type="pct"/>
            <w:shd w:val="clear" w:color="auto" w:fill="auto"/>
            <w:vAlign w:val="center"/>
          </w:tcPr>
          <w:p w14:paraId="6AC423CE"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0.75</w:t>
            </w:r>
          </w:p>
        </w:tc>
        <w:tc>
          <w:tcPr>
            <w:tcW w:w="1208" w:type="pct"/>
            <w:shd w:val="clear" w:color="auto" w:fill="auto"/>
            <w:vAlign w:val="center"/>
          </w:tcPr>
          <w:p w14:paraId="019E93F2"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1.00</w:t>
            </w:r>
          </w:p>
        </w:tc>
      </w:tr>
      <w:tr w:rsidR="00072FB3" w:rsidRPr="00072FB3" w14:paraId="6429DCB2" w14:textId="77777777" w:rsidTr="00F84672">
        <w:trPr>
          <w:trHeight w:val="476"/>
          <w:jc w:val="center"/>
        </w:trPr>
        <w:tc>
          <w:tcPr>
            <w:tcW w:w="1846" w:type="pct"/>
            <w:shd w:val="clear" w:color="auto" w:fill="auto"/>
            <w:vAlign w:val="center"/>
          </w:tcPr>
          <w:p w14:paraId="43E307A9"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1000＜D（b）≤1250</w:t>
            </w:r>
          </w:p>
        </w:tc>
        <w:tc>
          <w:tcPr>
            <w:tcW w:w="909" w:type="pct"/>
            <w:shd w:val="clear" w:color="auto" w:fill="auto"/>
            <w:vAlign w:val="center"/>
          </w:tcPr>
          <w:p w14:paraId="77A9A978"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1.00</w:t>
            </w:r>
          </w:p>
        </w:tc>
        <w:tc>
          <w:tcPr>
            <w:tcW w:w="1037" w:type="pct"/>
            <w:shd w:val="clear" w:color="auto" w:fill="auto"/>
            <w:vAlign w:val="center"/>
          </w:tcPr>
          <w:p w14:paraId="42D760F2"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1.00</w:t>
            </w:r>
          </w:p>
        </w:tc>
        <w:tc>
          <w:tcPr>
            <w:tcW w:w="1208" w:type="pct"/>
            <w:shd w:val="clear" w:color="auto" w:fill="auto"/>
            <w:vAlign w:val="center"/>
          </w:tcPr>
          <w:p w14:paraId="5BAF0399"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1.00</w:t>
            </w:r>
          </w:p>
        </w:tc>
      </w:tr>
      <w:tr w:rsidR="00072FB3" w:rsidRPr="00072FB3" w14:paraId="6FAE2C23" w14:textId="77777777" w:rsidTr="00F84672">
        <w:trPr>
          <w:trHeight w:val="476"/>
          <w:jc w:val="center"/>
        </w:trPr>
        <w:tc>
          <w:tcPr>
            <w:tcW w:w="1846" w:type="pct"/>
            <w:shd w:val="clear" w:color="auto" w:fill="auto"/>
            <w:vAlign w:val="center"/>
          </w:tcPr>
          <w:p w14:paraId="350489E2"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1250＜D（b）≤2000</w:t>
            </w:r>
          </w:p>
        </w:tc>
        <w:tc>
          <w:tcPr>
            <w:tcW w:w="909" w:type="pct"/>
            <w:shd w:val="clear" w:color="auto" w:fill="auto"/>
            <w:vAlign w:val="center"/>
          </w:tcPr>
          <w:p w14:paraId="0A2A6830"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1.20</w:t>
            </w:r>
          </w:p>
        </w:tc>
        <w:tc>
          <w:tcPr>
            <w:tcW w:w="1037" w:type="pct"/>
            <w:shd w:val="clear" w:color="auto" w:fill="auto"/>
            <w:vAlign w:val="center"/>
          </w:tcPr>
          <w:p w14:paraId="17EBBF0C"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1.00</w:t>
            </w:r>
          </w:p>
        </w:tc>
        <w:tc>
          <w:tcPr>
            <w:tcW w:w="1208" w:type="pct"/>
            <w:shd w:val="clear" w:color="auto" w:fill="auto"/>
            <w:vAlign w:val="center"/>
          </w:tcPr>
          <w:p w14:paraId="4A0CFF62" w14:textId="77777777" w:rsidR="002B5C28" w:rsidRPr="00072FB3" w:rsidRDefault="00967E68">
            <w:pPr>
              <w:pStyle w:val="Default"/>
              <w:jc w:val="center"/>
              <w:rPr>
                <w:rFonts w:ascii="宋体" w:hAnsi="宋体" w:cs="宋体"/>
                <w:color w:val="auto"/>
              </w:rPr>
            </w:pPr>
            <w:r w:rsidRPr="00072FB3">
              <w:rPr>
                <w:rFonts w:ascii="宋体" w:hAnsi="宋体" w:cs="宋体" w:hint="eastAsia"/>
                <w:color w:val="auto"/>
              </w:rPr>
              <w:t>1.20</w:t>
            </w:r>
          </w:p>
        </w:tc>
      </w:tr>
    </w:tbl>
    <w:p w14:paraId="07E03D3E"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（8）所有防火阀设独立的支架,支吊架不应设在风口、阀门、检查门及自控处，离风口或插管距离不宜小于200MM。</w:t>
      </w:r>
    </w:p>
    <w:p w14:paraId="409A372F" w14:textId="133016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（9）所有送、排风口除</w:t>
      </w:r>
      <w:r w:rsidR="00F84672" w:rsidRPr="00072FB3">
        <w:rPr>
          <w:rFonts w:ascii="宋体" w:hAnsi="宋体" w:cs="宋体" w:hint="eastAsia"/>
          <w:sz w:val="24"/>
        </w:rPr>
        <w:t>另有</w:t>
      </w:r>
      <w:r w:rsidRPr="00072FB3">
        <w:rPr>
          <w:rFonts w:ascii="宋体" w:hAnsi="宋体" w:cs="宋体" w:hint="eastAsia"/>
          <w:sz w:val="24"/>
        </w:rPr>
        <w:t>说明外，均采用铝合金制作,各类风口安装应平整，位置正确；阀门及转动部分应灵活。</w:t>
      </w:r>
    </w:p>
    <w:p w14:paraId="7743E0BC" w14:textId="354C78FC"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（10）所有送、排风口除</w:t>
      </w:r>
      <w:r w:rsidR="00F84672" w:rsidRPr="00072FB3">
        <w:rPr>
          <w:rFonts w:ascii="宋体" w:hAnsi="宋体" w:cs="宋体" w:hint="eastAsia"/>
          <w:sz w:val="24"/>
        </w:rPr>
        <w:t>另有</w:t>
      </w:r>
      <w:r w:rsidRPr="00072FB3">
        <w:rPr>
          <w:rFonts w:ascii="宋体" w:hAnsi="宋体" w:cs="宋体" w:hint="eastAsia"/>
          <w:sz w:val="24"/>
        </w:rPr>
        <w:t>说明外，均采用铝合金制作,各类风口安装应平</w:t>
      </w:r>
      <w:r w:rsidRPr="00072FB3">
        <w:rPr>
          <w:rFonts w:ascii="宋体" w:hAnsi="宋体" w:cs="宋体" w:hint="eastAsia"/>
          <w:sz w:val="24"/>
        </w:rPr>
        <w:lastRenderedPageBreak/>
        <w:t>整，位置正确；阀门及转动部分应灵活。</w:t>
      </w:r>
    </w:p>
    <w:p w14:paraId="02118443"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（11）凡需调节的地方（如防火阀、风量调节阀）应预留人孔或手孔以利调节。</w:t>
      </w:r>
    </w:p>
    <w:p w14:paraId="750BAA78"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（12）镀锌钢板风管不刷漆，其法兰与支吊架刷红丹防锈漆、灰色磁化漆各两道。</w:t>
      </w:r>
    </w:p>
    <w:p w14:paraId="5B97BD46"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（13）风管连接应平直，水平度允许偏差为3‰，总偏差不应大于20MM，垂直安装允许偏差2‰，总偏差不应大于20MM。</w:t>
      </w:r>
    </w:p>
    <w:p w14:paraId="5DD4A0FA" w14:textId="5625A332"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（14）新</w:t>
      </w:r>
      <w:r w:rsidR="00F84672" w:rsidRPr="00072FB3">
        <w:rPr>
          <w:rFonts w:ascii="宋体" w:hAnsi="宋体" w:cs="宋体" w:hint="eastAsia"/>
          <w:sz w:val="24"/>
        </w:rPr>
        <w:t>、</w:t>
      </w:r>
      <w:r w:rsidRPr="00072FB3">
        <w:rPr>
          <w:rFonts w:ascii="宋体" w:hAnsi="宋体" w:cs="宋体" w:hint="eastAsia"/>
          <w:sz w:val="24"/>
        </w:rPr>
        <w:t>排、回、送风管道均需保温</w:t>
      </w:r>
      <w:r w:rsidR="009453F0">
        <w:rPr>
          <w:rFonts w:ascii="宋体" w:hAnsi="宋体" w:cs="宋体" w:hint="eastAsia"/>
          <w:sz w:val="24"/>
        </w:rPr>
        <w:t>。</w:t>
      </w:r>
      <w:r w:rsidRPr="00072FB3">
        <w:rPr>
          <w:rFonts w:ascii="宋体" w:hAnsi="宋体" w:cs="宋体" w:hint="eastAsia"/>
          <w:sz w:val="24"/>
        </w:rPr>
        <w:t>保温材料为离心玻璃棉毡，导热系数小于0.034W/m.°C</w:t>
      </w:r>
      <w:r w:rsidR="009453F0">
        <w:rPr>
          <w:rFonts w:ascii="宋体" w:hAnsi="宋体" w:cs="宋体" w:hint="eastAsia"/>
          <w:sz w:val="24"/>
        </w:rPr>
        <w:t>。</w:t>
      </w:r>
      <w:r w:rsidRPr="00072FB3">
        <w:rPr>
          <w:rFonts w:ascii="宋体" w:hAnsi="宋体" w:cs="宋体" w:hint="eastAsia"/>
          <w:sz w:val="24"/>
        </w:rPr>
        <w:t>密度48Kg/m,纤维直径5~6um。外贴面采用W38超强防潮防腐膜</w:t>
      </w:r>
      <w:r w:rsidR="009453F0">
        <w:rPr>
          <w:rFonts w:ascii="宋体" w:hAnsi="宋体" w:cs="宋体" w:hint="eastAsia"/>
          <w:sz w:val="24"/>
        </w:rPr>
        <w:t>。</w:t>
      </w:r>
      <w:r w:rsidRPr="00072FB3">
        <w:rPr>
          <w:rFonts w:ascii="宋体" w:hAnsi="宋体" w:cs="宋体" w:hint="eastAsia"/>
          <w:sz w:val="24"/>
        </w:rPr>
        <w:t>贴面水渗透率不大于1.15Ng/N.s，耐破强度不大于4.9kg/cm。保温材料外贴面外部采用≥0.8mm厚的铝板进行保护。</w:t>
      </w:r>
    </w:p>
    <w:p w14:paraId="4130857D" w14:textId="1A9F7971"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（15）风机安装均参见</w:t>
      </w:r>
      <w:r w:rsidR="009453F0" w:rsidRPr="00072FB3">
        <w:rPr>
          <w:rFonts w:ascii="宋体" w:hAnsi="宋体" w:cs="宋体" w:hint="eastAsia"/>
          <w:sz w:val="24"/>
        </w:rPr>
        <w:t>建筑设备施工安装通用图集 11BS6</w:t>
      </w:r>
      <w:r w:rsidR="009453F0">
        <w:rPr>
          <w:rFonts w:ascii="宋体" w:hAnsi="宋体" w:cs="宋体" w:hint="eastAsia"/>
          <w:sz w:val="24"/>
        </w:rPr>
        <w:t>。</w:t>
      </w:r>
      <w:r w:rsidRPr="00072FB3">
        <w:rPr>
          <w:rFonts w:ascii="宋体" w:hAnsi="宋体" w:cs="宋体" w:hint="eastAsia"/>
          <w:sz w:val="24"/>
        </w:rPr>
        <w:t>所有吊装设备均应采用弹性减震吊架。</w:t>
      </w:r>
    </w:p>
    <w:p w14:paraId="7D7DF11C"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（16）新装的排风机、新风机和全新风热回收空气处理机组的入口和出口风管上的均安装电动风阀为DFDF141低泄漏量密闭多叶阀，此阀与机组风机连锁。</w:t>
      </w:r>
    </w:p>
    <w:p w14:paraId="6397C42B"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17）新装的排风机和全全新风热回收空气处理机组，排风管和新风管道均接入原通风系统内的排风和送风主风管内。新装的排风机和全新风热回收空气处理机组需与原排风机和送风机进行联动控制，原排风机和送风机均采用变频控制。</w:t>
      </w:r>
    </w:p>
    <w:p w14:paraId="504D8F58"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100" w:firstLine="240"/>
        <w:jc w:val="left"/>
        <w:rPr>
          <w:rFonts w:ascii="宋体" w:hAnsi="宋体" w:cs="宋体"/>
          <w:sz w:val="24"/>
        </w:rPr>
      </w:pPr>
      <w:r w:rsidRPr="00072FB3">
        <w:rPr>
          <w:rFonts w:ascii="宋体" w:hAnsi="宋体" w:cs="宋体" w:hint="eastAsia"/>
          <w:sz w:val="24"/>
        </w:rPr>
        <w:t>（18）其他各项施工要求和未尽事宜，应严格遵守GB50243-2016《通风与空调工程施工质量验收规范》和JGJ／T-2017《通风管道技术规程》的有关规定。</w:t>
      </w:r>
    </w:p>
    <w:p w14:paraId="4A81081F" w14:textId="77777777" w:rsidR="002B5C28" w:rsidRPr="00072FB3" w:rsidRDefault="00967E68">
      <w:pPr>
        <w:widowControl/>
        <w:tabs>
          <w:tab w:val="left" w:pos="2"/>
        </w:tabs>
        <w:spacing w:before="60" w:line="360" w:lineRule="auto"/>
        <w:jc w:val="left"/>
        <w:rPr>
          <w:rFonts w:ascii="宋体" w:hAnsi="宋体" w:cs="宋体"/>
          <w:b/>
          <w:bCs/>
          <w:sz w:val="24"/>
        </w:rPr>
      </w:pPr>
      <w:r w:rsidRPr="00072FB3">
        <w:rPr>
          <w:rFonts w:ascii="宋体" w:hAnsi="宋体" w:cs="宋体" w:hint="eastAsia"/>
          <w:b/>
          <w:bCs/>
          <w:sz w:val="24"/>
        </w:rPr>
        <w:t>4.13. 触控显示屏技术要求：</w:t>
      </w:r>
    </w:p>
    <w:p w14:paraId="53216F58" w14:textId="77777777" w:rsidR="002B5C28" w:rsidRPr="00072FB3" w:rsidRDefault="00967E68">
      <w:pPr>
        <w:widowControl/>
        <w:tabs>
          <w:tab w:val="left" w:pos="2"/>
        </w:tabs>
        <w:spacing w:before="60" w:line="360" w:lineRule="auto"/>
        <w:ind w:firstLineChars="200" w:firstLine="480"/>
        <w:jc w:val="left"/>
        <w:rPr>
          <w:rFonts w:ascii="宋体" w:hAnsi="宋体" w:cs="宋体"/>
          <w:sz w:val="24"/>
        </w:rPr>
      </w:pPr>
      <w:r w:rsidRPr="00072FB3">
        <w:rPr>
          <w:rFonts w:ascii="宋体" w:hAnsi="宋体" w:cs="宋体" w:hint="eastAsia"/>
          <w:sz w:val="24"/>
        </w:rPr>
        <w:t>（1）全金属外观，一体化设计，外部无任何可见内部功能模块连接线。整机屏幕采用≥86英寸 LED 液晶屏，显示比例16:9，屏幕图像分辨率≥3840*2160，具备防眩光效果。</w:t>
      </w:r>
    </w:p>
    <w:p w14:paraId="44B953E4" w14:textId="1EBBA990" w:rsidR="002B5C28" w:rsidRPr="00072FB3" w:rsidRDefault="00967E68">
      <w:pPr>
        <w:widowControl/>
        <w:tabs>
          <w:tab w:val="left" w:pos="2"/>
        </w:tabs>
        <w:spacing w:before="60" w:line="360" w:lineRule="auto"/>
        <w:ind w:firstLineChars="200" w:firstLine="480"/>
        <w:jc w:val="left"/>
        <w:rPr>
          <w:rFonts w:ascii="宋体" w:hAnsi="宋体" w:cs="宋体"/>
          <w:sz w:val="24"/>
        </w:rPr>
      </w:pPr>
      <w:r w:rsidRPr="00072FB3">
        <w:rPr>
          <w:rFonts w:ascii="宋体" w:hAnsi="宋体" w:cs="宋体" w:hint="eastAsia"/>
          <w:sz w:val="24"/>
        </w:rPr>
        <w:t>（2）三合一电源按键，同一电源物理按键完成Android系统和Windows系统的开机、节能熄屏、关机操作；关机状态下轻按按键开机；开机状态下轻按按键实现节能熄屏/唤醒，长按按键实现关机。</w:t>
      </w:r>
    </w:p>
    <w:p w14:paraId="14D43244" w14:textId="2064AF30" w:rsidR="002B5C28" w:rsidRPr="00072FB3" w:rsidRDefault="00967E68">
      <w:pPr>
        <w:widowControl/>
        <w:tabs>
          <w:tab w:val="left" w:pos="2"/>
        </w:tabs>
        <w:spacing w:before="60" w:line="360" w:lineRule="auto"/>
        <w:ind w:firstLineChars="200" w:firstLine="480"/>
        <w:jc w:val="left"/>
        <w:rPr>
          <w:rFonts w:ascii="宋体" w:hAnsi="宋体" w:cs="宋体"/>
          <w:sz w:val="24"/>
        </w:rPr>
      </w:pPr>
      <w:r w:rsidRPr="00072FB3">
        <w:rPr>
          <w:rFonts w:ascii="宋体" w:hAnsi="宋体" w:cs="宋体" w:hint="eastAsia"/>
          <w:sz w:val="24"/>
        </w:rPr>
        <w:lastRenderedPageBreak/>
        <w:t>（3）采用红外触控技术，支持在Windows系统中进行20点或以上触控。支持在Android系统中进行10点或以上触控。</w:t>
      </w:r>
    </w:p>
    <w:p w14:paraId="2B99056A" w14:textId="3DF495FA" w:rsidR="002B5C28" w:rsidRPr="00072FB3" w:rsidRDefault="00967E68">
      <w:pPr>
        <w:widowControl/>
        <w:tabs>
          <w:tab w:val="left" w:pos="2"/>
        </w:tabs>
        <w:spacing w:before="60" w:line="360" w:lineRule="auto"/>
        <w:ind w:firstLineChars="200" w:firstLine="480"/>
        <w:jc w:val="left"/>
        <w:rPr>
          <w:rFonts w:ascii="宋体" w:hAnsi="宋体" w:cs="宋体"/>
          <w:sz w:val="24"/>
        </w:rPr>
      </w:pPr>
      <w:r w:rsidRPr="00072FB3">
        <w:rPr>
          <w:rFonts w:ascii="宋体" w:hAnsi="宋体" w:cs="宋体" w:hint="eastAsia"/>
          <w:sz w:val="24"/>
        </w:rPr>
        <w:t>（4）整机具有护眼功能，可通过前置面板物理功能按键一键启用护眼模式</w:t>
      </w:r>
      <w:r w:rsidR="002B0670" w:rsidRPr="00072FB3">
        <w:rPr>
          <w:rFonts w:ascii="宋体" w:hAnsi="宋体" w:cs="宋体" w:hint="eastAsia"/>
          <w:sz w:val="24"/>
        </w:rPr>
        <w:t>；</w:t>
      </w:r>
    </w:p>
    <w:p w14:paraId="28717B84" w14:textId="6B2A7208" w:rsidR="002B5C28" w:rsidRPr="00072FB3" w:rsidRDefault="00967E68">
      <w:pPr>
        <w:widowControl/>
        <w:tabs>
          <w:tab w:val="left" w:pos="2"/>
        </w:tabs>
        <w:spacing w:before="60" w:line="360" w:lineRule="auto"/>
        <w:ind w:firstLineChars="200" w:firstLine="480"/>
        <w:jc w:val="left"/>
        <w:rPr>
          <w:rFonts w:ascii="宋体" w:hAnsi="宋体" w:cs="宋体"/>
          <w:sz w:val="24"/>
        </w:rPr>
      </w:pPr>
      <w:r w:rsidRPr="00072FB3">
        <w:rPr>
          <w:rFonts w:ascii="宋体" w:hAnsi="宋体" w:cs="宋体" w:hint="eastAsia"/>
          <w:sz w:val="24"/>
        </w:rPr>
        <w:t>（5）整机处于任意通道下，在屏幕侧边可快速调出虚拟触摸便捷菜单，非实体按键与丝印按键，实现十笔批注、荧光笔书写、手势擦除、截图、快捷白板、任意通道放大、快捷小工具，方便组合使用。</w:t>
      </w:r>
    </w:p>
    <w:p w14:paraId="249C3FC9" w14:textId="5665916B" w:rsidR="002B5C28" w:rsidRPr="00072FB3" w:rsidRDefault="00967E68">
      <w:pPr>
        <w:widowControl/>
        <w:tabs>
          <w:tab w:val="left" w:pos="2"/>
        </w:tabs>
        <w:spacing w:before="60" w:line="360" w:lineRule="auto"/>
        <w:ind w:firstLineChars="200" w:firstLine="480"/>
        <w:jc w:val="left"/>
        <w:rPr>
          <w:rFonts w:ascii="宋体" w:hAnsi="宋体" w:cs="宋体"/>
          <w:sz w:val="24"/>
        </w:rPr>
      </w:pPr>
      <w:r w:rsidRPr="00072FB3">
        <w:rPr>
          <w:rFonts w:ascii="宋体" w:hAnsi="宋体" w:cs="宋体" w:hint="eastAsia"/>
          <w:sz w:val="24"/>
        </w:rPr>
        <w:t>（6）具备智能手势识别功能，在任意信号源通道下可识别五指上、下、左、右方向手势滑动并调用响应功能，支持将各手势滑动方向自定义设置为无操作、熄屏、批注、桌面、半屏模式。</w:t>
      </w:r>
    </w:p>
    <w:p w14:paraId="1947CAC7" w14:textId="1188A119" w:rsidR="002B5C28" w:rsidRPr="00072FB3" w:rsidRDefault="00967E68">
      <w:pPr>
        <w:widowControl/>
        <w:tabs>
          <w:tab w:val="left" w:pos="2"/>
        </w:tabs>
        <w:spacing w:before="60" w:line="360" w:lineRule="auto"/>
        <w:ind w:firstLineChars="200" w:firstLine="480"/>
        <w:jc w:val="left"/>
        <w:rPr>
          <w:rFonts w:ascii="宋体" w:hAnsi="宋体" w:cs="宋体"/>
          <w:sz w:val="24"/>
        </w:rPr>
      </w:pPr>
      <w:r w:rsidRPr="00072FB3">
        <w:rPr>
          <w:rFonts w:ascii="宋体" w:hAnsi="宋体" w:cs="宋体" w:hint="eastAsia"/>
          <w:sz w:val="24"/>
        </w:rPr>
        <w:t>（7）采用模块化OPS方案，抽拉内置式，采用按压式开关，无需工具即可快速拆卸OPS模块。</w:t>
      </w:r>
    </w:p>
    <w:p w14:paraId="723AF614" w14:textId="77777777" w:rsidR="002B5C28" w:rsidRPr="00072FB3" w:rsidRDefault="00967E68">
      <w:pPr>
        <w:widowControl/>
        <w:tabs>
          <w:tab w:val="left" w:pos="2"/>
        </w:tabs>
        <w:spacing w:before="60" w:line="360" w:lineRule="auto"/>
        <w:ind w:firstLineChars="200" w:firstLine="480"/>
        <w:jc w:val="left"/>
        <w:rPr>
          <w:rFonts w:ascii="宋体" w:hAnsi="宋体" w:cs="宋体"/>
          <w:sz w:val="24"/>
        </w:rPr>
      </w:pPr>
      <w:r w:rsidRPr="00072FB3">
        <w:rPr>
          <w:rFonts w:ascii="宋体" w:hAnsi="宋体" w:cs="宋体" w:hint="eastAsia"/>
          <w:sz w:val="24"/>
        </w:rPr>
        <w:t>（8）处理器：≥Intel Core i5,主频≥四核四线程2.7GHz，内存：≥8G DDR3内存，硬盘：≥256G固态硬盘</w:t>
      </w:r>
    </w:p>
    <w:p w14:paraId="5AFF4989" w14:textId="77777777" w:rsidR="002B5C28" w:rsidRPr="00072FB3" w:rsidRDefault="00967E68">
      <w:pPr>
        <w:widowControl/>
        <w:tabs>
          <w:tab w:val="left" w:pos="2"/>
        </w:tabs>
        <w:spacing w:before="60" w:line="360" w:lineRule="auto"/>
        <w:ind w:firstLineChars="200" w:firstLine="480"/>
        <w:jc w:val="left"/>
        <w:rPr>
          <w:rFonts w:ascii="宋体" w:hAnsi="宋体" w:cs="宋体"/>
          <w:sz w:val="24"/>
          <w:highlight w:val="red"/>
        </w:rPr>
      </w:pPr>
      <w:r w:rsidRPr="00072FB3">
        <w:rPr>
          <w:rFonts w:ascii="宋体" w:hAnsi="宋体" w:cs="宋体" w:hint="eastAsia"/>
          <w:sz w:val="24"/>
        </w:rPr>
        <w:t>（9）产品（OPS模块）符合中华人民共和国无线电管理规定和技术标准，需提供无线电发射设备型号核准证（提供相关证明文件并加盖制造商公章）</w:t>
      </w:r>
    </w:p>
    <w:p w14:paraId="0EB4F8BF" w14:textId="77777777" w:rsidR="002B5C28" w:rsidRPr="00072FB3" w:rsidRDefault="00967E68">
      <w:pPr>
        <w:widowControl/>
        <w:tabs>
          <w:tab w:val="left" w:pos="2"/>
        </w:tabs>
        <w:spacing w:before="60" w:line="360" w:lineRule="auto"/>
        <w:jc w:val="left"/>
        <w:rPr>
          <w:rFonts w:ascii="宋体" w:hAnsi="宋体" w:cs="宋体"/>
          <w:b/>
          <w:bCs/>
          <w:sz w:val="24"/>
        </w:rPr>
      </w:pPr>
      <w:r w:rsidRPr="00072FB3">
        <w:rPr>
          <w:rFonts w:ascii="宋体" w:hAnsi="宋体" w:cs="宋体" w:hint="eastAsia"/>
          <w:b/>
          <w:bCs/>
          <w:sz w:val="24"/>
        </w:rPr>
        <w:t>4.14.风管、软接、风机及废气净化器安装要求：</w:t>
      </w:r>
    </w:p>
    <w:p w14:paraId="4FB7610C"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施工过程中，考虑到与消防要求的配合，采用的材料与选型应符合相关技术要求。考虑到工程进行时，与电气、给排水的配合，从结构、层高、柱位、横梁的可能存在的阻碍出发，尽量做到最合理设计。</w:t>
      </w:r>
    </w:p>
    <w:p w14:paraId="4912E2E6"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（1）风管：</w:t>
      </w:r>
    </w:p>
    <w:p w14:paraId="74976DB7"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1）安装前应清除管内、外杂物，并做好清洁和保护工作。</w:t>
      </w:r>
    </w:p>
    <w:p w14:paraId="7058EF5A"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2）风管安装的位置、标高、走向，应符合设计要求，做到横平竖直。现场风管接口的配置不得缩小其有效截面。</w:t>
      </w:r>
    </w:p>
    <w:p w14:paraId="1EE342DD"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3）连接法兰的螺栓应均匀拧紧，其螺母宜在同一侧。</w:t>
      </w:r>
    </w:p>
    <w:p w14:paraId="0F88D2CF"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4）风管接口的连接应严密、牢固、风管法兰的垫片材质应符合系统功能的要求，垫片不应凸入管内，亦不宜突出法兰外。（其垫片厚度约3-5mm）</w:t>
      </w:r>
    </w:p>
    <w:p w14:paraId="0F0BFD5C"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5）风管穿越防火墙采用柔性连接，外部保护用岩棉填充，两端安装防火风阀。</w:t>
      </w:r>
    </w:p>
    <w:p w14:paraId="5A0361B3"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lastRenderedPageBreak/>
        <w:t>6）风管内不得敷设电线、电缆，风机控制线（用镀锌线管穿线）在风管外跟风管敷设至风机，风管与配件可拆卸的接口，不得装在墙和楼板内。</w:t>
      </w:r>
    </w:p>
    <w:p w14:paraId="4EC80178"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7）风管水平安装时，水平度的允许偏差每米不应大于3mm，总偏差不应大于20mm，风管垂直安装的偏差每米不应大于2mm，总偏差不应大于20mm。</w:t>
      </w:r>
    </w:p>
    <w:p w14:paraId="69ED3295"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8）条件允许情况下，尽量在地面上进行连结，一般可接至10—12m左右。</w:t>
      </w:r>
    </w:p>
    <w:p w14:paraId="4BBA5DBD"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9）所有风管均设置必要支架，吊架管道支架按国家建筑标准设计图集中19K112进行加工。风管的加工方法规格均按GB50243-2016《通风与空调工程施工质量验收规范》和JGJ／T-2017《通风管道技术规程》规定确定。风管制作完毕后，应使用将内表面清洗干净，应用塑料薄膜及胶带封口，以备安装。</w:t>
      </w:r>
    </w:p>
    <w:p w14:paraId="47AAECCF"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（2）软连接：</w:t>
      </w:r>
    </w:p>
    <w:p w14:paraId="034B902D"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1）应用防腐、防潮、不透气、并不易霉变的柔性材料。用于空调系统的应采取防止结露的措施；用于净化空调系统的，还应是内壁光滑，不易产生尘埃的材料；用于实验室通风系统的，还应具备耐腐蚀特性。</w:t>
      </w:r>
    </w:p>
    <w:p w14:paraId="04E6D310"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2）柔性短管的安装，应松紧适度，无明显扭曲。</w:t>
      </w:r>
    </w:p>
    <w:p w14:paraId="263BAF95"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3）柔性短管的长度，一般宜为150～300mm，其连接处应严密、牢固、可靠。</w:t>
      </w:r>
    </w:p>
    <w:p w14:paraId="5ACBBC63"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4）柔性短管不宜作为找正，找平的已经连接管。</w:t>
      </w:r>
    </w:p>
    <w:p w14:paraId="550707AE"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5）设于结构变形缝的柔性短管，其长度宜为变形缝的宽度加100mm。</w:t>
      </w:r>
    </w:p>
    <w:p w14:paraId="09BE7AFA"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cs="宋体"/>
          <w:sz w:val="24"/>
        </w:rPr>
      </w:pPr>
      <w:r w:rsidRPr="00072FB3">
        <w:rPr>
          <w:rFonts w:ascii="宋体" w:hAnsi="宋体" w:cs="宋体" w:hint="eastAsia"/>
          <w:sz w:val="24"/>
        </w:rPr>
        <w:t>（3）风机及废气净化器安装要求</w:t>
      </w:r>
    </w:p>
    <w:p w14:paraId="6B807759" w14:textId="77777777" w:rsidR="002B5C28" w:rsidRPr="00072FB3" w:rsidRDefault="00967E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Chars="200" w:firstLine="480"/>
        <w:jc w:val="left"/>
        <w:rPr>
          <w:rFonts w:ascii="宋体" w:hAnsi="宋体"/>
          <w:sz w:val="24"/>
        </w:rPr>
      </w:pPr>
      <w:r w:rsidRPr="00072FB3">
        <w:rPr>
          <w:rFonts w:ascii="宋体" w:hAnsi="宋体" w:cs="宋体" w:hint="eastAsia"/>
          <w:sz w:val="24"/>
        </w:rPr>
        <w:t>风机及废气净化器安装应满足建筑设备施工安装通用图集 11BS6要求，设置独立的支、吊架固定；根据施工图确定吊杆生根位置，生根一般采用膨胀螺栓；按风机不同的型号、重量，选取相应规格的吊杆；减振吊架的安装应符合设计要求。与风机连接的风管重量不得由风机本身单独承受。</w:t>
      </w:r>
    </w:p>
    <w:p w14:paraId="3A6F89D1" w14:textId="77777777" w:rsidR="002B5C28" w:rsidRPr="00072FB3" w:rsidRDefault="00967E68">
      <w:pPr>
        <w:widowControl/>
        <w:tabs>
          <w:tab w:val="left" w:pos="2"/>
        </w:tabs>
        <w:spacing w:before="60" w:line="360" w:lineRule="auto"/>
        <w:ind w:firstLineChars="100" w:firstLine="241"/>
        <w:jc w:val="left"/>
        <w:rPr>
          <w:rFonts w:ascii="宋体" w:hAnsi="宋体" w:cs="宋体"/>
          <w:b/>
          <w:bCs/>
          <w:sz w:val="24"/>
        </w:rPr>
      </w:pPr>
      <w:r w:rsidRPr="00072FB3">
        <w:rPr>
          <w:rFonts w:ascii="宋体" w:hAnsi="宋体" w:cs="宋体" w:hint="eastAsia"/>
          <w:b/>
          <w:bCs/>
          <w:sz w:val="24"/>
        </w:rPr>
        <w:t>4.15.实验室智慧型综合管理平台技术要求</w:t>
      </w:r>
    </w:p>
    <w:p w14:paraId="6406F3C3" w14:textId="77777777" w:rsidR="002B5C28" w:rsidRPr="00072FB3" w:rsidRDefault="00967E68">
      <w:pPr>
        <w:numPr>
          <w:ilvl w:val="0"/>
          <w:numId w:val="18"/>
        </w:numPr>
        <w:autoSpaceDE w:val="0"/>
        <w:autoSpaceDN w:val="0"/>
        <w:spacing w:line="360" w:lineRule="auto"/>
        <w:ind w:firstLineChars="200" w:firstLine="480"/>
        <w:rPr>
          <w:rFonts w:ascii="宋体" w:hAnsi="宋体" w:cs="宋体"/>
          <w:kern w:val="0"/>
          <w:sz w:val="24"/>
        </w:rPr>
      </w:pPr>
      <w:r w:rsidRPr="00072FB3">
        <w:rPr>
          <w:rFonts w:ascii="宋体" w:hAnsi="宋体" w:cs="宋体" w:hint="eastAsia"/>
          <w:sz w:val="24"/>
        </w:rPr>
        <w:t>实验室智慧型综合管理平台包括服务器、实验室综合管理软件,传感系统，数据采集系统、显示控制单元等设备；</w:t>
      </w:r>
    </w:p>
    <w:p w14:paraId="79C25BB3" w14:textId="77777777" w:rsidR="002B5C28" w:rsidRPr="00072FB3" w:rsidRDefault="00967E68">
      <w:pPr>
        <w:numPr>
          <w:ilvl w:val="0"/>
          <w:numId w:val="18"/>
        </w:numPr>
        <w:autoSpaceDE w:val="0"/>
        <w:autoSpaceDN w:val="0"/>
        <w:spacing w:line="360" w:lineRule="auto"/>
        <w:ind w:firstLineChars="200" w:firstLine="480"/>
        <w:rPr>
          <w:rFonts w:ascii="宋体" w:hAnsi="宋体" w:cs="宋体"/>
          <w:sz w:val="24"/>
        </w:rPr>
      </w:pPr>
      <w:r w:rsidRPr="00072FB3">
        <w:rPr>
          <w:rFonts w:ascii="宋体" w:hAnsi="宋体" w:cs="宋体" w:hint="eastAsia"/>
          <w:bCs/>
          <w:kern w:val="0"/>
          <w:sz w:val="24"/>
        </w:rPr>
        <w:t>系统架构需</w:t>
      </w:r>
      <w:r w:rsidRPr="00072FB3">
        <w:rPr>
          <w:rFonts w:ascii="宋体" w:hAnsi="宋体" w:cs="宋体" w:hint="eastAsia"/>
          <w:kern w:val="0"/>
          <w:sz w:val="24"/>
        </w:rPr>
        <w:t>采用C/S架构，服务器端软件以及数据库安装于服务器内，客户端软件可安装于PC以及触摸一体机内，客户端数量不受限制；客户端通过与服务器进行通信获取服务器端数据；</w:t>
      </w:r>
    </w:p>
    <w:p w14:paraId="3044D664" w14:textId="77777777" w:rsidR="002B5C28" w:rsidRPr="00072FB3" w:rsidRDefault="00967E68">
      <w:pPr>
        <w:numPr>
          <w:ilvl w:val="0"/>
          <w:numId w:val="18"/>
        </w:numPr>
        <w:autoSpaceDE w:val="0"/>
        <w:autoSpaceDN w:val="0"/>
        <w:spacing w:line="360" w:lineRule="auto"/>
        <w:ind w:firstLineChars="200" w:firstLine="480"/>
        <w:rPr>
          <w:rFonts w:ascii="宋体" w:hAnsi="宋体" w:cs="宋体"/>
          <w:sz w:val="24"/>
        </w:rPr>
      </w:pPr>
      <w:r w:rsidRPr="00072FB3">
        <w:rPr>
          <w:rFonts w:ascii="宋体" w:hAnsi="宋体" w:cs="宋体" w:hint="eastAsia"/>
          <w:sz w:val="24"/>
        </w:rPr>
        <w:t>要求系统能提供对实验室通风系统信息参数的采集和故障报警；</w:t>
      </w:r>
    </w:p>
    <w:p w14:paraId="5BE1979D" w14:textId="77777777" w:rsidR="002B5C28" w:rsidRPr="00072FB3" w:rsidRDefault="00967E68">
      <w:pPr>
        <w:numPr>
          <w:ilvl w:val="0"/>
          <w:numId w:val="18"/>
        </w:numPr>
        <w:autoSpaceDE w:val="0"/>
        <w:autoSpaceDN w:val="0"/>
        <w:spacing w:line="360" w:lineRule="auto"/>
        <w:ind w:firstLineChars="200" w:firstLine="480"/>
        <w:rPr>
          <w:rFonts w:ascii="宋体" w:hAnsi="宋体" w:cs="宋体"/>
          <w:sz w:val="24"/>
        </w:rPr>
      </w:pPr>
      <w:r w:rsidRPr="00072FB3">
        <w:rPr>
          <w:rFonts w:ascii="宋体" w:hAnsi="宋体" w:cs="宋体" w:hint="eastAsia"/>
          <w:sz w:val="24"/>
        </w:rPr>
        <w:lastRenderedPageBreak/>
        <w:t>可将实验室各楼层的实验室</w:t>
      </w:r>
      <w:r w:rsidRPr="00072FB3">
        <w:rPr>
          <w:rFonts w:ascii="宋体" w:hAnsi="宋体" w:hint="eastAsia"/>
          <w:sz w:val="24"/>
        </w:rPr>
        <w:t>气体浓度和温湿度监测</w:t>
      </w:r>
      <w:r w:rsidRPr="00072FB3">
        <w:rPr>
          <w:rFonts w:ascii="宋体" w:hAnsi="宋体" w:cs="宋体" w:hint="eastAsia"/>
          <w:sz w:val="24"/>
        </w:rPr>
        <w:t>预警系统及通风参数信息显示到学校指定中控室显示终端上；</w:t>
      </w:r>
    </w:p>
    <w:p w14:paraId="78824157" w14:textId="77777777" w:rsidR="002B5C28" w:rsidRPr="00072FB3" w:rsidRDefault="00967E68">
      <w:pPr>
        <w:numPr>
          <w:ilvl w:val="0"/>
          <w:numId w:val="18"/>
        </w:numPr>
        <w:autoSpaceDE w:val="0"/>
        <w:autoSpaceDN w:val="0"/>
        <w:spacing w:line="360" w:lineRule="auto"/>
        <w:ind w:firstLineChars="200" w:firstLine="480"/>
        <w:rPr>
          <w:rFonts w:ascii="宋体" w:hAnsi="宋体" w:cs="宋体"/>
          <w:sz w:val="24"/>
        </w:rPr>
      </w:pPr>
      <w:r w:rsidRPr="00072FB3">
        <w:rPr>
          <w:rFonts w:ascii="宋体" w:hAnsi="宋体" w:cs="宋体" w:hint="eastAsia"/>
          <w:sz w:val="24"/>
        </w:rPr>
        <w:t>监控画面需直观生动，实时显示运行状态及故障报警；</w:t>
      </w:r>
    </w:p>
    <w:p w14:paraId="3811A89B" w14:textId="77777777" w:rsidR="002B5C28" w:rsidRPr="00072FB3" w:rsidRDefault="00967E68">
      <w:pPr>
        <w:numPr>
          <w:ilvl w:val="0"/>
          <w:numId w:val="18"/>
        </w:numPr>
        <w:autoSpaceDE w:val="0"/>
        <w:autoSpaceDN w:val="0"/>
        <w:spacing w:line="360" w:lineRule="auto"/>
        <w:ind w:firstLineChars="200" w:firstLine="480"/>
        <w:rPr>
          <w:rFonts w:ascii="宋体" w:hAnsi="宋体" w:cs="宋体"/>
          <w:sz w:val="24"/>
        </w:rPr>
      </w:pPr>
      <w:r w:rsidRPr="00072FB3">
        <w:rPr>
          <w:rFonts w:ascii="宋体" w:hAnsi="宋体" w:cs="宋体" w:hint="eastAsia"/>
          <w:sz w:val="24"/>
        </w:rPr>
        <w:t>系统需带有操作权限管理，登录密码保护功能，并具有可扩展性，可进行系统升级；</w:t>
      </w:r>
    </w:p>
    <w:p w14:paraId="187E21D8" w14:textId="77777777" w:rsidR="002B5C28" w:rsidRPr="00072FB3" w:rsidRDefault="00967E68">
      <w:pPr>
        <w:numPr>
          <w:ilvl w:val="0"/>
          <w:numId w:val="18"/>
        </w:numPr>
        <w:autoSpaceDE w:val="0"/>
        <w:autoSpaceDN w:val="0"/>
        <w:spacing w:line="360" w:lineRule="auto"/>
        <w:ind w:firstLineChars="200" w:firstLine="480"/>
        <w:rPr>
          <w:rFonts w:ascii="宋体" w:hAnsi="宋体" w:cs="宋体"/>
          <w:sz w:val="24"/>
        </w:rPr>
      </w:pPr>
      <w:r w:rsidRPr="00072FB3">
        <w:rPr>
          <w:rFonts w:ascii="宋体" w:hAnsi="宋体" w:cs="宋体" w:hint="eastAsia"/>
          <w:sz w:val="24"/>
        </w:rPr>
        <w:t>系统需带有数据库管理功能，可实时查询实验室内的历史参数数据，并可自动生成报表。</w:t>
      </w:r>
    </w:p>
    <w:p w14:paraId="39E525A6" w14:textId="67392EA4" w:rsidR="002B5C28" w:rsidRPr="00072FB3" w:rsidRDefault="00B5667B">
      <w:pPr>
        <w:numPr>
          <w:ilvl w:val="0"/>
          <w:numId w:val="18"/>
        </w:numPr>
        <w:autoSpaceDE w:val="0"/>
        <w:autoSpaceDN w:val="0"/>
        <w:spacing w:line="360" w:lineRule="auto"/>
        <w:ind w:firstLineChars="200" w:firstLine="480"/>
        <w:rPr>
          <w:rFonts w:ascii="宋体" w:hAnsi="宋体" w:cs="宋体"/>
          <w:sz w:val="24"/>
        </w:rPr>
      </w:pPr>
      <w:bookmarkStart w:id="79" w:name="_Hlk77859243"/>
      <w:r w:rsidRPr="00072FB3">
        <w:rPr>
          <w:rFonts w:ascii="宋体" w:hAnsi="宋体" w:cs="宋体" w:hint="eastAsia"/>
          <w:sz w:val="24"/>
        </w:rPr>
        <w:t>▲</w:t>
      </w:r>
      <w:bookmarkEnd w:id="79"/>
      <w:r w:rsidR="00967E68" w:rsidRPr="00072FB3">
        <w:rPr>
          <w:rFonts w:ascii="宋体" w:hAnsi="宋体" w:cs="宋体" w:hint="eastAsia"/>
          <w:sz w:val="24"/>
        </w:rPr>
        <w:t>可通过移动客户端访问数据库，查看实验室空调、通风系统的工作状态、实验室内</w:t>
      </w:r>
      <w:r w:rsidR="00967E68" w:rsidRPr="00072FB3">
        <w:rPr>
          <w:rFonts w:ascii="宋体" w:hAnsi="宋体" w:hint="eastAsia"/>
          <w:sz w:val="24"/>
        </w:rPr>
        <w:t>气体浓度和温湿度状态</w:t>
      </w:r>
      <w:r w:rsidR="00967E68" w:rsidRPr="00072FB3">
        <w:rPr>
          <w:rFonts w:ascii="宋体" w:hAnsi="宋体" w:cs="宋体" w:hint="eastAsia"/>
          <w:sz w:val="24"/>
        </w:rPr>
        <w:t>、报警信息等，可远程控制系统启停；可通过手机实施监控系统运行状态。</w:t>
      </w:r>
    </w:p>
    <w:p w14:paraId="26E22467" w14:textId="77777777" w:rsidR="002B5C28" w:rsidRPr="00072FB3" w:rsidRDefault="00967E68">
      <w:pPr>
        <w:numPr>
          <w:ilvl w:val="0"/>
          <w:numId w:val="18"/>
        </w:numPr>
        <w:autoSpaceDE w:val="0"/>
        <w:autoSpaceDN w:val="0"/>
        <w:spacing w:line="360" w:lineRule="auto"/>
        <w:ind w:firstLineChars="200" w:firstLine="480"/>
        <w:rPr>
          <w:rFonts w:ascii="宋体" w:hAnsi="宋体" w:cs="宋体"/>
          <w:kern w:val="0"/>
          <w:sz w:val="24"/>
        </w:rPr>
      </w:pPr>
      <w:r w:rsidRPr="00072FB3">
        <w:rPr>
          <w:rFonts w:ascii="宋体" w:hAnsi="宋体" w:cs="宋体" w:hint="eastAsia"/>
          <w:kern w:val="0"/>
          <w:sz w:val="24"/>
        </w:rPr>
        <w:t>▲系</w:t>
      </w:r>
      <w:r w:rsidRPr="00072FB3">
        <w:rPr>
          <w:rFonts w:ascii="宋体" w:hAnsi="宋体" w:cs="宋体" w:hint="eastAsia"/>
          <w:sz w:val="24"/>
        </w:rPr>
        <w:t>统需能便于后续功能升级，实现多个信息化系统的数据共享与功能联动；需能预留视频监控系统、</w:t>
      </w:r>
      <w:r w:rsidRPr="00072FB3">
        <w:rPr>
          <w:rFonts w:ascii="宋体" w:hAnsi="宋体" w:hint="eastAsia"/>
          <w:sz w:val="24"/>
        </w:rPr>
        <w:t>电力系统能耗监测</w:t>
      </w:r>
      <w:r w:rsidRPr="00072FB3">
        <w:rPr>
          <w:rFonts w:ascii="宋体" w:hAnsi="宋体" w:cs="宋体" w:hint="eastAsia"/>
          <w:sz w:val="24"/>
        </w:rPr>
        <w:t>、门禁系统、等子系统接口，且子系统数量需不少于5个以上；</w:t>
      </w:r>
    </w:p>
    <w:p w14:paraId="4C9B47C1" w14:textId="1E0EFBCD" w:rsidR="002B5C28" w:rsidRPr="00072FB3" w:rsidRDefault="00967E68">
      <w:pPr>
        <w:numPr>
          <w:ilvl w:val="0"/>
          <w:numId w:val="18"/>
        </w:numPr>
        <w:autoSpaceDE w:val="0"/>
        <w:autoSpaceDN w:val="0"/>
        <w:spacing w:line="360" w:lineRule="auto"/>
        <w:ind w:firstLineChars="200" w:firstLine="480"/>
        <w:rPr>
          <w:rFonts w:ascii="宋体" w:hAnsi="宋体" w:cs="宋体"/>
          <w:kern w:val="0"/>
          <w:sz w:val="24"/>
        </w:rPr>
      </w:pPr>
      <w:r w:rsidRPr="00072FB3">
        <w:rPr>
          <w:rFonts w:ascii="宋体" w:hAnsi="宋体" w:cs="宋体" w:hint="eastAsia"/>
          <w:sz w:val="24"/>
        </w:rPr>
        <w:t>投标人</w:t>
      </w:r>
      <w:r w:rsidRPr="00072FB3">
        <w:rPr>
          <w:rFonts w:ascii="宋体" w:hAnsi="宋体" w:cs="宋体" w:hint="eastAsia"/>
          <w:kern w:val="0"/>
          <w:sz w:val="24"/>
        </w:rPr>
        <w:t>针对本项目所安装</w:t>
      </w:r>
      <w:r w:rsidRPr="00072FB3">
        <w:rPr>
          <w:rFonts w:ascii="宋体" w:hAnsi="宋体" w:cs="宋体" w:hint="eastAsia"/>
          <w:sz w:val="24"/>
        </w:rPr>
        <w:t>实验室智慧型综合管理平台系统</w:t>
      </w:r>
      <w:r w:rsidRPr="00072FB3">
        <w:rPr>
          <w:rFonts w:ascii="宋体" w:hAnsi="宋体" w:cs="宋体" w:hint="eastAsia"/>
          <w:kern w:val="0"/>
          <w:sz w:val="24"/>
        </w:rPr>
        <w:t>软件</w:t>
      </w:r>
      <w:r w:rsidRPr="00072FB3">
        <w:rPr>
          <w:rFonts w:ascii="宋体" w:hAnsi="宋体" w:cs="宋体" w:hint="eastAsia"/>
          <w:sz w:val="24"/>
        </w:rPr>
        <w:t>需</w:t>
      </w:r>
      <w:r w:rsidRPr="00072FB3">
        <w:rPr>
          <w:rFonts w:ascii="宋体" w:hAnsi="宋体" w:cs="宋体" w:hint="eastAsia"/>
          <w:kern w:val="0"/>
          <w:sz w:val="24"/>
        </w:rPr>
        <w:t>提供不低于五年的免费升级售后服务承诺书。</w:t>
      </w:r>
    </w:p>
    <w:p w14:paraId="7C1C83C3" w14:textId="77777777" w:rsidR="002B5C28" w:rsidRPr="00072FB3" w:rsidRDefault="00967E68">
      <w:pPr>
        <w:autoSpaceDE w:val="0"/>
        <w:autoSpaceDN w:val="0"/>
        <w:spacing w:line="360" w:lineRule="auto"/>
        <w:rPr>
          <w:rFonts w:ascii="宋体" w:hAnsi="宋体" w:cs="宋体"/>
          <w:kern w:val="0"/>
          <w:sz w:val="24"/>
        </w:rPr>
      </w:pPr>
      <w:r w:rsidRPr="00072FB3">
        <w:rPr>
          <w:rFonts w:ascii="宋体" w:hAnsi="宋体" w:cs="宋体" w:hint="eastAsia"/>
          <w:kern w:val="0"/>
          <w:sz w:val="24"/>
        </w:rPr>
        <w:t>4</w:t>
      </w:r>
      <w:r w:rsidRPr="00072FB3">
        <w:rPr>
          <w:rFonts w:ascii="宋体" w:hAnsi="宋体" w:cs="宋体"/>
          <w:kern w:val="0"/>
          <w:sz w:val="24"/>
        </w:rPr>
        <w:t xml:space="preserve">.16 </w:t>
      </w:r>
      <w:r w:rsidRPr="00072FB3">
        <w:rPr>
          <w:rFonts w:ascii="宋体" w:hAnsi="宋体" w:cs="宋体" w:hint="eastAsia"/>
          <w:kern w:val="0"/>
          <w:sz w:val="24"/>
        </w:rPr>
        <w:t>通风管道的利旧</w:t>
      </w:r>
    </w:p>
    <w:p w14:paraId="78E9B3D8" w14:textId="77777777" w:rsidR="002B5C28" w:rsidRPr="00072FB3" w:rsidRDefault="00967E68" w:rsidP="009453F0">
      <w:pPr>
        <w:autoSpaceDE w:val="0"/>
        <w:autoSpaceDN w:val="0"/>
        <w:spacing w:line="360" w:lineRule="auto"/>
        <w:ind w:firstLineChars="200" w:firstLine="480"/>
        <w:rPr>
          <w:rFonts w:ascii="宋体" w:hAnsi="宋体" w:cs="宋体"/>
          <w:kern w:val="0"/>
          <w:sz w:val="24"/>
        </w:rPr>
      </w:pPr>
      <w:r w:rsidRPr="00072FB3">
        <w:rPr>
          <w:rFonts w:ascii="宋体" w:hAnsi="宋体" w:cs="宋体" w:hint="eastAsia"/>
          <w:kern w:val="0"/>
          <w:sz w:val="24"/>
        </w:rPr>
        <w:t>利用现有通风系统的部分送风和部分排风管道，并在此基础上做管道密封和降噪处理。</w:t>
      </w:r>
    </w:p>
    <w:p w14:paraId="74B38FFD" w14:textId="51200D68" w:rsidR="00F84672" w:rsidRPr="00072FB3" w:rsidRDefault="00F84672" w:rsidP="00F84672">
      <w:pPr>
        <w:pStyle w:val="31"/>
        <w:tabs>
          <w:tab w:val="left" w:pos="720"/>
        </w:tabs>
        <w:ind w:left="0" w:firstLine="0"/>
        <w:rPr>
          <w:szCs w:val="24"/>
        </w:rPr>
      </w:pPr>
      <w:bookmarkStart w:id="80" w:name="_Toc81912837"/>
      <w:bookmarkStart w:id="81" w:name="_Toc496106651"/>
      <w:r w:rsidRPr="00072FB3">
        <w:rPr>
          <w:rFonts w:cs="宋体"/>
          <w:szCs w:val="24"/>
        </w:rPr>
        <w:t>5</w:t>
      </w:r>
      <w:r w:rsidRPr="00072FB3">
        <w:rPr>
          <w:rFonts w:cs="宋体" w:hint="eastAsia"/>
          <w:szCs w:val="24"/>
        </w:rPr>
        <w:t>．其他要求：</w:t>
      </w:r>
      <w:bookmarkEnd w:id="80"/>
    </w:p>
    <w:p w14:paraId="27A7C882" w14:textId="6C947CDB" w:rsidR="00F84672" w:rsidRPr="00072FB3" w:rsidRDefault="00F84672" w:rsidP="009453F0">
      <w:pPr>
        <w:widowControl/>
        <w:spacing w:line="360" w:lineRule="auto"/>
        <w:ind w:firstLineChars="177" w:firstLine="425"/>
        <w:jc w:val="left"/>
        <w:rPr>
          <w:rFonts w:ascii="宋体" w:hAnsi="宋体" w:cs="宋体"/>
          <w:sz w:val="24"/>
        </w:rPr>
      </w:pPr>
      <w:r w:rsidRPr="00072FB3">
        <w:rPr>
          <w:rFonts w:ascii="宋体" w:hAnsi="宋体" w:cs="宋体" w:hint="eastAsia"/>
          <w:sz w:val="24"/>
        </w:rPr>
        <w:t>▲</w:t>
      </w:r>
      <w:r w:rsidR="009453F0">
        <w:rPr>
          <w:rFonts w:ascii="宋体" w:hAnsi="宋体" w:cs="宋体" w:hint="eastAsia"/>
          <w:sz w:val="24"/>
        </w:rPr>
        <w:t>5</w:t>
      </w:r>
      <w:r w:rsidR="009453F0">
        <w:rPr>
          <w:rFonts w:ascii="宋体" w:hAnsi="宋体" w:cs="宋体"/>
          <w:sz w:val="24"/>
        </w:rPr>
        <w:t>.1</w:t>
      </w:r>
      <w:r w:rsidRPr="00072FB3">
        <w:rPr>
          <w:rFonts w:ascii="宋体" w:hAnsi="宋体" w:cs="宋体" w:hint="eastAsia"/>
          <w:sz w:val="24"/>
        </w:rPr>
        <w:t>投标人中标后应在方案正式实施前将实施方案报用户指定专业设计院审查，由专业设计院出具与原消防系统不冲突的审查意见后方可实施；方案审查费用由中标人承担；</w:t>
      </w:r>
    </w:p>
    <w:p w14:paraId="6AC3F6C5" w14:textId="05E6A343" w:rsidR="00F84672" w:rsidRPr="00072FB3" w:rsidRDefault="00F84672" w:rsidP="009453F0">
      <w:pPr>
        <w:widowControl/>
        <w:spacing w:line="360" w:lineRule="auto"/>
        <w:ind w:firstLineChars="177" w:firstLine="425"/>
        <w:jc w:val="left"/>
        <w:rPr>
          <w:rFonts w:ascii="宋体" w:hAnsi="宋体"/>
          <w:sz w:val="24"/>
        </w:rPr>
      </w:pPr>
      <w:r w:rsidRPr="00072FB3">
        <w:rPr>
          <w:rFonts w:ascii="宋体" w:hAnsi="宋体" w:cs="宋体" w:hint="eastAsia"/>
          <w:sz w:val="24"/>
        </w:rPr>
        <w:t>▲</w:t>
      </w:r>
      <w:r w:rsidR="009453F0">
        <w:rPr>
          <w:rFonts w:ascii="宋体" w:hAnsi="宋体" w:cs="宋体" w:hint="eastAsia"/>
          <w:sz w:val="24"/>
        </w:rPr>
        <w:t>5</w:t>
      </w:r>
      <w:r w:rsidR="009453F0">
        <w:rPr>
          <w:rFonts w:ascii="宋体" w:hAnsi="宋体" w:cs="宋体"/>
          <w:sz w:val="24"/>
        </w:rPr>
        <w:t>.2</w:t>
      </w:r>
      <w:r w:rsidRPr="00072FB3">
        <w:rPr>
          <w:rFonts w:ascii="宋体" w:hAnsi="宋体" w:cs="宋体" w:hint="eastAsia"/>
          <w:sz w:val="24"/>
        </w:rPr>
        <w:t>项目完工后，需聘请用户认可的具有相关检测资质的第三方检测机构对室内噪音、空气质量、排放尾气进行检测，检测结果是否达标将作为项目验收的重要依据；检测费用由中标人承担。</w:t>
      </w:r>
    </w:p>
    <w:p w14:paraId="38A54C7F" w14:textId="3B03F574" w:rsidR="002B5C28" w:rsidRPr="00072FB3" w:rsidRDefault="00F84672">
      <w:pPr>
        <w:pStyle w:val="31"/>
        <w:tabs>
          <w:tab w:val="left" w:pos="720"/>
        </w:tabs>
        <w:ind w:left="0" w:firstLine="0"/>
        <w:rPr>
          <w:rFonts w:cs="宋体"/>
          <w:szCs w:val="24"/>
        </w:rPr>
      </w:pPr>
      <w:bookmarkStart w:id="82" w:name="_Toc81912838"/>
      <w:r w:rsidRPr="00072FB3">
        <w:rPr>
          <w:rFonts w:cs="宋体"/>
          <w:szCs w:val="24"/>
        </w:rPr>
        <w:t>6</w:t>
      </w:r>
      <w:r w:rsidR="00967E68" w:rsidRPr="00072FB3">
        <w:rPr>
          <w:rFonts w:cs="宋体" w:hint="eastAsia"/>
          <w:szCs w:val="24"/>
        </w:rPr>
        <w:t>．售后服务</w:t>
      </w:r>
      <w:bookmarkEnd w:id="81"/>
      <w:r w:rsidR="00967E68" w:rsidRPr="00072FB3">
        <w:rPr>
          <w:rFonts w:cs="宋体" w:hint="eastAsia"/>
          <w:szCs w:val="24"/>
        </w:rPr>
        <w:t>要求</w:t>
      </w:r>
      <w:bookmarkEnd w:id="82"/>
    </w:p>
    <w:p w14:paraId="387474AF" w14:textId="341720FB" w:rsidR="002B5C28" w:rsidRPr="00072FB3" w:rsidRDefault="008575D1">
      <w:pPr>
        <w:spacing w:line="360" w:lineRule="auto"/>
        <w:ind w:firstLineChars="200" w:firstLine="480"/>
        <w:rPr>
          <w:rFonts w:ascii="宋体" w:hAnsi="宋体" w:cs="宋体"/>
          <w:sz w:val="24"/>
        </w:rPr>
      </w:pPr>
      <w:r w:rsidRPr="00072FB3">
        <w:rPr>
          <w:rFonts w:ascii="宋体" w:hAnsi="宋体" w:cs="宋体"/>
          <w:iCs/>
          <w:sz w:val="24"/>
        </w:rPr>
        <w:t>6</w:t>
      </w:r>
      <w:r w:rsidR="00967E68" w:rsidRPr="00072FB3">
        <w:rPr>
          <w:rFonts w:ascii="宋体" w:hAnsi="宋体" w:cs="宋体" w:hint="eastAsia"/>
          <w:iCs/>
          <w:sz w:val="24"/>
        </w:rPr>
        <w:t xml:space="preserve">.1 </w:t>
      </w:r>
      <w:r w:rsidR="00967E68" w:rsidRPr="00072FB3">
        <w:rPr>
          <w:rFonts w:ascii="宋体" w:hAnsi="宋体" w:cs="宋体" w:hint="eastAsia"/>
          <w:sz w:val="24"/>
        </w:rPr>
        <w:t>免费为实验室管理人员、使用人员提供至少2次现场培训，培训内容应包括：掌握一般运行原理、使用方法、应急处置及日常维护等常用技能。所有培</w:t>
      </w:r>
      <w:r w:rsidR="00967E68" w:rsidRPr="00072FB3">
        <w:rPr>
          <w:rFonts w:ascii="宋体" w:hAnsi="宋体" w:cs="宋体" w:hint="eastAsia"/>
          <w:sz w:val="24"/>
        </w:rPr>
        <w:lastRenderedPageBreak/>
        <w:t>训应以中文进行。</w:t>
      </w:r>
    </w:p>
    <w:p w14:paraId="66AD4187" w14:textId="1CB05770" w:rsidR="002B5C28" w:rsidRPr="00072FB3" w:rsidRDefault="008575D1">
      <w:pPr>
        <w:spacing w:line="360" w:lineRule="auto"/>
        <w:ind w:firstLineChars="200" w:firstLine="480"/>
        <w:rPr>
          <w:rFonts w:ascii="宋体" w:hAnsi="宋体" w:cs="宋体"/>
          <w:sz w:val="24"/>
        </w:rPr>
      </w:pPr>
      <w:r w:rsidRPr="00072FB3">
        <w:rPr>
          <w:rFonts w:ascii="宋体" w:hAnsi="宋体" w:cs="宋体"/>
          <w:iCs/>
          <w:sz w:val="24"/>
        </w:rPr>
        <w:t>6</w:t>
      </w:r>
      <w:r w:rsidR="00967E68" w:rsidRPr="00072FB3">
        <w:rPr>
          <w:rFonts w:ascii="宋体" w:hAnsi="宋体" w:cs="宋体" w:hint="eastAsia"/>
          <w:iCs/>
          <w:sz w:val="24"/>
        </w:rPr>
        <w:t xml:space="preserve">.2 </w:t>
      </w:r>
      <w:r w:rsidR="00967E68" w:rsidRPr="00072FB3">
        <w:rPr>
          <w:rFonts w:ascii="宋体" w:hAnsi="宋体" w:cs="宋体" w:hint="eastAsia"/>
          <w:sz w:val="24"/>
        </w:rPr>
        <w:t>质量保证期：自验收合格之日起，质量保证期为不少于五年或中标人承诺更长的期限（需定时到期更换的损耗材料不在质保期内）。质量保证期内，本项目设备设施及易耗品、耗材不能正常工作时，投标人应免费修理或更换并免费提供维修保养服务。更换的零部件的质量保证期从更换之日起重新计算质保期。对于隐蔽性的、合理的检查和试验都不能发觉的缺陷，即使质量保证期已过，由于其产品本身的设计缺陷、制造缺陷、安装缺陷造成的故障，仍由中标人免费负责维修或更换。</w:t>
      </w:r>
    </w:p>
    <w:p w14:paraId="1FB7BDB9" w14:textId="765906FC" w:rsidR="002B5C28" w:rsidRPr="00072FB3" w:rsidRDefault="008575D1">
      <w:pPr>
        <w:spacing w:line="360" w:lineRule="auto"/>
        <w:ind w:firstLineChars="200" w:firstLine="480"/>
        <w:rPr>
          <w:rFonts w:ascii="宋体" w:hAnsi="宋体" w:cs="宋体"/>
          <w:sz w:val="24"/>
        </w:rPr>
      </w:pPr>
      <w:r w:rsidRPr="00072FB3">
        <w:rPr>
          <w:rFonts w:ascii="宋体" w:hAnsi="宋体" w:cs="宋体"/>
          <w:iCs/>
          <w:sz w:val="24"/>
        </w:rPr>
        <w:t>6</w:t>
      </w:r>
      <w:r w:rsidR="00967E68" w:rsidRPr="00072FB3">
        <w:rPr>
          <w:rFonts w:ascii="宋体" w:hAnsi="宋体" w:cs="宋体" w:hint="eastAsia"/>
          <w:iCs/>
          <w:sz w:val="24"/>
        </w:rPr>
        <w:t xml:space="preserve">.3 </w:t>
      </w:r>
      <w:r w:rsidR="00967E68" w:rsidRPr="00072FB3">
        <w:rPr>
          <w:rFonts w:ascii="宋体" w:hAnsi="宋体" w:cs="宋体" w:hint="eastAsia"/>
          <w:sz w:val="24"/>
        </w:rPr>
        <w:t>应能够提供24小时应急服务，并不收取法定工作日和日常工作时间以外的附加费用。</w:t>
      </w:r>
    </w:p>
    <w:p w14:paraId="66F62856" w14:textId="246489FC" w:rsidR="002B5C28" w:rsidRPr="00072FB3" w:rsidRDefault="008575D1">
      <w:pPr>
        <w:spacing w:line="360" w:lineRule="auto"/>
        <w:ind w:firstLineChars="200" w:firstLine="480"/>
        <w:rPr>
          <w:rFonts w:ascii="宋体" w:hAnsi="宋体" w:cs="宋体"/>
          <w:sz w:val="24"/>
        </w:rPr>
      </w:pPr>
      <w:r w:rsidRPr="00072FB3">
        <w:rPr>
          <w:rFonts w:ascii="宋体" w:hAnsi="宋体" w:cs="宋体"/>
          <w:iCs/>
          <w:sz w:val="24"/>
        </w:rPr>
        <w:t>6</w:t>
      </w:r>
      <w:r w:rsidR="00967E68" w:rsidRPr="00072FB3">
        <w:rPr>
          <w:rFonts w:ascii="宋体" w:hAnsi="宋体" w:cs="宋体" w:hint="eastAsia"/>
          <w:iCs/>
          <w:sz w:val="24"/>
        </w:rPr>
        <w:t xml:space="preserve">.4 </w:t>
      </w:r>
      <w:r w:rsidR="00967E68" w:rsidRPr="00072FB3">
        <w:rPr>
          <w:rFonts w:ascii="宋体" w:hAnsi="宋体" w:cs="宋体" w:hint="eastAsia"/>
          <w:sz w:val="24"/>
        </w:rPr>
        <w:t>中标人的维修人员应在接到甲方通知后4小时内到达现场。</w:t>
      </w:r>
    </w:p>
    <w:p w14:paraId="0C766C0C" w14:textId="506DEE87" w:rsidR="002B5C28" w:rsidRPr="00072FB3" w:rsidRDefault="00967E68">
      <w:pPr>
        <w:spacing w:line="360" w:lineRule="auto"/>
        <w:ind w:firstLineChars="200" w:firstLine="480"/>
        <w:rPr>
          <w:rFonts w:ascii="宋体" w:hAnsi="宋体" w:cs="宋体"/>
          <w:sz w:val="24"/>
        </w:rPr>
      </w:pPr>
      <w:bookmarkStart w:id="83" w:name="_Hlk81382303"/>
      <w:r w:rsidRPr="00072FB3">
        <w:rPr>
          <w:rFonts w:ascii="宋体" w:hAnsi="宋体" w:cs="宋体" w:hint="eastAsia"/>
          <w:iCs/>
          <w:sz w:val="24"/>
        </w:rPr>
        <w:t>▲</w:t>
      </w:r>
      <w:bookmarkEnd w:id="83"/>
      <w:r w:rsidR="008575D1" w:rsidRPr="00072FB3">
        <w:rPr>
          <w:rFonts w:ascii="宋体" w:hAnsi="宋体" w:cs="宋体"/>
          <w:iCs/>
          <w:sz w:val="24"/>
        </w:rPr>
        <w:t>6</w:t>
      </w:r>
      <w:r w:rsidRPr="00072FB3">
        <w:rPr>
          <w:rFonts w:ascii="宋体" w:hAnsi="宋体" w:cs="宋体" w:hint="eastAsia"/>
          <w:iCs/>
          <w:sz w:val="24"/>
        </w:rPr>
        <w:t xml:space="preserve">.5 </w:t>
      </w:r>
      <w:r w:rsidRPr="00072FB3">
        <w:rPr>
          <w:rFonts w:ascii="宋体" w:hAnsi="宋体" w:cs="宋体" w:hint="eastAsia"/>
          <w:sz w:val="24"/>
        </w:rPr>
        <w:t>在质量保证期结束时，须由专业工程师对所提供的设备进行一次全面的测试和检查，任何缺陷必须由中标人免费修理，并得到甲方代表认可。在修理之后，投标人应将成因、补救措施、完成修理及恢复正常的时间和日期等报告给甲方代表。报告一式两份。</w:t>
      </w:r>
    </w:p>
    <w:p w14:paraId="361BC50D" w14:textId="473F68DA" w:rsidR="002B5C28" w:rsidRPr="00072FB3" w:rsidRDefault="008575D1">
      <w:pPr>
        <w:spacing w:line="360" w:lineRule="auto"/>
        <w:ind w:firstLineChars="200" w:firstLine="480"/>
        <w:rPr>
          <w:rFonts w:ascii="宋体" w:hAnsi="宋体" w:cs="宋体"/>
          <w:sz w:val="24"/>
        </w:rPr>
      </w:pPr>
      <w:r w:rsidRPr="00072FB3">
        <w:rPr>
          <w:rFonts w:ascii="宋体" w:hAnsi="宋体" w:cs="宋体"/>
          <w:iCs/>
          <w:sz w:val="24"/>
        </w:rPr>
        <w:t>6</w:t>
      </w:r>
      <w:r w:rsidR="00967E68" w:rsidRPr="00072FB3">
        <w:rPr>
          <w:rFonts w:ascii="宋体" w:hAnsi="宋体" w:cs="宋体" w:hint="eastAsia"/>
          <w:iCs/>
          <w:sz w:val="24"/>
        </w:rPr>
        <w:t xml:space="preserve">.6 </w:t>
      </w:r>
      <w:r w:rsidR="00967E68" w:rsidRPr="00072FB3">
        <w:rPr>
          <w:rFonts w:ascii="宋体" w:hAnsi="宋体" w:cs="宋体" w:hint="eastAsia"/>
          <w:sz w:val="24"/>
        </w:rPr>
        <w:t>备品备件以保证设备正常运行为目标，对于易损坏的或经常更换的小型元件应适当增加备件数量并于当地地区设有固定的大型备件库，以及时保障备品备件的供应。</w:t>
      </w:r>
    </w:p>
    <w:p w14:paraId="62636281" w14:textId="66A65BB8" w:rsidR="002B5C28" w:rsidRPr="00072FB3" w:rsidRDefault="008575D1">
      <w:pPr>
        <w:spacing w:line="360" w:lineRule="auto"/>
        <w:ind w:firstLineChars="200" w:firstLine="480"/>
        <w:rPr>
          <w:rFonts w:ascii="宋体" w:hAnsi="宋体" w:cs="宋体"/>
          <w:sz w:val="24"/>
        </w:rPr>
      </w:pPr>
      <w:r w:rsidRPr="00072FB3">
        <w:rPr>
          <w:rFonts w:ascii="宋体" w:hAnsi="宋体" w:cs="宋体"/>
          <w:iCs/>
          <w:sz w:val="24"/>
        </w:rPr>
        <w:t>6</w:t>
      </w:r>
      <w:r w:rsidR="00967E68" w:rsidRPr="00072FB3">
        <w:rPr>
          <w:rFonts w:ascii="宋体" w:hAnsi="宋体" w:cs="宋体" w:hint="eastAsia"/>
          <w:iCs/>
          <w:sz w:val="24"/>
        </w:rPr>
        <w:t xml:space="preserve">.7 </w:t>
      </w:r>
      <w:r w:rsidR="00967E68" w:rsidRPr="00072FB3">
        <w:rPr>
          <w:rFonts w:ascii="宋体" w:hAnsi="宋体" w:cs="宋体" w:hint="eastAsia"/>
          <w:sz w:val="24"/>
        </w:rPr>
        <w:t>中标人应提供投标产品的备品备件、专用工具的清单及单价。</w:t>
      </w:r>
    </w:p>
    <w:p w14:paraId="19C6E674" w14:textId="17198A99" w:rsidR="002B5C28" w:rsidRPr="00072FB3" w:rsidRDefault="008575D1">
      <w:pPr>
        <w:spacing w:line="360" w:lineRule="auto"/>
        <w:ind w:firstLineChars="200" w:firstLine="480"/>
        <w:rPr>
          <w:rFonts w:ascii="宋体" w:hAnsi="宋体" w:cs="宋体"/>
          <w:sz w:val="24"/>
        </w:rPr>
      </w:pPr>
      <w:r w:rsidRPr="00072FB3">
        <w:rPr>
          <w:rFonts w:ascii="宋体" w:hAnsi="宋体" w:cs="宋体"/>
          <w:iCs/>
          <w:sz w:val="24"/>
        </w:rPr>
        <w:t>6</w:t>
      </w:r>
      <w:r w:rsidR="00967E68" w:rsidRPr="00072FB3">
        <w:rPr>
          <w:rFonts w:ascii="宋体" w:hAnsi="宋体" w:cs="宋体" w:hint="eastAsia"/>
          <w:iCs/>
          <w:sz w:val="24"/>
        </w:rPr>
        <w:t xml:space="preserve">.8 </w:t>
      </w:r>
      <w:r w:rsidR="00967E68" w:rsidRPr="00072FB3">
        <w:rPr>
          <w:rFonts w:ascii="宋体" w:hAnsi="宋体" w:cs="宋体" w:hint="eastAsia"/>
          <w:sz w:val="24"/>
        </w:rPr>
        <w:t>中标人应按标准</w:t>
      </w:r>
      <w:r w:rsidR="00B87431" w:rsidRPr="00072FB3">
        <w:rPr>
          <w:rFonts w:ascii="宋体" w:hAnsi="宋体" w:cs="宋体" w:hint="eastAsia"/>
          <w:sz w:val="24"/>
        </w:rPr>
        <w:t>在质保期内</w:t>
      </w:r>
      <w:r w:rsidR="00967E68" w:rsidRPr="00072FB3">
        <w:rPr>
          <w:rFonts w:ascii="宋体" w:hAnsi="宋体" w:cs="宋体" w:hint="eastAsia"/>
          <w:sz w:val="24"/>
        </w:rPr>
        <w:t>免费提供易损备品备件。</w:t>
      </w:r>
    </w:p>
    <w:p w14:paraId="7E839FB7" w14:textId="49E6C083" w:rsidR="002B5C28" w:rsidRPr="00072FB3" w:rsidRDefault="008575D1">
      <w:pPr>
        <w:spacing w:line="360" w:lineRule="auto"/>
        <w:ind w:firstLineChars="200" w:firstLine="480"/>
        <w:rPr>
          <w:rFonts w:ascii="宋体" w:hAnsi="宋体" w:cs="宋体"/>
          <w:sz w:val="24"/>
        </w:rPr>
      </w:pPr>
      <w:r w:rsidRPr="00072FB3">
        <w:rPr>
          <w:rFonts w:ascii="宋体" w:hAnsi="宋体" w:cs="宋体"/>
          <w:iCs/>
          <w:sz w:val="24"/>
        </w:rPr>
        <w:t>6</w:t>
      </w:r>
      <w:r w:rsidR="00967E68" w:rsidRPr="00072FB3">
        <w:rPr>
          <w:rFonts w:ascii="宋体" w:hAnsi="宋体" w:cs="宋体" w:hint="eastAsia"/>
          <w:iCs/>
          <w:sz w:val="24"/>
        </w:rPr>
        <w:t xml:space="preserve">.9 </w:t>
      </w:r>
      <w:r w:rsidR="00967E68" w:rsidRPr="00072FB3">
        <w:rPr>
          <w:rFonts w:ascii="宋体" w:hAnsi="宋体" w:cs="宋体" w:hint="eastAsia"/>
          <w:sz w:val="24"/>
        </w:rPr>
        <w:t>中标人应免费提供必要的专用工具。</w:t>
      </w:r>
    </w:p>
    <w:p w14:paraId="1A933CCC" w14:textId="34742C85" w:rsidR="002B5C28" w:rsidRPr="00072FB3" w:rsidRDefault="008575D1">
      <w:pPr>
        <w:spacing w:line="360" w:lineRule="auto"/>
        <w:ind w:firstLineChars="200" w:firstLine="480"/>
        <w:rPr>
          <w:rFonts w:ascii="宋体" w:hAnsi="宋体" w:cs="宋体"/>
          <w:sz w:val="24"/>
        </w:rPr>
      </w:pPr>
      <w:r w:rsidRPr="00072FB3">
        <w:rPr>
          <w:rFonts w:ascii="宋体" w:hAnsi="宋体" w:cs="宋体"/>
          <w:iCs/>
          <w:sz w:val="24"/>
        </w:rPr>
        <w:t>6</w:t>
      </w:r>
      <w:r w:rsidR="00967E68" w:rsidRPr="00072FB3">
        <w:rPr>
          <w:rFonts w:ascii="宋体" w:hAnsi="宋体" w:cs="宋体" w:hint="eastAsia"/>
          <w:iCs/>
          <w:sz w:val="24"/>
        </w:rPr>
        <w:t xml:space="preserve">.10 </w:t>
      </w:r>
      <w:r w:rsidR="00967E68" w:rsidRPr="00072FB3">
        <w:rPr>
          <w:rFonts w:ascii="宋体" w:hAnsi="宋体" w:cs="宋体" w:hint="eastAsia"/>
          <w:sz w:val="24"/>
        </w:rPr>
        <w:t>质量保障期内中标人必须每半年巡检一次，发现问题及时解决。</w:t>
      </w:r>
    </w:p>
    <w:p w14:paraId="1D9027C4" w14:textId="67DCB65E" w:rsidR="002B5C28" w:rsidRPr="00072FB3" w:rsidRDefault="008575D1">
      <w:pPr>
        <w:spacing w:line="360" w:lineRule="auto"/>
        <w:ind w:firstLineChars="200" w:firstLine="480"/>
        <w:rPr>
          <w:rFonts w:ascii="宋体" w:hAnsi="宋体" w:cs="宋体"/>
          <w:sz w:val="24"/>
        </w:rPr>
      </w:pPr>
      <w:r w:rsidRPr="00072FB3">
        <w:rPr>
          <w:rFonts w:ascii="宋体" w:hAnsi="宋体" w:cs="宋体"/>
          <w:iCs/>
          <w:sz w:val="24"/>
        </w:rPr>
        <w:t>6</w:t>
      </w:r>
      <w:r w:rsidR="00967E68" w:rsidRPr="00072FB3">
        <w:rPr>
          <w:rFonts w:ascii="宋体" w:hAnsi="宋体" w:cs="宋体" w:hint="eastAsia"/>
          <w:iCs/>
          <w:sz w:val="24"/>
        </w:rPr>
        <w:t xml:space="preserve">.11 </w:t>
      </w:r>
      <w:r w:rsidR="00967E68" w:rsidRPr="00072FB3">
        <w:rPr>
          <w:rFonts w:ascii="宋体" w:hAnsi="宋体" w:cs="宋体" w:hint="eastAsia"/>
          <w:sz w:val="24"/>
        </w:rPr>
        <w:t>中标人必须承担质保期后的长期有偿维修服务，只收材料费用，不收人工费用。</w:t>
      </w:r>
    </w:p>
    <w:p w14:paraId="3E5252E2" w14:textId="194D1C00" w:rsidR="002B5C28" w:rsidRPr="00072FB3" w:rsidRDefault="008575D1">
      <w:pPr>
        <w:spacing w:line="360" w:lineRule="auto"/>
        <w:ind w:firstLineChars="200" w:firstLine="480"/>
        <w:rPr>
          <w:rFonts w:ascii="宋体" w:hAnsi="宋体" w:cs="宋体"/>
          <w:sz w:val="24"/>
        </w:rPr>
      </w:pPr>
      <w:r w:rsidRPr="00072FB3">
        <w:rPr>
          <w:rFonts w:ascii="宋体" w:hAnsi="宋体" w:cs="宋体"/>
          <w:iCs/>
          <w:sz w:val="24"/>
        </w:rPr>
        <w:t>6</w:t>
      </w:r>
      <w:r w:rsidR="00967E68" w:rsidRPr="00072FB3">
        <w:rPr>
          <w:rFonts w:ascii="宋体" w:hAnsi="宋体" w:cs="宋体" w:hint="eastAsia"/>
          <w:iCs/>
          <w:sz w:val="24"/>
        </w:rPr>
        <w:t xml:space="preserve">.12 </w:t>
      </w:r>
      <w:r w:rsidR="00967E68" w:rsidRPr="00072FB3">
        <w:rPr>
          <w:rFonts w:ascii="宋体" w:hAnsi="宋体" w:cs="宋体" w:hint="eastAsia"/>
          <w:sz w:val="24"/>
        </w:rPr>
        <w:t>验收：</w:t>
      </w:r>
    </w:p>
    <w:p w14:paraId="77428948" w14:textId="77777777" w:rsidR="002B5C28" w:rsidRPr="009453F0" w:rsidRDefault="00967E68" w:rsidP="009453F0">
      <w:pPr>
        <w:spacing w:line="360" w:lineRule="auto"/>
        <w:ind w:firstLineChars="236" w:firstLine="566"/>
        <w:rPr>
          <w:rFonts w:ascii="宋体" w:hAnsi="宋体" w:cs="宋体"/>
          <w:sz w:val="24"/>
        </w:rPr>
      </w:pPr>
      <w:r w:rsidRPr="009453F0">
        <w:rPr>
          <w:rFonts w:ascii="宋体" w:hAnsi="宋体" w:cs="宋体" w:hint="eastAsia"/>
          <w:sz w:val="24"/>
        </w:rPr>
        <w:t>除非在技术规格中另有说明，所有仪器、设备和系统按下列要求进行验收：</w:t>
      </w:r>
    </w:p>
    <w:p w14:paraId="4E997F8C" w14:textId="68F2FA42" w:rsidR="002B5C28" w:rsidRPr="009453F0" w:rsidRDefault="008575D1" w:rsidP="009453F0">
      <w:pPr>
        <w:spacing w:line="360" w:lineRule="auto"/>
        <w:ind w:firstLineChars="236" w:firstLine="566"/>
        <w:rPr>
          <w:rFonts w:ascii="宋体" w:hAnsi="宋体" w:cs="宋体"/>
          <w:sz w:val="24"/>
        </w:rPr>
      </w:pPr>
      <w:r w:rsidRPr="009453F0">
        <w:rPr>
          <w:rFonts w:ascii="宋体" w:hAnsi="宋体" w:cs="宋体" w:hint="eastAsia"/>
          <w:sz w:val="24"/>
        </w:rPr>
        <w:t>（1）</w:t>
      </w:r>
      <w:r w:rsidR="00967E68" w:rsidRPr="009453F0">
        <w:rPr>
          <w:rFonts w:ascii="宋体" w:hAnsi="宋体" w:cs="宋体" w:hint="eastAsia"/>
          <w:sz w:val="24"/>
        </w:rPr>
        <w:t xml:space="preserve">仪器设备运抵安装现场后，采购人将与供货方共同开箱验收， 如供货方届时不指派人员参与， 则验收结果应以采购人的验收报告为最终验收结果。验收时发现短缺、破损， 采购人有权要求供货方负责更换。 </w:t>
      </w:r>
    </w:p>
    <w:p w14:paraId="1BFEEAA4" w14:textId="32D60138" w:rsidR="00240AD6" w:rsidRDefault="008575D1" w:rsidP="00240AD6">
      <w:pPr>
        <w:widowControl/>
        <w:tabs>
          <w:tab w:val="left" w:pos="2"/>
        </w:tabs>
        <w:spacing w:before="60" w:line="360" w:lineRule="auto"/>
        <w:ind w:firstLineChars="295" w:firstLine="708"/>
        <w:jc w:val="left"/>
        <w:rPr>
          <w:rFonts w:ascii="宋体" w:hAnsi="宋体" w:cs="宋体"/>
          <w:sz w:val="24"/>
        </w:rPr>
      </w:pPr>
      <w:r w:rsidRPr="009453F0">
        <w:rPr>
          <w:rFonts w:ascii="宋体" w:hAnsi="宋体" w:cs="宋体" w:hint="eastAsia"/>
          <w:sz w:val="24"/>
        </w:rPr>
        <w:lastRenderedPageBreak/>
        <w:t>（2）</w:t>
      </w:r>
      <w:r w:rsidR="00967E68" w:rsidRPr="009453F0">
        <w:rPr>
          <w:rFonts w:ascii="宋体" w:hAnsi="宋体" w:cs="宋体" w:hint="eastAsia"/>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r w:rsidR="00240AD6">
        <w:rPr>
          <w:rFonts w:ascii="宋体" w:hAnsi="宋体" w:cs="宋体" w:hint="eastAsia"/>
          <w:sz w:val="24"/>
        </w:rPr>
        <w:t>验收标准还包括：</w:t>
      </w:r>
    </w:p>
    <w:p w14:paraId="327F26A5" w14:textId="298986A3" w:rsidR="00240AD6" w:rsidRPr="00072FB3" w:rsidRDefault="00240AD6" w:rsidP="00240AD6">
      <w:pPr>
        <w:widowControl/>
        <w:tabs>
          <w:tab w:val="left" w:pos="2"/>
        </w:tabs>
        <w:spacing w:before="60" w:line="360" w:lineRule="auto"/>
        <w:ind w:firstLineChars="295" w:firstLine="708"/>
        <w:jc w:val="left"/>
        <w:rPr>
          <w:rFonts w:ascii="宋体" w:hAnsi="宋体" w:cs="宋体"/>
          <w:kern w:val="0"/>
          <w:sz w:val="24"/>
        </w:rPr>
      </w:pPr>
      <w:r w:rsidRPr="00072FB3">
        <w:rPr>
          <w:rFonts w:ascii="宋体" w:hAnsi="宋体" w:cs="宋体" w:hint="eastAsia"/>
          <w:kern w:val="0"/>
          <w:sz w:val="24"/>
        </w:rPr>
        <w:t>严格执行国家的法规及相关的条例；</w:t>
      </w:r>
    </w:p>
    <w:p w14:paraId="52FA684C" w14:textId="77777777" w:rsidR="00240AD6" w:rsidRPr="00072FB3" w:rsidRDefault="00240AD6" w:rsidP="00240AD6">
      <w:pPr>
        <w:widowControl/>
        <w:tabs>
          <w:tab w:val="left" w:pos="2"/>
        </w:tabs>
        <w:spacing w:before="60" w:line="360" w:lineRule="auto"/>
        <w:ind w:firstLineChars="295" w:firstLine="708"/>
        <w:jc w:val="left"/>
        <w:rPr>
          <w:rFonts w:ascii="宋体" w:hAnsi="宋体" w:cs="宋体"/>
          <w:kern w:val="0"/>
          <w:sz w:val="24"/>
        </w:rPr>
      </w:pPr>
      <w:r w:rsidRPr="00072FB3">
        <w:rPr>
          <w:rFonts w:ascii="宋体" w:hAnsi="宋体" w:cs="宋体" w:hint="eastAsia"/>
          <w:kern w:val="0"/>
          <w:sz w:val="24"/>
        </w:rPr>
        <w:t>所有进场材料必须具有相关的资质与合格证明；</w:t>
      </w:r>
    </w:p>
    <w:p w14:paraId="6B801C13" w14:textId="77777777" w:rsidR="00240AD6" w:rsidRPr="00072FB3" w:rsidRDefault="00240AD6" w:rsidP="00240AD6">
      <w:pPr>
        <w:widowControl/>
        <w:tabs>
          <w:tab w:val="left" w:pos="2"/>
        </w:tabs>
        <w:spacing w:before="60" w:line="360" w:lineRule="auto"/>
        <w:ind w:firstLineChars="295" w:firstLine="708"/>
        <w:jc w:val="left"/>
        <w:rPr>
          <w:rFonts w:ascii="宋体" w:hAnsi="宋体" w:cs="宋体"/>
          <w:kern w:val="0"/>
          <w:sz w:val="24"/>
        </w:rPr>
      </w:pPr>
      <w:r w:rsidRPr="00072FB3">
        <w:rPr>
          <w:rFonts w:ascii="宋体" w:hAnsi="宋体" w:cs="宋体" w:hint="eastAsia"/>
          <w:kern w:val="0"/>
          <w:sz w:val="24"/>
        </w:rPr>
        <w:t>管道采用漏光法和负压两种方式检测是否漏风；</w:t>
      </w:r>
    </w:p>
    <w:p w14:paraId="2CC1F765" w14:textId="77777777" w:rsidR="00240AD6" w:rsidRPr="00072FB3" w:rsidRDefault="00240AD6" w:rsidP="00240AD6">
      <w:pPr>
        <w:widowControl/>
        <w:tabs>
          <w:tab w:val="left" w:pos="2"/>
        </w:tabs>
        <w:spacing w:before="60" w:line="360" w:lineRule="auto"/>
        <w:ind w:firstLineChars="295" w:firstLine="708"/>
        <w:jc w:val="left"/>
        <w:rPr>
          <w:rFonts w:ascii="宋体" w:hAnsi="宋体" w:cs="宋体"/>
          <w:kern w:val="0"/>
          <w:sz w:val="24"/>
        </w:rPr>
      </w:pPr>
      <w:r w:rsidRPr="00072FB3">
        <w:rPr>
          <w:rFonts w:ascii="宋体" w:hAnsi="宋体" w:cs="宋体" w:hint="eastAsia"/>
          <w:kern w:val="0"/>
          <w:sz w:val="24"/>
        </w:rPr>
        <w:t>室内噪声污染符合国家实验室检测标准，室内执行标准55分贝；</w:t>
      </w:r>
    </w:p>
    <w:p w14:paraId="283CA626" w14:textId="77777777" w:rsidR="00240AD6" w:rsidRPr="00072FB3" w:rsidRDefault="00240AD6" w:rsidP="00240AD6">
      <w:pPr>
        <w:pStyle w:val="30"/>
        <w:numPr>
          <w:ilvl w:val="0"/>
          <w:numId w:val="0"/>
        </w:numPr>
        <w:ind w:leftChars="100" w:left="210" w:firstLineChars="200" w:firstLine="480"/>
        <w:rPr>
          <w:rFonts w:ascii="宋体" w:hAnsi="宋体" w:cs="宋体"/>
          <w:kern w:val="0"/>
        </w:rPr>
      </w:pPr>
      <w:r w:rsidRPr="00072FB3">
        <w:rPr>
          <w:rFonts w:ascii="宋体" w:hAnsi="宋体" w:cs="宋体" w:hint="eastAsia"/>
          <w:kern w:val="0"/>
        </w:rPr>
        <w:t>室外噪声污染符合GB12348-2008《工业企业厂界环境噪声排放标准》1类标准；</w:t>
      </w:r>
    </w:p>
    <w:p w14:paraId="39BECC15" w14:textId="77777777" w:rsidR="00240AD6" w:rsidRPr="00072FB3" w:rsidRDefault="00240AD6" w:rsidP="00240AD6">
      <w:pPr>
        <w:spacing w:line="360" w:lineRule="auto"/>
        <w:ind w:firstLineChars="295" w:firstLine="708"/>
        <w:rPr>
          <w:rFonts w:ascii="宋体" w:hAnsi="宋体" w:cs="宋体"/>
          <w:sz w:val="24"/>
        </w:rPr>
      </w:pPr>
      <w:r w:rsidRPr="00072FB3">
        <w:rPr>
          <w:rFonts w:ascii="宋体" w:hAnsi="宋体" w:cs="宋体" w:hint="eastAsia"/>
          <w:kern w:val="0"/>
          <w:sz w:val="24"/>
        </w:rPr>
        <w:t>废气处理效果以DB11／501-2017《大气污染物综合排放标准》为准；</w:t>
      </w:r>
    </w:p>
    <w:p w14:paraId="48D7C12E" w14:textId="6A2BD1AF" w:rsidR="002B5C28" w:rsidRPr="009453F0" w:rsidRDefault="008575D1" w:rsidP="009453F0">
      <w:pPr>
        <w:spacing w:line="360" w:lineRule="auto"/>
        <w:ind w:firstLineChars="236" w:firstLine="566"/>
        <w:rPr>
          <w:rFonts w:ascii="宋体" w:hAnsi="宋体" w:cs="宋体"/>
          <w:sz w:val="24"/>
        </w:rPr>
      </w:pPr>
      <w:r w:rsidRPr="009453F0">
        <w:rPr>
          <w:rFonts w:ascii="宋体" w:hAnsi="宋体" w:cs="宋体" w:hint="eastAsia"/>
          <w:sz w:val="24"/>
        </w:rPr>
        <w:t>（3）</w:t>
      </w:r>
      <w:r w:rsidR="00967E68" w:rsidRPr="009453F0">
        <w:rPr>
          <w:rFonts w:ascii="宋体" w:hAnsi="宋体" w:cs="宋体" w:hint="eastAsia"/>
          <w:sz w:val="24"/>
        </w:rPr>
        <w:t>验收由采购人、中标人及相关人员依国家有关标准、合同及有关附件要求进行，验收完毕由采购人代表及中标人代表在验收报告上签字。</w:t>
      </w:r>
    </w:p>
    <w:p w14:paraId="240C206B" w14:textId="77777777" w:rsidR="002B5C28" w:rsidRPr="00072FB3" w:rsidRDefault="00967E68">
      <w:pPr>
        <w:pStyle w:val="31"/>
        <w:tabs>
          <w:tab w:val="left" w:pos="720"/>
        </w:tabs>
        <w:ind w:left="0" w:firstLine="0"/>
        <w:rPr>
          <w:szCs w:val="24"/>
        </w:rPr>
      </w:pPr>
      <w:bookmarkStart w:id="84" w:name="_Toc496106652"/>
      <w:bookmarkStart w:id="85" w:name="_Toc81912839"/>
      <w:r w:rsidRPr="00072FB3">
        <w:rPr>
          <w:szCs w:val="24"/>
        </w:rPr>
        <w:t>7．执行的相关标准</w:t>
      </w:r>
      <w:bookmarkEnd w:id="84"/>
      <w:bookmarkEnd w:id="85"/>
    </w:p>
    <w:p w14:paraId="00447873" w14:textId="77777777" w:rsidR="002B5C28" w:rsidRPr="00072FB3" w:rsidRDefault="00967E68">
      <w:pPr>
        <w:spacing w:line="360" w:lineRule="auto"/>
        <w:ind w:firstLineChars="200" w:firstLine="480"/>
        <w:rPr>
          <w:rFonts w:ascii="宋体" w:hAnsi="宋体" w:cs="宋体"/>
          <w:sz w:val="24"/>
        </w:rPr>
      </w:pPr>
      <w:r w:rsidRPr="00072FB3">
        <w:rPr>
          <w:rFonts w:ascii="宋体" w:hAnsi="宋体" w:cs="宋体" w:hint="eastAsia"/>
          <w:sz w:val="24"/>
        </w:rPr>
        <w:t>本项目执行的标准和规范包括但不限于以下：</w:t>
      </w:r>
    </w:p>
    <w:p w14:paraId="5DCD8381"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《工业建筑供暖通风与空气调节设计规范》 GB 50019-2015；</w:t>
      </w:r>
    </w:p>
    <w:p w14:paraId="303AE0C1"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《工作场所防止职业危害卫生工程防护措施规范》GBZ/T 194-2007；</w:t>
      </w:r>
    </w:p>
    <w:p w14:paraId="5DCD1BC3"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《建筑设计防火规范》  GB 50016-2014（2018年版）；</w:t>
      </w:r>
    </w:p>
    <w:p w14:paraId="20AEE4E7"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《通风与空调工程施工规范》 GB 50738-2011；</w:t>
      </w:r>
    </w:p>
    <w:p w14:paraId="70903C52"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《建筑防烟排烟系统技术标准》 GB 51251-2017；</w:t>
      </w:r>
    </w:p>
    <w:p w14:paraId="6866FDCA"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《公共建筑节能设计标准》  GB 50189-2015；</w:t>
      </w:r>
    </w:p>
    <w:p w14:paraId="52230CB7"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《建筑机电工程抗震设计规范》  GB 50981-2014；</w:t>
      </w:r>
    </w:p>
    <w:p w14:paraId="25ABBC9F"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《室内空气质量标准》 GB/T 18883-2002；</w:t>
      </w:r>
    </w:p>
    <w:p w14:paraId="486FE811"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《声环境质量标准》 GB3096-2008；</w:t>
      </w:r>
    </w:p>
    <w:p w14:paraId="0826B8E2"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《工业企业厂界环境噪声排放标准》 GB12348-2008；</w:t>
      </w:r>
    </w:p>
    <w:p w14:paraId="508F6E5F"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《通风与空调工程施工质量验收规范》  GB 50243-2016；</w:t>
      </w:r>
    </w:p>
    <w:p w14:paraId="298A1C2A"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《电气装置安装工程设计接地装置设计及验收规范》  GB 50169-2016；</w:t>
      </w:r>
    </w:p>
    <w:p w14:paraId="32672F15"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lastRenderedPageBreak/>
        <w:t>《电气装置安装工程低压电器施工及验收规范》  GB 50254-2014；</w:t>
      </w:r>
    </w:p>
    <w:p w14:paraId="3B85F878"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《压缩机、风机、泵安装工程施工及验收规范》  GB 50275-2010；</w:t>
      </w:r>
    </w:p>
    <w:p w14:paraId="1D99E425"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《大气污染物综合排放标准》 DB11／501-2017；</w:t>
      </w:r>
    </w:p>
    <w:p w14:paraId="33D21D09"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《风机用消声器技术要求》  JBT 6891-2004；</w:t>
      </w:r>
    </w:p>
    <w:p w14:paraId="1EB0A196"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《通风管道技术规程》  JGJ／T 141-2017；</w:t>
      </w:r>
    </w:p>
    <w:p w14:paraId="7933BD9F" w14:textId="77777777" w:rsidR="002B5C28" w:rsidRPr="00072FB3" w:rsidRDefault="00967E68">
      <w:pPr>
        <w:widowControl/>
        <w:numPr>
          <w:ilvl w:val="0"/>
          <w:numId w:val="19"/>
        </w:numPr>
        <w:spacing w:line="360" w:lineRule="auto"/>
        <w:ind w:left="420"/>
        <w:jc w:val="left"/>
        <w:rPr>
          <w:rFonts w:ascii="宋体" w:hAnsi="宋体" w:cs="宋体"/>
          <w:sz w:val="24"/>
        </w:rPr>
      </w:pPr>
      <w:r w:rsidRPr="00072FB3">
        <w:rPr>
          <w:rFonts w:ascii="宋体" w:hAnsi="宋体" w:cs="宋体" w:hint="eastAsia"/>
          <w:sz w:val="24"/>
        </w:rPr>
        <w:t>招标文件规定的其他要求</w:t>
      </w:r>
    </w:p>
    <w:p w14:paraId="0B97B9FC" w14:textId="77777777" w:rsidR="002B5C28" w:rsidRPr="00F86160" w:rsidRDefault="00967E68" w:rsidP="00F86160">
      <w:pPr>
        <w:pStyle w:val="2"/>
      </w:pPr>
      <w:bookmarkStart w:id="86" w:name="_Toc81912840"/>
      <w:r w:rsidRPr="00F86160">
        <w:rPr>
          <w:rFonts w:hint="eastAsia"/>
        </w:rPr>
        <w:t>三、商务要求</w:t>
      </w:r>
      <w:bookmarkEnd w:id="86"/>
    </w:p>
    <w:p w14:paraId="1EAE14C2" w14:textId="77777777" w:rsidR="002B5C28" w:rsidRPr="00072FB3" w:rsidRDefault="00967E68">
      <w:pPr>
        <w:pStyle w:val="31"/>
        <w:tabs>
          <w:tab w:val="left" w:pos="720"/>
        </w:tabs>
        <w:jc w:val="left"/>
        <w:rPr>
          <w:rFonts w:ascii="Times New Roman"/>
        </w:rPr>
      </w:pPr>
      <w:bookmarkStart w:id="87" w:name="_Toc81912841"/>
      <w:r w:rsidRPr="00072FB3">
        <w:rPr>
          <w:rFonts w:ascii="Times New Roman" w:hint="eastAsia"/>
        </w:rPr>
        <w:t>1</w:t>
      </w:r>
      <w:r w:rsidRPr="00072FB3">
        <w:rPr>
          <w:rFonts w:ascii="Times New Roman"/>
        </w:rPr>
        <w:t>.</w:t>
      </w:r>
      <w:r w:rsidRPr="00072FB3">
        <w:rPr>
          <w:rFonts w:ascii="Times New Roman" w:hint="eastAsia"/>
        </w:rPr>
        <w:t>交付</w:t>
      </w:r>
      <w:bookmarkEnd w:id="87"/>
    </w:p>
    <w:p w14:paraId="175F265A" w14:textId="77777777" w:rsidR="002B5C28" w:rsidRPr="00072FB3" w:rsidRDefault="00967E68" w:rsidP="00240AD6">
      <w:pPr>
        <w:adjustRightInd w:val="0"/>
        <w:snapToGrid w:val="0"/>
        <w:spacing w:line="360" w:lineRule="auto"/>
        <w:ind w:firstLineChars="177" w:firstLine="425"/>
        <w:rPr>
          <w:rFonts w:ascii="宋体" w:hAnsi="宋体"/>
          <w:sz w:val="24"/>
        </w:rPr>
      </w:pPr>
      <w:r w:rsidRPr="00072FB3">
        <w:rPr>
          <w:rFonts w:ascii="宋体" w:hAnsi="宋体" w:hint="eastAsia"/>
          <w:sz w:val="24"/>
        </w:rPr>
        <w:t>交付时间：合同签订后150天内安装调试完成交付使用</w:t>
      </w:r>
    </w:p>
    <w:p w14:paraId="384F164C" w14:textId="77777777" w:rsidR="002B5C28" w:rsidRPr="00072FB3" w:rsidRDefault="00967E68" w:rsidP="00240AD6">
      <w:pPr>
        <w:widowControl/>
        <w:spacing w:line="360" w:lineRule="auto"/>
        <w:ind w:firstLineChars="177" w:firstLine="425"/>
        <w:jc w:val="left"/>
        <w:rPr>
          <w:rFonts w:ascii="宋体" w:hAnsi="宋体"/>
          <w:sz w:val="24"/>
        </w:rPr>
      </w:pPr>
      <w:r w:rsidRPr="00072FB3">
        <w:rPr>
          <w:rFonts w:ascii="宋体" w:hAnsi="宋体" w:hint="eastAsia"/>
          <w:sz w:val="24"/>
        </w:rPr>
        <w:t>交付地点：北京清华大学基础工业训练中心地下实验室</w:t>
      </w:r>
    </w:p>
    <w:p w14:paraId="4D174603" w14:textId="77777777" w:rsidR="002B5C28" w:rsidRPr="00072FB3" w:rsidRDefault="00967E68">
      <w:pPr>
        <w:pStyle w:val="31"/>
        <w:tabs>
          <w:tab w:val="left" w:pos="720"/>
        </w:tabs>
        <w:jc w:val="left"/>
        <w:rPr>
          <w:rFonts w:ascii="Times New Roman"/>
        </w:rPr>
      </w:pPr>
      <w:bookmarkStart w:id="88" w:name="_Toc81912842"/>
      <w:r w:rsidRPr="00072FB3">
        <w:rPr>
          <w:rFonts w:ascii="Times New Roman"/>
        </w:rPr>
        <w:t xml:space="preserve">2. </w:t>
      </w:r>
      <w:r w:rsidRPr="00072FB3">
        <w:rPr>
          <w:rFonts w:ascii="Times New Roman"/>
        </w:rPr>
        <w:t>付款方式</w:t>
      </w:r>
      <w:bookmarkEnd w:id="88"/>
    </w:p>
    <w:p w14:paraId="69CFD885" w14:textId="77777777" w:rsidR="002A27EA" w:rsidRPr="00072FB3" w:rsidRDefault="002A27EA" w:rsidP="002A27EA">
      <w:pPr>
        <w:widowControl/>
        <w:spacing w:line="360" w:lineRule="auto"/>
        <w:ind w:firstLineChars="198" w:firstLine="475"/>
        <w:jc w:val="left"/>
        <w:rPr>
          <w:sz w:val="24"/>
        </w:rPr>
      </w:pPr>
      <w:r w:rsidRPr="00072FB3">
        <w:rPr>
          <w:rFonts w:hint="eastAsia"/>
          <w:sz w:val="24"/>
        </w:rPr>
        <w:t>1</w:t>
      </w:r>
      <w:r w:rsidRPr="00072FB3">
        <w:rPr>
          <w:rFonts w:hint="eastAsia"/>
          <w:sz w:val="24"/>
        </w:rPr>
        <w:t>）合同签订后，预付合同金额</w:t>
      </w:r>
      <w:r w:rsidRPr="00072FB3">
        <w:rPr>
          <w:rFonts w:hint="eastAsia"/>
          <w:sz w:val="24"/>
        </w:rPr>
        <w:t>40%</w:t>
      </w:r>
      <w:r w:rsidRPr="00072FB3">
        <w:rPr>
          <w:rFonts w:hint="eastAsia"/>
          <w:sz w:val="24"/>
        </w:rPr>
        <w:t>；</w:t>
      </w:r>
    </w:p>
    <w:p w14:paraId="65B24B78" w14:textId="77777777" w:rsidR="002A27EA" w:rsidRPr="00072FB3" w:rsidRDefault="002A27EA" w:rsidP="002A27EA">
      <w:pPr>
        <w:widowControl/>
        <w:spacing w:line="360" w:lineRule="auto"/>
        <w:ind w:firstLineChars="198" w:firstLine="475"/>
        <w:jc w:val="left"/>
        <w:rPr>
          <w:sz w:val="24"/>
        </w:rPr>
      </w:pPr>
      <w:r w:rsidRPr="00072FB3">
        <w:rPr>
          <w:rFonts w:hint="eastAsia"/>
          <w:sz w:val="24"/>
        </w:rPr>
        <w:t>2</w:t>
      </w:r>
      <w:r w:rsidRPr="00072FB3">
        <w:rPr>
          <w:rFonts w:hint="eastAsia"/>
          <w:sz w:val="24"/>
        </w:rPr>
        <w:t>）货物到达项目指定现场，进行安装，三个月后支付合同金额</w:t>
      </w:r>
      <w:r w:rsidRPr="00072FB3">
        <w:rPr>
          <w:rFonts w:hint="eastAsia"/>
          <w:sz w:val="24"/>
        </w:rPr>
        <w:t>33%</w:t>
      </w:r>
      <w:r w:rsidRPr="00072FB3">
        <w:rPr>
          <w:rFonts w:hint="eastAsia"/>
          <w:sz w:val="24"/>
        </w:rPr>
        <w:t>；</w:t>
      </w:r>
    </w:p>
    <w:p w14:paraId="04061CAE" w14:textId="77777777" w:rsidR="002A27EA" w:rsidRPr="00072FB3" w:rsidRDefault="002A27EA" w:rsidP="002A27EA">
      <w:pPr>
        <w:widowControl/>
        <w:spacing w:line="360" w:lineRule="auto"/>
        <w:ind w:firstLineChars="198" w:firstLine="475"/>
        <w:jc w:val="left"/>
        <w:rPr>
          <w:sz w:val="24"/>
        </w:rPr>
      </w:pPr>
      <w:r w:rsidRPr="00072FB3">
        <w:rPr>
          <w:rFonts w:hint="eastAsia"/>
          <w:sz w:val="24"/>
        </w:rPr>
        <w:t>3</w:t>
      </w:r>
      <w:r w:rsidRPr="00072FB3">
        <w:rPr>
          <w:rFonts w:hint="eastAsia"/>
          <w:sz w:val="24"/>
        </w:rPr>
        <w:t>）系统安装调试完毕由买方组织验收小组进行验收，经验收合格后，买方在</w:t>
      </w:r>
      <w:r w:rsidRPr="00072FB3">
        <w:rPr>
          <w:rFonts w:hint="eastAsia"/>
          <w:sz w:val="24"/>
        </w:rPr>
        <w:t>7</w:t>
      </w:r>
      <w:r w:rsidRPr="00072FB3">
        <w:rPr>
          <w:rFonts w:hint="eastAsia"/>
          <w:sz w:val="24"/>
        </w:rPr>
        <w:t>个工作日内支付卖方合同金额</w:t>
      </w:r>
      <w:r w:rsidRPr="00072FB3">
        <w:rPr>
          <w:rFonts w:hint="eastAsia"/>
          <w:sz w:val="24"/>
        </w:rPr>
        <w:t>17%</w:t>
      </w:r>
      <w:r w:rsidRPr="00072FB3">
        <w:rPr>
          <w:rFonts w:hint="eastAsia"/>
          <w:sz w:val="24"/>
        </w:rPr>
        <w:t>；</w:t>
      </w:r>
    </w:p>
    <w:p w14:paraId="7986E9C4" w14:textId="77777777" w:rsidR="002A27EA" w:rsidRPr="00072FB3" w:rsidRDefault="002A27EA" w:rsidP="002A27EA">
      <w:pPr>
        <w:widowControl/>
        <w:spacing w:line="360" w:lineRule="auto"/>
        <w:ind w:firstLineChars="198" w:firstLine="475"/>
        <w:jc w:val="left"/>
        <w:rPr>
          <w:sz w:val="24"/>
        </w:rPr>
      </w:pPr>
      <w:r w:rsidRPr="00072FB3">
        <w:rPr>
          <w:rFonts w:hint="eastAsia"/>
          <w:sz w:val="24"/>
        </w:rPr>
        <w:t>3</w:t>
      </w:r>
      <w:r w:rsidRPr="00072FB3">
        <w:rPr>
          <w:rFonts w:hint="eastAsia"/>
          <w:sz w:val="24"/>
        </w:rPr>
        <w:t>）产品安装验收合格并系统无故障运行</w:t>
      </w:r>
      <w:r w:rsidRPr="00072FB3">
        <w:rPr>
          <w:rFonts w:hint="eastAsia"/>
          <w:sz w:val="24"/>
        </w:rPr>
        <w:t xml:space="preserve"> 12 </w:t>
      </w:r>
      <w:r w:rsidRPr="00072FB3">
        <w:rPr>
          <w:rFonts w:hint="eastAsia"/>
          <w:sz w:val="24"/>
        </w:rPr>
        <w:t>个月后，买方在</w:t>
      </w:r>
      <w:r w:rsidRPr="00072FB3">
        <w:rPr>
          <w:rFonts w:hint="eastAsia"/>
          <w:sz w:val="24"/>
        </w:rPr>
        <w:t>7</w:t>
      </w:r>
      <w:r w:rsidRPr="00072FB3">
        <w:rPr>
          <w:rFonts w:hint="eastAsia"/>
          <w:sz w:val="24"/>
        </w:rPr>
        <w:t>个工作日内支付卖方产品余款，即合同金额</w:t>
      </w:r>
      <w:r w:rsidRPr="00072FB3">
        <w:rPr>
          <w:rFonts w:hint="eastAsia"/>
          <w:sz w:val="24"/>
        </w:rPr>
        <w:t>10%</w:t>
      </w:r>
      <w:r w:rsidRPr="00072FB3">
        <w:rPr>
          <w:rFonts w:hint="eastAsia"/>
          <w:sz w:val="24"/>
        </w:rPr>
        <w:t>；</w:t>
      </w:r>
    </w:p>
    <w:p w14:paraId="7FADBB9C" w14:textId="47C30B00" w:rsidR="002B5C28" w:rsidRPr="00072FB3" w:rsidRDefault="002A27EA" w:rsidP="002A27EA">
      <w:pPr>
        <w:widowControl/>
        <w:spacing w:line="360" w:lineRule="auto"/>
        <w:ind w:firstLineChars="198" w:firstLine="475"/>
        <w:jc w:val="left"/>
        <w:rPr>
          <w:rFonts w:ascii="宋体" w:hAnsi="宋体"/>
          <w:sz w:val="24"/>
        </w:rPr>
      </w:pPr>
      <w:r w:rsidRPr="00072FB3">
        <w:rPr>
          <w:rFonts w:hint="eastAsia"/>
          <w:sz w:val="24"/>
        </w:rPr>
        <w:t>4</w:t>
      </w:r>
      <w:r w:rsidRPr="00072FB3">
        <w:rPr>
          <w:rFonts w:hint="eastAsia"/>
          <w:sz w:val="24"/>
        </w:rPr>
        <w:t>）质保期自验收合格之日起计。</w:t>
      </w:r>
    </w:p>
    <w:p w14:paraId="47034C47" w14:textId="77777777" w:rsidR="002B5C28" w:rsidRPr="00072FB3" w:rsidRDefault="00967E68">
      <w:pPr>
        <w:pStyle w:val="31"/>
        <w:tabs>
          <w:tab w:val="left" w:pos="720"/>
        </w:tabs>
        <w:jc w:val="left"/>
        <w:rPr>
          <w:rFonts w:ascii="Times New Roman"/>
        </w:rPr>
      </w:pPr>
      <w:bookmarkStart w:id="89" w:name="_Toc81912843"/>
      <w:r w:rsidRPr="00072FB3">
        <w:rPr>
          <w:rFonts w:ascii="Times New Roman" w:hint="eastAsia"/>
        </w:rPr>
        <w:t>3</w:t>
      </w:r>
      <w:r w:rsidRPr="00072FB3">
        <w:rPr>
          <w:rFonts w:ascii="Times New Roman"/>
        </w:rPr>
        <w:t>.</w:t>
      </w:r>
      <w:r w:rsidRPr="00072FB3">
        <w:rPr>
          <w:rFonts w:ascii="Times New Roman" w:hint="eastAsia"/>
        </w:rPr>
        <w:t xml:space="preserve"> </w:t>
      </w:r>
      <w:r w:rsidRPr="00072FB3">
        <w:rPr>
          <w:rFonts w:ascii="Times New Roman" w:hint="eastAsia"/>
        </w:rPr>
        <w:t>包装、运输和保险</w:t>
      </w:r>
      <w:bookmarkEnd w:id="89"/>
    </w:p>
    <w:p w14:paraId="64921C54" w14:textId="77777777" w:rsidR="002B5C28" w:rsidRPr="00072FB3" w:rsidRDefault="00967E68" w:rsidP="00240AD6">
      <w:pPr>
        <w:spacing w:line="360" w:lineRule="auto"/>
        <w:ind w:left="1" w:firstLineChars="177" w:firstLine="425"/>
        <w:rPr>
          <w:rFonts w:ascii="宋体" w:hAnsi="宋体"/>
          <w:sz w:val="24"/>
        </w:rPr>
      </w:pPr>
      <w:r w:rsidRPr="00072FB3">
        <w:rPr>
          <w:rFonts w:ascii="宋体" w:hAnsi="宋体"/>
          <w:sz w:val="24"/>
        </w:rPr>
        <w:t>3.1</w:t>
      </w:r>
      <w:r w:rsidRPr="00072FB3">
        <w:rPr>
          <w:rFonts w:ascii="宋体" w:hAnsi="宋体" w:hint="eastAsia"/>
          <w:sz w:val="24"/>
        </w:rPr>
        <w:t>投标人</w:t>
      </w:r>
      <w:r w:rsidRPr="00072FB3">
        <w:rPr>
          <w:rFonts w:ascii="宋体" w:hAnsi="宋体"/>
          <w:sz w:val="24"/>
        </w:rPr>
        <w:t>提供的货物应为原厂包装，能够防止货物在转运中损坏或变质。这类包装应采取防潮、防晒、防锈防腐蚀、防震动及防止其它损坏的必要保护措施，从而保护货物能够经受多次搬运、装卸及远洋和内陆的长途运输。每件包装箱内应附一份详细装箱清单和质量合格证。</w:t>
      </w:r>
    </w:p>
    <w:p w14:paraId="5455A8DE" w14:textId="77777777" w:rsidR="002B5C28" w:rsidRPr="00072FB3" w:rsidRDefault="00967E68" w:rsidP="00240AD6">
      <w:pPr>
        <w:spacing w:line="360" w:lineRule="auto"/>
        <w:ind w:left="-2" w:firstLineChars="178" w:firstLine="427"/>
        <w:rPr>
          <w:rFonts w:ascii="宋体" w:hAnsi="宋体"/>
          <w:sz w:val="24"/>
        </w:rPr>
      </w:pPr>
      <w:r w:rsidRPr="00072FB3">
        <w:rPr>
          <w:rFonts w:ascii="宋体" w:hAnsi="宋体"/>
          <w:sz w:val="24"/>
        </w:rPr>
        <w:t>3.2</w:t>
      </w:r>
      <w:r w:rsidRPr="00072FB3">
        <w:rPr>
          <w:rFonts w:ascii="宋体" w:hAnsi="宋体" w:hint="eastAsia"/>
          <w:sz w:val="24"/>
        </w:rPr>
        <w:t>投标人</w:t>
      </w:r>
      <w:r w:rsidRPr="00072FB3">
        <w:rPr>
          <w:rFonts w:ascii="宋体" w:hAnsi="宋体"/>
          <w:sz w:val="24"/>
        </w:rPr>
        <w:t>对</w:t>
      </w:r>
      <w:r w:rsidRPr="00072FB3">
        <w:rPr>
          <w:rFonts w:ascii="宋体" w:hAnsi="宋体" w:hint="eastAsia"/>
          <w:sz w:val="24"/>
        </w:rPr>
        <w:t>所</w:t>
      </w:r>
      <w:r w:rsidRPr="00072FB3">
        <w:rPr>
          <w:rFonts w:ascii="宋体" w:hAnsi="宋体"/>
          <w:sz w:val="24"/>
        </w:rPr>
        <w:t>提供的货物应对其在制造、购置、运输、存放及交货过程中的丢失或损坏进行全面保险， 还应对其在项目现场进行技术服务的人员进行必要的保险。</w:t>
      </w:r>
    </w:p>
    <w:p w14:paraId="753C2B21" w14:textId="77777777" w:rsidR="002B5C28" w:rsidRPr="00072FB3" w:rsidRDefault="00967E68" w:rsidP="00240AD6">
      <w:pPr>
        <w:spacing w:line="360" w:lineRule="auto"/>
        <w:ind w:left="-2" w:firstLineChars="178" w:firstLine="427"/>
        <w:rPr>
          <w:rFonts w:ascii="宋体" w:hAnsi="宋体"/>
          <w:sz w:val="24"/>
        </w:rPr>
      </w:pPr>
      <w:r w:rsidRPr="00072FB3">
        <w:rPr>
          <w:rFonts w:ascii="宋体" w:hAnsi="宋体"/>
          <w:sz w:val="24"/>
        </w:rPr>
        <w:lastRenderedPageBreak/>
        <w:t>3.3</w:t>
      </w:r>
      <w:r w:rsidRPr="00072FB3">
        <w:rPr>
          <w:rFonts w:ascii="宋体" w:hAnsi="宋体" w:hint="eastAsia"/>
          <w:sz w:val="24"/>
        </w:rPr>
        <w:t>投标人</w:t>
      </w:r>
      <w:r w:rsidRPr="00072FB3">
        <w:rPr>
          <w:rFonts w:ascii="宋体" w:hAnsi="宋体"/>
          <w:sz w:val="24"/>
        </w:rPr>
        <w:t>应将货物运至</w:t>
      </w:r>
      <w:r w:rsidRPr="00072FB3">
        <w:rPr>
          <w:rFonts w:ascii="宋体" w:hAnsi="宋体" w:hint="eastAsia"/>
          <w:sz w:val="24"/>
        </w:rPr>
        <w:t>采购人指定的</w:t>
      </w:r>
      <w:r w:rsidRPr="00072FB3">
        <w:rPr>
          <w:rFonts w:ascii="宋体" w:hAnsi="宋体"/>
          <w:sz w:val="24"/>
        </w:rPr>
        <w:t>项目现场，负责办理货物运至</w:t>
      </w:r>
      <w:r w:rsidRPr="00072FB3">
        <w:rPr>
          <w:rFonts w:ascii="宋体" w:hAnsi="宋体" w:hint="eastAsia"/>
          <w:sz w:val="24"/>
        </w:rPr>
        <w:t>采购人</w:t>
      </w:r>
      <w:r w:rsidRPr="00072FB3">
        <w:rPr>
          <w:rFonts w:ascii="宋体" w:hAnsi="宋体"/>
          <w:sz w:val="24"/>
        </w:rPr>
        <w:t>指定目的地，包括合同规定的保险和储存在内的一切事项，有关费用（包括清关、提货、支付海关监管费、内陆运输、保险等）应包括在合同价中。</w:t>
      </w:r>
    </w:p>
    <w:p w14:paraId="5652863C" w14:textId="1444F6A8" w:rsidR="008575D1" w:rsidRPr="00072FB3" w:rsidRDefault="008575D1" w:rsidP="008575D1">
      <w:pPr>
        <w:pStyle w:val="31"/>
        <w:tabs>
          <w:tab w:val="left" w:pos="720"/>
        </w:tabs>
        <w:ind w:left="0" w:firstLine="0"/>
        <w:rPr>
          <w:rFonts w:cs="宋体"/>
          <w:bCs w:val="0"/>
          <w:szCs w:val="24"/>
        </w:rPr>
      </w:pPr>
      <w:bookmarkStart w:id="90" w:name="_Toc81912844"/>
      <w:bookmarkEnd w:id="67"/>
      <w:r w:rsidRPr="00072FB3">
        <w:rPr>
          <w:rFonts w:cs="宋体"/>
          <w:szCs w:val="24"/>
        </w:rPr>
        <w:t>4</w:t>
      </w:r>
      <w:r w:rsidRPr="00072FB3">
        <w:rPr>
          <w:rFonts w:cs="宋体" w:hint="eastAsia"/>
          <w:szCs w:val="24"/>
        </w:rPr>
        <w:t>．</w:t>
      </w:r>
      <w:r w:rsidRPr="00072FB3">
        <w:rPr>
          <w:rFonts w:cs="宋体" w:hint="eastAsia"/>
          <w:bCs w:val="0"/>
          <w:szCs w:val="24"/>
        </w:rPr>
        <w:t>投标供应商资质要求：</w:t>
      </w:r>
      <w:bookmarkEnd w:id="90"/>
    </w:p>
    <w:p w14:paraId="36F486FC" w14:textId="77777777" w:rsidR="008575D1" w:rsidRPr="00072FB3" w:rsidRDefault="008575D1" w:rsidP="00240AD6">
      <w:pPr>
        <w:widowControl/>
        <w:numPr>
          <w:ilvl w:val="0"/>
          <w:numId w:val="20"/>
        </w:numPr>
        <w:tabs>
          <w:tab w:val="left" w:pos="993"/>
        </w:tabs>
        <w:spacing w:line="360" w:lineRule="auto"/>
        <w:ind w:firstLineChars="200" w:firstLine="480"/>
        <w:jc w:val="left"/>
        <w:rPr>
          <w:rFonts w:ascii="宋体" w:hAnsi="宋体" w:cs="宋体"/>
          <w:sz w:val="24"/>
        </w:rPr>
      </w:pPr>
      <w:r w:rsidRPr="00072FB3">
        <w:rPr>
          <w:rFonts w:ascii="宋体" w:hAnsi="宋体" w:cs="宋体" w:hint="eastAsia"/>
          <w:sz w:val="24"/>
        </w:rPr>
        <w:t>建筑机电安装工程专业承包三级或以上资质；</w:t>
      </w:r>
    </w:p>
    <w:p w14:paraId="5DEB4D8F" w14:textId="77777777" w:rsidR="008575D1" w:rsidRPr="00072FB3" w:rsidRDefault="008575D1" w:rsidP="00240AD6">
      <w:pPr>
        <w:widowControl/>
        <w:numPr>
          <w:ilvl w:val="0"/>
          <w:numId w:val="20"/>
        </w:numPr>
        <w:tabs>
          <w:tab w:val="left" w:pos="993"/>
        </w:tabs>
        <w:spacing w:line="360" w:lineRule="auto"/>
        <w:ind w:firstLineChars="200" w:firstLine="480"/>
        <w:jc w:val="left"/>
        <w:rPr>
          <w:rFonts w:ascii="宋体" w:hAnsi="宋体" w:cs="宋体"/>
          <w:sz w:val="24"/>
        </w:rPr>
      </w:pPr>
      <w:r w:rsidRPr="00072FB3">
        <w:rPr>
          <w:rFonts w:ascii="宋体" w:hAnsi="宋体" w:cs="宋体" w:hint="eastAsia"/>
          <w:sz w:val="24"/>
        </w:rPr>
        <w:t>消防设施工程专业承包贰级或以上资质；</w:t>
      </w:r>
    </w:p>
    <w:p w14:paraId="270B42E3" w14:textId="77777777" w:rsidR="008575D1" w:rsidRPr="00072FB3" w:rsidRDefault="008575D1" w:rsidP="00240AD6">
      <w:pPr>
        <w:widowControl/>
        <w:numPr>
          <w:ilvl w:val="0"/>
          <w:numId w:val="20"/>
        </w:numPr>
        <w:tabs>
          <w:tab w:val="left" w:pos="993"/>
        </w:tabs>
        <w:spacing w:line="360" w:lineRule="auto"/>
        <w:ind w:firstLineChars="200" w:firstLine="480"/>
        <w:jc w:val="left"/>
        <w:rPr>
          <w:rFonts w:ascii="宋体" w:hAnsi="宋体" w:cs="宋体"/>
          <w:sz w:val="24"/>
        </w:rPr>
      </w:pPr>
      <w:r w:rsidRPr="00072FB3">
        <w:rPr>
          <w:rFonts w:ascii="宋体" w:hAnsi="宋体" w:cs="宋体" w:hint="eastAsia"/>
          <w:sz w:val="24"/>
        </w:rPr>
        <w:t>安全生产许可证；</w:t>
      </w:r>
    </w:p>
    <w:p w14:paraId="7611D36E" w14:textId="77777777" w:rsidR="008575D1" w:rsidRPr="00072FB3" w:rsidRDefault="008575D1" w:rsidP="00240AD6">
      <w:pPr>
        <w:widowControl/>
        <w:numPr>
          <w:ilvl w:val="0"/>
          <w:numId w:val="20"/>
        </w:numPr>
        <w:tabs>
          <w:tab w:val="left" w:pos="993"/>
        </w:tabs>
        <w:spacing w:line="360" w:lineRule="auto"/>
        <w:ind w:firstLineChars="200" w:firstLine="480"/>
        <w:jc w:val="left"/>
        <w:rPr>
          <w:rFonts w:ascii="宋体" w:hAnsi="宋体" w:cs="宋体"/>
          <w:sz w:val="24"/>
        </w:rPr>
      </w:pPr>
      <w:r w:rsidRPr="00072FB3">
        <w:rPr>
          <w:rFonts w:ascii="宋体" w:hAnsi="宋体" w:cs="宋体" w:hint="eastAsia"/>
          <w:sz w:val="24"/>
        </w:rPr>
        <w:t>本项目不接受联合体投标。</w:t>
      </w:r>
    </w:p>
    <w:p w14:paraId="20DCECBF" w14:textId="34B742DB" w:rsidR="008575D1" w:rsidRPr="00072FB3" w:rsidRDefault="008575D1" w:rsidP="008575D1">
      <w:pPr>
        <w:pStyle w:val="31"/>
        <w:tabs>
          <w:tab w:val="left" w:pos="720"/>
        </w:tabs>
        <w:ind w:left="0" w:firstLine="0"/>
        <w:rPr>
          <w:rFonts w:cs="宋体"/>
          <w:szCs w:val="24"/>
        </w:rPr>
      </w:pPr>
      <w:bookmarkStart w:id="91" w:name="_Toc81912845"/>
      <w:r w:rsidRPr="00072FB3">
        <w:rPr>
          <w:rFonts w:cs="宋体"/>
          <w:szCs w:val="24"/>
        </w:rPr>
        <w:t>5</w:t>
      </w:r>
      <w:r w:rsidRPr="00072FB3">
        <w:rPr>
          <w:rFonts w:cs="宋体" w:hint="eastAsia"/>
          <w:szCs w:val="24"/>
        </w:rPr>
        <w:t>．现场踏勘：</w:t>
      </w:r>
      <w:bookmarkEnd w:id="91"/>
    </w:p>
    <w:p w14:paraId="567314B5" w14:textId="77777777" w:rsidR="008575D1" w:rsidRPr="00072FB3" w:rsidRDefault="008575D1" w:rsidP="008575D1">
      <w:pPr>
        <w:widowControl/>
        <w:spacing w:line="360" w:lineRule="auto"/>
        <w:ind w:firstLineChars="200" w:firstLine="480"/>
        <w:jc w:val="left"/>
        <w:rPr>
          <w:rFonts w:ascii="宋体" w:hAnsi="宋体" w:cs="宋体"/>
          <w:sz w:val="24"/>
        </w:rPr>
      </w:pPr>
      <w:r w:rsidRPr="00072FB3">
        <w:rPr>
          <w:rFonts w:ascii="宋体" w:hAnsi="宋体" w:cs="宋体" w:hint="eastAsia"/>
          <w:sz w:val="24"/>
        </w:rPr>
        <w:t>采购人将按下述时间统一组织供应商进行现场踏勘，不接受供应商任何单独会面、踏勘等请求。</w:t>
      </w:r>
    </w:p>
    <w:p w14:paraId="17EE3BDF" w14:textId="23608D0E" w:rsidR="008575D1" w:rsidRPr="00072FB3" w:rsidRDefault="008575D1" w:rsidP="008575D1">
      <w:pPr>
        <w:widowControl/>
        <w:spacing w:line="360" w:lineRule="auto"/>
        <w:ind w:firstLineChars="200" w:firstLine="480"/>
        <w:jc w:val="left"/>
        <w:rPr>
          <w:rFonts w:ascii="宋体" w:hAnsi="宋体" w:cs="宋体"/>
          <w:sz w:val="24"/>
        </w:rPr>
      </w:pPr>
      <w:r w:rsidRPr="00072FB3">
        <w:rPr>
          <w:rFonts w:ascii="宋体" w:hAnsi="宋体" w:cs="宋体" w:hint="eastAsia"/>
          <w:sz w:val="24"/>
        </w:rPr>
        <w:t>集合时间：</w:t>
      </w:r>
      <w:r w:rsidR="00F86160">
        <w:rPr>
          <w:rFonts w:ascii="宋体" w:hAnsi="宋体" w:hint="eastAsia"/>
          <w:sz w:val="24"/>
        </w:rPr>
        <w:t>2</w:t>
      </w:r>
      <w:r w:rsidR="00F86160">
        <w:rPr>
          <w:rFonts w:ascii="宋体" w:hAnsi="宋体"/>
          <w:sz w:val="24"/>
        </w:rPr>
        <w:t>021</w:t>
      </w:r>
      <w:r w:rsidR="00F86160">
        <w:rPr>
          <w:rFonts w:ascii="宋体" w:hAnsi="宋体" w:hint="eastAsia"/>
          <w:sz w:val="24"/>
        </w:rPr>
        <w:t>年9月1</w:t>
      </w:r>
      <w:r w:rsidR="00F86160">
        <w:rPr>
          <w:rFonts w:ascii="宋体" w:hAnsi="宋体"/>
          <w:sz w:val="24"/>
        </w:rPr>
        <w:t>6</w:t>
      </w:r>
      <w:r w:rsidR="00F86160">
        <w:rPr>
          <w:rFonts w:ascii="宋体" w:hAnsi="宋体" w:hint="eastAsia"/>
          <w:sz w:val="24"/>
        </w:rPr>
        <w:t>日上午</w:t>
      </w:r>
      <w:r w:rsidR="00D509D5">
        <w:rPr>
          <w:rFonts w:ascii="宋体" w:hAnsi="宋体"/>
          <w:sz w:val="24"/>
        </w:rPr>
        <w:t>09</w:t>
      </w:r>
      <w:r w:rsidR="00F86160">
        <w:rPr>
          <w:rFonts w:ascii="宋体" w:hAnsi="宋体" w:hint="eastAsia"/>
          <w:sz w:val="24"/>
        </w:rPr>
        <w:t>:</w:t>
      </w:r>
      <w:r w:rsidR="00D509D5">
        <w:rPr>
          <w:rFonts w:ascii="宋体" w:hAnsi="宋体"/>
          <w:sz w:val="24"/>
        </w:rPr>
        <w:t>3</w:t>
      </w:r>
      <w:r w:rsidR="00F86160">
        <w:rPr>
          <w:rFonts w:ascii="宋体" w:hAnsi="宋体"/>
          <w:sz w:val="24"/>
        </w:rPr>
        <w:t>0</w:t>
      </w:r>
      <w:r w:rsidRPr="00072FB3">
        <w:rPr>
          <w:rFonts w:ascii="宋体" w:hAnsi="宋体" w:cs="宋体" w:hint="eastAsia"/>
          <w:sz w:val="24"/>
        </w:rPr>
        <w:t>（北京时间）</w:t>
      </w:r>
    </w:p>
    <w:p w14:paraId="297BA4DE" w14:textId="77777777" w:rsidR="008575D1" w:rsidRPr="00072FB3" w:rsidRDefault="008575D1" w:rsidP="008575D1">
      <w:pPr>
        <w:widowControl/>
        <w:spacing w:line="360" w:lineRule="auto"/>
        <w:ind w:firstLineChars="200" w:firstLine="480"/>
        <w:jc w:val="left"/>
        <w:rPr>
          <w:rFonts w:ascii="宋体" w:hAnsi="宋体" w:cs="宋体"/>
          <w:sz w:val="24"/>
        </w:rPr>
      </w:pPr>
      <w:r w:rsidRPr="00072FB3">
        <w:rPr>
          <w:rFonts w:ascii="宋体" w:hAnsi="宋体" w:cs="宋体" w:hint="eastAsia"/>
          <w:sz w:val="24"/>
        </w:rPr>
        <w:t>集合地点：清华大学李兆基大楼B区大门口</w:t>
      </w:r>
    </w:p>
    <w:p w14:paraId="07709DBC" w14:textId="66990C84" w:rsidR="00AC3161" w:rsidRPr="00072FB3" w:rsidRDefault="008575D1" w:rsidP="008575D1">
      <w:pPr>
        <w:pStyle w:val="Default"/>
        <w:spacing w:line="360" w:lineRule="auto"/>
        <w:rPr>
          <w:rFonts w:ascii="宋体" w:hAnsi="宋体" w:cs="宋体"/>
          <w:color w:val="auto"/>
        </w:rPr>
      </w:pPr>
      <w:r w:rsidRPr="00072FB3">
        <w:rPr>
          <w:rFonts w:ascii="宋体" w:hAnsi="宋体" w:cs="宋体" w:hint="eastAsia"/>
          <w:color w:val="auto"/>
        </w:rPr>
        <w:t>注：</w:t>
      </w:r>
      <w:r w:rsidR="00D03889" w:rsidRPr="00072FB3">
        <w:rPr>
          <w:rFonts w:ascii="宋体" w:hAnsi="宋体" w:hint="eastAsia"/>
        </w:rPr>
        <w:t>疫情防控期间，进校踏勘须提前报备</w:t>
      </w:r>
      <w:r w:rsidR="00D03889">
        <w:rPr>
          <w:rFonts w:ascii="宋体" w:hAnsi="宋体" w:hint="eastAsia"/>
        </w:rPr>
        <w:t>。</w:t>
      </w:r>
      <w:r w:rsidR="00D03889" w:rsidRPr="00072FB3">
        <w:rPr>
          <w:rFonts w:ascii="宋体" w:hAnsi="宋体" w:hint="eastAsia"/>
        </w:rPr>
        <w:t>每家供应商最多只能派两人参与踏勘</w:t>
      </w:r>
      <w:r w:rsidR="00D03889" w:rsidRPr="00842C65">
        <w:rPr>
          <w:rFonts w:ascii="宋体" w:hAnsi="宋体" w:hint="eastAsia"/>
        </w:rPr>
        <w:t>，供应商参与踏勘的人员</w:t>
      </w:r>
      <w:r w:rsidR="00D03889">
        <w:rPr>
          <w:rFonts w:ascii="宋体" w:hAnsi="宋体" w:hint="eastAsia"/>
        </w:rPr>
        <w:t>要求</w:t>
      </w:r>
      <w:r w:rsidR="00D03889" w:rsidRPr="00842C65">
        <w:rPr>
          <w:rFonts w:ascii="宋体" w:hAnsi="宋体" w:hint="eastAsia"/>
        </w:rPr>
        <w:t>14天内未到过中高风险地区。</w:t>
      </w:r>
      <w:r w:rsidR="00D03889" w:rsidRPr="00072FB3">
        <w:rPr>
          <w:rFonts w:ascii="宋体" w:hAnsi="宋体" w:hint="eastAsia"/>
        </w:rPr>
        <w:t>供应商如参与踏勘须在</w:t>
      </w:r>
      <w:r w:rsidR="00D03889">
        <w:rPr>
          <w:rFonts w:ascii="宋体" w:hAnsi="宋体" w:hint="eastAsia"/>
        </w:rPr>
        <w:t>2</w:t>
      </w:r>
      <w:r w:rsidR="00D03889">
        <w:rPr>
          <w:rFonts w:ascii="宋体" w:hAnsi="宋体"/>
        </w:rPr>
        <w:t>021</w:t>
      </w:r>
      <w:r w:rsidR="00D03889">
        <w:rPr>
          <w:rFonts w:ascii="宋体" w:hAnsi="宋体" w:hint="eastAsia"/>
        </w:rPr>
        <w:t>年9月1</w:t>
      </w:r>
      <w:r w:rsidR="00D03889">
        <w:rPr>
          <w:rFonts w:ascii="宋体" w:hAnsi="宋体"/>
        </w:rPr>
        <w:t>5</w:t>
      </w:r>
      <w:r w:rsidR="00D03889">
        <w:rPr>
          <w:rFonts w:ascii="宋体" w:hAnsi="宋体" w:hint="eastAsia"/>
        </w:rPr>
        <w:t>日1</w:t>
      </w:r>
      <w:r w:rsidR="00D03889">
        <w:rPr>
          <w:rFonts w:ascii="宋体" w:hAnsi="宋体"/>
        </w:rPr>
        <w:t>2</w:t>
      </w:r>
      <w:r w:rsidR="00D03889">
        <w:rPr>
          <w:rFonts w:ascii="宋体" w:hAnsi="宋体" w:hint="eastAsia"/>
        </w:rPr>
        <w:t>:</w:t>
      </w:r>
      <w:r w:rsidR="00D03889">
        <w:rPr>
          <w:rFonts w:ascii="宋体" w:hAnsi="宋体"/>
        </w:rPr>
        <w:t>00</w:t>
      </w:r>
      <w:r w:rsidR="00D03889" w:rsidRPr="00072FB3">
        <w:rPr>
          <w:rFonts w:ascii="宋体" w:hAnsi="宋体" w:hint="eastAsia"/>
        </w:rPr>
        <w:t>前将</w:t>
      </w:r>
      <w:r w:rsidR="00D03889" w:rsidRPr="00842C65">
        <w:rPr>
          <w:rFonts w:ascii="宋体" w:hAnsi="宋体" w:hint="eastAsia"/>
        </w:rPr>
        <w:t>将参与踏勘的人员下列信息发邮件到</w:t>
      </w:r>
      <w:hyperlink r:id="rId29" w:history="1">
        <w:r w:rsidR="00D03889" w:rsidRPr="00842C65">
          <w:rPr>
            <w:b/>
            <w:bCs/>
          </w:rPr>
          <w:t>bjgjgczb1@163.com</w:t>
        </w:r>
      </w:hyperlink>
      <w:r w:rsidR="00D03889" w:rsidRPr="00842C65">
        <w:rPr>
          <w:b/>
          <w:bCs/>
        </w:rPr>
        <w:t>，</w:t>
      </w:r>
      <w:r w:rsidR="00D03889" w:rsidRPr="00842C65">
        <w:rPr>
          <w:rFonts w:hint="eastAsia"/>
        </w:rPr>
        <w:t>以便及时办理进校报备手续。因供应商未及时或未按要求发送信息导致不能及时进校踏勘的，相关责任由供应商自行承担。</w:t>
      </w:r>
      <w:r w:rsidR="00D03889" w:rsidRPr="00842C65">
        <w:rPr>
          <w:rFonts w:ascii="宋体" w:hAnsi="宋体" w:hint="eastAsia"/>
        </w:rPr>
        <w:t>踏勘人员报备信息包括：姓名、身份证号、住址、手机号、大数据行程码截图、疫苗注射证明、2</w:t>
      </w:r>
      <w:r w:rsidR="00D03889" w:rsidRPr="00842C65">
        <w:rPr>
          <w:rFonts w:ascii="宋体" w:hAnsi="宋体"/>
        </w:rPr>
        <w:t>021</w:t>
      </w:r>
      <w:r w:rsidR="00D03889" w:rsidRPr="00842C65">
        <w:rPr>
          <w:rFonts w:ascii="宋体" w:hAnsi="宋体" w:hint="eastAsia"/>
        </w:rPr>
        <w:t>年9月</w:t>
      </w:r>
      <w:r w:rsidR="00D03889">
        <w:rPr>
          <w:rFonts w:ascii="宋体" w:hAnsi="宋体"/>
        </w:rPr>
        <w:t>15</w:t>
      </w:r>
      <w:r w:rsidR="00D03889" w:rsidRPr="00842C65">
        <w:rPr>
          <w:rFonts w:ascii="宋体" w:hAnsi="宋体" w:hint="eastAsia"/>
        </w:rPr>
        <w:t>号当天的健康宝截图。如开车前往，还需报备车牌号。</w:t>
      </w:r>
    </w:p>
    <w:p w14:paraId="3FED525E" w14:textId="77777777" w:rsidR="00AC3161" w:rsidRPr="00072FB3" w:rsidRDefault="00AC3161">
      <w:pPr>
        <w:widowControl/>
        <w:jc w:val="left"/>
        <w:rPr>
          <w:rFonts w:ascii="宋体" w:hAnsi="宋体" w:cs="宋体"/>
          <w:kern w:val="0"/>
          <w:sz w:val="24"/>
        </w:rPr>
      </w:pPr>
      <w:r w:rsidRPr="00072FB3">
        <w:rPr>
          <w:rFonts w:ascii="宋体" w:hAnsi="宋体" w:cs="宋体"/>
        </w:rPr>
        <w:br w:type="page"/>
      </w:r>
    </w:p>
    <w:p w14:paraId="7FEE109C" w14:textId="77777777" w:rsidR="002B5C28" w:rsidRPr="00072FB3" w:rsidRDefault="00967E68">
      <w:pPr>
        <w:pStyle w:val="1"/>
        <w:spacing w:line="360" w:lineRule="auto"/>
        <w:rPr>
          <w:rFonts w:ascii="宋体" w:hAnsi="宋体"/>
          <w:sz w:val="30"/>
          <w:szCs w:val="30"/>
        </w:rPr>
      </w:pPr>
      <w:bookmarkStart w:id="92" w:name="_Toc81912846"/>
      <w:r w:rsidRPr="00072FB3">
        <w:rPr>
          <w:rFonts w:ascii="宋体" w:hAnsi="宋体" w:hint="eastAsia"/>
          <w:sz w:val="30"/>
          <w:szCs w:val="30"/>
        </w:rPr>
        <w:lastRenderedPageBreak/>
        <w:t>第五章 评标办法及评分标准</w:t>
      </w:r>
      <w:bookmarkEnd w:id="65"/>
      <w:bookmarkEnd w:id="66"/>
      <w:bookmarkEnd w:id="92"/>
    </w:p>
    <w:p w14:paraId="6B002EA0" w14:textId="77777777" w:rsidR="002B5C28" w:rsidRPr="00072FB3" w:rsidRDefault="00967E68">
      <w:pPr>
        <w:pStyle w:val="2"/>
      </w:pPr>
      <w:bookmarkStart w:id="93" w:name="_Toc81912847"/>
      <w:r w:rsidRPr="00072FB3">
        <w:rPr>
          <w:rFonts w:hint="eastAsia"/>
        </w:rPr>
        <w:t>一、有关说明</w:t>
      </w:r>
      <w:bookmarkEnd w:id="93"/>
    </w:p>
    <w:p w14:paraId="01099701" w14:textId="77777777" w:rsidR="002B5C28" w:rsidRPr="00072FB3" w:rsidRDefault="00967E68">
      <w:pPr>
        <w:spacing w:line="360" w:lineRule="auto"/>
        <w:rPr>
          <w:rFonts w:ascii="宋体" w:hAnsi="宋体"/>
          <w:b/>
          <w:bCs/>
          <w:sz w:val="24"/>
        </w:rPr>
      </w:pPr>
      <w:r w:rsidRPr="00072FB3">
        <w:rPr>
          <w:rFonts w:ascii="宋体" w:hAnsi="宋体" w:hint="eastAsia"/>
          <w:b/>
          <w:bCs/>
          <w:sz w:val="24"/>
        </w:rPr>
        <w:t>（一）价格扣除及加分项</w:t>
      </w:r>
    </w:p>
    <w:p w14:paraId="67F2C3F9" w14:textId="77777777" w:rsidR="002B5C28" w:rsidRPr="00072FB3" w:rsidRDefault="00967E68">
      <w:pPr>
        <w:spacing w:line="360" w:lineRule="auto"/>
        <w:rPr>
          <w:rFonts w:ascii="宋体" w:hAnsi="宋体"/>
          <w:sz w:val="24"/>
        </w:rPr>
      </w:pPr>
      <w:r w:rsidRPr="00072FB3">
        <w:rPr>
          <w:rFonts w:ascii="宋体" w:hAnsi="宋体"/>
          <w:sz w:val="24"/>
        </w:rPr>
        <w:t>1、关于</w:t>
      </w:r>
      <w:r w:rsidRPr="00072FB3">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75513A7"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政府采购活动中，供应商提供的货物、工程或者服务符合下列情形的，享受《政府采购促进中小企业发展管理办法》规定的中小企业扶持政策：</w:t>
      </w:r>
    </w:p>
    <w:p w14:paraId="45DFDE0F" w14:textId="77777777" w:rsidR="002B5C28" w:rsidRPr="00072FB3" w:rsidRDefault="00967E68">
      <w:pPr>
        <w:spacing w:line="360" w:lineRule="auto"/>
        <w:rPr>
          <w:rFonts w:ascii="宋体" w:hAnsi="宋体"/>
          <w:sz w:val="24"/>
        </w:rPr>
      </w:pPr>
      <w:r w:rsidRPr="00072FB3">
        <w:rPr>
          <w:rFonts w:ascii="宋体" w:hAnsi="宋体" w:hint="eastAsia"/>
          <w:sz w:val="24"/>
        </w:rPr>
        <w:t>（1）在货物采购项目中，全部货物由中小企业制造，即全部货物由中小企业生产且使用该中小企业商号或者注册商标；</w:t>
      </w:r>
    </w:p>
    <w:p w14:paraId="3856D0F9" w14:textId="77777777" w:rsidR="002B5C28" w:rsidRPr="00072FB3" w:rsidRDefault="00967E68">
      <w:pPr>
        <w:spacing w:line="360" w:lineRule="auto"/>
        <w:rPr>
          <w:rFonts w:ascii="宋体" w:hAnsi="宋体"/>
          <w:sz w:val="24"/>
        </w:rPr>
      </w:pPr>
      <w:r w:rsidRPr="00072FB3">
        <w:rPr>
          <w:rFonts w:ascii="宋体" w:hAnsi="宋体" w:hint="eastAsia"/>
          <w:sz w:val="24"/>
        </w:rPr>
        <w:t>（2）在工程采购项目中，全部工程由中小企业承建，即工程施工单位为中小企业；</w:t>
      </w:r>
    </w:p>
    <w:p w14:paraId="759BAD08" w14:textId="77777777" w:rsidR="002B5C28" w:rsidRPr="00072FB3" w:rsidRDefault="00967E68">
      <w:pPr>
        <w:spacing w:line="360" w:lineRule="auto"/>
        <w:rPr>
          <w:rFonts w:ascii="宋体" w:hAnsi="宋体"/>
          <w:sz w:val="24"/>
        </w:rPr>
      </w:pPr>
      <w:r w:rsidRPr="00072FB3">
        <w:rPr>
          <w:rFonts w:ascii="宋体" w:hAnsi="宋体" w:hint="eastAsia"/>
          <w:sz w:val="24"/>
        </w:rPr>
        <w:t>（3）在服务采购项目中，全部服务由中小企业承接，即提供服务的人员为中小企业依照《中华人民共和国劳动合同法》订立劳动合同的从业人员。</w:t>
      </w:r>
    </w:p>
    <w:p w14:paraId="7049FE2B" w14:textId="77777777" w:rsidR="002B5C28" w:rsidRPr="00072FB3" w:rsidRDefault="00967E68">
      <w:pPr>
        <w:spacing w:line="360" w:lineRule="auto"/>
        <w:ind w:firstLineChars="177" w:firstLine="425"/>
        <w:rPr>
          <w:rFonts w:ascii="宋体" w:hAnsi="宋体"/>
          <w:sz w:val="24"/>
        </w:rPr>
      </w:pPr>
      <w:r w:rsidRPr="00072FB3">
        <w:rPr>
          <w:rFonts w:ascii="宋体" w:hAnsi="宋体" w:hint="eastAsia"/>
          <w:sz w:val="24"/>
        </w:rPr>
        <w:t>在货物采购项目中，供应商提供的货物既有中小企业制造货物，也有大型企业制造货物的，不享受本办法规定的中小企业扶持政策。</w:t>
      </w:r>
    </w:p>
    <w:p w14:paraId="61A8B7F9" w14:textId="77777777" w:rsidR="002B5C28" w:rsidRPr="00072FB3" w:rsidRDefault="00967E68">
      <w:pPr>
        <w:spacing w:line="360" w:lineRule="auto"/>
        <w:ind w:firstLineChars="177" w:firstLine="425"/>
        <w:rPr>
          <w:rFonts w:ascii="宋体" w:hAnsi="宋体"/>
          <w:sz w:val="24"/>
        </w:rPr>
      </w:pPr>
      <w:r w:rsidRPr="00072FB3">
        <w:rPr>
          <w:rFonts w:ascii="宋体" w:hAnsi="宋体" w:hint="eastAsia"/>
          <w:sz w:val="24"/>
        </w:rPr>
        <w:t>以联合体形式参加政府采购活动，联合体各方均为中小企业的，联合体视同中小企业。其中，联合体各方均为小微企业的，联合体视同小微企业。</w:t>
      </w:r>
    </w:p>
    <w:p w14:paraId="20A6AB25" w14:textId="77777777" w:rsidR="002B5C28" w:rsidRPr="00072FB3" w:rsidRDefault="00967E68">
      <w:pPr>
        <w:spacing w:line="360" w:lineRule="auto"/>
        <w:rPr>
          <w:rFonts w:ascii="宋体" w:hAnsi="宋体"/>
          <w:sz w:val="24"/>
        </w:rPr>
      </w:pPr>
      <w:r w:rsidRPr="00072FB3">
        <w:rPr>
          <w:rFonts w:ascii="宋体" w:hAnsi="宋体"/>
          <w:sz w:val="24"/>
        </w:rPr>
        <w:t>2、关于监狱企业：视同小微企业。须提供由省级以上监狱管理局、戒毒管理局（含新疆生产建设兵团）出具的属于监狱企业的证明文件复印件，否则不考虑价格扣除。</w:t>
      </w:r>
    </w:p>
    <w:p w14:paraId="35005C32" w14:textId="77777777" w:rsidR="002B5C28" w:rsidRPr="00072FB3" w:rsidRDefault="00967E68">
      <w:pPr>
        <w:spacing w:line="360" w:lineRule="auto"/>
        <w:rPr>
          <w:rFonts w:ascii="宋体" w:hAnsi="宋体"/>
          <w:sz w:val="24"/>
        </w:rPr>
      </w:pPr>
      <w:r w:rsidRPr="00072FB3">
        <w:rPr>
          <w:rFonts w:ascii="宋体" w:hAnsi="宋体"/>
          <w:sz w:val="24"/>
        </w:rPr>
        <w:t>3、关于残疾人福利性单位：视同小微企业。须提供完整的“残疾人福利性单位声明函”。残疾人福利性单位属于小型、微型企业的，不重复享受政策。</w:t>
      </w:r>
    </w:p>
    <w:p w14:paraId="69DDB504" w14:textId="77777777" w:rsidR="002B5C28" w:rsidRPr="00072FB3" w:rsidRDefault="00967E68">
      <w:pPr>
        <w:spacing w:line="360" w:lineRule="auto"/>
        <w:rPr>
          <w:rFonts w:ascii="宋体" w:hAnsi="宋体"/>
          <w:sz w:val="24"/>
        </w:rPr>
      </w:pPr>
      <w:r w:rsidRPr="00072FB3">
        <w:rPr>
          <w:rFonts w:ascii="宋体" w:hAnsi="宋体"/>
          <w:sz w:val="24"/>
        </w:rPr>
        <w:t>4、关于节能产品、环境标志产品：按规定加分。</w:t>
      </w:r>
    </w:p>
    <w:p w14:paraId="797645E6" w14:textId="77777777" w:rsidR="002B5C28" w:rsidRPr="00072FB3" w:rsidRDefault="00967E68">
      <w:pPr>
        <w:spacing w:line="360" w:lineRule="auto"/>
        <w:rPr>
          <w:rFonts w:ascii="宋体" w:hAnsi="宋体"/>
          <w:sz w:val="24"/>
        </w:rPr>
      </w:pPr>
      <w:r w:rsidRPr="00072FB3">
        <w:rPr>
          <w:rFonts w:ascii="宋体" w:hAnsi="宋体"/>
          <w:sz w:val="24"/>
        </w:rPr>
        <w:t>5、以上具体内容详见本章</w:t>
      </w:r>
      <w:r w:rsidRPr="00072FB3">
        <w:rPr>
          <w:rFonts w:ascii="宋体" w:hAnsi="宋体" w:hint="eastAsia"/>
          <w:sz w:val="24"/>
        </w:rPr>
        <w:t>评分办法附注</w:t>
      </w:r>
      <w:r w:rsidRPr="00072FB3">
        <w:rPr>
          <w:rFonts w:ascii="宋体" w:hAnsi="宋体"/>
          <w:sz w:val="24"/>
        </w:rPr>
        <w:t>。</w:t>
      </w:r>
    </w:p>
    <w:p w14:paraId="49647487" w14:textId="77777777" w:rsidR="002B5C28" w:rsidRPr="00072FB3" w:rsidRDefault="00967E68">
      <w:pPr>
        <w:spacing w:line="360" w:lineRule="auto"/>
        <w:rPr>
          <w:rFonts w:ascii="宋体" w:hAnsi="宋体"/>
          <w:b/>
          <w:bCs/>
          <w:sz w:val="24"/>
        </w:rPr>
      </w:pPr>
      <w:r w:rsidRPr="00072FB3">
        <w:rPr>
          <w:rFonts w:ascii="宋体" w:hAnsi="宋体" w:hint="eastAsia"/>
          <w:b/>
          <w:bCs/>
          <w:sz w:val="24"/>
        </w:rPr>
        <w:t>（二）有关同品牌产品投标情况处理</w:t>
      </w:r>
    </w:p>
    <w:p w14:paraId="2DD72F25" w14:textId="77777777" w:rsidR="002B5C28" w:rsidRPr="00072FB3" w:rsidRDefault="00967E68">
      <w:pPr>
        <w:spacing w:line="360" w:lineRule="auto"/>
        <w:rPr>
          <w:rFonts w:ascii="宋体" w:hAnsi="宋体"/>
          <w:sz w:val="24"/>
        </w:rPr>
      </w:pPr>
      <w:r w:rsidRPr="00072FB3">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w:t>
      </w:r>
      <w:r w:rsidRPr="00072FB3">
        <w:rPr>
          <w:rFonts w:ascii="宋体" w:hAnsi="宋体"/>
          <w:sz w:val="24"/>
        </w:rPr>
        <w:lastRenderedPageBreak/>
        <w:t>标价还相同的，由技术部分得分最高的投标人获得中标人推荐资格。其他同品牌投标人不作为中标候选人。</w:t>
      </w:r>
    </w:p>
    <w:p w14:paraId="33385896" w14:textId="77777777" w:rsidR="002B5C28" w:rsidRPr="00072FB3" w:rsidRDefault="00967E68">
      <w:pPr>
        <w:spacing w:line="360" w:lineRule="auto"/>
        <w:rPr>
          <w:rFonts w:ascii="宋体" w:hAnsi="宋体"/>
          <w:sz w:val="24"/>
        </w:rPr>
      </w:pPr>
      <w:r w:rsidRPr="00072FB3">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3AB4A89" w14:textId="77777777" w:rsidR="002B5C28" w:rsidRPr="00072FB3" w:rsidRDefault="00967E68">
      <w:pPr>
        <w:spacing w:line="360" w:lineRule="auto"/>
        <w:rPr>
          <w:rFonts w:ascii="宋体" w:hAnsi="宋体"/>
          <w:b/>
          <w:bCs/>
          <w:sz w:val="24"/>
        </w:rPr>
      </w:pPr>
      <w:r w:rsidRPr="00072FB3">
        <w:rPr>
          <w:rFonts w:ascii="宋体" w:hAnsi="宋体" w:hint="eastAsia"/>
          <w:b/>
          <w:bCs/>
          <w:sz w:val="24"/>
        </w:rPr>
        <w:t>（三）评标报告</w:t>
      </w:r>
    </w:p>
    <w:p w14:paraId="2D572DA8"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47F4F3D" w14:textId="77777777" w:rsidR="002B5C28" w:rsidRPr="00072FB3" w:rsidRDefault="00967E68">
      <w:pPr>
        <w:spacing w:line="360" w:lineRule="auto"/>
        <w:rPr>
          <w:rFonts w:ascii="宋体" w:hAnsi="宋体"/>
          <w:b/>
          <w:bCs/>
          <w:sz w:val="24"/>
        </w:rPr>
      </w:pPr>
      <w:r w:rsidRPr="00072FB3">
        <w:rPr>
          <w:rFonts w:ascii="宋体" w:hAnsi="宋体" w:hint="eastAsia"/>
          <w:b/>
          <w:bCs/>
          <w:sz w:val="24"/>
        </w:rPr>
        <w:t>（四）评标结果的修改</w:t>
      </w:r>
    </w:p>
    <w:p w14:paraId="230F9C65" w14:textId="77777777" w:rsidR="002B5C28" w:rsidRPr="00072FB3" w:rsidRDefault="00967E68">
      <w:pPr>
        <w:spacing w:line="360" w:lineRule="auto"/>
        <w:rPr>
          <w:rFonts w:ascii="宋体" w:hAnsi="宋体"/>
          <w:sz w:val="24"/>
        </w:rPr>
      </w:pPr>
      <w:r w:rsidRPr="00072FB3">
        <w:rPr>
          <w:rFonts w:ascii="宋体" w:hAnsi="宋体" w:hint="eastAsia"/>
          <w:sz w:val="24"/>
        </w:rPr>
        <w:t>评标结果汇总完成后，除下列情形外，任何人不得修改评标结果：</w:t>
      </w:r>
    </w:p>
    <w:p w14:paraId="28EFA23D" w14:textId="77777777" w:rsidR="002B5C28" w:rsidRPr="00072FB3" w:rsidRDefault="00967E68">
      <w:pPr>
        <w:spacing w:line="360" w:lineRule="auto"/>
        <w:rPr>
          <w:rFonts w:ascii="宋体" w:hAnsi="宋体"/>
          <w:sz w:val="24"/>
        </w:rPr>
      </w:pPr>
      <w:r w:rsidRPr="00072FB3">
        <w:rPr>
          <w:rFonts w:ascii="宋体" w:hAnsi="宋体" w:hint="eastAsia"/>
          <w:sz w:val="24"/>
        </w:rPr>
        <w:t>（</w:t>
      </w:r>
      <w:r w:rsidRPr="00072FB3">
        <w:rPr>
          <w:rFonts w:ascii="宋体" w:hAnsi="宋体"/>
          <w:sz w:val="24"/>
        </w:rPr>
        <w:t>1）分值汇总计算错误的；（2）分项评分超出评分标准范围的；（3）评标委员会成员对客观评审因素评分不一致的；（4）经评标委员会认定评分畸高、</w:t>
      </w:r>
      <w:r w:rsidRPr="00072FB3">
        <w:rPr>
          <w:rFonts w:ascii="宋体" w:hAnsi="宋体" w:hint="eastAsia"/>
          <w:sz w:val="24"/>
        </w:rPr>
        <w:t>畸低的。</w:t>
      </w:r>
    </w:p>
    <w:p w14:paraId="0C2FC5F2"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FC988D7" w14:textId="77777777" w:rsidR="002B5C28" w:rsidRPr="00072FB3" w:rsidRDefault="00967E68">
      <w:pPr>
        <w:pStyle w:val="2"/>
      </w:pPr>
      <w:bookmarkStart w:id="94" w:name="_Toc81912848"/>
      <w:r w:rsidRPr="00072FB3">
        <w:rPr>
          <w:rFonts w:hint="eastAsia"/>
        </w:rPr>
        <w:t>二、评分办法</w:t>
      </w:r>
      <w:bookmarkEnd w:id="94"/>
    </w:p>
    <w:p w14:paraId="6104F2BB"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kern w:val="0"/>
          <w:sz w:val="24"/>
        </w:rPr>
        <w:t>本项目采用综合评分法，每个评委按包分别对每个通过资格审查和符合性审查的投标人进行独立打分，所有评委对同一投标人同一包号打分的算术平均值为该投标人该包的最终得分。计算结果保留到</w:t>
      </w:r>
      <w:r w:rsidRPr="00072FB3">
        <w:rPr>
          <w:rFonts w:ascii="宋体" w:hAnsi="宋体"/>
          <w:kern w:val="0"/>
          <w:sz w:val="24"/>
        </w:rPr>
        <w:t>2</w:t>
      </w:r>
      <w:r w:rsidRPr="00072FB3">
        <w:rPr>
          <w:rFonts w:ascii="宋体" w:hAnsi="宋体" w:hint="eastAsia"/>
          <w:kern w:val="0"/>
          <w:sz w:val="24"/>
        </w:rPr>
        <w:t>位小数，第</w:t>
      </w:r>
      <w:r w:rsidRPr="00072FB3">
        <w:rPr>
          <w:rFonts w:ascii="宋体" w:hAnsi="宋体"/>
          <w:kern w:val="0"/>
          <w:sz w:val="24"/>
        </w:rPr>
        <w:t>3</w:t>
      </w:r>
      <w:r w:rsidRPr="00072FB3">
        <w:rPr>
          <w:rFonts w:ascii="宋体" w:hAnsi="宋体" w:hint="eastAsia"/>
          <w:kern w:val="0"/>
          <w:sz w:val="24"/>
        </w:rPr>
        <w:t>位四舍五入。</w:t>
      </w:r>
      <w:r w:rsidRPr="00072FB3">
        <w:rPr>
          <w:rFonts w:ascii="宋体" w:hAnsi="宋体" w:hint="eastAsia"/>
          <w:sz w:val="24"/>
        </w:rPr>
        <w:t>具体评审因素及标准、权重具体如下：</w:t>
      </w:r>
      <w:r w:rsidRPr="00072FB3">
        <w:rPr>
          <w:rFonts w:ascii="宋体" w:hAnsi="宋体"/>
          <w:sz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072FB3" w:rsidRPr="00072FB3" w14:paraId="73C31AEF" w14:textId="77777777">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15E0E6C6" w14:textId="77777777" w:rsidR="002B5C28" w:rsidRPr="00072FB3" w:rsidRDefault="00967E68">
            <w:pPr>
              <w:widowControl/>
              <w:spacing w:line="276" w:lineRule="auto"/>
              <w:jc w:val="center"/>
              <w:rPr>
                <w:rFonts w:asciiTheme="minorEastAsia" w:eastAsiaTheme="minorEastAsia" w:hAnsiTheme="minorEastAsia"/>
                <w:bCs/>
                <w:kern w:val="0"/>
                <w:sz w:val="24"/>
              </w:rPr>
            </w:pPr>
            <w:r w:rsidRPr="00072FB3">
              <w:rPr>
                <w:rFonts w:asciiTheme="minorEastAsia" w:eastAsiaTheme="minorEastAsia" w:hAnsiTheme="minorEastAsia"/>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7001F08D" w14:textId="77777777" w:rsidR="002B5C28" w:rsidRPr="00072FB3" w:rsidRDefault="00967E68">
            <w:pPr>
              <w:widowControl/>
              <w:spacing w:line="276" w:lineRule="auto"/>
              <w:jc w:val="center"/>
              <w:rPr>
                <w:rFonts w:asciiTheme="minorEastAsia" w:eastAsiaTheme="minorEastAsia" w:hAnsiTheme="minorEastAsia"/>
                <w:bCs/>
                <w:kern w:val="0"/>
                <w:sz w:val="24"/>
              </w:rPr>
            </w:pPr>
            <w:r w:rsidRPr="00072FB3">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15763B06" w14:textId="77777777" w:rsidR="002B5C28" w:rsidRPr="00072FB3" w:rsidRDefault="00967E68">
            <w:pPr>
              <w:widowControl/>
              <w:spacing w:line="276" w:lineRule="auto"/>
              <w:ind w:rightChars="56" w:right="118"/>
              <w:jc w:val="center"/>
              <w:rPr>
                <w:rFonts w:asciiTheme="minorEastAsia" w:eastAsiaTheme="minorEastAsia" w:hAnsiTheme="minorEastAsia"/>
                <w:bCs/>
                <w:kern w:val="0"/>
                <w:sz w:val="24"/>
              </w:rPr>
            </w:pPr>
            <w:r w:rsidRPr="00072FB3">
              <w:rPr>
                <w:rFonts w:asciiTheme="minorEastAsia" w:eastAsiaTheme="minorEastAsia" w:hAnsiTheme="minorEastAsia"/>
                <w:bCs/>
                <w:kern w:val="0"/>
                <w:sz w:val="24"/>
              </w:rPr>
              <w:t>最高得分</w:t>
            </w:r>
          </w:p>
        </w:tc>
      </w:tr>
      <w:tr w:rsidR="00072FB3" w:rsidRPr="00072FB3" w14:paraId="5586BE1D" w14:textId="77777777">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1EED4726" w14:textId="77777777" w:rsidR="002B5C28" w:rsidRPr="00072FB3" w:rsidRDefault="00967E68">
            <w:pPr>
              <w:widowControl/>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0FCF4E41" w14:textId="4C6C14F3" w:rsidR="002B5C28" w:rsidRPr="00072FB3" w:rsidRDefault="00967E68">
            <w:pPr>
              <w:widowControl/>
              <w:spacing w:line="276" w:lineRule="auto"/>
              <w:jc w:val="left"/>
              <w:rPr>
                <w:rFonts w:asciiTheme="minorEastAsia" w:eastAsiaTheme="minorEastAsia" w:hAnsiTheme="minorEastAsia"/>
                <w:kern w:val="0"/>
                <w:sz w:val="24"/>
              </w:rPr>
            </w:pPr>
            <w:r w:rsidRPr="00072FB3">
              <w:rPr>
                <w:rFonts w:asciiTheme="minorEastAsia" w:eastAsiaTheme="minorEastAsia" w:hAnsiTheme="minorEastAsia"/>
                <w:kern w:val="0"/>
                <w:sz w:val="24"/>
              </w:rPr>
              <w:t>投标报价得分=</w:t>
            </w:r>
            <w:r w:rsidRPr="00072FB3">
              <w:rPr>
                <w:rFonts w:asciiTheme="minorEastAsia" w:eastAsiaTheme="minorEastAsia" w:hAnsiTheme="minorEastAsia" w:hint="eastAsia"/>
                <w:kern w:val="0"/>
                <w:sz w:val="24"/>
              </w:rPr>
              <w:t>（</w:t>
            </w:r>
            <w:r w:rsidRPr="00072FB3">
              <w:rPr>
                <w:rFonts w:asciiTheme="minorEastAsia" w:eastAsiaTheme="minorEastAsia" w:hAnsiTheme="minorEastAsia"/>
                <w:kern w:val="0"/>
                <w:sz w:val="24"/>
              </w:rPr>
              <w:t>评标基准价／投标报价</w:t>
            </w:r>
            <w:r w:rsidRPr="00072FB3">
              <w:rPr>
                <w:rFonts w:asciiTheme="minorEastAsia" w:eastAsiaTheme="minorEastAsia" w:hAnsiTheme="minorEastAsia" w:hint="eastAsia"/>
                <w:kern w:val="0"/>
                <w:sz w:val="24"/>
              </w:rPr>
              <w:t>）</w:t>
            </w:r>
            <w:r w:rsidRPr="00072FB3">
              <w:rPr>
                <w:rFonts w:asciiTheme="minorEastAsia" w:eastAsiaTheme="minorEastAsia" w:hAnsiTheme="minorEastAsia"/>
                <w:kern w:val="0"/>
                <w:sz w:val="24"/>
              </w:rPr>
              <w:t>×</w:t>
            </w:r>
            <w:r w:rsidR="004B164B" w:rsidRPr="00072FB3">
              <w:rPr>
                <w:rFonts w:asciiTheme="minorEastAsia" w:eastAsiaTheme="minorEastAsia" w:hAnsiTheme="minorEastAsia"/>
                <w:kern w:val="0"/>
                <w:sz w:val="24"/>
              </w:rPr>
              <w:t>3</w:t>
            </w:r>
            <w:r w:rsidRPr="00072FB3">
              <w:rPr>
                <w:rFonts w:asciiTheme="minorEastAsia" w:eastAsiaTheme="minorEastAsia" w:hAnsiTheme="minorEastAsia"/>
                <w:kern w:val="0"/>
                <w:sz w:val="24"/>
              </w:rPr>
              <w:t>0</w:t>
            </w:r>
            <w:r w:rsidRPr="00072FB3">
              <w:rPr>
                <w:rFonts w:asciiTheme="minorEastAsia" w:eastAsiaTheme="minorEastAsia" w:hAnsiTheme="minorEastAsia" w:hint="eastAsia"/>
                <w:kern w:val="0"/>
                <w:sz w:val="24"/>
              </w:rPr>
              <w:t>%</w:t>
            </w:r>
            <w:r w:rsidRPr="00072FB3">
              <w:rPr>
                <w:rFonts w:asciiTheme="minorEastAsia" w:eastAsiaTheme="minorEastAsia" w:hAnsiTheme="minorEastAsia"/>
                <w:kern w:val="0"/>
                <w:sz w:val="24"/>
              </w:rPr>
              <w:t>×100</w:t>
            </w:r>
            <w:r w:rsidRPr="00072FB3">
              <w:rPr>
                <w:rFonts w:asciiTheme="minorEastAsia" w:eastAsiaTheme="minorEastAsia" w:hAnsiTheme="minorEastAsia" w:hint="eastAsia"/>
                <w:kern w:val="0"/>
                <w:sz w:val="24"/>
              </w:rPr>
              <w:t>。</w:t>
            </w:r>
          </w:p>
          <w:p w14:paraId="1EF9D81A" w14:textId="77777777" w:rsidR="002B5C28" w:rsidRPr="00072FB3" w:rsidRDefault="00967E68">
            <w:pPr>
              <w:widowControl/>
              <w:spacing w:line="276" w:lineRule="auto"/>
              <w:jc w:val="left"/>
              <w:rPr>
                <w:rFonts w:asciiTheme="minorEastAsia" w:eastAsiaTheme="minorEastAsia" w:hAnsiTheme="minorEastAsia"/>
                <w:kern w:val="0"/>
                <w:sz w:val="24"/>
              </w:rPr>
            </w:pPr>
            <w:r w:rsidRPr="00072FB3">
              <w:rPr>
                <w:rFonts w:asciiTheme="minorEastAsia" w:eastAsiaTheme="minorEastAsia" w:hAnsiTheme="minorEastAsia"/>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71E411AB" w14:textId="3DC5E238" w:rsidR="002B5C28" w:rsidRPr="00072FB3" w:rsidRDefault="004B164B">
            <w:pPr>
              <w:widowControl/>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kern w:val="0"/>
                <w:sz w:val="24"/>
              </w:rPr>
              <w:t>30</w:t>
            </w:r>
          </w:p>
        </w:tc>
      </w:tr>
      <w:tr w:rsidR="00072FB3" w:rsidRPr="00072FB3" w14:paraId="0E63B6A3" w14:textId="77777777">
        <w:trPr>
          <w:trHeight w:val="555"/>
        </w:trPr>
        <w:tc>
          <w:tcPr>
            <w:tcW w:w="1418" w:type="dxa"/>
            <w:tcBorders>
              <w:top w:val="single" w:sz="4" w:space="0" w:color="auto"/>
              <w:left w:val="single" w:sz="4" w:space="0" w:color="auto"/>
              <w:right w:val="single" w:sz="4" w:space="0" w:color="auto"/>
            </w:tcBorders>
            <w:vAlign w:val="center"/>
          </w:tcPr>
          <w:p w14:paraId="2D383514" w14:textId="77777777" w:rsidR="002B5C28" w:rsidRPr="00072FB3" w:rsidRDefault="00967E68">
            <w:pPr>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kern w:val="0"/>
                <w:sz w:val="24"/>
              </w:rPr>
              <w:t>技术</w:t>
            </w:r>
            <w:r w:rsidRPr="00072FB3">
              <w:rPr>
                <w:rFonts w:asciiTheme="minorEastAsia" w:eastAsiaTheme="minorEastAsia" w:hAnsiTheme="minorEastAsia"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6059123C" w14:textId="77777777" w:rsidR="002B5C28" w:rsidRPr="00072FB3" w:rsidRDefault="00967E68">
            <w:pPr>
              <w:widowControl/>
              <w:spacing w:line="276" w:lineRule="auto"/>
              <w:jc w:val="left"/>
              <w:rPr>
                <w:rFonts w:asciiTheme="minorEastAsia" w:eastAsiaTheme="minorEastAsia" w:hAnsiTheme="minorEastAsia" w:cstheme="minorEastAsia"/>
                <w:sz w:val="24"/>
              </w:rPr>
            </w:pPr>
            <w:r w:rsidRPr="00072FB3">
              <w:rPr>
                <w:rFonts w:asciiTheme="minorEastAsia" w:eastAsiaTheme="minorEastAsia" w:hAnsiTheme="minorEastAsia" w:cstheme="minorEastAsia" w:hint="eastAsia"/>
                <w:sz w:val="24"/>
              </w:rPr>
              <w:t>投标文件须对招标文件项目需求的响应程度。</w:t>
            </w:r>
          </w:p>
          <w:p w14:paraId="541D7D0F" w14:textId="77777777" w:rsidR="002B5C28" w:rsidRPr="00072FB3" w:rsidRDefault="00967E68">
            <w:pPr>
              <w:widowControl/>
              <w:spacing w:line="276" w:lineRule="auto"/>
              <w:jc w:val="left"/>
              <w:rPr>
                <w:rFonts w:asciiTheme="minorEastAsia" w:eastAsiaTheme="minorEastAsia" w:hAnsiTheme="minorEastAsia" w:cstheme="minorEastAsia"/>
                <w:sz w:val="24"/>
              </w:rPr>
            </w:pPr>
            <w:r w:rsidRPr="00072FB3">
              <w:rPr>
                <w:rFonts w:asciiTheme="minorEastAsia" w:eastAsiaTheme="minorEastAsia" w:hAnsiTheme="minorEastAsia" w:cstheme="minorEastAsia"/>
                <w:sz w:val="24"/>
              </w:rPr>
              <w:t>1）完全满足的得30</w:t>
            </w:r>
            <w:r w:rsidRPr="00072FB3">
              <w:rPr>
                <w:rFonts w:asciiTheme="minorEastAsia" w:eastAsiaTheme="minorEastAsia" w:hAnsiTheme="minorEastAsia" w:cstheme="minorEastAsia" w:hint="eastAsia"/>
                <w:sz w:val="24"/>
              </w:rPr>
              <w:t>分；</w:t>
            </w:r>
          </w:p>
          <w:p w14:paraId="0A538C8F" w14:textId="77777777" w:rsidR="002B5C28" w:rsidRPr="00072FB3" w:rsidRDefault="00967E68">
            <w:pPr>
              <w:widowControl/>
              <w:spacing w:line="276" w:lineRule="auto"/>
              <w:jc w:val="left"/>
              <w:rPr>
                <w:rFonts w:asciiTheme="minorEastAsia" w:eastAsiaTheme="minorEastAsia" w:hAnsiTheme="minorEastAsia" w:cstheme="minorEastAsia"/>
                <w:sz w:val="24"/>
              </w:rPr>
            </w:pPr>
            <w:r w:rsidRPr="00072FB3">
              <w:rPr>
                <w:rFonts w:asciiTheme="minorEastAsia" w:eastAsiaTheme="minorEastAsia" w:hAnsiTheme="minorEastAsia" w:cstheme="minorEastAsia"/>
                <w:sz w:val="24"/>
              </w:rPr>
              <w:t>2）</w:t>
            </w:r>
            <w:r w:rsidRPr="00072FB3">
              <w:rPr>
                <w:rFonts w:asciiTheme="minorEastAsia" w:eastAsiaTheme="minorEastAsia" w:hAnsiTheme="minorEastAsia" w:cstheme="minorEastAsia" w:hint="eastAsia"/>
                <w:sz w:val="24"/>
              </w:rPr>
              <w:t>★号条款为强制要求，若不满足则投标无效；</w:t>
            </w:r>
          </w:p>
          <w:p w14:paraId="4243F0D6" w14:textId="77777777" w:rsidR="002B5C28" w:rsidRPr="00072FB3" w:rsidRDefault="00967E68">
            <w:pPr>
              <w:widowControl/>
              <w:spacing w:line="276" w:lineRule="auto"/>
              <w:jc w:val="left"/>
              <w:rPr>
                <w:rFonts w:asciiTheme="minorEastAsia" w:eastAsiaTheme="minorEastAsia" w:hAnsiTheme="minorEastAsia" w:cstheme="minorEastAsia"/>
                <w:sz w:val="24"/>
              </w:rPr>
            </w:pPr>
            <w:r w:rsidRPr="00072FB3">
              <w:rPr>
                <w:rFonts w:asciiTheme="minorEastAsia" w:eastAsiaTheme="minorEastAsia" w:hAnsiTheme="minorEastAsia" w:cstheme="minorEastAsia" w:hint="eastAsia"/>
                <w:sz w:val="24"/>
              </w:rPr>
              <w:lastRenderedPageBreak/>
              <w:t>3）▲号条款为重要指标，每有一项负偏离扣</w:t>
            </w:r>
            <w:r w:rsidRPr="00072FB3">
              <w:rPr>
                <w:rFonts w:asciiTheme="minorEastAsia" w:eastAsiaTheme="minorEastAsia" w:hAnsiTheme="minorEastAsia" w:cstheme="minorEastAsia"/>
                <w:sz w:val="24"/>
              </w:rPr>
              <w:t>2</w:t>
            </w:r>
            <w:r w:rsidRPr="00072FB3">
              <w:rPr>
                <w:rFonts w:asciiTheme="minorEastAsia" w:eastAsiaTheme="minorEastAsia" w:hAnsiTheme="minorEastAsia" w:cstheme="minorEastAsia" w:hint="eastAsia"/>
                <w:sz w:val="24"/>
              </w:rPr>
              <w:t>分；</w:t>
            </w:r>
          </w:p>
          <w:p w14:paraId="437B25FF" w14:textId="77777777" w:rsidR="002B5C28" w:rsidRPr="00072FB3" w:rsidRDefault="00967E68">
            <w:pPr>
              <w:widowControl/>
              <w:spacing w:line="276" w:lineRule="auto"/>
              <w:jc w:val="left"/>
              <w:rPr>
                <w:rFonts w:asciiTheme="minorEastAsia" w:eastAsiaTheme="minorEastAsia" w:hAnsiTheme="minorEastAsia" w:cstheme="minorEastAsia"/>
                <w:sz w:val="24"/>
              </w:rPr>
            </w:pPr>
            <w:r w:rsidRPr="00072FB3">
              <w:rPr>
                <w:rFonts w:asciiTheme="minorEastAsia" w:eastAsiaTheme="minorEastAsia" w:hAnsiTheme="minorEastAsia" w:cstheme="minorEastAsia" w:hint="eastAsia"/>
                <w:sz w:val="24"/>
              </w:rPr>
              <w:t>4）</w:t>
            </w:r>
            <w:r w:rsidRPr="00072FB3">
              <w:rPr>
                <w:rFonts w:asciiTheme="minorEastAsia" w:eastAsiaTheme="minorEastAsia" w:hAnsiTheme="minorEastAsia" w:cstheme="minorEastAsia"/>
                <w:sz w:val="24"/>
              </w:rPr>
              <w:t>一般条款每有一项负偏离扣0.5</w:t>
            </w:r>
            <w:r w:rsidRPr="00072FB3">
              <w:rPr>
                <w:rFonts w:asciiTheme="minorEastAsia" w:eastAsiaTheme="minorEastAsia" w:hAnsiTheme="minorEastAsia" w:cstheme="minorEastAsia" w:hint="eastAsia"/>
                <w:sz w:val="24"/>
              </w:rPr>
              <w:t>分，扣完为止；</w:t>
            </w:r>
          </w:p>
          <w:p w14:paraId="666D82D3" w14:textId="43C76369" w:rsidR="002B5C28" w:rsidRPr="00072FB3" w:rsidRDefault="00967E68">
            <w:pPr>
              <w:pStyle w:val="Char1CharCharCharCharCharChar"/>
              <w:spacing w:line="276" w:lineRule="auto"/>
              <w:rPr>
                <w:rFonts w:asciiTheme="minorEastAsia" w:eastAsiaTheme="minorEastAsia" w:hAnsiTheme="minorEastAsia" w:cstheme="minorEastAsia"/>
              </w:rPr>
            </w:pPr>
            <w:r w:rsidRPr="00072FB3">
              <w:rPr>
                <w:rFonts w:asciiTheme="minorEastAsia" w:eastAsiaTheme="minorEastAsia" w:hAnsiTheme="minorEastAsia" w:cstheme="minorEastAsia" w:hint="eastAsia"/>
              </w:rPr>
              <w:t>注：①投标人需在技术规格偏离表中对第四章项目需求</w:t>
            </w:r>
            <w:r w:rsidR="008575D1" w:rsidRPr="00072FB3">
              <w:rPr>
                <w:rFonts w:asciiTheme="minorEastAsia" w:eastAsiaTheme="minorEastAsia" w:hAnsiTheme="minorEastAsia" w:cstheme="minorEastAsia" w:hint="eastAsia"/>
              </w:rPr>
              <w:t>-二技术规格</w:t>
            </w:r>
            <w:r w:rsidRPr="00072FB3">
              <w:rPr>
                <w:rFonts w:asciiTheme="minorEastAsia" w:eastAsiaTheme="minorEastAsia" w:hAnsiTheme="minorEastAsia" w:cstheme="minorEastAsia" w:hint="eastAsia"/>
              </w:rPr>
              <w:t>的所有内容进行点对点应答，应在引用本招标文件的基础上</w:t>
            </w:r>
            <w:r w:rsidRPr="00072FB3">
              <w:rPr>
                <w:rFonts w:asciiTheme="minorEastAsia" w:eastAsiaTheme="minorEastAsia" w:hAnsiTheme="minorEastAsia" w:cstheme="minorEastAsia"/>
              </w:rPr>
              <w:t>,进行逐条逐项答复、说明</w:t>
            </w:r>
            <w:r w:rsidRPr="00072FB3">
              <w:rPr>
                <w:rFonts w:asciiTheme="minorEastAsia" w:eastAsiaTheme="minorEastAsia" w:hAnsiTheme="minorEastAsia" w:cstheme="minorEastAsia" w:hint="eastAsia"/>
              </w:rPr>
              <w:t>或</w:t>
            </w:r>
            <w:r w:rsidRPr="00072FB3">
              <w:rPr>
                <w:rFonts w:asciiTheme="minorEastAsia" w:eastAsiaTheme="minorEastAsia" w:hAnsiTheme="minorEastAsia" w:cstheme="minorEastAsia"/>
              </w:rPr>
              <w:t>解释。</w:t>
            </w:r>
          </w:p>
          <w:p w14:paraId="1240B4AB" w14:textId="77777777" w:rsidR="002B5C28" w:rsidRPr="00072FB3" w:rsidRDefault="00967E68">
            <w:pPr>
              <w:pStyle w:val="Char1CharCharCharCharCharChar"/>
              <w:spacing w:line="276" w:lineRule="auto"/>
              <w:rPr>
                <w:rFonts w:asciiTheme="minorEastAsia" w:eastAsiaTheme="minorEastAsia" w:hAnsiTheme="minorEastAsia"/>
              </w:rPr>
            </w:pPr>
            <w:r w:rsidRPr="00072FB3">
              <w:rPr>
                <w:rFonts w:asciiTheme="minorEastAsia" w:eastAsiaTheme="minorEastAsia" w:hAnsiTheme="minorEastAsia" w:hint="eastAsia"/>
              </w:rPr>
              <w:t>②</w:t>
            </w:r>
            <w:r w:rsidRPr="00072FB3">
              <w:rPr>
                <w:rFonts w:ascii="宋体" w:hAnsi="宋体" w:hint="eastAsia"/>
                <w:kern w:val="0"/>
                <w:szCs w:val="24"/>
              </w:rPr>
              <w:t>为方便评标，需求中要求提供证明文件的，投标人需在偏离表最后一列“说明”中写明相关证明文件的对应页码。</w:t>
            </w:r>
          </w:p>
        </w:tc>
        <w:tc>
          <w:tcPr>
            <w:tcW w:w="851" w:type="dxa"/>
            <w:tcBorders>
              <w:top w:val="single" w:sz="4" w:space="0" w:color="auto"/>
              <w:left w:val="single" w:sz="4" w:space="0" w:color="auto"/>
              <w:right w:val="single" w:sz="4" w:space="0" w:color="auto"/>
            </w:tcBorders>
            <w:vAlign w:val="center"/>
          </w:tcPr>
          <w:p w14:paraId="575FB9B2" w14:textId="77777777" w:rsidR="002B5C28" w:rsidRPr="00072FB3" w:rsidRDefault="00967E68">
            <w:pPr>
              <w:widowControl/>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kern w:val="0"/>
                <w:sz w:val="24"/>
              </w:rPr>
              <w:lastRenderedPageBreak/>
              <w:t>30</w:t>
            </w:r>
          </w:p>
        </w:tc>
      </w:tr>
      <w:tr w:rsidR="00072FB3" w:rsidRPr="00072FB3" w14:paraId="298075FD" w14:textId="77777777">
        <w:trPr>
          <w:trHeight w:val="555"/>
        </w:trPr>
        <w:tc>
          <w:tcPr>
            <w:tcW w:w="1418" w:type="dxa"/>
            <w:tcBorders>
              <w:top w:val="single" w:sz="4" w:space="0" w:color="auto"/>
              <w:left w:val="single" w:sz="4" w:space="0" w:color="auto"/>
              <w:right w:val="single" w:sz="4" w:space="0" w:color="auto"/>
            </w:tcBorders>
            <w:vAlign w:val="center"/>
          </w:tcPr>
          <w:p w14:paraId="22623DF2" w14:textId="77777777" w:rsidR="002B5C28" w:rsidRPr="00072FB3" w:rsidRDefault="00967E68">
            <w:pPr>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hint="eastAsia"/>
                <w:kern w:val="0"/>
                <w:sz w:val="24"/>
              </w:rPr>
              <w:t>技术方案</w:t>
            </w:r>
          </w:p>
        </w:tc>
        <w:tc>
          <w:tcPr>
            <w:tcW w:w="6662" w:type="dxa"/>
            <w:tcBorders>
              <w:top w:val="single" w:sz="4" w:space="0" w:color="auto"/>
              <w:left w:val="single" w:sz="4" w:space="0" w:color="auto"/>
              <w:bottom w:val="single" w:sz="4" w:space="0" w:color="auto"/>
              <w:right w:val="single" w:sz="4" w:space="0" w:color="auto"/>
            </w:tcBorders>
            <w:vAlign w:val="center"/>
          </w:tcPr>
          <w:p w14:paraId="2DEF1F44" w14:textId="77777777" w:rsidR="002B5C28" w:rsidRPr="00072FB3" w:rsidRDefault="00967E68">
            <w:pPr>
              <w:widowControl/>
              <w:spacing w:line="276" w:lineRule="auto"/>
              <w:jc w:val="left"/>
              <w:rPr>
                <w:rFonts w:ascii="宋体" w:hAnsi="宋体"/>
                <w:sz w:val="24"/>
              </w:rPr>
            </w:pPr>
            <w:r w:rsidRPr="00072FB3">
              <w:rPr>
                <w:rFonts w:ascii="宋体" w:hAnsi="宋体" w:hint="eastAsia"/>
                <w:sz w:val="24"/>
              </w:rPr>
              <w:t>能充分结合项目特点，提供合理的设备部署和安装方案、可行性高的通排风系统、废气环保净化处理、VAV联动新风系统，以及新增配套控制系统方案，得</w:t>
            </w:r>
            <w:r w:rsidRPr="00072FB3">
              <w:rPr>
                <w:rFonts w:ascii="宋体" w:hAnsi="宋体"/>
                <w:sz w:val="24"/>
              </w:rPr>
              <w:t>5</w:t>
            </w:r>
            <w:r w:rsidRPr="00072FB3">
              <w:rPr>
                <w:rFonts w:ascii="宋体" w:hAnsi="宋体" w:hint="eastAsia"/>
                <w:sz w:val="24"/>
              </w:rPr>
              <w:t>分；</w:t>
            </w:r>
          </w:p>
          <w:p w14:paraId="498F4FF1" w14:textId="77777777" w:rsidR="002B5C28" w:rsidRPr="00072FB3" w:rsidRDefault="00967E68">
            <w:pPr>
              <w:widowControl/>
              <w:spacing w:line="276" w:lineRule="auto"/>
              <w:jc w:val="left"/>
              <w:rPr>
                <w:rFonts w:ascii="宋体" w:hAnsi="宋体"/>
                <w:sz w:val="24"/>
              </w:rPr>
            </w:pPr>
            <w:r w:rsidRPr="00072FB3">
              <w:rPr>
                <w:rFonts w:ascii="宋体" w:hAnsi="宋体" w:hint="eastAsia"/>
                <w:sz w:val="24"/>
              </w:rPr>
              <w:t>技术方案较完整，但未结合项目特征，或存在</w:t>
            </w:r>
            <w:r w:rsidRPr="00072FB3">
              <w:rPr>
                <w:rFonts w:ascii="宋体" w:hAnsi="宋体" w:cs="宋体" w:hint="eastAsia"/>
                <w:sz w:val="24"/>
              </w:rPr>
              <w:t>部分非关键性内容不够齐全,</w:t>
            </w:r>
            <w:r w:rsidRPr="00072FB3">
              <w:rPr>
                <w:rFonts w:ascii="宋体" w:hAnsi="宋体" w:hint="eastAsia"/>
                <w:sz w:val="24"/>
              </w:rPr>
              <w:t>得</w:t>
            </w:r>
            <w:r w:rsidRPr="00072FB3">
              <w:rPr>
                <w:rFonts w:ascii="宋体" w:hAnsi="宋体"/>
                <w:sz w:val="24"/>
              </w:rPr>
              <w:t>3-4</w:t>
            </w:r>
            <w:r w:rsidRPr="00072FB3">
              <w:rPr>
                <w:rFonts w:ascii="宋体" w:hAnsi="宋体" w:hint="eastAsia"/>
                <w:sz w:val="24"/>
              </w:rPr>
              <w:t>分；</w:t>
            </w:r>
          </w:p>
          <w:p w14:paraId="19FA9B08" w14:textId="77777777" w:rsidR="002B5C28" w:rsidRPr="00072FB3" w:rsidRDefault="00967E68">
            <w:pPr>
              <w:widowControl/>
              <w:spacing w:line="276" w:lineRule="auto"/>
              <w:jc w:val="left"/>
              <w:rPr>
                <w:rFonts w:ascii="宋体" w:hAnsi="宋体"/>
                <w:sz w:val="24"/>
              </w:rPr>
            </w:pPr>
            <w:r w:rsidRPr="00072FB3">
              <w:rPr>
                <w:rFonts w:ascii="宋体" w:hAnsi="宋体" w:hint="eastAsia"/>
                <w:sz w:val="24"/>
              </w:rPr>
              <w:t>技术方案存在</w:t>
            </w:r>
            <w:r w:rsidRPr="00072FB3">
              <w:rPr>
                <w:rFonts w:ascii="宋体" w:hAnsi="宋体" w:cs="宋体" w:hint="eastAsia"/>
                <w:sz w:val="24"/>
              </w:rPr>
              <w:t>部分关键内容明显缺失或与项目要求不一致，或明显缺乏针对性，</w:t>
            </w:r>
            <w:r w:rsidRPr="00072FB3">
              <w:rPr>
                <w:rFonts w:ascii="宋体" w:hAnsi="宋体" w:hint="eastAsia"/>
                <w:sz w:val="24"/>
              </w:rPr>
              <w:t>或与学校的实施要求不符合的，得1</w:t>
            </w:r>
            <w:r w:rsidRPr="00072FB3">
              <w:rPr>
                <w:rFonts w:ascii="宋体" w:hAnsi="宋体"/>
                <w:sz w:val="24"/>
              </w:rPr>
              <w:t>-2</w:t>
            </w:r>
            <w:r w:rsidRPr="00072FB3">
              <w:rPr>
                <w:rFonts w:ascii="宋体" w:hAnsi="宋体" w:hint="eastAsia"/>
                <w:sz w:val="24"/>
              </w:rPr>
              <w:t>分；</w:t>
            </w:r>
          </w:p>
          <w:p w14:paraId="3E1A4A83" w14:textId="77777777" w:rsidR="002B5C28" w:rsidRPr="00072FB3" w:rsidRDefault="00967E68">
            <w:pPr>
              <w:widowControl/>
              <w:spacing w:line="276" w:lineRule="auto"/>
              <w:jc w:val="left"/>
              <w:rPr>
                <w:rFonts w:asciiTheme="minorEastAsia" w:eastAsiaTheme="minorEastAsia" w:hAnsiTheme="minorEastAsia" w:cstheme="minorEastAsia"/>
                <w:sz w:val="24"/>
              </w:rPr>
            </w:pPr>
            <w:r w:rsidRPr="00072FB3">
              <w:rPr>
                <w:rFonts w:ascii="宋体" w:hAnsi="宋体" w:hint="eastAsia"/>
                <w:sz w:val="24"/>
              </w:rPr>
              <w:t>未提供相关内容的，得0分。</w:t>
            </w:r>
          </w:p>
        </w:tc>
        <w:tc>
          <w:tcPr>
            <w:tcW w:w="851" w:type="dxa"/>
            <w:tcBorders>
              <w:top w:val="single" w:sz="4" w:space="0" w:color="auto"/>
              <w:left w:val="single" w:sz="4" w:space="0" w:color="auto"/>
              <w:right w:val="single" w:sz="4" w:space="0" w:color="auto"/>
            </w:tcBorders>
            <w:vAlign w:val="center"/>
          </w:tcPr>
          <w:p w14:paraId="11A95DCF" w14:textId="77777777" w:rsidR="002B5C28" w:rsidRPr="00072FB3" w:rsidRDefault="00967E68">
            <w:pPr>
              <w:widowControl/>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kern w:val="0"/>
                <w:sz w:val="24"/>
              </w:rPr>
              <w:t>5</w:t>
            </w:r>
          </w:p>
        </w:tc>
      </w:tr>
      <w:tr w:rsidR="00072FB3" w:rsidRPr="00072FB3" w14:paraId="37779356" w14:textId="77777777">
        <w:trPr>
          <w:trHeight w:val="537"/>
        </w:trPr>
        <w:tc>
          <w:tcPr>
            <w:tcW w:w="1418" w:type="dxa"/>
            <w:tcBorders>
              <w:top w:val="single" w:sz="4" w:space="0" w:color="auto"/>
              <w:left w:val="single" w:sz="4" w:space="0" w:color="auto"/>
              <w:right w:val="single" w:sz="4" w:space="0" w:color="auto"/>
            </w:tcBorders>
            <w:vAlign w:val="center"/>
          </w:tcPr>
          <w:p w14:paraId="403B2FB2" w14:textId="77777777" w:rsidR="002B5C28" w:rsidRPr="00072FB3" w:rsidRDefault="00967E68">
            <w:pPr>
              <w:spacing w:line="276" w:lineRule="auto"/>
              <w:jc w:val="center"/>
              <w:rPr>
                <w:rFonts w:asciiTheme="minorEastAsia" w:eastAsiaTheme="minorEastAsia" w:hAnsiTheme="minorEastAsia" w:cs="Akzidenz Grotesk BQ"/>
                <w:kern w:val="0"/>
                <w:sz w:val="24"/>
              </w:rPr>
            </w:pPr>
            <w:r w:rsidRPr="00072FB3">
              <w:rPr>
                <w:rFonts w:asciiTheme="minorEastAsia" w:eastAsiaTheme="minorEastAsia" w:hAnsiTheme="minorEastAsia" w:cs="Akzidenz Grotesk BQ" w:hint="eastAsia"/>
                <w:kern w:val="0"/>
                <w:sz w:val="24"/>
              </w:rPr>
              <w:t>项目实施方案</w:t>
            </w:r>
          </w:p>
        </w:tc>
        <w:tc>
          <w:tcPr>
            <w:tcW w:w="6662" w:type="dxa"/>
            <w:tcBorders>
              <w:top w:val="single" w:sz="4" w:space="0" w:color="auto"/>
              <w:left w:val="single" w:sz="4" w:space="0" w:color="auto"/>
              <w:bottom w:val="single" w:sz="4" w:space="0" w:color="auto"/>
              <w:right w:val="single" w:sz="4" w:space="0" w:color="auto"/>
            </w:tcBorders>
            <w:vAlign w:val="center"/>
          </w:tcPr>
          <w:p w14:paraId="39A18FC3" w14:textId="77777777" w:rsidR="002B5C28" w:rsidRPr="00072FB3" w:rsidRDefault="00967E68">
            <w:pPr>
              <w:pStyle w:val="Char1CharCharCharCharCharChar"/>
              <w:spacing w:line="276" w:lineRule="auto"/>
              <w:rPr>
                <w:rFonts w:ascii="宋体" w:hAnsi="宋体"/>
              </w:rPr>
            </w:pPr>
            <w:r w:rsidRPr="00072FB3">
              <w:rPr>
                <w:rFonts w:ascii="宋体" w:hAnsi="宋体" w:hint="eastAsia"/>
              </w:rPr>
              <w:t>提供项目总体实施方案、进度保障方案、系统建设关键节点工作安排合理，有措施完善的项目管理计划与项目进度控制，方案详细，安排合理，得</w:t>
            </w:r>
            <w:r w:rsidRPr="00072FB3">
              <w:rPr>
                <w:rFonts w:ascii="宋体" w:hAnsi="宋体"/>
              </w:rPr>
              <w:t>5</w:t>
            </w:r>
            <w:r w:rsidRPr="00072FB3">
              <w:rPr>
                <w:rFonts w:ascii="宋体" w:hAnsi="宋体" w:hint="eastAsia"/>
              </w:rPr>
              <w:t>分；</w:t>
            </w:r>
          </w:p>
          <w:p w14:paraId="06150C5A" w14:textId="77777777" w:rsidR="002B5C28" w:rsidRPr="00072FB3" w:rsidRDefault="00967E68">
            <w:pPr>
              <w:pStyle w:val="Char1CharCharCharCharCharChar"/>
              <w:spacing w:line="276" w:lineRule="auto"/>
              <w:rPr>
                <w:rFonts w:ascii="宋体" w:hAnsi="宋体"/>
              </w:rPr>
            </w:pPr>
            <w:r w:rsidRPr="00072FB3">
              <w:rPr>
                <w:rFonts w:ascii="宋体" w:hAnsi="宋体" w:hint="eastAsia"/>
              </w:rPr>
              <w:t>实施方案较完整，但未结合项目特征，或存在</w:t>
            </w:r>
            <w:r w:rsidRPr="00072FB3">
              <w:rPr>
                <w:rFonts w:ascii="宋体" w:hAnsi="宋体" w:cs="宋体" w:hint="eastAsia"/>
              </w:rPr>
              <w:t>部分非关键性内容不够齐全,</w:t>
            </w:r>
            <w:r w:rsidRPr="00072FB3">
              <w:rPr>
                <w:rFonts w:ascii="宋体" w:hAnsi="宋体" w:hint="eastAsia"/>
              </w:rPr>
              <w:t>得</w:t>
            </w:r>
            <w:r w:rsidRPr="00072FB3">
              <w:rPr>
                <w:rFonts w:ascii="宋体" w:hAnsi="宋体"/>
              </w:rPr>
              <w:t>3-4</w:t>
            </w:r>
            <w:r w:rsidRPr="00072FB3">
              <w:rPr>
                <w:rFonts w:ascii="宋体" w:hAnsi="宋体" w:hint="eastAsia"/>
              </w:rPr>
              <w:t>分；</w:t>
            </w:r>
          </w:p>
          <w:p w14:paraId="70878A5F" w14:textId="77777777" w:rsidR="002B5C28" w:rsidRPr="00072FB3" w:rsidRDefault="00967E68">
            <w:pPr>
              <w:pStyle w:val="Char1CharCharCharCharCharChar"/>
              <w:spacing w:line="276" w:lineRule="auto"/>
              <w:rPr>
                <w:rFonts w:ascii="宋体" w:hAnsi="宋体"/>
              </w:rPr>
            </w:pPr>
            <w:r w:rsidRPr="00072FB3">
              <w:rPr>
                <w:rFonts w:ascii="宋体" w:hAnsi="宋体" w:hint="eastAsia"/>
              </w:rPr>
              <w:t>实施方案存在</w:t>
            </w:r>
            <w:r w:rsidRPr="00072FB3">
              <w:rPr>
                <w:rFonts w:ascii="宋体" w:hAnsi="宋体" w:cs="宋体" w:hint="eastAsia"/>
              </w:rPr>
              <w:t>部分关键内容明显缺失或与项目要求不一致，或明显缺乏针对性，</w:t>
            </w:r>
            <w:r w:rsidRPr="00072FB3">
              <w:rPr>
                <w:rFonts w:ascii="宋体" w:hAnsi="宋体" w:hint="eastAsia"/>
              </w:rPr>
              <w:t>或与学校的实施要求不符合的，得1</w:t>
            </w:r>
            <w:r w:rsidRPr="00072FB3">
              <w:rPr>
                <w:rFonts w:ascii="宋体" w:hAnsi="宋体"/>
              </w:rPr>
              <w:t>-2</w:t>
            </w:r>
            <w:r w:rsidRPr="00072FB3">
              <w:rPr>
                <w:rFonts w:ascii="宋体" w:hAnsi="宋体" w:hint="eastAsia"/>
              </w:rPr>
              <w:t>分；</w:t>
            </w:r>
          </w:p>
          <w:p w14:paraId="1AD448C3" w14:textId="77777777" w:rsidR="002B5C28" w:rsidRPr="00072FB3" w:rsidRDefault="00967E68">
            <w:pPr>
              <w:pStyle w:val="Char1CharCharCharCharCharChar"/>
              <w:spacing w:line="276" w:lineRule="auto"/>
              <w:rPr>
                <w:rFonts w:asciiTheme="minorEastAsia" w:eastAsiaTheme="minorEastAsia" w:hAnsiTheme="minorEastAsia"/>
              </w:rPr>
            </w:pPr>
            <w:r w:rsidRPr="00072FB3">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5CF82A31" w14:textId="77777777" w:rsidR="002B5C28" w:rsidRPr="00072FB3" w:rsidRDefault="00967E68">
            <w:pPr>
              <w:pStyle w:val="Char1CharCharCharCharCharChar"/>
              <w:spacing w:line="276" w:lineRule="auto"/>
              <w:jc w:val="center"/>
              <w:rPr>
                <w:rFonts w:asciiTheme="minorEastAsia" w:eastAsiaTheme="minorEastAsia" w:hAnsiTheme="minorEastAsia"/>
              </w:rPr>
            </w:pPr>
            <w:r w:rsidRPr="00072FB3">
              <w:rPr>
                <w:rFonts w:asciiTheme="minorEastAsia" w:eastAsiaTheme="minorEastAsia" w:hAnsiTheme="minorEastAsia"/>
              </w:rPr>
              <w:t>5</w:t>
            </w:r>
          </w:p>
        </w:tc>
      </w:tr>
      <w:tr w:rsidR="00072FB3" w:rsidRPr="00072FB3" w14:paraId="30055DDF" w14:textId="77777777">
        <w:trPr>
          <w:trHeight w:val="537"/>
        </w:trPr>
        <w:tc>
          <w:tcPr>
            <w:tcW w:w="1418" w:type="dxa"/>
            <w:tcBorders>
              <w:top w:val="single" w:sz="4" w:space="0" w:color="auto"/>
              <w:left w:val="single" w:sz="4" w:space="0" w:color="auto"/>
              <w:right w:val="single" w:sz="4" w:space="0" w:color="auto"/>
            </w:tcBorders>
            <w:vAlign w:val="center"/>
          </w:tcPr>
          <w:p w14:paraId="015C158D" w14:textId="77777777" w:rsidR="002B5C28" w:rsidRPr="00072FB3" w:rsidRDefault="00967E68">
            <w:pPr>
              <w:spacing w:line="276" w:lineRule="auto"/>
              <w:jc w:val="center"/>
              <w:rPr>
                <w:rFonts w:asciiTheme="minorEastAsia" w:eastAsiaTheme="minorEastAsia" w:hAnsiTheme="minorEastAsia" w:cs="Akzidenz Grotesk BQ"/>
                <w:kern w:val="0"/>
                <w:sz w:val="24"/>
              </w:rPr>
            </w:pPr>
            <w:r w:rsidRPr="00072FB3">
              <w:rPr>
                <w:rFonts w:ascii="宋体" w:hAnsi="宋体" w:cs="宋体" w:hint="eastAsia"/>
                <w:sz w:val="24"/>
              </w:rPr>
              <w:t>原有设施保护方案</w:t>
            </w:r>
          </w:p>
        </w:tc>
        <w:tc>
          <w:tcPr>
            <w:tcW w:w="6662" w:type="dxa"/>
            <w:tcBorders>
              <w:top w:val="single" w:sz="4" w:space="0" w:color="auto"/>
              <w:left w:val="single" w:sz="4" w:space="0" w:color="auto"/>
              <w:bottom w:val="single" w:sz="4" w:space="0" w:color="auto"/>
              <w:right w:val="single" w:sz="4" w:space="0" w:color="auto"/>
            </w:tcBorders>
            <w:vAlign w:val="center"/>
          </w:tcPr>
          <w:p w14:paraId="44B36464" w14:textId="77777777" w:rsidR="002B5C28" w:rsidRPr="00072FB3" w:rsidRDefault="00967E68">
            <w:pPr>
              <w:spacing w:line="360" w:lineRule="auto"/>
              <w:rPr>
                <w:rFonts w:ascii="宋体" w:hAnsi="宋体" w:cs="宋体"/>
                <w:sz w:val="24"/>
              </w:rPr>
            </w:pPr>
            <w:r w:rsidRPr="00072FB3">
              <w:rPr>
                <w:rFonts w:ascii="宋体" w:hAnsi="宋体" w:cs="宋体" w:hint="eastAsia"/>
                <w:sz w:val="24"/>
              </w:rPr>
              <w:t>保护方案合理且描述清晰，得</w:t>
            </w:r>
            <w:r w:rsidRPr="00072FB3">
              <w:rPr>
                <w:rFonts w:ascii="宋体" w:hAnsi="宋体" w:cs="宋体"/>
                <w:sz w:val="24"/>
              </w:rPr>
              <w:t>2</w:t>
            </w:r>
            <w:r w:rsidRPr="00072FB3">
              <w:rPr>
                <w:rFonts w:ascii="宋体" w:hAnsi="宋体" w:cs="宋体" w:hint="eastAsia"/>
                <w:sz w:val="24"/>
              </w:rPr>
              <w:t>分；</w:t>
            </w:r>
          </w:p>
          <w:p w14:paraId="311F2393" w14:textId="77777777" w:rsidR="002B5C28" w:rsidRPr="00072FB3" w:rsidRDefault="00967E68">
            <w:pPr>
              <w:spacing w:line="360" w:lineRule="auto"/>
              <w:rPr>
                <w:rFonts w:ascii="宋体" w:hAnsi="宋体" w:cs="宋体"/>
                <w:sz w:val="24"/>
              </w:rPr>
            </w:pPr>
            <w:r w:rsidRPr="00072FB3">
              <w:rPr>
                <w:rFonts w:ascii="宋体" w:hAnsi="宋体" w:cs="宋体"/>
                <w:sz w:val="24"/>
              </w:rPr>
              <w:t>保护方案有欠缺</w:t>
            </w:r>
            <w:r w:rsidRPr="00072FB3">
              <w:rPr>
                <w:rFonts w:ascii="宋体" w:hAnsi="宋体" w:cs="宋体" w:hint="eastAsia"/>
                <w:sz w:val="24"/>
              </w:rPr>
              <w:t>或存在表意不清晰、语意错误，</w:t>
            </w:r>
            <w:r w:rsidRPr="00072FB3">
              <w:rPr>
                <w:rFonts w:ascii="宋体" w:hAnsi="宋体" w:cs="宋体"/>
                <w:sz w:val="24"/>
              </w:rPr>
              <w:t>得1</w:t>
            </w:r>
            <w:r w:rsidRPr="00072FB3">
              <w:rPr>
                <w:rFonts w:ascii="宋体" w:hAnsi="宋体" w:cs="宋体" w:hint="eastAsia"/>
                <w:sz w:val="24"/>
              </w:rPr>
              <w:t>分；</w:t>
            </w:r>
          </w:p>
          <w:p w14:paraId="12A49C24" w14:textId="77777777" w:rsidR="002B5C28" w:rsidRPr="00072FB3" w:rsidRDefault="00967E68">
            <w:pPr>
              <w:pStyle w:val="Char1CharCharCharCharCharChar"/>
              <w:spacing w:line="276" w:lineRule="auto"/>
              <w:rPr>
                <w:rFonts w:ascii="宋体" w:hAnsi="宋体"/>
              </w:rPr>
            </w:pPr>
            <w:r w:rsidRPr="00072FB3">
              <w:rPr>
                <w:rFonts w:ascii="宋体" w:hAnsi="宋体" w:cs="宋体"/>
              </w:rPr>
              <w:t>保护方案不合理得0分。</w:t>
            </w:r>
          </w:p>
        </w:tc>
        <w:tc>
          <w:tcPr>
            <w:tcW w:w="851" w:type="dxa"/>
            <w:tcBorders>
              <w:left w:val="single" w:sz="4" w:space="0" w:color="auto"/>
              <w:bottom w:val="single" w:sz="4" w:space="0" w:color="auto"/>
              <w:right w:val="single" w:sz="4" w:space="0" w:color="auto"/>
            </w:tcBorders>
            <w:vAlign w:val="center"/>
          </w:tcPr>
          <w:p w14:paraId="5006CD78" w14:textId="77777777" w:rsidR="002B5C28" w:rsidRPr="00072FB3" w:rsidRDefault="00967E68">
            <w:pPr>
              <w:pStyle w:val="Char1CharCharCharCharCharChar"/>
              <w:spacing w:line="276" w:lineRule="auto"/>
              <w:jc w:val="center"/>
              <w:rPr>
                <w:rFonts w:asciiTheme="minorEastAsia" w:eastAsiaTheme="minorEastAsia" w:hAnsiTheme="minorEastAsia"/>
              </w:rPr>
            </w:pPr>
            <w:r w:rsidRPr="00072FB3">
              <w:rPr>
                <w:rFonts w:ascii="宋体" w:hAnsi="宋体" w:hint="eastAsia"/>
              </w:rPr>
              <w:t>2</w:t>
            </w:r>
          </w:p>
        </w:tc>
      </w:tr>
      <w:tr w:rsidR="00072FB3" w:rsidRPr="00072FB3" w14:paraId="0C27152A" w14:textId="77777777">
        <w:trPr>
          <w:trHeight w:val="537"/>
        </w:trPr>
        <w:tc>
          <w:tcPr>
            <w:tcW w:w="1418" w:type="dxa"/>
            <w:tcBorders>
              <w:top w:val="single" w:sz="4" w:space="0" w:color="auto"/>
              <w:left w:val="single" w:sz="4" w:space="0" w:color="auto"/>
              <w:right w:val="single" w:sz="4" w:space="0" w:color="auto"/>
            </w:tcBorders>
            <w:vAlign w:val="center"/>
          </w:tcPr>
          <w:p w14:paraId="4303AABD" w14:textId="52C2E32B" w:rsidR="00AC3161" w:rsidRPr="00072FB3" w:rsidRDefault="00AC3161">
            <w:pPr>
              <w:spacing w:line="276" w:lineRule="auto"/>
              <w:jc w:val="center"/>
              <w:rPr>
                <w:rFonts w:ascii="宋体" w:hAnsi="宋体" w:cs="宋体"/>
                <w:sz w:val="24"/>
              </w:rPr>
            </w:pPr>
            <w:r w:rsidRPr="00072FB3">
              <w:rPr>
                <w:rFonts w:ascii="宋体" w:hAnsi="宋体" w:cs="宋体" w:hint="eastAsia"/>
                <w:sz w:val="24"/>
              </w:rPr>
              <w:t>服务团队</w:t>
            </w:r>
          </w:p>
        </w:tc>
        <w:tc>
          <w:tcPr>
            <w:tcW w:w="6662" w:type="dxa"/>
            <w:tcBorders>
              <w:top w:val="single" w:sz="4" w:space="0" w:color="auto"/>
              <w:left w:val="single" w:sz="4" w:space="0" w:color="auto"/>
              <w:bottom w:val="single" w:sz="4" w:space="0" w:color="auto"/>
              <w:right w:val="single" w:sz="4" w:space="0" w:color="auto"/>
            </w:tcBorders>
            <w:vAlign w:val="center"/>
          </w:tcPr>
          <w:p w14:paraId="48778146" w14:textId="6AA66AE9" w:rsidR="00AC3161" w:rsidRPr="00072FB3" w:rsidRDefault="00AC3161">
            <w:pPr>
              <w:spacing w:line="360" w:lineRule="auto"/>
              <w:rPr>
                <w:rFonts w:ascii="宋体" w:hAnsi="宋体" w:cs="宋体"/>
                <w:sz w:val="24"/>
              </w:rPr>
            </w:pPr>
            <w:r w:rsidRPr="00072FB3">
              <w:rPr>
                <w:rFonts w:ascii="宋体" w:hAnsi="宋体" w:cs="宋体" w:hint="eastAsia"/>
                <w:sz w:val="24"/>
              </w:rPr>
              <w:t>投标人为本项目配备的项目经理具有机电或建筑工程专业国家注册建造师二级及以上认证，且具有安全生产考核合格证（B本）的得</w:t>
            </w:r>
            <w:r w:rsidRPr="00072FB3">
              <w:rPr>
                <w:rFonts w:ascii="宋体" w:hAnsi="宋体" w:cs="宋体"/>
                <w:sz w:val="24"/>
              </w:rPr>
              <w:t>2</w:t>
            </w:r>
            <w:r w:rsidRPr="00072FB3">
              <w:rPr>
                <w:rFonts w:ascii="宋体" w:hAnsi="宋体" w:cs="宋体" w:hint="eastAsia"/>
                <w:sz w:val="24"/>
              </w:rPr>
              <w:t>分，否则得0分。</w:t>
            </w:r>
          </w:p>
          <w:p w14:paraId="2F3834CC" w14:textId="77777777" w:rsidR="00AC3161" w:rsidRPr="00072FB3" w:rsidRDefault="00AC3161">
            <w:pPr>
              <w:spacing w:line="360" w:lineRule="auto"/>
              <w:rPr>
                <w:rFonts w:ascii="宋体" w:hAnsi="宋体" w:cs="宋体"/>
                <w:sz w:val="24"/>
              </w:rPr>
            </w:pPr>
            <w:r w:rsidRPr="00072FB3">
              <w:rPr>
                <w:rFonts w:ascii="宋体" w:hAnsi="宋体" w:cs="宋体" w:hint="eastAsia"/>
                <w:sz w:val="24"/>
              </w:rPr>
              <w:t>项目团队人员中具有电气、机电、暖通等专业中级或中级以上职称的，每有1人得1分，最高得3分。</w:t>
            </w:r>
          </w:p>
          <w:p w14:paraId="7EB9F83D" w14:textId="046DB580" w:rsidR="00AC3161" w:rsidRPr="00072FB3" w:rsidRDefault="00AC3161">
            <w:pPr>
              <w:spacing w:line="360" w:lineRule="auto"/>
              <w:rPr>
                <w:rFonts w:ascii="宋体" w:hAnsi="宋体" w:cs="宋体"/>
                <w:sz w:val="24"/>
              </w:rPr>
            </w:pPr>
            <w:r w:rsidRPr="00072FB3">
              <w:rPr>
                <w:rFonts w:ascii="宋体" w:hAnsi="宋体" w:cs="宋体" w:hint="eastAsia"/>
                <w:sz w:val="24"/>
              </w:rPr>
              <w:t>注：需提供相关人员的证书复印件以及投标人近三个月内未相关人员缴纳社保的证明材料复印件并加盖公章。</w:t>
            </w:r>
          </w:p>
        </w:tc>
        <w:tc>
          <w:tcPr>
            <w:tcW w:w="851" w:type="dxa"/>
            <w:tcBorders>
              <w:left w:val="single" w:sz="4" w:space="0" w:color="auto"/>
              <w:bottom w:val="single" w:sz="4" w:space="0" w:color="auto"/>
              <w:right w:val="single" w:sz="4" w:space="0" w:color="auto"/>
            </w:tcBorders>
            <w:vAlign w:val="center"/>
          </w:tcPr>
          <w:p w14:paraId="3F75255C" w14:textId="0D6062E3" w:rsidR="00AC3161" w:rsidRPr="00072FB3" w:rsidRDefault="00AC3161">
            <w:pPr>
              <w:pStyle w:val="Char1CharCharCharCharCharChar"/>
              <w:spacing w:line="276" w:lineRule="auto"/>
              <w:jc w:val="center"/>
              <w:rPr>
                <w:rFonts w:ascii="宋体" w:hAnsi="宋体"/>
              </w:rPr>
            </w:pPr>
            <w:r w:rsidRPr="00072FB3">
              <w:rPr>
                <w:rFonts w:ascii="宋体" w:hAnsi="宋体" w:hint="eastAsia"/>
              </w:rPr>
              <w:t>5</w:t>
            </w:r>
          </w:p>
        </w:tc>
      </w:tr>
      <w:tr w:rsidR="00072FB3" w:rsidRPr="00072FB3" w14:paraId="6EC185FE" w14:textId="77777777">
        <w:trPr>
          <w:trHeight w:val="537"/>
        </w:trPr>
        <w:tc>
          <w:tcPr>
            <w:tcW w:w="1418" w:type="dxa"/>
            <w:tcBorders>
              <w:top w:val="single" w:sz="4" w:space="0" w:color="auto"/>
              <w:left w:val="single" w:sz="4" w:space="0" w:color="auto"/>
              <w:right w:val="single" w:sz="4" w:space="0" w:color="auto"/>
            </w:tcBorders>
            <w:vAlign w:val="center"/>
          </w:tcPr>
          <w:p w14:paraId="4F99351A" w14:textId="214835D5" w:rsidR="00AC3161" w:rsidRPr="00072FB3" w:rsidRDefault="00AC3161">
            <w:pPr>
              <w:spacing w:line="276" w:lineRule="auto"/>
              <w:jc w:val="center"/>
              <w:rPr>
                <w:rFonts w:ascii="宋体" w:hAnsi="宋体" w:cs="宋体"/>
                <w:sz w:val="24"/>
              </w:rPr>
            </w:pPr>
            <w:r w:rsidRPr="00072FB3">
              <w:rPr>
                <w:rFonts w:ascii="宋体" w:hAnsi="宋体" w:cs="宋体" w:hint="eastAsia"/>
                <w:sz w:val="24"/>
              </w:rPr>
              <w:t>技术能力</w:t>
            </w:r>
          </w:p>
        </w:tc>
        <w:tc>
          <w:tcPr>
            <w:tcW w:w="6662" w:type="dxa"/>
            <w:tcBorders>
              <w:top w:val="single" w:sz="4" w:space="0" w:color="auto"/>
              <w:left w:val="single" w:sz="4" w:space="0" w:color="auto"/>
              <w:bottom w:val="single" w:sz="4" w:space="0" w:color="auto"/>
              <w:right w:val="single" w:sz="4" w:space="0" w:color="auto"/>
            </w:tcBorders>
            <w:vAlign w:val="center"/>
          </w:tcPr>
          <w:p w14:paraId="72F8D4F4" w14:textId="0D2F0DD8" w:rsidR="00AC3161" w:rsidRPr="00072FB3" w:rsidRDefault="004B164B">
            <w:pPr>
              <w:spacing w:line="360" w:lineRule="auto"/>
              <w:rPr>
                <w:rFonts w:ascii="宋体" w:hAnsi="宋体" w:cs="宋体"/>
                <w:sz w:val="24"/>
              </w:rPr>
            </w:pPr>
            <w:r w:rsidRPr="00072FB3">
              <w:rPr>
                <w:rFonts w:ascii="宋体" w:hAnsi="宋体" w:cs="宋体" w:hint="eastAsia"/>
                <w:sz w:val="24"/>
              </w:rPr>
              <w:t>所投实验室智能化管理平台软件</w:t>
            </w:r>
            <w:r w:rsidR="00AC3161" w:rsidRPr="00072FB3">
              <w:rPr>
                <w:rFonts w:ascii="宋体" w:hAnsi="宋体" w:cs="宋体" w:hint="eastAsia"/>
                <w:sz w:val="24"/>
              </w:rPr>
              <w:t>具有相关</w:t>
            </w:r>
            <w:r w:rsidRPr="00072FB3">
              <w:rPr>
                <w:rFonts w:ascii="宋体" w:hAnsi="宋体" w:cs="宋体" w:hint="eastAsia"/>
                <w:sz w:val="24"/>
              </w:rPr>
              <w:t>软件著作权证书，每</w:t>
            </w:r>
            <w:r w:rsidRPr="00072FB3">
              <w:rPr>
                <w:rFonts w:ascii="宋体" w:hAnsi="宋体" w:cs="宋体" w:hint="eastAsia"/>
                <w:sz w:val="24"/>
              </w:rPr>
              <w:lastRenderedPageBreak/>
              <w:t>提供1个得1分，最高得2分，需提供相关证书复印件并加盖公章；</w:t>
            </w:r>
          </w:p>
          <w:p w14:paraId="4396F366" w14:textId="6FC6A569" w:rsidR="004B164B" w:rsidRPr="00072FB3" w:rsidRDefault="004B164B">
            <w:pPr>
              <w:spacing w:line="360" w:lineRule="auto"/>
              <w:rPr>
                <w:rFonts w:ascii="宋体" w:hAnsi="宋体" w:cs="宋体"/>
                <w:sz w:val="24"/>
              </w:rPr>
            </w:pPr>
            <w:r w:rsidRPr="00072FB3">
              <w:rPr>
                <w:rFonts w:ascii="宋体" w:hAnsi="宋体" w:cs="宋体" w:hint="eastAsia"/>
                <w:sz w:val="24"/>
              </w:rPr>
              <w:t>所投实验室智能化管理平台软件通过具有软件测试资质的第三方专业测试机构测试的，得1分，需提供相关软件测试报告复印件并加盖公章。</w:t>
            </w:r>
          </w:p>
        </w:tc>
        <w:tc>
          <w:tcPr>
            <w:tcW w:w="851" w:type="dxa"/>
            <w:tcBorders>
              <w:left w:val="single" w:sz="4" w:space="0" w:color="auto"/>
              <w:bottom w:val="single" w:sz="4" w:space="0" w:color="auto"/>
              <w:right w:val="single" w:sz="4" w:space="0" w:color="auto"/>
            </w:tcBorders>
            <w:vAlign w:val="center"/>
          </w:tcPr>
          <w:p w14:paraId="11045870" w14:textId="7BFB14A7" w:rsidR="00AC3161" w:rsidRPr="00072FB3" w:rsidRDefault="004B164B">
            <w:pPr>
              <w:pStyle w:val="Char1CharCharCharCharCharChar"/>
              <w:spacing w:line="276" w:lineRule="auto"/>
              <w:jc w:val="center"/>
              <w:rPr>
                <w:rFonts w:ascii="宋体" w:hAnsi="宋体"/>
              </w:rPr>
            </w:pPr>
            <w:r w:rsidRPr="00072FB3">
              <w:rPr>
                <w:rFonts w:ascii="宋体" w:hAnsi="宋体"/>
              </w:rPr>
              <w:lastRenderedPageBreak/>
              <w:t>3</w:t>
            </w:r>
          </w:p>
        </w:tc>
      </w:tr>
      <w:tr w:rsidR="00072FB3" w:rsidRPr="00072FB3" w14:paraId="44B7A402" w14:textId="77777777">
        <w:trPr>
          <w:trHeight w:val="537"/>
        </w:trPr>
        <w:tc>
          <w:tcPr>
            <w:tcW w:w="1418" w:type="dxa"/>
            <w:tcBorders>
              <w:top w:val="single" w:sz="4" w:space="0" w:color="auto"/>
              <w:left w:val="single" w:sz="4" w:space="0" w:color="auto"/>
              <w:right w:val="single" w:sz="4" w:space="0" w:color="auto"/>
            </w:tcBorders>
            <w:vAlign w:val="center"/>
          </w:tcPr>
          <w:p w14:paraId="1D4560C0" w14:textId="44643A48" w:rsidR="004B164B" w:rsidRPr="00072FB3" w:rsidRDefault="004B164B">
            <w:pPr>
              <w:spacing w:line="276" w:lineRule="auto"/>
              <w:jc w:val="center"/>
              <w:rPr>
                <w:rFonts w:ascii="宋体" w:hAnsi="宋体" w:cs="宋体"/>
                <w:sz w:val="24"/>
              </w:rPr>
            </w:pPr>
            <w:r w:rsidRPr="00072FB3">
              <w:rPr>
                <w:rFonts w:ascii="宋体" w:hAnsi="宋体" w:cs="宋体" w:hint="eastAsia"/>
                <w:sz w:val="24"/>
              </w:rPr>
              <w:t>履约能力</w:t>
            </w:r>
          </w:p>
        </w:tc>
        <w:tc>
          <w:tcPr>
            <w:tcW w:w="6662" w:type="dxa"/>
            <w:tcBorders>
              <w:top w:val="single" w:sz="4" w:space="0" w:color="auto"/>
              <w:left w:val="single" w:sz="4" w:space="0" w:color="auto"/>
              <w:bottom w:val="single" w:sz="4" w:space="0" w:color="auto"/>
              <w:right w:val="single" w:sz="4" w:space="0" w:color="auto"/>
            </w:tcBorders>
            <w:vAlign w:val="center"/>
          </w:tcPr>
          <w:p w14:paraId="099D76FA" w14:textId="37B8255F" w:rsidR="004B164B" w:rsidRPr="00072FB3" w:rsidRDefault="004B164B">
            <w:pPr>
              <w:spacing w:line="360" w:lineRule="auto"/>
              <w:rPr>
                <w:rFonts w:ascii="宋体" w:hAnsi="宋体" w:cs="宋体"/>
                <w:sz w:val="24"/>
              </w:rPr>
            </w:pPr>
            <w:r w:rsidRPr="00072FB3">
              <w:rPr>
                <w:rFonts w:ascii="宋体" w:hAnsi="宋体" w:cs="宋体" w:hint="eastAsia"/>
                <w:sz w:val="24"/>
              </w:rPr>
              <w:t>投标人通过了质量管理体系认证、环境管理体系认证、职业健康管理体系认证、商品售后服务评价体系认证的，得2分，缺一项扣0</w:t>
            </w:r>
            <w:r w:rsidRPr="00072FB3">
              <w:rPr>
                <w:rFonts w:ascii="宋体" w:hAnsi="宋体" w:cs="宋体"/>
                <w:sz w:val="24"/>
              </w:rPr>
              <w:t>.5</w:t>
            </w:r>
            <w:r w:rsidRPr="00072FB3">
              <w:rPr>
                <w:rFonts w:ascii="宋体" w:hAnsi="宋体" w:cs="宋体" w:hint="eastAsia"/>
                <w:sz w:val="24"/>
              </w:rPr>
              <w:t>分。需提供相关证书复印件并加盖公章。</w:t>
            </w:r>
          </w:p>
        </w:tc>
        <w:tc>
          <w:tcPr>
            <w:tcW w:w="851" w:type="dxa"/>
            <w:tcBorders>
              <w:left w:val="single" w:sz="4" w:space="0" w:color="auto"/>
              <w:bottom w:val="single" w:sz="4" w:space="0" w:color="auto"/>
              <w:right w:val="single" w:sz="4" w:space="0" w:color="auto"/>
            </w:tcBorders>
            <w:vAlign w:val="center"/>
          </w:tcPr>
          <w:p w14:paraId="78EA0466" w14:textId="2E7E77D8" w:rsidR="004B164B" w:rsidRPr="00072FB3" w:rsidRDefault="004B164B">
            <w:pPr>
              <w:pStyle w:val="Char1CharCharCharCharCharChar"/>
              <w:spacing w:line="276" w:lineRule="auto"/>
              <w:jc w:val="center"/>
              <w:rPr>
                <w:rFonts w:ascii="宋体" w:hAnsi="宋体"/>
              </w:rPr>
            </w:pPr>
            <w:r w:rsidRPr="00072FB3">
              <w:rPr>
                <w:rFonts w:ascii="宋体" w:hAnsi="宋体" w:hint="eastAsia"/>
              </w:rPr>
              <w:t>2</w:t>
            </w:r>
          </w:p>
        </w:tc>
      </w:tr>
      <w:tr w:rsidR="00072FB3" w:rsidRPr="00072FB3" w14:paraId="3A054E55" w14:textId="77777777">
        <w:trPr>
          <w:trHeight w:val="846"/>
        </w:trPr>
        <w:tc>
          <w:tcPr>
            <w:tcW w:w="1418" w:type="dxa"/>
            <w:vMerge w:val="restart"/>
            <w:tcBorders>
              <w:left w:val="single" w:sz="4" w:space="0" w:color="auto"/>
              <w:right w:val="single" w:sz="4" w:space="0" w:color="auto"/>
            </w:tcBorders>
            <w:vAlign w:val="center"/>
          </w:tcPr>
          <w:p w14:paraId="58EEEF5B" w14:textId="77777777" w:rsidR="002B5C28" w:rsidRPr="00072FB3" w:rsidRDefault="00967E68">
            <w:pPr>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61614A80" w14:textId="77777777" w:rsidR="002B5C28" w:rsidRPr="00072FB3" w:rsidRDefault="00967E68">
            <w:pPr>
              <w:pStyle w:val="Char1CharCharCharCharCharChar"/>
              <w:widowControl/>
              <w:spacing w:line="276" w:lineRule="auto"/>
              <w:rPr>
                <w:rFonts w:asciiTheme="minorEastAsia" w:eastAsiaTheme="minorEastAsia" w:hAnsiTheme="minorEastAsia"/>
                <w:szCs w:val="21"/>
              </w:rPr>
            </w:pPr>
            <w:r w:rsidRPr="00072FB3">
              <w:rPr>
                <w:rFonts w:ascii="宋体" w:hAnsi="宋体" w:hint="eastAsia"/>
              </w:rPr>
              <w:t>投标人承诺所投产品（设备）质量保证期等于招标文件要求的，得</w:t>
            </w:r>
            <w:r w:rsidRPr="00072FB3">
              <w:rPr>
                <w:rFonts w:ascii="宋体" w:hAnsi="宋体"/>
              </w:rPr>
              <w:t>1</w:t>
            </w:r>
            <w:r w:rsidRPr="00072FB3">
              <w:rPr>
                <w:rFonts w:ascii="宋体" w:hAnsi="宋体" w:hint="eastAsia"/>
              </w:rPr>
              <w:t>分；在招标文件要求的基础上每增加一年加</w:t>
            </w:r>
            <w:r w:rsidRPr="00072FB3">
              <w:rPr>
                <w:rFonts w:ascii="宋体" w:hAnsi="宋体"/>
              </w:rPr>
              <w:t>1分</w:t>
            </w:r>
            <w:r w:rsidRPr="00072FB3">
              <w:rPr>
                <w:rFonts w:ascii="宋体" w:hAnsi="宋体" w:hint="eastAsia"/>
              </w:rPr>
              <w:t>，最高得3分。</w:t>
            </w:r>
          </w:p>
        </w:tc>
        <w:tc>
          <w:tcPr>
            <w:tcW w:w="851" w:type="dxa"/>
            <w:tcBorders>
              <w:top w:val="single" w:sz="4" w:space="0" w:color="auto"/>
              <w:left w:val="single" w:sz="4" w:space="0" w:color="auto"/>
              <w:bottom w:val="single" w:sz="4" w:space="0" w:color="auto"/>
              <w:right w:val="single" w:sz="4" w:space="0" w:color="auto"/>
            </w:tcBorders>
            <w:vAlign w:val="center"/>
          </w:tcPr>
          <w:p w14:paraId="6C740589" w14:textId="77777777" w:rsidR="002B5C28" w:rsidRPr="00072FB3" w:rsidRDefault="00967E68">
            <w:pPr>
              <w:widowControl/>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hint="eastAsia"/>
                <w:kern w:val="0"/>
                <w:sz w:val="24"/>
              </w:rPr>
              <w:t>3</w:t>
            </w:r>
          </w:p>
        </w:tc>
      </w:tr>
      <w:tr w:rsidR="00072FB3" w:rsidRPr="00072FB3" w14:paraId="39D9708B" w14:textId="77777777">
        <w:trPr>
          <w:trHeight w:val="846"/>
        </w:trPr>
        <w:tc>
          <w:tcPr>
            <w:tcW w:w="1418" w:type="dxa"/>
            <w:vMerge/>
            <w:tcBorders>
              <w:left w:val="single" w:sz="4" w:space="0" w:color="auto"/>
              <w:right w:val="single" w:sz="4" w:space="0" w:color="auto"/>
            </w:tcBorders>
            <w:vAlign w:val="center"/>
          </w:tcPr>
          <w:p w14:paraId="789AEC91" w14:textId="77777777" w:rsidR="002B5C28" w:rsidRPr="00072FB3" w:rsidRDefault="002B5C28">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6A7260C6" w14:textId="77777777" w:rsidR="002B5C28" w:rsidRPr="00072FB3" w:rsidRDefault="00967E68">
            <w:pPr>
              <w:rPr>
                <w:rFonts w:ascii="宋体" w:hAnsi="宋体" w:cs="宋体"/>
                <w:sz w:val="24"/>
              </w:rPr>
            </w:pPr>
            <w:r w:rsidRPr="00072FB3">
              <w:rPr>
                <w:rFonts w:ascii="宋体" w:hAnsi="宋体" w:cs="宋体"/>
                <w:sz w:val="24"/>
              </w:rPr>
              <w:t>售后服务方案符合项目特点</w:t>
            </w:r>
            <w:r w:rsidRPr="00072FB3">
              <w:rPr>
                <w:rFonts w:ascii="宋体" w:hAnsi="宋体" w:cs="宋体" w:hint="eastAsia"/>
                <w:sz w:val="24"/>
              </w:rPr>
              <w:t>，售后服务</w:t>
            </w:r>
            <w:r w:rsidRPr="00072FB3">
              <w:rPr>
                <w:rFonts w:ascii="宋体" w:hAnsi="宋体" w:cs="宋体"/>
                <w:sz w:val="24"/>
              </w:rPr>
              <w:t>团队配备、</w:t>
            </w:r>
            <w:r w:rsidRPr="00072FB3">
              <w:rPr>
                <w:rFonts w:ascii="宋体" w:hAnsi="宋体" w:cs="宋体" w:hint="eastAsia"/>
                <w:sz w:val="24"/>
              </w:rPr>
              <w:t>技术支持、</w:t>
            </w:r>
            <w:r w:rsidRPr="00072FB3">
              <w:rPr>
                <w:rFonts w:ascii="宋体" w:hAnsi="宋体" w:cs="宋体"/>
                <w:sz w:val="24"/>
              </w:rPr>
              <w:t>配件供应、响应时间等合理可行，相关服务内容符合项目特点和采购人的实际使用需求，有对采购人的有实际价值内容的相关售后承诺，得3分；</w:t>
            </w:r>
          </w:p>
          <w:p w14:paraId="40F76D90" w14:textId="77777777" w:rsidR="002B5C28" w:rsidRPr="00072FB3" w:rsidRDefault="00967E68">
            <w:pPr>
              <w:rPr>
                <w:rFonts w:ascii="宋体" w:hAnsi="宋体" w:cs="宋体"/>
                <w:sz w:val="24"/>
              </w:rPr>
            </w:pPr>
            <w:r w:rsidRPr="00072FB3">
              <w:rPr>
                <w:rFonts w:ascii="宋体" w:hAnsi="宋体" w:cs="宋体"/>
                <w:sz w:val="24"/>
              </w:rPr>
              <w:t>售后服务方案基本完整，但部分</w:t>
            </w:r>
            <w:r w:rsidRPr="00072FB3">
              <w:rPr>
                <w:rFonts w:ascii="宋体" w:hAnsi="宋体" w:cs="宋体" w:hint="eastAsia"/>
                <w:sz w:val="24"/>
              </w:rPr>
              <w:t>部件</w:t>
            </w:r>
            <w:r w:rsidRPr="00072FB3">
              <w:rPr>
                <w:rFonts w:ascii="宋体" w:hAnsi="宋体" w:cs="宋体"/>
                <w:sz w:val="24"/>
              </w:rPr>
              <w:t>相关内容不够齐全，或存在部分实施可行性相对较低；或承诺等相关内容存在明显相对劣势的，得2分；</w:t>
            </w:r>
          </w:p>
          <w:p w14:paraId="6F32FAC9" w14:textId="77777777" w:rsidR="002B5C28" w:rsidRPr="00072FB3" w:rsidRDefault="00967E68">
            <w:pPr>
              <w:rPr>
                <w:rFonts w:ascii="宋体" w:hAnsi="宋体" w:cs="宋体"/>
                <w:sz w:val="24"/>
              </w:rPr>
            </w:pPr>
            <w:r w:rsidRPr="00072FB3">
              <w:rPr>
                <w:rFonts w:ascii="宋体" w:hAnsi="宋体" w:cs="宋体"/>
                <w:sz w:val="24"/>
              </w:rPr>
              <w:t>有售后服务方案，但部分内容明显缺失，明显缺乏针对性的，得1分；</w:t>
            </w:r>
          </w:p>
          <w:p w14:paraId="11CBEA2F" w14:textId="77777777" w:rsidR="002B5C28" w:rsidRPr="00072FB3" w:rsidRDefault="00967E68">
            <w:pPr>
              <w:rPr>
                <w:rFonts w:ascii="宋体" w:hAnsi="宋体" w:cs="宋体"/>
                <w:sz w:val="24"/>
              </w:rPr>
            </w:pPr>
            <w:r w:rsidRPr="00072FB3">
              <w:rPr>
                <w:rFonts w:ascii="宋体" w:hAnsi="宋体" w:cs="宋体"/>
                <w:sz w:val="24"/>
              </w:rPr>
              <w:t>售后服务方案过于简单的，得1分</w:t>
            </w:r>
            <w:r w:rsidRPr="00072FB3">
              <w:rPr>
                <w:rFonts w:ascii="宋体" w:hAnsi="宋体" w:cs="宋体" w:hint="eastAsia"/>
                <w:sz w:val="24"/>
              </w:rPr>
              <w:t>；</w:t>
            </w:r>
          </w:p>
          <w:p w14:paraId="56E3B59C" w14:textId="77777777" w:rsidR="002B5C28" w:rsidRPr="00072FB3" w:rsidRDefault="00967E68">
            <w:pPr>
              <w:pStyle w:val="Char1CharCharCharCharCharChar"/>
              <w:spacing w:line="276" w:lineRule="auto"/>
              <w:rPr>
                <w:rFonts w:asciiTheme="minorEastAsia" w:eastAsiaTheme="minorEastAsia" w:hAnsiTheme="minorEastAsia"/>
              </w:rPr>
            </w:pPr>
            <w:r w:rsidRPr="00072FB3">
              <w:rPr>
                <w:rFonts w:ascii="宋体" w:hAnsi="宋体" w:cs="宋体"/>
              </w:rPr>
              <w:t>无售后服务方案的，得0分</w:t>
            </w:r>
            <w:r w:rsidRPr="00072FB3">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78BB05C6" w14:textId="77777777" w:rsidR="002B5C28" w:rsidRPr="00072FB3" w:rsidRDefault="00967E68">
            <w:pPr>
              <w:widowControl/>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kern w:val="0"/>
                <w:sz w:val="24"/>
              </w:rPr>
              <w:t>3</w:t>
            </w:r>
          </w:p>
        </w:tc>
      </w:tr>
      <w:tr w:rsidR="00072FB3" w:rsidRPr="00072FB3" w14:paraId="1374736B" w14:textId="77777777">
        <w:trPr>
          <w:trHeight w:val="846"/>
        </w:trPr>
        <w:tc>
          <w:tcPr>
            <w:tcW w:w="1418" w:type="dxa"/>
            <w:vMerge/>
            <w:tcBorders>
              <w:left w:val="single" w:sz="4" w:space="0" w:color="auto"/>
              <w:right w:val="single" w:sz="4" w:space="0" w:color="auto"/>
            </w:tcBorders>
            <w:vAlign w:val="center"/>
          </w:tcPr>
          <w:p w14:paraId="65BF68D3" w14:textId="77777777" w:rsidR="002B5C28" w:rsidRPr="00072FB3" w:rsidRDefault="002B5C28">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7B2548CE" w14:textId="10D7FE76" w:rsidR="002B5C28" w:rsidRPr="00072FB3" w:rsidRDefault="00967E68">
            <w:pPr>
              <w:pStyle w:val="Char1CharCharCharCharCharChar"/>
              <w:spacing w:line="276" w:lineRule="auto"/>
              <w:rPr>
                <w:rFonts w:ascii="宋体" w:hAnsi="宋体"/>
              </w:rPr>
            </w:pPr>
            <w:r w:rsidRPr="00072FB3">
              <w:rPr>
                <w:rStyle w:val="92"/>
                <w:rFonts w:ascii="宋体" w:hAnsi="宋体"/>
                <w:color w:val="auto"/>
                <w:shd w:val="clear" w:color="auto" w:fill="auto"/>
              </w:rPr>
              <w:t>投标人提供</w:t>
            </w:r>
            <w:r w:rsidR="00D560DA" w:rsidRPr="00072FB3">
              <w:rPr>
                <w:rStyle w:val="92"/>
                <w:rFonts w:ascii="宋体" w:hAnsi="宋体" w:hint="eastAsia"/>
                <w:color w:val="auto"/>
                <w:shd w:val="clear" w:color="auto" w:fill="auto"/>
              </w:rPr>
              <w:t>设备设置与维护、操作培训和管理培训等保证使用单位能熟练使用与运行维护的相关培训</w:t>
            </w:r>
            <w:r w:rsidRPr="00072FB3">
              <w:rPr>
                <w:rStyle w:val="92"/>
                <w:rFonts w:ascii="宋体" w:hAnsi="宋体"/>
                <w:color w:val="auto"/>
                <w:shd w:val="clear" w:color="auto" w:fill="auto"/>
              </w:rPr>
              <w:t>方案，对投标人培训方案中承诺的培训内容、培训课时、培训地点、培训人数、师资</w:t>
            </w:r>
            <w:r w:rsidRPr="00072FB3">
              <w:rPr>
                <w:rStyle w:val="92"/>
                <w:rFonts w:ascii="宋体" w:hAnsi="宋体" w:hint="eastAsia"/>
                <w:color w:val="auto"/>
                <w:shd w:val="clear" w:color="auto" w:fill="auto"/>
              </w:rPr>
              <w:t>材料</w:t>
            </w:r>
            <w:r w:rsidRPr="00072FB3">
              <w:rPr>
                <w:rStyle w:val="92"/>
                <w:rFonts w:ascii="宋体" w:hAnsi="宋体"/>
                <w:color w:val="auto"/>
                <w:shd w:val="clear" w:color="auto" w:fill="auto"/>
              </w:rPr>
              <w:t>等进行评分，</w:t>
            </w:r>
            <w:r w:rsidRPr="00072FB3">
              <w:rPr>
                <w:rFonts w:ascii="宋体" w:hAnsi="宋体" w:hint="eastAsia"/>
              </w:rPr>
              <w:t>培训方案科学完整，培训内容丰富，培训方式（时间、方式）科学明确，可以完全满足采购人需要，得</w:t>
            </w:r>
            <w:r w:rsidRPr="00072FB3">
              <w:rPr>
                <w:rFonts w:ascii="宋体" w:hAnsi="宋体"/>
              </w:rPr>
              <w:t>3</w:t>
            </w:r>
            <w:r w:rsidRPr="00072FB3">
              <w:rPr>
                <w:rFonts w:ascii="宋体" w:hAnsi="宋体" w:hint="eastAsia"/>
              </w:rPr>
              <w:t>分；</w:t>
            </w:r>
          </w:p>
          <w:p w14:paraId="60670517" w14:textId="77777777" w:rsidR="002B5C28" w:rsidRPr="00072FB3" w:rsidRDefault="00967E68">
            <w:pPr>
              <w:pStyle w:val="Char1CharCharCharCharCharChar"/>
              <w:spacing w:line="276" w:lineRule="auto"/>
              <w:rPr>
                <w:rFonts w:ascii="宋体" w:hAnsi="宋体"/>
              </w:rPr>
            </w:pPr>
            <w:r w:rsidRPr="00072FB3">
              <w:rPr>
                <w:rFonts w:ascii="宋体" w:hAnsi="宋体" w:hint="eastAsia"/>
              </w:rPr>
              <w:t>培训培训内容明确，培训方式合理，响应采购人培训要求，得1分；</w:t>
            </w:r>
          </w:p>
          <w:p w14:paraId="6B3B1FBD" w14:textId="77777777" w:rsidR="002B5C28" w:rsidRPr="00072FB3" w:rsidRDefault="00967E68">
            <w:pPr>
              <w:pStyle w:val="Char1CharCharCharCharCharChar"/>
              <w:spacing w:line="276" w:lineRule="auto"/>
              <w:rPr>
                <w:rFonts w:asciiTheme="minorEastAsia" w:eastAsiaTheme="minorEastAsia" w:hAnsiTheme="minorEastAsia"/>
              </w:rPr>
            </w:pPr>
            <w:r w:rsidRPr="00072FB3">
              <w:rPr>
                <w:rFonts w:ascii="宋体" w:hAnsi="宋体" w:hint="eastAsia"/>
              </w:rPr>
              <w:t>培训方案较粗糙，培训内容单一，培训方式不完整，得</w:t>
            </w:r>
            <w:r w:rsidRPr="00072FB3">
              <w:rPr>
                <w:rFonts w:ascii="宋体" w:hAnsi="宋体"/>
              </w:rPr>
              <w:t>0</w:t>
            </w:r>
            <w:r w:rsidRPr="00072FB3">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563D9470" w14:textId="77777777" w:rsidR="002B5C28" w:rsidRPr="00072FB3" w:rsidRDefault="00967E68">
            <w:pPr>
              <w:widowControl/>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kern w:val="0"/>
                <w:sz w:val="24"/>
              </w:rPr>
              <w:t>3</w:t>
            </w:r>
          </w:p>
        </w:tc>
      </w:tr>
      <w:tr w:rsidR="00072FB3" w:rsidRPr="00072FB3" w14:paraId="080FE741" w14:textId="77777777">
        <w:trPr>
          <w:trHeight w:val="985"/>
        </w:trPr>
        <w:tc>
          <w:tcPr>
            <w:tcW w:w="1418" w:type="dxa"/>
            <w:tcBorders>
              <w:left w:val="single" w:sz="4" w:space="0" w:color="auto"/>
              <w:right w:val="single" w:sz="4" w:space="0" w:color="auto"/>
            </w:tcBorders>
            <w:vAlign w:val="center"/>
          </w:tcPr>
          <w:p w14:paraId="757C8478" w14:textId="77777777" w:rsidR="002B5C28" w:rsidRPr="00072FB3" w:rsidRDefault="00967E68">
            <w:pPr>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44F2DD10" w14:textId="77777777" w:rsidR="002B5C28" w:rsidRPr="00072FB3" w:rsidRDefault="00967E68">
            <w:pPr>
              <w:widowControl/>
              <w:spacing w:line="276" w:lineRule="auto"/>
              <w:jc w:val="left"/>
              <w:rPr>
                <w:rFonts w:asciiTheme="minorEastAsia" w:eastAsiaTheme="minorEastAsia" w:hAnsiTheme="minorEastAsia"/>
                <w:kern w:val="0"/>
                <w:sz w:val="24"/>
              </w:rPr>
            </w:pPr>
            <w:r w:rsidRPr="00072FB3">
              <w:rPr>
                <w:rFonts w:asciiTheme="minorEastAsia" w:eastAsiaTheme="minorEastAsia" w:hAnsiTheme="minorEastAsia" w:hint="eastAsia"/>
                <w:sz w:val="24"/>
              </w:rPr>
              <w:t>投标人近三年（</w:t>
            </w:r>
            <w:r w:rsidRPr="00072FB3">
              <w:rPr>
                <w:rFonts w:asciiTheme="minorEastAsia" w:eastAsiaTheme="minorEastAsia" w:hAnsiTheme="minorEastAsia"/>
                <w:sz w:val="24"/>
              </w:rPr>
              <w:t xml:space="preserve"> 2018年1月 1日起至投标截止日，以合同签订日期为准）</w:t>
            </w:r>
            <w:r w:rsidRPr="00072FB3">
              <w:rPr>
                <w:rFonts w:asciiTheme="minorEastAsia" w:eastAsiaTheme="minorEastAsia" w:hAnsiTheme="minorEastAsia" w:hint="eastAsia"/>
                <w:sz w:val="24"/>
              </w:rPr>
              <w:t>实施的实验室通风系统项目业绩</w:t>
            </w:r>
            <w:r w:rsidRPr="00072FB3">
              <w:rPr>
                <w:rFonts w:asciiTheme="minorEastAsia" w:eastAsiaTheme="minorEastAsia" w:hAnsiTheme="minorEastAsia"/>
                <w:sz w:val="24"/>
              </w:rPr>
              <w:t>。每提供一个有效业绩得1分 ，最高得5分。</w:t>
            </w:r>
            <w:r w:rsidRPr="00072FB3">
              <w:rPr>
                <w:rFonts w:ascii="宋体" w:hAnsi="宋体" w:cs="宋体" w:hint="eastAsia"/>
                <w:sz w:val="24"/>
                <w:lang w:bidi="ar"/>
              </w:rPr>
              <w:t>业绩证明文件需包合同复印件、竣工验收单等，且可从合同复印件中明确辨识出合同采购内容、金额明细、签订日期、双方签字盖章</w:t>
            </w:r>
            <w:r w:rsidRPr="00072FB3">
              <w:rPr>
                <w:rFonts w:ascii="宋体" w:hAnsi="宋体" w:cs="宋体" w:hint="eastAsia"/>
                <w:bCs/>
                <w:sz w:val="24"/>
              </w:rPr>
              <w:t>。</w:t>
            </w:r>
            <w:r w:rsidRPr="00072FB3">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34179730" w14:textId="77777777" w:rsidR="002B5C28" w:rsidRPr="00072FB3" w:rsidRDefault="00967E68">
            <w:pPr>
              <w:widowControl/>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kern w:val="0"/>
                <w:sz w:val="24"/>
              </w:rPr>
              <w:t>5</w:t>
            </w:r>
          </w:p>
        </w:tc>
      </w:tr>
      <w:tr w:rsidR="00072FB3" w:rsidRPr="00072FB3" w14:paraId="0580CF77" w14:textId="77777777">
        <w:trPr>
          <w:trHeight w:val="760"/>
        </w:trPr>
        <w:tc>
          <w:tcPr>
            <w:tcW w:w="1418" w:type="dxa"/>
            <w:tcBorders>
              <w:left w:val="single" w:sz="4" w:space="0" w:color="auto"/>
              <w:right w:val="single" w:sz="4" w:space="0" w:color="auto"/>
            </w:tcBorders>
            <w:vAlign w:val="center"/>
          </w:tcPr>
          <w:p w14:paraId="652761C8" w14:textId="77777777" w:rsidR="002B5C28" w:rsidRPr="00072FB3" w:rsidRDefault="00967E68">
            <w:pPr>
              <w:widowControl/>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hint="eastAsia"/>
                <w:bCs/>
                <w:iCs/>
                <w:sz w:val="24"/>
              </w:rPr>
              <w:lastRenderedPageBreak/>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32DF2633" w14:textId="77777777" w:rsidR="002B5C28" w:rsidRPr="00072FB3" w:rsidRDefault="00967E68">
            <w:pPr>
              <w:widowControl/>
              <w:spacing w:line="276" w:lineRule="auto"/>
              <w:jc w:val="left"/>
              <w:rPr>
                <w:rFonts w:asciiTheme="minorEastAsia" w:eastAsiaTheme="minorEastAsia" w:hAnsiTheme="minorEastAsia"/>
                <w:kern w:val="0"/>
                <w:sz w:val="24"/>
              </w:rPr>
            </w:pPr>
            <w:r w:rsidRPr="00072FB3">
              <w:rPr>
                <w:rFonts w:asciiTheme="minorEastAsia" w:eastAsiaTheme="minorEastAsia" w:hAnsiTheme="minorEastAsia" w:hint="eastAsia"/>
                <w:bCs/>
                <w:iCs/>
                <w:sz w:val="24"/>
              </w:rPr>
              <w:t>文件应装订牢固、目录清楚、页码准确、印刷清晰、双面打印，完全响招标文件要求提供相关资料、表格等，</w:t>
            </w:r>
            <w:r w:rsidRPr="00072FB3">
              <w:rPr>
                <w:rFonts w:asciiTheme="minorEastAsia" w:eastAsiaTheme="minorEastAsia" w:hAnsiTheme="minorEastAsia"/>
                <w:kern w:val="0"/>
                <w:sz w:val="24"/>
              </w:rPr>
              <w:t>得</w:t>
            </w:r>
            <w:r w:rsidRPr="00072FB3">
              <w:rPr>
                <w:rFonts w:asciiTheme="minorEastAsia" w:eastAsiaTheme="minorEastAsia" w:hAnsiTheme="minorEastAsia" w:hint="eastAsia"/>
                <w:kern w:val="0"/>
                <w:sz w:val="24"/>
              </w:rPr>
              <w:t>2</w:t>
            </w:r>
            <w:r w:rsidRPr="00072FB3">
              <w:rPr>
                <w:rFonts w:asciiTheme="minorEastAsia" w:eastAsiaTheme="minorEastAsia" w:hAnsiTheme="minorEastAsia"/>
                <w:kern w:val="0"/>
                <w:sz w:val="24"/>
              </w:rPr>
              <w:t>分</w:t>
            </w:r>
            <w:r w:rsidRPr="00072FB3">
              <w:rPr>
                <w:rFonts w:asciiTheme="minorEastAsia" w:eastAsiaTheme="minorEastAsia" w:hAnsiTheme="minorEastAsia" w:hint="eastAsia"/>
                <w:kern w:val="0"/>
                <w:sz w:val="24"/>
              </w:rPr>
              <w:t>，</w:t>
            </w:r>
            <w:r w:rsidRPr="00072FB3">
              <w:rPr>
                <w:rFonts w:asciiTheme="minorEastAsia" w:eastAsiaTheme="minorEastAsia" w:hAnsiTheme="minorEastAsia" w:hint="eastAsia"/>
                <w:sz w:val="24"/>
              </w:rPr>
              <w:t>每有一项不符合扣0.5</w:t>
            </w:r>
            <w:r w:rsidRPr="00072FB3">
              <w:rPr>
                <w:rFonts w:asciiTheme="minorEastAsia" w:eastAsiaTheme="minorEastAsia" w:hAnsiTheme="minorEastAsia"/>
                <w:sz w:val="24"/>
              </w:rPr>
              <w:t>分</w:t>
            </w:r>
            <w:r w:rsidRPr="00072FB3">
              <w:rPr>
                <w:rFonts w:asciiTheme="minorEastAsia" w:eastAsiaTheme="minorEastAsia" w:hAnsiTheme="minorEastAsia" w:hint="eastAsia"/>
                <w:sz w:val="24"/>
              </w:rPr>
              <w:t>，</w:t>
            </w:r>
            <w:r w:rsidRPr="00072FB3">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35C945A0" w14:textId="77777777" w:rsidR="002B5C28" w:rsidRPr="00072FB3" w:rsidRDefault="00967E68">
            <w:pPr>
              <w:widowControl/>
              <w:spacing w:line="276" w:lineRule="auto"/>
              <w:jc w:val="center"/>
              <w:rPr>
                <w:rFonts w:asciiTheme="minorEastAsia" w:eastAsiaTheme="minorEastAsia" w:hAnsiTheme="minorEastAsia"/>
                <w:kern w:val="0"/>
                <w:sz w:val="24"/>
              </w:rPr>
            </w:pPr>
            <w:r w:rsidRPr="00072FB3">
              <w:rPr>
                <w:rFonts w:asciiTheme="minorEastAsia" w:eastAsiaTheme="minorEastAsia" w:hAnsiTheme="minorEastAsia" w:hint="eastAsia"/>
                <w:kern w:val="0"/>
                <w:sz w:val="24"/>
              </w:rPr>
              <w:t>2</w:t>
            </w:r>
          </w:p>
        </w:tc>
      </w:tr>
      <w:tr w:rsidR="00072FB3" w:rsidRPr="00072FB3" w14:paraId="4EBD2A73" w14:textId="77777777">
        <w:trPr>
          <w:trHeight w:val="760"/>
        </w:trPr>
        <w:tc>
          <w:tcPr>
            <w:tcW w:w="1418" w:type="dxa"/>
            <w:vMerge w:val="restart"/>
            <w:tcBorders>
              <w:left w:val="single" w:sz="4" w:space="0" w:color="auto"/>
              <w:right w:val="single" w:sz="4" w:space="0" w:color="auto"/>
            </w:tcBorders>
            <w:vAlign w:val="center"/>
          </w:tcPr>
          <w:p w14:paraId="39A3AE85" w14:textId="0E6B5905" w:rsidR="002B5C28" w:rsidRPr="00072FB3" w:rsidRDefault="00967E68">
            <w:pPr>
              <w:widowControl/>
              <w:spacing w:line="276" w:lineRule="auto"/>
              <w:jc w:val="center"/>
              <w:rPr>
                <w:rFonts w:asciiTheme="minorEastAsia" w:eastAsiaTheme="minorEastAsia" w:hAnsiTheme="minorEastAsia" w:cs="宋体"/>
                <w:kern w:val="0"/>
                <w:sz w:val="24"/>
              </w:rPr>
            </w:pPr>
            <w:r w:rsidRPr="00072FB3">
              <w:rPr>
                <w:rFonts w:asciiTheme="minorEastAsia" w:eastAsiaTheme="minorEastAsia" w:hAnsiTheme="minorEastAsia" w:hint="eastAsia"/>
                <w:bCs/>
                <w:iCs/>
                <w:sz w:val="24"/>
              </w:rPr>
              <w:t>政策加分</w:t>
            </w:r>
            <w:r w:rsidR="004B164B" w:rsidRPr="00072FB3">
              <w:rPr>
                <w:rFonts w:asciiTheme="minorEastAsia" w:eastAsiaTheme="minorEastAsia" w:hAnsiTheme="minorEastAsia" w:hint="eastAsia"/>
                <w:bCs/>
                <w:iCs/>
                <w:sz w:val="24"/>
              </w:rPr>
              <w:t>（详见附注2）</w:t>
            </w:r>
          </w:p>
        </w:tc>
        <w:tc>
          <w:tcPr>
            <w:tcW w:w="6662" w:type="dxa"/>
            <w:tcBorders>
              <w:top w:val="single" w:sz="4" w:space="0" w:color="auto"/>
              <w:left w:val="single" w:sz="4" w:space="0" w:color="auto"/>
              <w:bottom w:val="single" w:sz="4" w:space="0" w:color="auto"/>
              <w:right w:val="single" w:sz="4" w:space="0" w:color="auto"/>
            </w:tcBorders>
            <w:vAlign w:val="center"/>
          </w:tcPr>
          <w:p w14:paraId="576AF730" w14:textId="77777777" w:rsidR="002B5C28" w:rsidRPr="00072FB3" w:rsidRDefault="00967E68">
            <w:pPr>
              <w:widowControl/>
              <w:spacing w:line="276" w:lineRule="auto"/>
              <w:jc w:val="left"/>
              <w:rPr>
                <w:rFonts w:asciiTheme="minorEastAsia" w:eastAsiaTheme="minorEastAsia" w:hAnsiTheme="minorEastAsia"/>
                <w:sz w:val="24"/>
              </w:rPr>
            </w:pPr>
            <w:r w:rsidRPr="00072FB3">
              <w:rPr>
                <w:rFonts w:asciiTheme="minorEastAsia" w:eastAsiaTheme="minorEastAsia" w:hAnsiTheme="minorEastAsia" w:cstheme="minorEastAsia" w:hint="eastAsia"/>
                <w:kern w:val="0"/>
                <w:sz w:val="24"/>
              </w:rPr>
              <w:t>投标人提供的产品列入“节能产品政府采购品目清单”中规定优先采购产品的，每提供一个</w:t>
            </w:r>
            <w:r w:rsidRPr="00072FB3">
              <w:rPr>
                <w:rFonts w:asciiTheme="minorEastAsia" w:eastAsiaTheme="minorEastAsia" w:hAnsiTheme="minorEastAsia" w:cstheme="minorEastAsia"/>
                <w:kern w:val="0"/>
                <w:sz w:val="24"/>
              </w:rPr>
              <w:t>得0.5分，</w:t>
            </w:r>
            <w:r w:rsidRPr="00072FB3">
              <w:rPr>
                <w:rFonts w:asciiTheme="minorEastAsia" w:eastAsiaTheme="minorEastAsia" w:hAnsiTheme="minorEastAsia" w:cstheme="minorEastAsia" w:hint="eastAsia"/>
                <w:kern w:val="0"/>
                <w:sz w:val="24"/>
              </w:rPr>
              <w:t>最高得1分，</w:t>
            </w:r>
            <w:r w:rsidRPr="00072FB3">
              <w:rPr>
                <w:rFonts w:asciiTheme="minorEastAsia" w:eastAsiaTheme="minorEastAsia" w:hAnsiTheme="minorEastAsia" w:cstheme="minorEastAsia"/>
                <w:kern w:val="0"/>
                <w:sz w:val="24"/>
              </w:rPr>
              <w:t>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3D99C23B" w14:textId="77777777" w:rsidR="002B5C28" w:rsidRPr="00072FB3" w:rsidRDefault="00967E68">
            <w:pPr>
              <w:widowControl/>
              <w:spacing w:line="276" w:lineRule="auto"/>
              <w:jc w:val="center"/>
              <w:rPr>
                <w:rFonts w:asciiTheme="minorEastAsia" w:eastAsiaTheme="minorEastAsia" w:hAnsiTheme="minorEastAsia"/>
                <w:bCs/>
                <w:iCs/>
                <w:sz w:val="24"/>
              </w:rPr>
            </w:pPr>
            <w:r w:rsidRPr="00072FB3">
              <w:rPr>
                <w:rFonts w:asciiTheme="minorEastAsia" w:eastAsiaTheme="minorEastAsia" w:hAnsiTheme="minorEastAsia"/>
                <w:bCs/>
                <w:iCs/>
                <w:sz w:val="24"/>
              </w:rPr>
              <w:t>1</w:t>
            </w:r>
          </w:p>
        </w:tc>
      </w:tr>
      <w:tr w:rsidR="00072FB3" w:rsidRPr="00072FB3" w14:paraId="58048BC9" w14:textId="77777777">
        <w:trPr>
          <w:trHeight w:val="760"/>
        </w:trPr>
        <w:tc>
          <w:tcPr>
            <w:tcW w:w="1418" w:type="dxa"/>
            <w:vMerge/>
            <w:tcBorders>
              <w:left w:val="single" w:sz="4" w:space="0" w:color="auto"/>
              <w:bottom w:val="single" w:sz="4" w:space="0" w:color="auto"/>
              <w:right w:val="single" w:sz="4" w:space="0" w:color="auto"/>
            </w:tcBorders>
            <w:vAlign w:val="center"/>
          </w:tcPr>
          <w:p w14:paraId="4A124F86" w14:textId="77777777" w:rsidR="002B5C28" w:rsidRPr="00072FB3" w:rsidRDefault="002B5C28">
            <w:pPr>
              <w:widowControl/>
              <w:spacing w:line="276" w:lineRule="auto"/>
              <w:jc w:val="center"/>
              <w:rPr>
                <w:rFonts w:asciiTheme="minorEastAsia" w:eastAsiaTheme="minorEastAsia" w:hAnsiTheme="minorEastAsia"/>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3B81A80A" w14:textId="77777777" w:rsidR="002B5C28" w:rsidRPr="00072FB3" w:rsidRDefault="00967E68">
            <w:pPr>
              <w:widowControl/>
              <w:spacing w:line="276" w:lineRule="auto"/>
              <w:jc w:val="left"/>
              <w:rPr>
                <w:rFonts w:asciiTheme="minorEastAsia" w:eastAsiaTheme="minorEastAsia" w:hAnsiTheme="minorEastAsia"/>
                <w:bCs/>
                <w:iCs/>
                <w:sz w:val="24"/>
              </w:rPr>
            </w:pPr>
            <w:r w:rsidRPr="00072FB3">
              <w:rPr>
                <w:rFonts w:asciiTheme="minorEastAsia" w:eastAsiaTheme="minorEastAsia" w:hAnsiTheme="minorEastAsia" w:cstheme="minorEastAsia" w:hint="eastAsia"/>
                <w:kern w:val="0"/>
                <w:sz w:val="24"/>
              </w:rPr>
              <w:t>投标人提供产品列入</w:t>
            </w:r>
            <w:r w:rsidRPr="00072FB3">
              <w:rPr>
                <w:rFonts w:asciiTheme="minorEastAsia" w:eastAsiaTheme="minorEastAsia" w:hAnsiTheme="minorEastAsia" w:cstheme="minorEastAsia"/>
                <w:kern w:val="0"/>
                <w:sz w:val="24"/>
              </w:rPr>
              <w:t xml:space="preserve"> </w:t>
            </w:r>
            <w:r w:rsidRPr="00072FB3">
              <w:rPr>
                <w:rFonts w:asciiTheme="minorEastAsia" w:eastAsiaTheme="minorEastAsia" w:hAnsiTheme="minorEastAsia" w:cstheme="minorEastAsia" w:hint="eastAsia"/>
                <w:kern w:val="0"/>
                <w:sz w:val="24"/>
              </w:rPr>
              <w:t>“环境标志产品政府采购品目清单”中，属于优先采购的环保产品的，每提供一个</w:t>
            </w:r>
            <w:r w:rsidRPr="00072FB3">
              <w:rPr>
                <w:rFonts w:asciiTheme="minorEastAsia" w:eastAsiaTheme="minorEastAsia" w:hAnsiTheme="minorEastAsia" w:cstheme="minorEastAsia"/>
                <w:kern w:val="0"/>
                <w:sz w:val="24"/>
              </w:rPr>
              <w:t>得0.5分，</w:t>
            </w:r>
            <w:r w:rsidRPr="00072FB3">
              <w:rPr>
                <w:rFonts w:asciiTheme="minorEastAsia" w:eastAsiaTheme="minorEastAsia" w:hAnsiTheme="minorEastAsia" w:cstheme="minorEastAsia" w:hint="eastAsia"/>
                <w:kern w:val="0"/>
                <w:sz w:val="24"/>
              </w:rPr>
              <w:t>最高得1分，</w:t>
            </w:r>
            <w:r w:rsidRPr="00072FB3">
              <w:rPr>
                <w:rFonts w:asciiTheme="minorEastAsia" w:eastAsiaTheme="minorEastAsia" w:hAnsiTheme="minorEastAsia" w:cstheme="minorEastAsia"/>
                <w:kern w:val="0"/>
                <w:sz w:val="24"/>
              </w:rPr>
              <w:t>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781851BC" w14:textId="77777777" w:rsidR="002B5C28" w:rsidRPr="00072FB3" w:rsidRDefault="00967E68">
            <w:pPr>
              <w:widowControl/>
              <w:spacing w:line="276" w:lineRule="auto"/>
              <w:jc w:val="center"/>
              <w:rPr>
                <w:rFonts w:asciiTheme="minorEastAsia" w:eastAsiaTheme="minorEastAsia" w:hAnsiTheme="minorEastAsia"/>
                <w:bCs/>
                <w:iCs/>
                <w:sz w:val="24"/>
              </w:rPr>
            </w:pPr>
            <w:r w:rsidRPr="00072FB3">
              <w:rPr>
                <w:rFonts w:asciiTheme="minorEastAsia" w:eastAsiaTheme="minorEastAsia" w:hAnsiTheme="minorEastAsia"/>
                <w:bCs/>
                <w:iCs/>
                <w:sz w:val="24"/>
              </w:rPr>
              <w:t>1</w:t>
            </w:r>
          </w:p>
        </w:tc>
      </w:tr>
    </w:tbl>
    <w:p w14:paraId="41738CD7" w14:textId="77777777" w:rsidR="002B5C28" w:rsidRPr="00072FB3" w:rsidRDefault="00967E68">
      <w:pPr>
        <w:widowControl/>
        <w:spacing w:line="360" w:lineRule="auto"/>
        <w:jc w:val="left"/>
        <w:rPr>
          <w:rFonts w:ascii="宋体" w:hAnsi="宋体"/>
          <w:b/>
          <w:sz w:val="24"/>
        </w:rPr>
      </w:pPr>
      <w:r w:rsidRPr="00072FB3">
        <w:rPr>
          <w:rFonts w:ascii="宋体" w:hAnsi="宋体" w:hint="eastAsia"/>
          <w:b/>
          <w:sz w:val="24"/>
        </w:rPr>
        <w:t>附注：</w:t>
      </w:r>
    </w:p>
    <w:p w14:paraId="08EEE063" w14:textId="77777777" w:rsidR="002B5C28" w:rsidRPr="00072FB3" w:rsidRDefault="00967E68">
      <w:pPr>
        <w:widowControl/>
        <w:spacing w:line="360" w:lineRule="auto"/>
        <w:jc w:val="left"/>
        <w:rPr>
          <w:rFonts w:ascii="宋体" w:hAnsi="宋体" w:cs="Tahoma"/>
          <w:kern w:val="0"/>
          <w:sz w:val="24"/>
        </w:rPr>
      </w:pPr>
      <w:r w:rsidRPr="00072FB3">
        <w:rPr>
          <w:rFonts w:ascii="宋体" w:hAnsi="宋体"/>
          <w:b/>
          <w:sz w:val="24"/>
        </w:rPr>
        <w:t>1.</w:t>
      </w:r>
      <w:r w:rsidRPr="00072FB3">
        <w:rPr>
          <w:rFonts w:ascii="宋体" w:hAnsi="宋体" w:cs="Tahoma" w:hint="eastAsia"/>
          <w:kern w:val="0"/>
          <w:sz w:val="24"/>
        </w:rPr>
        <w:t>根据《工业和信息化部、国家统计局、国家发展和改革委员会、财政部关于印发中小企业划型标准规定的通知》（工信部联企业</w:t>
      </w:r>
      <w:r w:rsidRPr="00072FB3">
        <w:rPr>
          <w:rFonts w:ascii="宋体" w:hAnsi="宋体" w:cs="Tahoma"/>
          <w:kern w:val="0"/>
          <w:sz w:val="24"/>
        </w:rPr>
        <w:t>[2011]300号）规定的划分标准，</w:t>
      </w:r>
      <w:r w:rsidRPr="00072FB3">
        <w:rPr>
          <w:rFonts w:ascii="宋体" w:hAnsi="宋体" w:cs="Tahoma" w:hint="eastAsia"/>
          <w:kern w:val="0"/>
          <w:sz w:val="24"/>
        </w:rPr>
        <w:t>对于符合《政府采购促进中小企业发展管理办法》规定的小微企业</w:t>
      </w:r>
      <w:r w:rsidRPr="00072FB3">
        <w:rPr>
          <w:rFonts w:ascii="宋体" w:hAnsi="宋体" w:cs="Tahoma"/>
          <w:kern w:val="0"/>
          <w:sz w:val="24"/>
        </w:rPr>
        <w:t>报价给予6%</w:t>
      </w:r>
      <w:r w:rsidRPr="00072FB3">
        <w:rPr>
          <w:rFonts w:ascii="宋体" w:hAnsi="宋体" w:cs="Tahoma" w:hint="eastAsia"/>
          <w:kern w:val="0"/>
          <w:sz w:val="24"/>
        </w:rPr>
        <w:t>（工程项目为3%）</w:t>
      </w:r>
      <w:r w:rsidRPr="00072FB3">
        <w:rPr>
          <w:rFonts w:ascii="宋体" w:hAnsi="宋体" w:cs="Tahoma"/>
          <w:kern w:val="0"/>
          <w:sz w:val="24"/>
        </w:rPr>
        <w:t>的扣除</w:t>
      </w:r>
      <w:r w:rsidRPr="00072FB3">
        <w:rPr>
          <w:rFonts w:ascii="宋体" w:hAnsi="宋体" w:cs="Tahoma" w:hint="eastAsia"/>
          <w:kern w:val="0"/>
          <w:sz w:val="24"/>
        </w:rPr>
        <w:t>，用扣除后价格</w:t>
      </w:r>
      <w:r w:rsidRPr="00072FB3">
        <w:rPr>
          <w:rFonts w:ascii="宋体" w:hAnsi="宋体" w:cs="Tahoma"/>
          <w:kern w:val="0"/>
          <w:sz w:val="24"/>
        </w:rPr>
        <w:t>作为评标价</w:t>
      </w:r>
      <w:r w:rsidRPr="00072FB3">
        <w:rPr>
          <w:rFonts w:ascii="宋体" w:hAnsi="宋体" w:cs="Tahoma" w:hint="eastAsia"/>
          <w:kern w:val="0"/>
          <w:sz w:val="24"/>
        </w:rPr>
        <w:t>参加评审</w:t>
      </w:r>
      <w:r w:rsidRPr="00072FB3">
        <w:rPr>
          <w:rFonts w:ascii="宋体" w:hAnsi="宋体" w:cs="Tahoma"/>
          <w:kern w:val="0"/>
          <w:sz w:val="24"/>
        </w:rPr>
        <w:t>。其它形式下，投标人的投标报价即为其评标价。小型和微型企业须</w:t>
      </w:r>
      <w:r w:rsidRPr="00072FB3">
        <w:rPr>
          <w:rFonts w:ascii="宋体" w:hAnsi="宋体" w:cs="Tahoma" w:hint="eastAsia"/>
          <w:kern w:val="0"/>
          <w:sz w:val="24"/>
        </w:rPr>
        <w:t>按项目性质</w:t>
      </w:r>
      <w:r w:rsidRPr="00072FB3">
        <w:rPr>
          <w:rFonts w:ascii="宋体" w:hAnsi="宋体" w:cs="Tahoma"/>
          <w:kern w:val="0"/>
          <w:sz w:val="24"/>
        </w:rPr>
        <w:t>填写招标文件</w:t>
      </w:r>
      <w:r w:rsidRPr="00072FB3">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4F22E5FE" w14:textId="77777777" w:rsidR="002B5C28" w:rsidRPr="00072FB3" w:rsidRDefault="00967E68">
      <w:pPr>
        <w:tabs>
          <w:tab w:val="left" w:pos="1275"/>
          <w:tab w:val="left" w:pos="1440"/>
          <w:tab w:val="left" w:pos="1620"/>
        </w:tabs>
        <w:spacing w:line="360" w:lineRule="auto"/>
        <w:ind w:leftChars="135" w:left="283"/>
        <w:rPr>
          <w:rFonts w:hAnsi="宋体"/>
          <w:sz w:val="24"/>
        </w:rPr>
      </w:pPr>
      <w:r w:rsidRPr="00072FB3">
        <w:rPr>
          <w:rFonts w:hAnsi="宋体" w:hint="eastAsia"/>
          <w:sz w:val="24"/>
        </w:rPr>
        <w:t>（</w:t>
      </w:r>
      <w:r w:rsidRPr="00072FB3">
        <w:rPr>
          <w:rFonts w:hAnsi="宋体"/>
          <w:sz w:val="24"/>
        </w:rPr>
        <w:t>1</w:t>
      </w:r>
      <w:r w:rsidRPr="00072FB3">
        <w:rPr>
          <w:rFonts w:hAnsi="宋体"/>
          <w:sz w:val="24"/>
        </w:rPr>
        <w:t>）监狱企业投标视同小型、微型企业，须</w:t>
      </w:r>
      <w:r w:rsidRPr="00072FB3">
        <w:rPr>
          <w:rFonts w:hAnsi="宋体" w:cs="Tahoma" w:hint="eastAsia"/>
          <w:kern w:val="0"/>
          <w:sz w:val="24"/>
        </w:rPr>
        <w:t>填写招标文件第七章规定的“中小企业声明函”并提供由省级以上</w:t>
      </w:r>
      <w:r w:rsidRPr="00072FB3">
        <w:rPr>
          <w:rFonts w:hAnsi="宋体" w:hint="eastAsia"/>
          <w:sz w:val="24"/>
        </w:rPr>
        <w:t>监狱管理局、戒毒管理局（含新疆生产建设兵团）出具的属于监狱企业的证明文件复印件</w:t>
      </w:r>
      <w:r w:rsidRPr="00072FB3">
        <w:rPr>
          <w:rFonts w:hAnsi="宋体" w:cs="Tahoma" w:hint="eastAsia"/>
          <w:kern w:val="0"/>
          <w:sz w:val="24"/>
        </w:rPr>
        <w:t>，否则不考虑价格扣除</w:t>
      </w:r>
      <w:r w:rsidRPr="00072FB3">
        <w:rPr>
          <w:rFonts w:hAnsi="宋体" w:hint="eastAsia"/>
          <w:sz w:val="24"/>
        </w:rPr>
        <w:t>。</w:t>
      </w:r>
    </w:p>
    <w:p w14:paraId="08DE2BAD" w14:textId="77777777" w:rsidR="002B5C28" w:rsidRPr="00072FB3" w:rsidRDefault="00967E68">
      <w:pPr>
        <w:tabs>
          <w:tab w:val="left" w:pos="1275"/>
          <w:tab w:val="left" w:pos="1440"/>
          <w:tab w:val="left" w:pos="1620"/>
        </w:tabs>
        <w:spacing w:line="360" w:lineRule="auto"/>
        <w:ind w:leftChars="135" w:left="283"/>
        <w:rPr>
          <w:rFonts w:hAnsi="宋体"/>
          <w:b/>
          <w:sz w:val="24"/>
        </w:rPr>
      </w:pPr>
      <w:r w:rsidRPr="00072FB3">
        <w:rPr>
          <w:rFonts w:hAnsi="宋体" w:cs="Tahoma" w:hint="eastAsia"/>
          <w:kern w:val="0"/>
          <w:sz w:val="24"/>
        </w:rPr>
        <w:t>（</w:t>
      </w:r>
      <w:r w:rsidRPr="00072FB3">
        <w:rPr>
          <w:rFonts w:hAnsi="宋体" w:cs="Tahoma"/>
          <w:kern w:val="0"/>
          <w:sz w:val="24"/>
        </w:rPr>
        <w:t>2</w:t>
      </w:r>
      <w:r w:rsidRPr="00072FB3">
        <w:rPr>
          <w:rFonts w:hAnsi="宋体" w:cs="Tahoma"/>
          <w:kern w:val="0"/>
          <w:sz w:val="24"/>
        </w:rPr>
        <w:t>）残疾人福利性单位</w:t>
      </w:r>
      <w:r w:rsidRPr="00072FB3">
        <w:rPr>
          <w:rFonts w:hAnsi="宋体" w:cs="Tahoma" w:hint="eastAsia"/>
          <w:kern w:val="0"/>
          <w:sz w:val="24"/>
        </w:rPr>
        <w:t>投标</w:t>
      </w:r>
      <w:r w:rsidRPr="00072FB3">
        <w:rPr>
          <w:rFonts w:hAnsi="宋体" w:cs="Tahoma"/>
          <w:kern w:val="0"/>
          <w:sz w:val="24"/>
        </w:rPr>
        <w:t>视同小型、微型企业</w:t>
      </w:r>
      <w:r w:rsidRPr="00072FB3">
        <w:rPr>
          <w:rFonts w:hAnsi="宋体" w:cs="Tahoma" w:hint="eastAsia"/>
          <w:kern w:val="0"/>
          <w:sz w:val="24"/>
        </w:rPr>
        <w:t>，须填写招标文件第七章</w:t>
      </w:r>
      <w:r w:rsidRPr="00072FB3">
        <w:rPr>
          <w:rFonts w:hAnsi="宋体" w:cs="Tahoma"/>
          <w:kern w:val="0"/>
          <w:sz w:val="24"/>
        </w:rPr>
        <w:t>规定的“残疾人福利性单位声明函</w:t>
      </w:r>
      <w:r w:rsidRPr="00072FB3">
        <w:rPr>
          <w:rFonts w:hAnsi="宋体" w:cs="Tahoma" w:hint="eastAsia"/>
          <w:kern w:val="0"/>
          <w:sz w:val="24"/>
        </w:rPr>
        <w:t>”，否则不考虑价格扣除。</w:t>
      </w:r>
      <w:r w:rsidRPr="00072FB3">
        <w:rPr>
          <w:rFonts w:hAnsi="宋体"/>
          <w:b/>
          <w:sz w:val="24"/>
        </w:rPr>
        <w:t>残疾人福利性单位属于小型、微型企业的，不重复享受政策。</w:t>
      </w:r>
    </w:p>
    <w:p w14:paraId="4E3E3CA0" w14:textId="77777777" w:rsidR="002B5C28" w:rsidRPr="00072FB3" w:rsidRDefault="00967E68">
      <w:pPr>
        <w:tabs>
          <w:tab w:val="left" w:pos="1275"/>
          <w:tab w:val="left" w:pos="1440"/>
          <w:tab w:val="left" w:pos="1620"/>
        </w:tabs>
        <w:spacing w:line="360" w:lineRule="auto"/>
        <w:ind w:leftChars="135" w:left="283"/>
        <w:rPr>
          <w:rFonts w:hAnsi="宋体"/>
          <w:bCs/>
          <w:sz w:val="24"/>
        </w:rPr>
      </w:pPr>
      <w:r w:rsidRPr="00072FB3">
        <w:rPr>
          <w:rFonts w:hAnsi="宋体" w:hint="eastAsia"/>
          <w:bCs/>
          <w:sz w:val="24"/>
        </w:rPr>
        <w:t>（</w:t>
      </w:r>
      <w:r w:rsidRPr="00072FB3">
        <w:rPr>
          <w:rFonts w:hAnsi="宋体" w:hint="eastAsia"/>
          <w:bCs/>
          <w:sz w:val="24"/>
        </w:rPr>
        <w:t>3</w:t>
      </w:r>
      <w:r w:rsidRPr="00072FB3">
        <w:rPr>
          <w:rFonts w:hAnsi="宋体" w:hint="eastAsia"/>
          <w:bCs/>
          <w:sz w:val="24"/>
        </w:rPr>
        <w:t>）本包对应的中小企业划分标准所属行业为：制造业。</w:t>
      </w:r>
    </w:p>
    <w:p w14:paraId="44A8A97B" w14:textId="77777777" w:rsidR="002B5C28" w:rsidRPr="00072FB3" w:rsidRDefault="00967E68">
      <w:pPr>
        <w:tabs>
          <w:tab w:val="left" w:pos="1275"/>
          <w:tab w:val="left" w:pos="1440"/>
          <w:tab w:val="left" w:pos="1620"/>
        </w:tabs>
        <w:spacing w:line="360" w:lineRule="auto"/>
        <w:ind w:leftChars="135" w:left="283"/>
        <w:rPr>
          <w:rFonts w:hAnsi="宋体"/>
          <w:bCs/>
          <w:sz w:val="24"/>
        </w:rPr>
      </w:pPr>
      <w:r w:rsidRPr="00072FB3">
        <w:rPr>
          <w:rFonts w:hAnsi="宋体" w:hint="eastAsia"/>
          <w:bCs/>
          <w:sz w:val="24"/>
        </w:rPr>
        <w:t>（</w:t>
      </w:r>
      <w:r w:rsidRPr="00072FB3">
        <w:rPr>
          <w:rFonts w:hAnsi="宋体" w:hint="eastAsia"/>
          <w:bCs/>
          <w:sz w:val="24"/>
        </w:rPr>
        <w:t>4</w:t>
      </w:r>
      <w:r w:rsidRPr="00072FB3">
        <w:rPr>
          <w:rFonts w:hAnsi="宋体" w:hint="eastAsia"/>
          <w:bCs/>
          <w:sz w:val="24"/>
        </w:rPr>
        <w:t>）享受中小企业扶持政策获得政府采购合同的，小微企业不得将合同分包给大中型企业，中型企业不得将合同分包给大型企业。</w:t>
      </w:r>
    </w:p>
    <w:p w14:paraId="157AA7FB" w14:textId="77777777" w:rsidR="002B5C28" w:rsidRPr="00072FB3" w:rsidRDefault="00967E68">
      <w:pPr>
        <w:tabs>
          <w:tab w:val="left" w:pos="1275"/>
          <w:tab w:val="left" w:pos="1440"/>
          <w:tab w:val="left" w:pos="1620"/>
        </w:tabs>
        <w:spacing w:line="360" w:lineRule="auto"/>
        <w:ind w:leftChars="135" w:left="283"/>
        <w:rPr>
          <w:rFonts w:hAnsi="宋体" w:cs="Tahoma"/>
          <w:b/>
          <w:kern w:val="0"/>
          <w:sz w:val="24"/>
        </w:rPr>
      </w:pPr>
      <w:r w:rsidRPr="00072FB3">
        <w:rPr>
          <w:rFonts w:hAnsi="宋体" w:hint="eastAsia"/>
          <w:b/>
          <w:sz w:val="24"/>
        </w:rPr>
        <w:t>（</w:t>
      </w:r>
      <w:r w:rsidRPr="00072FB3">
        <w:rPr>
          <w:rFonts w:hAnsi="宋体" w:hint="eastAsia"/>
          <w:b/>
          <w:sz w:val="24"/>
        </w:rPr>
        <w:t>5</w:t>
      </w:r>
      <w:r w:rsidRPr="00072FB3">
        <w:rPr>
          <w:rFonts w:hAnsi="宋体" w:hint="eastAsia"/>
          <w:b/>
          <w:sz w:val="24"/>
        </w:rPr>
        <w:t>）供应商提供的《中小企业声明函》内容不实的，属于提供虚假材料谋取中标、成交，依照《中华人民共和国政府采购法》等国家有关规定追究相应责任。</w:t>
      </w:r>
    </w:p>
    <w:p w14:paraId="1D8B08ED" w14:textId="77777777" w:rsidR="002B5C28" w:rsidRPr="00072FB3" w:rsidRDefault="00967E68">
      <w:pPr>
        <w:widowControl/>
        <w:spacing w:line="360" w:lineRule="auto"/>
        <w:jc w:val="left"/>
        <w:rPr>
          <w:rFonts w:ascii="宋体" w:hAnsi="宋体"/>
          <w:bCs/>
          <w:sz w:val="24"/>
        </w:rPr>
      </w:pPr>
      <w:r w:rsidRPr="00072FB3">
        <w:rPr>
          <w:rFonts w:ascii="宋体" w:hAnsi="宋体"/>
          <w:bCs/>
          <w:sz w:val="24"/>
        </w:rPr>
        <w:t>2</w:t>
      </w:r>
      <w:r w:rsidRPr="00072FB3">
        <w:rPr>
          <w:rFonts w:ascii="宋体" w:hAnsi="宋体" w:hint="eastAsia"/>
          <w:bCs/>
          <w:sz w:val="24"/>
        </w:rPr>
        <w:t>．</w:t>
      </w:r>
      <w:r w:rsidRPr="00072FB3">
        <w:rPr>
          <w:rFonts w:ascii="宋体" w:hAnsi="宋体"/>
          <w:bCs/>
          <w:sz w:val="24"/>
        </w:rPr>
        <w:t>节能</w:t>
      </w:r>
      <w:r w:rsidRPr="00072FB3">
        <w:rPr>
          <w:rFonts w:ascii="宋体" w:hAnsi="宋体" w:hint="eastAsia"/>
          <w:bCs/>
          <w:sz w:val="24"/>
        </w:rPr>
        <w:t>、环保</w:t>
      </w:r>
      <w:r w:rsidRPr="00072FB3">
        <w:rPr>
          <w:rFonts w:ascii="宋体" w:hAnsi="宋体"/>
          <w:bCs/>
          <w:sz w:val="24"/>
        </w:rPr>
        <w:t>产品</w:t>
      </w:r>
    </w:p>
    <w:p w14:paraId="79E21D2C" w14:textId="77777777" w:rsidR="002B5C28" w:rsidRPr="00072FB3" w:rsidRDefault="00967E68">
      <w:pPr>
        <w:widowControl/>
        <w:spacing w:line="360" w:lineRule="auto"/>
        <w:ind w:firstLineChars="200" w:firstLine="480"/>
        <w:jc w:val="left"/>
        <w:rPr>
          <w:rFonts w:ascii="宋体" w:hAnsi="宋体" w:cs="Tahoma"/>
          <w:b/>
          <w:bCs/>
          <w:kern w:val="0"/>
          <w:sz w:val="24"/>
        </w:rPr>
      </w:pPr>
      <w:r w:rsidRPr="00072FB3">
        <w:rPr>
          <w:rFonts w:ascii="宋体" w:hAnsi="宋体" w:cs="Tahoma" w:hint="eastAsia"/>
          <w:kern w:val="0"/>
          <w:sz w:val="24"/>
        </w:rPr>
        <w:lastRenderedPageBreak/>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072FB3">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72862036" w14:textId="77777777" w:rsidR="002B5C28" w:rsidRPr="00072FB3" w:rsidRDefault="00967E68">
      <w:pPr>
        <w:widowControl/>
        <w:spacing w:line="360" w:lineRule="auto"/>
        <w:ind w:firstLineChars="200" w:firstLine="480"/>
        <w:jc w:val="left"/>
        <w:rPr>
          <w:rFonts w:ascii="宋体" w:hAnsi="宋体" w:cs="Tahoma"/>
          <w:kern w:val="0"/>
          <w:sz w:val="24"/>
        </w:rPr>
      </w:pPr>
      <w:r w:rsidRPr="00072FB3">
        <w:rPr>
          <w:rFonts w:ascii="宋体" w:hAnsi="宋体" w:cs="Tahoma" w:hint="eastAsia"/>
          <w:kern w:val="0"/>
          <w:sz w:val="24"/>
        </w:rPr>
        <w:t>如采购人所采购的设备不涉及政府强制采购节能产品的，供应商提供的产品中属于节能产品</w:t>
      </w:r>
      <w:r w:rsidRPr="00072FB3">
        <w:rPr>
          <w:rFonts w:ascii="宋体" w:hAnsi="宋体" w:cs="Tahoma"/>
          <w:kern w:val="0"/>
          <w:sz w:val="24"/>
        </w:rPr>
        <w:t>/环境标志产品政府采购品目清单</w:t>
      </w:r>
      <w:r w:rsidRPr="00072FB3">
        <w:rPr>
          <w:rFonts w:ascii="宋体" w:hAnsi="宋体" w:cs="Tahoma" w:hint="eastAsia"/>
          <w:kern w:val="0"/>
          <w:sz w:val="24"/>
        </w:rPr>
        <w:t>中优先采购的，应提供国家确定的认证机构出具的、处于有效期之内的节能产品</w:t>
      </w:r>
      <w:r w:rsidRPr="00072FB3">
        <w:rPr>
          <w:rFonts w:ascii="宋体" w:hAnsi="宋体" w:cs="Tahoma"/>
          <w:kern w:val="0"/>
          <w:sz w:val="24"/>
        </w:rPr>
        <w:t>/</w:t>
      </w:r>
      <w:r w:rsidRPr="00072FB3">
        <w:rPr>
          <w:rFonts w:ascii="宋体" w:hAnsi="宋体" w:cs="Tahoma" w:hint="eastAsia"/>
          <w:kern w:val="0"/>
          <w:sz w:val="24"/>
        </w:rPr>
        <w:t>环境标志产品认证证书复印件，按照节能、环境标志产品得分规则加分。</w:t>
      </w:r>
    </w:p>
    <w:p w14:paraId="1E8EA1F1" w14:textId="77777777" w:rsidR="002B5C28" w:rsidRPr="00072FB3" w:rsidRDefault="00967E68">
      <w:pPr>
        <w:widowControl/>
        <w:spacing w:line="360" w:lineRule="auto"/>
        <w:jc w:val="left"/>
        <w:rPr>
          <w:rFonts w:ascii="宋体" w:hAnsi="宋体" w:cs="Tahoma"/>
          <w:kern w:val="0"/>
          <w:sz w:val="24"/>
        </w:rPr>
      </w:pPr>
      <w:r w:rsidRPr="00072FB3">
        <w:rPr>
          <w:rFonts w:ascii="宋体" w:hAnsi="宋体" w:cs="Tahoma"/>
          <w:noProof/>
          <w:kern w:val="0"/>
          <w:sz w:val="24"/>
        </w:rPr>
        <w:lastRenderedPageBreak/>
        <w:drawing>
          <wp:inline distT="0" distB="0" distL="0" distR="0" wp14:anchorId="0BE4B573" wp14:editId="6011B2F3">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30" cstate="print"/>
                    <a:srcRect/>
                    <a:stretch>
                      <a:fillRect/>
                    </a:stretch>
                  </pic:blipFill>
                  <pic:spPr>
                    <a:xfrm>
                      <a:off x="0" y="0"/>
                      <a:ext cx="5274945" cy="7459706"/>
                    </a:xfrm>
                    <a:prstGeom prst="rect">
                      <a:avLst/>
                    </a:prstGeom>
                  </pic:spPr>
                </pic:pic>
              </a:graphicData>
            </a:graphic>
          </wp:inline>
        </w:drawing>
      </w:r>
      <w:r w:rsidRPr="00072FB3">
        <w:rPr>
          <w:rFonts w:ascii="宋体" w:hAnsi="宋体" w:cs="Tahoma"/>
          <w:noProof/>
          <w:kern w:val="0"/>
          <w:sz w:val="24"/>
        </w:rPr>
        <w:lastRenderedPageBreak/>
        <w:drawing>
          <wp:inline distT="0" distB="0" distL="0" distR="0" wp14:anchorId="220AFAA2" wp14:editId="1A3DD0FA">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31" cstate="print"/>
                    <a:srcRect/>
                    <a:stretch>
                      <a:fillRect/>
                    </a:stretch>
                  </pic:blipFill>
                  <pic:spPr>
                    <a:xfrm>
                      <a:off x="0" y="0"/>
                      <a:ext cx="5274945" cy="7459706"/>
                    </a:xfrm>
                    <a:prstGeom prst="rect">
                      <a:avLst/>
                    </a:prstGeom>
                  </pic:spPr>
                </pic:pic>
              </a:graphicData>
            </a:graphic>
          </wp:inline>
        </w:drawing>
      </w:r>
      <w:r w:rsidRPr="00072FB3">
        <w:rPr>
          <w:rFonts w:ascii="宋体" w:hAnsi="宋体" w:cs="Tahoma"/>
          <w:noProof/>
          <w:kern w:val="0"/>
          <w:sz w:val="24"/>
        </w:rPr>
        <w:lastRenderedPageBreak/>
        <w:drawing>
          <wp:inline distT="0" distB="0" distL="0" distR="0" wp14:anchorId="5086BC2B" wp14:editId="5BEDA40C">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32" cstate="print"/>
                    <a:srcRect/>
                    <a:stretch>
                      <a:fillRect/>
                    </a:stretch>
                  </pic:blipFill>
                  <pic:spPr>
                    <a:xfrm>
                      <a:off x="0" y="0"/>
                      <a:ext cx="5274945" cy="7459706"/>
                    </a:xfrm>
                    <a:prstGeom prst="rect">
                      <a:avLst/>
                    </a:prstGeom>
                  </pic:spPr>
                </pic:pic>
              </a:graphicData>
            </a:graphic>
          </wp:inline>
        </w:drawing>
      </w:r>
      <w:r w:rsidRPr="00072FB3">
        <w:rPr>
          <w:rFonts w:ascii="宋体" w:hAnsi="宋体" w:cs="Tahoma"/>
          <w:noProof/>
          <w:kern w:val="0"/>
          <w:sz w:val="24"/>
        </w:rPr>
        <w:lastRenderedPageBreak/>
        <w:drawing>
          <wp:inline distT="0" distB="0" distL="0" distR="0" wp14:anchorId="46BB45D0" wp14:editId="19721428">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33" cstate="print"/>
                    <a:srcRect/>
                    <a:stretch>
                      <a:fillRect/>
                    </a:stretch>
                  </pic:blipFill>
                  <pic:spPr>
                    <a:xfrm>
                      <a:off x="0" y="0"/>
                      <a:ext cx="5274945" cy="7459706"/>
                    </a:xfrm>
                    <a:prstGeom prst="rect">
                      <a:avLst/>
                    </a:prstGeom>
                  </pic:spPr>
                </pic:pic>
              </a:graphicData>
            </a:graphic>
          </wp:inline>
        </w:drawing>
      </w:r>
    </w:p>
    <w:p w14:paraId="60E76ACC" w14:textId="77777777" w:rsidR="002B5C28" w:rsidRPr="00072FB3" w:rsidRDefault="00967E68">
      <w:pPr>
        <w:widowControl/>
        <w:jc w:val="left"/>
        <w:rPr>
          <w:rFonts w:ascii="宋体" w:hAnsi="宋体" w:cs="Tahoma"/>
          <w:kern w:val="0"/>
          <w:sz w:val="24"/>
        </w:rPr>
      </w:pPr>
      <w:r w:rsidRPr="00072FB3">
        <w:rPr>
          <w:rFonts w:ascii="宋体" w:hAnsi="宋体" w:cs="Tahoma"/>
          <w:kern w:val="0"/>
          <w:sz w:val="24"/>
        </w:rPr>
        <w:br w:type="page"/>
      </w:r>
    </w:p>
    <w:p w14:paraId="28F9028E" w14:textId="77777777" w:rsidR="002B5C28" w:rsidRPr="00072FB3" w:rsidRDefault="00967E68">
      <w:pPr>
        <w:pStyle w:val="1"/>
        <w:spacing w:line="360" w:lineRule="auto"/>
        <w:rPr>
          <w:rFonts w:ascii="宋体" w:hAnsi="宋体"/>
          <w:sz w:val="30"/>
          <w:szCs w:val="30"/>
        </w:rPr>
      </w:pPr>
      <w:bookmarkStart w:id="95" w:name="_Toc81912849"/>
      <w:r w:rsidRPr="00072FB3">
        <w:rPr>
          <w:rFonts w:ascii="宋体" w:hAnsi="宋体" w:hint="eastAsia"/>
          <w:sz w:val="30"/>
          <w:szCs w:val="30"/>
        </w:rPr>
        <w:lastRenderedPageBreak/>
        <w:t>第六章 合同协议书及合同条款</w:t>
      </w:r>
      <w:bookmarkEnd w:id="95"/>
    </w:p>
    <w:p w14:paraId="73E3D162" w14:textId="77777777" w:rsidR="002B5C28" w:rsidRPr="00072FB3" w:rsidRDefault="00967E68">
      <w:pPr>
        <w:spacing w:line="360" w:lineRule="auto"/>
        <w:jc w:val="center"/>
        <w:rPr>
          <w:rFonts w:ascii="宋体" w:hAnsi="宋体"/>
          <w:sz w:val="24"/>
        </w:rPr>
      </w:pPr>
      <w:r w:rsidRPr="00072FB3">
        <w:rPr>
          <w:rFonts w:ascii="宋体" w:hAnsi="宋体"/>
          <w:sz w:val="24"/>
        </w:rPr>
        <w:t>（最终文本以与</w:t>
      </w:r>
      <w:r w:rsidRPr="00072FB3">
        <w:rPr>
          <w:rFonts w:ascii="宋体" w:hAnsi="宋体" w:hint="eastAsia"/>
          <w:sz w:val="24"/>
        </w:rPr>
        <w:t>实验室管理处</w:t>
      </w:r>
      <w:r w:rsidRPr="00072FB3">
        <w:rPr>
          <w:rFonts w:ascii="宋体" w:hAnsi="宋体"/>
          <w:sz w:val="24"/>
        </w:rPr>
        <w:t>签订的合同文本为准）</w:t>
      </w:r>
    </w:p>
    <w:p w14:paraId="05E4879A" w14:textId="77777777" w:rsidR="002B5C28" w:rsidRPr="00072FB3" w:rsidRDefault="00967E68">
      <w:pPr>
        <w:pStyle w:val="2"/>
      </w:pPr>
      <w:bookmarkStart w:id="96" w:name="_Toc310720985"/>
      <w:bookmarkStart w:id="97" w:name="_Toc496106551"/>
      <w:bookmarkStart w:id="98" w:name="_Toc74758645"/>
      <w:bookmarkStart w:id="99" w:name="_Toc81912850"/>
      <w:r w:rsidRPr="00072FB3">
        <w:t>合同资料表</w:t>
      </w:r>
      <w:bookmarkEnd w:id="96"/>
      <w:bookmarkEnd w:id="97"/>
      <w:bookmarkEnd w:id="98"/>
      <w:bookmarkEnd w:id="99"/>
    </w:p>
    <w:p w14:paraId="2B32E11C" w14:textId="77777777" w:rsidR="002B5C28" w:rsidRPr="00072FB3" w:rsidRDefault="00967E68">
      <w:pPr>
        <w:spacing w:line="360" w:lineRule="auto"/>
        <w:ind w:firstLineChars="200" w:firstLine="480"/>
        <w:rPr>
          <w:rFonts w:ascii="宋体" w:hAnsi="宋体"/>
          <w:sz w:val="24"/>
        </w:rPr>
      </w:pPr>
      <w:r w:rsidRPr="00072FB3">
        <w:rPr>
          <w:rFonts w:ascii="宋体" w:hAnsi="宋体"/>
          <w:sz w:val="24"/>
        </w:rPr>
        <w:t>本表是对合同一般条款的具体补充和修改，如有矛盾，应以本资料</w:t>
      </w:r>
      <w:r w:rsidRPr="00072FB3">
        <w:rPr>
          <w:rFonts w:ascii="宋体" w:hAnsi="宋体" w:hint="eastAsia"/>
          <w:sz w:val="24"/>
        </w:rPr>
        <w:t>表</w:t>
      </w:r>
      <w:r w:rsidRPr="00072FB3">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072FB3" w:rsidRPr="00072FB3" w14:paraId="68011F73" w14:textId="77777777">
        <w:trPr>
          <w:trHeight w:val="600"/>
        </w:trPr>
        <w:tc>
          <w:tcPr>
            <w:tcW w:w="1843" w:type="dxa"/>
            <w:vAlign w:val="center"/>
          </w:tcPr>
          <w:p w14:paraId="59F2B18F" w14:textId="77777777" w:rsidR="002B5C28" w:rsidRPr="00072FB3" w:rsidRDefault="00967E68">
            <w:pPr>
              <w:spacing w:line="460" w:lineRule="exact"/>
              <w:jc w:val="center"/>
              <w:rPr>
                <w:sz w:val="24"/>
              </w:rPr>
            </w:pPr>
            <w:r w:rsidRPr="00072FB3">
              <w:rPr>
                <w:sz w:val="24"/>
              </w:rPr>
              <w:t>条款号</w:t>
            </w:r>
          </w:p>
        </w:tc>
        <w:tc>
          <w:tcPr>
            <w:tcW w:w="6662" w:type="dxa"/>
            <w:vAlign w:val="center"/>
          </w:tcPr>
          <w:p w14:paraId="4E92923D" w14:textId="77777777" w:rsidR="002B5C28" w:rsidRPr="00072FB3" w:rsidRDefault="00967E68">
            <w:pPr>
              <w:spacing w:line="460" w:lineRule="exact"/>
              <w:jc w:val="center"/>
              <w:rPr>
                <w:b/>
                <w:sz w:val="24"/>
              </w:rPr>
            </w:pPr>
            <w:r w:rsidRPr="00072FB3">
              <w:rPr>
                <w:b/>
                <w:sz w:val="24"/>
              </w:rPr>
              <w:t>内容</w:t>
            </w:r>
          </w:p>
        </w:tc>
      </w:tr>
      <w:tr w:rsidR="00072FB3" w:rsidRPr="00072FB3" w14:paraId="0E0B2932" w14:textId="77777777">
        <w:trPr>
          <w:trHeight w:val="600"/>
        </w:trPr>
        <w:tc>
          <w:tcPr>
            <w:tcW w:w="1843" w:type="dxa"/>
            <w:vAlign w:val="center"/>
          </w:tcPr>
          <w:p w14:paraId="0E207132" w14:textId="77777777" w:rsidR="002B5C28" w:rsidRPr="00072FB3" w:rsidRDefault="00967E68">
            <w:pPr>
              <w:spacing w:line="460" w:lineRule="exact"/>
              <w:jc w:val="center"/>
              <w:rPr>
                <w:sz w:val="24"/>
              </w:rPr>
            </w:pPr>
            <w:r w:rsidRPr="00072FB3">
              <w:rPr>
                <w:sz w:val="24"/>
              </w:rPr>
              <w:t>13.3</w:t>
            </w:r>
          </w:p>
        </w:tc>
        <w:tc>
          <w:tcPr>
            <w:tcW w:w="6662" w:type="dxa"/>
            <w:vAlign w:val="center"/>
          </w:tcPr>
          <w:p w14:paraId="0DA34CA8" w14:textId="77777777" w:rsidR="002B5C28" w:rsidRPr="00072FB3" w:rsidRDefault="00967E68">
            <w:pPr>
              <w:adjustRightInd w:val="0"/>
              <w:snapToGrid w:val="0"/>
              <w:spacing w:line="460" w:lineRule="exact"/>
              <w:rPr>
                <w:sz w:val="24"/>
              </w:rPr>
            </w:pPr>
            <w:r w:rsidRPr="00072FB3">
              <w:rPr>
                <w:rFonts w:hint="eastAsia"/>
                <w:sz w:val="24"/>
              </w:rPr>
              <w:t>交货时间：合同签订后</w:t>
            </w:r>
            <w:r w:rsidRPr="00072FB3">
              <w:rPr>
                <w:rFonts w:hint="eastAsia"/>
                <w:sz w:val="24"/>
              </w:rPr>
              <w:t>150</w:t>
            </w:r>
            <w:r w:rsidRPr="00072FB3">
              <w:rPr>
                <w:rFonts w:hint="eastAsia"/>
                <w:sz w:val="24"/>
              </w:rPr>
              <w:t>天内安装调试完成交付使用</w:t>
            </w:r>
          </w:p>
          <w:p w14:paraId="4CC07311" w14:textId="77777777" w:rsidR="002B5C28" w:rsidRPr="00072FB3" w:rsidRDefault="00967E68">
            <w:pPr>
              <w:spacing w:line="460" w:lineRule="exact"/>
              <w:jc w:val="left"/>
              <w:rPr>
                <w:b/>
                <w:sz w:val="24"/>
                <w:u w:val="single"/>
              </w:rPr>
            </w:pPr>
            <w:r w:rsidRPr="00072FB3">
              <w:rPr>
                <w:rFonts w:hint="eastAsia"/>
                <w:sz w:val="24"/>
              </w:rPr>
              <w:t>交货地点：北京清华大学基础工业训练中心地下实验室</w:t>
            </w:r>
          </w:p>
        </w:tc>
      </w:tr>
      <w:tr w:rsidR="00072FB3" w:rsidRPr="00072FB3" w14:paraId="79A84255" w14:textId="77777777">
        <w:trPr>
          <w:trHeight w:val="600"/>
        </w:trPr>
        <w:tc>
          <w:tcPr>
            <w:tcW w:w="1843" w:type="dxa"/>
            <w:vAlign w:val="center"/>
          </w:tcPr>
          <w:p w14:paraId="5D382AB8" w14:textId="77777777" w:rsidR="002B5C28" w:rsidRPr="00072FB3" w:rsidRDefault="00967E68">
            <w:pPr>
              <w:spacing w:line="460" w:lineRule="exact"/>
              <w:jc w:val="center"/>
              <w:rPr>
                <w:sz w:val="24"/>
              </w:rPr>
            </w:pPr>
            <w:r w:rsidRPr="00072FB3">
              <w:rPr>
                <w:sz w:val="24"/>
              </w:rPr>
              <w:t>18.4</w:t>
            </w:r>
          </w:p>
        </w:tc>
        <w:tc>
          <w:tcPr>
            <w:tcW w:w="6662" w:type="dxa"/>
            <w:vAlign w:val="center"/>
          </w:tcPr>
          <w:p w14:paraId="4ECBC097" w14:textId="77777777" w:rsidR="002B5C28" w:rsidRPr="00072FB3" w:rsidRDefault="00967E68">
            <w:pPr>
              <w:spacing w:line="460" w:lineRule="exact"/>
              <w:rPr>
                <w:sz w:val="24"/>
              </w:rPr>
            </w:pPr>
            <w:r w:rsidRPr="00072FB3">
              <w:rPr>
                <w:rFonts w:hint="eastAsia"/>
                <w:sz w:val="24"/>
              </w:rPr>
              <w:t>质保</w:t>
            </w:r>
            <w:r w:rsidRPr="00072FB3">
              <w:rPr>
                <w:sz w:val="24"/>
              </w:rPr>
              <w:t>期：详见</w:t>
            </w:r>
            <w:r w:rsidRPr="00072FB3">
              <w:rPr>
                <w:sz w:val="24"/>
              </w:rPr>
              <w:t>“</w:t>
            </w:r>
            <w:r w:rsidRPr="00072FB3">
              <w:rPr>
                <w:sz w:val="24"/>
              </w:rPr>
              <w:t>第</w:t>
            </w:r>
            <w:r w:rsidRPr="00072FB3">
              <w:rPr>
                <w:rFonts w:hint="eastAsia"/>
                <w:sz w:val="24"/>
              </w:rPr>
              <w:t>四</w:t>
            </w:r>
            <w:r w:rsidRPr="00072FB3">
              <w:rPr>
                <w:sz w:val="24"/>
              </w:rPr>
              <w:t>章</w:t>
            </w:r>
            <w:r w:rsidRPr="00072FB3">
              <w:rPr>
                <w:rFonts w:hint="eastAsia"/>
                <w:sz w:val="24"/>
              </w:rPr>
              <w:t>项目需求</w:t>
            </w:r>
            <w:r w:rsidRPr="00072FB3">
              <w:rPr>
                <w:sz w:val="24"/>
              </w:rPr>
              <w:t>”</w:t>
            </w:r>
          </w:p>
        </w:tc>
      </w:tr>
      <w:tr w:rsidR="00072FB3" w:rsidRPr="00072FB3" w14:paraId="0218D23E" w14:textId="77777777">
        <w:trPr>
          <w:trHeight w:val="1985"/>
        </w:trPr>
        <w:tc>
          <w:tcPr>
            <w:tcW w:w="1843" w:type="dxa"/>
            <w:vAlign w:val="center"/>
          </w:tcPr>
          <w:p w14:paraId="4705C325" w14:textId="77777777" w:rsidR="002B5C28" w:rsidRPr="00072FB3" w:rsidRDefault="00967E68">
            <w:pPr>
              <w:spacing w:line="460" w:lineRule="exact"/>
              <w:jc w:val="center"/>
              <w:rPr>
                <w:sz w:val="24"/>
              </w:rPr>
            </w:pPr>
            <w:r w:rsidRPr="00072FB3">
              <w:rPr>
                <w:sz w:val="24"/>
              </w:rPr>
              <w:t>20.1</w:t>
            </w:r>
          </w:p>
        </w:tc>
        <w:tc>
          <w:tcPr>
            <w:tcW w:w="6662" w:type="dxa"/>
            <w:vAlign w:val="center"/>
          </w:tcPr>
          <w:p w14:paraId="431C3D7B" w14:textId="77777777" w:rsidR="002B5C28" w:rsidRPr="00072FB3" w:rsidRDefault="00967E68">
            <w:pPr>
              <w:spacing w:line="460" w:lineRule="exact"/>
              <w:rPr>
                <w:sz w:val="24"/>
              </w:rPr>
            </w:pPr>
            <w:r w:rsidRPr="00072FB3">
              <w:rPr>
                <w:sz w:val="24"/>
              </w:rPr>
              <w:t>付款方式：</w:t>
            </w:r>
          </w:p>
          <w:p w14:paraId="54D55EDA" w14:textId="77777777" w:rsidR="002A27EA" w:rsidRPr="00072FB3" w:rsidRDefault="002A27EA" w:rsidP="002A27EA">
            <w:pPr>
              <w:spacing w:line="460" w:lineRule="exact"/>
              <w:ind w:firstLine="480"/>
              <w:rPr>
                <w:sz w:val="24"/>
              </w:rPr>
            </w:pPr>
            <w:r w:rsidRPr="00072FB3">
              <w:rPr>
                <w:rFonts w:hint="eastAsia"/>
                <w:sz w:val="24"/>
              </w:rPr>
              <w:t>1</w:t>
            </w:r>
            <w:r w:rsidRPr="00072FB3">
              <w:rPr>
                <w:rFonts w:hint="eastAsia"/>
                <w:sz w:val="24"/>
              </w:rPr>
              <w:t>）合同签订后，预付合同金额</w:t>
            </w:r>
            <w:r w:rsidRPr="00072FB3">
              <w:rPr>
                <w:rFonts w:hint="eastAsia"/>
                <w:sz w:val="24"/>
              </w:rPr>
              <w:t>40%</w:t>
            </w:r>
            <w:r w:rsidRPr="00072FB3">
              <w:rPr>
                <w:rFonts w:hint="eastAsia"/>
                <w:sz w:val="24"/>
              </w:rPr>
              <w:t>；</w:t>
            </w:r>
          </w:p>
          <w:p w14:paraId="18A4BB4C" w14:textId="77777777" w:rsidR="002A27EA" w:rsidRPr="00072FB3" w:rsidRDefault="002A27EA" w:rsidP="002A27EA">
            <w:pPr>
              <w:spacing w:line="460" w:lineRule="exact"/>
              <w:ind w:firstLine="480"/>
              <w:rPr>
                <w:sz w:val="24"/>
              </w:rPr>
            </w:pPr>
            <w:r w:rsidRPr="00072FB3">
              <w:rPr>
                <w:rFonts w:hint="eastAsia"/>
                <w:sz w:val="24"/>
              </w:rPr>
              <w:t>2</w:t>
            </w:r>
            <w:r w:rsidRPr="00072FB3">
              <w:rPr>
                <w:rFonts w:hint="eastAsia"/>
                <w:sz w:val="24"/>
              </w:rPr>
              <w:t>）货物到达项目指定现场，进行安装，三个月后支付合同金额</w:t>
            </w:r>
            <w:r w:rsidRPr="00072FB3">
              <w:rPr>
                <w:rFonts w:hint="eastAsia"/>
                <w:sz w:val="24"/>
              </w:rPr>
              <w:t>33%</w:t>
            </w:r>
            <w:r w:rsidRPr="00072FB3">
              <w:rPr>
                <w:rFonts w:hint="eastAsia"/>
                <w:sz w:val="24"/>
              </w:rPr>
              <w:t>；</w:t>
            </w:r>
          </w:p>
          <w:p w14:paraId="02B20DE2" w14:textId="77777777" w:rsidR="002A27EA" w:rsidRPr="00072FB3" w:rsidRDefault="002A27EA" w:rsidP="002A27EA">
            <w:pPr>
              <w:spacing w:line="460" w:lineRule="exact"/>
              <w:ind w:firstLine="480"/>
              <w:rPr>
                <w:sz w:val="24"/>
              </w:rPr>
            </w:pPr>
            <w:r w:rsidRPr="00072FB3">
              <w:rPr>
                <w:rFonts w:hint="eastAsia"/>
                <w:sz w:val="24"/>
              </w:rPr>
              <w:t>3</w:t>
            </w:r>
            <w:r w:rsidRPr="00072FB3">
              <w:rPr>
                <w:rFonts w:hint="eastAsia"/>
                <w:sz w:val="24"/>
              </w:rPr>
              <w:t>）系统安装调试完毕由买方组织验收小组进行验收，经验收合格后，买方在</w:t>
            </w:r>
            <w:r w:rsidRPr="00072FB3">
              <w:rPr>
                <w:rFonts w:hint="eastAsia"/>
                <w:sz w:val="24"/>
              </w:rPr>
              <w:t>7</w:t>
            </w:r>
            <w:r w:rsidRPr="00072FB3">
              <w:rPr>
                <w:rFonts w:hint="eastAsia"/>
                <w:sz w:val="24"/>
              </w:rPr>
              <w:t>个工作日内支付卖方合同金额</w:t>
            </w:r>
            <w:r w:rsidRPr="00072FB3">
              <w:rPr>
                <w:rFonts w:hint="eastAsia"/>
                <w:sz w:val="24"/>
              </w:rPr>
              <w:t>17%</w:t>
            </w:r>
            <w:r w:rsidRPr="00072FB3">
              <w:rPr>
                <w:rFonts w:hint="eastAsia"/>
                <w:sz w:val="24"/>
              </w:rPr>
              <w:t>；</w:t>
            </w:r>
          </w:p>
          <w:p w14:paraId="03CB3E38" w14:textId="77777777" w:rsidR="002A27EA" w:rsidRPr="00072FB3" w:rsidRDefault="002A27EA" w:rsidP="002A27EA">
            <w:pPr>
              <w:spacing w:line="460" w:lineRule="exact"/>
              <w:ind w:firstLine="480"/>
              <w:rPr>
                <w:sz w:val="24"/>
              </w:rPr>
            </w:pPr>
            <w:r w:rsidRPr="00072FB3">
              <w:rPr>
                <w:rFonts w:hint="eastAsia"/>
                <w:sz w:val="24"/>
              </w:rPr>
              <w:t>3</w:t>
            </w:r>
            <w:r w:rsidRPr="00072FB3">
              <w:rPr>
                <w:rFonts w:hint="eastAsia"/>
                <w:sz w:val="24"/>
              </w:rPr>
              <w:t>）产品安装验收合格并系统无故障运行</w:t>
            </w:r>
            <w:r w:rsidRPr="00072FB3">
              <w:rPr>
                <w:rFonts w:hint="eastAsia"/>
                <w:sz w:val="24"/>
              </w:rPr>
              <w:t xml:space="preserve"> 12 </w:t>
            </w:r>
            <w:r w:rsidRPr="00072FB3">
              <w:rPr>
                <w:rFonts w:hint="eastAsia"/>
                <w:sz w:val="24"/>
              </w:rPr>
              <w:t>个月后，买方在</w:t>
            </w:r>
            <w:r w:rsidRPr="00072FB3">
              <w:rPr>
                <w:rFonts w:hint="eastAsia"/>
                <w:sz w:val="24"/>
              </w:rPr>
              <w:t>7</w:t>
            </w:r>
            <w:r w:rsidRPr="00072FB3">
              <w:rPr>
                <w:rFonts w:hint="eastAsia"/>
                <w:sz w:val="24"/>
              </w:rPr>
              <w:t>个工作日内支付卖方产品余款，即合同金额</w:t>
            </w:r>
            <w:r w:rsidRPr="00072FB3">
              <w:rPr>
                <w:rFonts w:hint="eastAsia"/>
                <w:sz w:val="24"/>
              </w:rPr>
              <w:t>10%</w:t>
            </w:r>
            <w:r w:rsidRPr="00072FB3">
              <w:rPr>
                <w:rFonts w:hint="eastAsia"/>
                <w:sz w:val="24"/>
              </w:rPr>
              <w:t>；</w:t>
            </w:r>
          </w:p>
          <w:p w14:paraId="1DAFF363" w14:textId="271E96C8" w:rsidR="002B5C28" w:rsidRPr="00072FB3" w:rsidRDefault="002A27EA" w:rsidP="002A27EA">
            <w:pPr>
              <w:spacing w:line="460" w:lineRule="exact"/>
              <w:ind w:firstLineChars="200" w:firstLine="480"/>
              <w:rPr>
                <w:sz w:val="24"/>
              </w:rPr>
            </w:pPr>
            <w:r w:rsidRPr="00072FB3">
              <w:rPr>
                <w:rFonts w:hint="eastAsia"/>
                <w:sz w:val="24"/>
              </w:rPr>
              <w:t>4</w:t>
            </w:r>
            <w:r w:rsidRPr="00072FB3">
              <w:rPr>
                <w:rFonts w:hint="eastAsia"/>
                <w:sz w:val="24"/>
              </w:rPr>
              <w:t>）质保期自验收合格之日起计。</w:t>
            </w:r>
          </w:p>
        </w:tc>
      </w:tr>
    </w:tbl>
    <w:p w14:paraId="0D464D9F" w14:textId="77777777" w:rsidR="002B5C28" w:rsidRPr="00072FB3" w:rsidRDefault="002B5C28">
      <w:pPr>
        <w:jc w:val="center"/>
        <w:rPr>
          <w:rFonts w:ascii="宋体" w:hAnsi="宋体"/>
          <w:b/>
          <w:sz w:val="24"/>
        </w:rPr>
      </w:pPr>
    </w:p>
    <w:p w14:paraId="5D1C8FF9" w14:textId="77777777" w:rsidR="002B5C28" w:rsidRPr="00072FB3" w:rsidRDefault="00967E68">
      <w:pPr>
        <w:widowControl/>
        <w:jc w:val="left"/>
        <w:rPr>
          <w:rFonts w:ascii="宋体" w:hAnsi="宋体"/>
          <w:b/>
          <w:sz w:val="24"/>
        </w:rPr>
      </w:pPr>
      <w:r w:rsidRPr="00072FB3">
        <w:rPr>
          <w:rFonts w:ascii="宋体" w:hAnsi="宋体"/>
          <w:b/>
          <w:sz w:val="24"/>
        </w:rPr>
        <w:br w:type="page"/>
      </w:r>
    </w:p>
    <w:p w14:paraId="2BCC31AB" w14:textId="77777777" w:rsidR="002B5C28" w:rsidRPr="00072FB3" w:rsidRDefault="002B5C28">
      <w:pPr>
        <w:jc w:val="center"/>
        <w:rPr>
          <w:rFonts w:ascii="宋体" w:hAnsi="宋体"/>
          <w:b/>
          <w:sz w:val="24"/>
        </w:rPr>
      </w:pPr>
    </w:p>
    <w:p w14:paraId="539A3F17" w14:textId="77777777" w:rsidR="002B5C28" w:rsidRPr="00072FB3" w:rsidRDefault="00967E68">
      <w:pPr>
        <w:pStyle w:val="2"/>
      </w:pPr>
      <w:bookmarkStart w:id="100" w:name="_Toc199045390"/>
      <w:bookmarkStart w:id="101" w:name="_Toc310593935"/>
      <w:bookmarkStart w:id="102" w:name="_Toc81912851"/>
      <w:r w:rsidRPr="00072FB3">
        <w:t>采购合同（货物类）</w:t>
      </w:r>
      <w:bookmarkEnd w:id="100"/>
      <w:bookmarkEnd w:id="101"/>
      <w:bookmarkEnd w:id="102"/>
    </w:p>
    <w:p w14:paraId="5F734A9E" w14:textId="77777777" w:rsidR="002B5C28" w:rsidRPr="00072FB3" w:rsidRDefault="002B5C28">
      <w:pPr>
        <w:spacing w:before="120" w:line="22" w:lineRule="atLeast"/>
        <w:ind w:leftChars="29" w:left="61"/>
        <w:jc w:val="center"/>
        <w:rPr>
          <w:rFonts w:ascii="宋体" w:hAnsi="宋体"/>
          <w:sz w:val="24"/>
          <w:u w:val="single"/>
        </w:rPr>
      </w:pPr>
    </w:p>
    <w:p w14:paraId="65027380" w14:textId="77777777" w:rsidR="002B5C28" w:rsidRPr="00072FB3" w:rsidRDefault="002B5C28">
      <w:pPr>
        <w:spacing w:before="120" w:line="22" w:lineRule="atLeast"/>
        <w:ind w:leftChars="29" w:left="61"/>
        <w:jc w:val="center"/>
        <w:rPr>
          <w:rFonts w:ascii="宋体" w:hAnsi="宋体"/>
          <w:sz w:val="24"/>
          <w:u w:val="single"/>
        </w:rPr>
      </w:pPr>
    </w:p>
    <w:p w14:paraId="2A15E91E" w14:textId="77777777" w:rsidR="002B5C28" w:rsidRPr="00072FB3" w:rsidRDefault="00967E68">
      <w:pPr>
        <w:spacing w:before="120" w:line="22" w:lineRule="atLeast"/>
        <w:ind w:leftChars="29" w:left="61" w:right="480" w:firstLineChars="2809" w:firstLine="6742"/>
        <w:rPr>
          <w:rFonts w:ascii="宋体" w:hAnsi="宋体"/>
          <w:sz w:val="24"/>
        </w:rPr>
      </w:pPr>
      <w:bookmarkStart w:id="103" w:name="_Toc168975170"/>
      <w:bookmarkStart w:id="104" w:name="_Toc310593936"/>
      <w:bookmarkStart w:id="105" w:name="_Toc199045391"/>
      <w:r w:rsidRPr="00072FB3">
        <w:rPr>
          <w:rFonts w:ascii="宋体" w:hAnsi="宋体"/>
          <w:sz w:val="24"/>
        </w:rPr>
        <w:t>合同编号：</w:t>
      </w:r>
      <w:bookmarkEnd w:id="103"/>
      <w:bookmarkEnd w:id="104"/>
      <w:bookmarkEnd w:id="105"/>
    </w:p>
    <w:p w14:paraId="259CE1CB" w14:textId="77777777" w:rsidR="002B5C28" w:rsidRPr="00072FB3" w:rsidRDefault="002B5C28">
      <w:pPr>
        <w:ind w:firstLine="480"/>
        <w:rPr>
          <w:rFonts w:hAnsi="宋体"/>
        </w:rPr>
      </w:pPr>
    </w:p>
    <w:p w14:paraId="0E8EDD93" w14:textId="77777777" w:rsidR="002B5C28" w:rsidRPr="00072FB3" w:rsidRDefault="002B5C28">
      <w:pPr>
        <w:spacing w:before="120" w:line="22" w:lineRule="atLeast"/>
        <w:rPr>
          <w:rFonts w:ascii="宋体" w:hAnsi="宋体"/>
          <w:sz w:val="24"/>
        </w:rPr>
      </w:pPr>
    </w:p>
    <w:p w14:paraId="19D7060E" w14:textId="77777777" w:rsidR="002B5C28" w:rsidRPr="00072FB3" w:rsidRDefault="00967E68">
      <w:pPr>
        <w:spacing w:before="120" w:line="360" w:lineRule="auto"/>
        <w:ind w:left="900"/>
        <w:rPr>
          <w:rFonts w:ascii="宋体" w:hAnsi="宋体"/>
          <w:sz w:val="24"/>
        </w:rPr>
      </w:pPr>
      <w:r w:rsidRPr="00072FB3">
        <w:rPr>
          <w:rFonts w:ascii="宋体" w:hAnsi="宋体"/>
          <w:sz w:val="24"/>
        </w:rPr>
        <w:t>项目名称：</w:t>
      </w:r>
      <w:r w:rsidRPr="00072FB3">
        <w:rPr>
          <w:rFonts w:ascii="宋体" w:hAnsi="宋体"/>
          <w:sz w:val="24"/>
          <w:u w:val="single"/>
        </w:rPr>
        <w:t xml:space="preserve">　　　　　　　　　　　　　　　　　　</w:t>
      </w:r>
    </w:p>
    <w:p w14:paraId="690FFCA8" w14:textId="77777777" w:rsidR="002B5C28" w:rsidRPr="00072FB3" w:rsidRDefault="00967E68">
      <w:pPr>
        <w:spacing w:before="120" w:line="360" w:lineRule="auto"/>
        <w:ind w:left="900"/>
        <w:rPr>
          <w:rFonts w:ascii="宋体" w:hAnsi="宋体"/>
          <w:sz w:val="24"/>
        </w:rPr>
      </w:pPr>
      <w:r w:rsidRPr="00072FB3">
        <w:rPr>
          <w:rFonts w:ascii="宋体" w:hAnsi="宋体"/>
          <w:sz w:val="24"/>
        </w:rPr>
        <w:t>招标编号：</w:t>
      </w:r>
      <w:r w:rsidRPr="00072FB3">
        <w:rPr>
          <w:rFonts w:ascii="宋体" w:hAnsi="宋体"/>
          <w:sz w:val="24"/>
          <w:u w:val="single"/>
        </w:rPr>
        <w:t xml:space="preserve">　　　　　　　　　　　　　　　　　　</w:t>
      </w:r>
    </w:p>
    <w:p w14:paraId="255CB45D" w14:textId="77777777" w:rsidR="002B5C28" w:rsidRPr="00072FB3" w:rsidRDefault="00967E68">
      <w:pPr>
        <w:spacing w:before="120" w:line="360" w:lineRule="auto"/>
        <w:ind w:left="900"/>
        <w:rPr>
          <w:rFonts w:ascii="宋体" w:hAnsi="宋体"/>
          <w:sz w:val="24"/>
          <w:u w:val="single"/>
        </w:rPr>
      </w:pPr>
      <w:r w:rsidRPr="00072FB3">
        <w:rPr>
          <w:rFonts w:ascii="宋体" w:hAnsi="宋体"/>
          <w:sz w:val="24"/>
        </w:rPr>
        <w:t>包号及名称：</w:t>
      </w:r>
      <w:r w:rsidRPr="00072FB3">
        <w:rPr>
          <w:rFonts w:ascii="宋体" w:hAnsi="宋体"/>
          <w:sz w:val="24"/>
          <w:u w:val="single"/>
        </w:rPr>
        <w:t xml:space="preserve">　　　　　　　　　　　　　　　　　</w:t>
      </w:r>
    </w:p>
    <w:p w14:paraId="70802CDF" w14:textId="77777777" w:rsidR="002B5C28" w:rsidRPr="00072FB3" w:rsidRDefault="002B5C28">
      <w:pPr>
        <w:spacing w:before="120" w:line="360" w:lineRule="auto"/>
        <w:ind w:left="900"/>
        <w:rPr>
          <w:rFonts w:ascii="宋体" w:hAnsi="宋体"/>
          <w:sz w:val="24"/>
        </w:rPr>
      </w:pPr>
    </w:p>
    <w:p w14:paraId="00466618" w14:textId="77777777" w:rsidR="002B5C28" w:rsidRPr="00072FB3" w:rsidRDefault="002B5C28">
      <w:pPr>
        <w:spacing w:before="120" w:line="360" w:lineRule="auto"/>
        <w:ind w:left="900"/>
        <w:rPr>
          <w:rFonts w:ascii="宋体" w:hAnsi="宋体"/>
          <w:sz w:val="24"/>
        </w:rPr>
      </w:pPr>
    </w:p>
    <w:p w14:paraId="27C75C98" w14:textId="77777777" w:rsidR="002B5C28" w:rsidRPr="00072FB3" w:rsidRDefault="002B5C28">
      <w:pPr>
        <w:pStyle w:val="a7"/>
        <w:spacing w:before="120" w:line="360" w:lineRule="auto"/>
        <w:ind w:left="1260"/>
        <w:rPr>
          <w:rFonts w:ascii="宋体" w:hAnsi="宋体"/>
          <w:sz w:val="24"/>
        </w:rPr>
      </w:pPr>
    </w:p>
    <w:p w14:paraId="2637FDB3" w14:textId="77777777" w:rsidR="002B5C28" w:rsidRPr="00072FB3" w:rsidRDefault="002B5C28">
      <w:pPr>
        <w:pStyle w:val="a7"/>
        <w:spacing w:before="120" w:line="360" w:lineRule="auto"/>
        <w:ind w:left="1260"/>
        <w:rPr>
          <w:rFonts w:ascii="宋体" w:hAnsi="宋体"/>
          <w:sz w:val="24"/>
        </w:rPr>
      </w:pPr>
    </w:p>
    <w:p w14:paraId="4D0C9305" w14:textId="77777777" w:rsidR="002B5C28" w:rsidRPr="00072FB3" w:rsidRDefault="00967E68">
      <w:pPr>
        <w:spacing w:before="120" w:line="360" w:lineRule="auto"/>
        <w:ind w:left="900"/>
        <w:rPr>
          <w:rFonts w:ascii="宋体" w:hAnsi="宋体"/>
          <w:sz w:val="24"/>
        </w:rPr>
      </w:pPr>
      <w:r w:rsidRPr="00072FB3">
        <w:rPr>
          <w:rFonts w:ascii="宋体" w:hAnsi="宋体"/>
          <w:sz w:val="24"/>
        </w:rPr>
        <w:t>买　　方：</w:t>
      </w:r>
      <w:r w:rsidRPr="00072FB3">
        <w:rPr>
          <w:rFonts w:ascii="宋体" w:hAnsi="宋体"/>
          <w:sz w:val="24"/>
          <w:u w:val="single"/>
        </w:rPr>
        <w:t xml:space="preserve">　　　　　　　　　　　　　　　　　　</w:t>
      </w:r>
    </w:p>
    <w:p w14:paraId="7670FC3B" w14:textId="77777777" w:rsidR="002B5C28" w:rsidRPr="00072FB3" w:rsidRDefault="002B5C28">
      <w:pPr>
        <w:spacing w:before="120" w:line="360" w:lineRule="auto"/>
        <w:ind w:left="900"/>
        <w:rPr>
          <w:rFonts w:ascii="宋体" w:hAnsi="宋体"/>
          <w:sz w:val="24"/>
        </w:rPr>
      </w:pPr>
    </w:p>
    <w:p w14:paraId="67896655" w14:textId="77777777" w:rsidR="002B5C28" w:rsidRPr="00072FB3" w:rsidRDefault="00967E68">
      <w:pPr>
        <w:spacing w:before="120" w:line="360" w:lineRule="auto"/>
        <w:ind w:left="900"/>
        <w:rPr>
          <w:rFonts w:ascii="宋体" w:hAnsi="宋体"/>
          <w:sz w:val="24"/>
          <w:u w:val="single"/>
        </w:rPr>
      </w:pPr>
      <w:r w:rsidRPr="00072FB3">
        <w:rPr>
          <w:rFonts w:ascii="宋体" w:hAnsi="宋体"/>
          <w:sz w:val="24"/>
        </w:rPr>
        <w:t>卖　　方：</w:t>
      </w:r>
      <w:r w:rsidRPr="00072FB3">
        <w:rPr>
          <w:rFonts w:ascii="宋体" w:hAnsi="宋体"/>
          <w:sz w:val="24"/>
          <w:u w:val="single"/>
        </w:rPr>
        <w:t xml:space="preserve">　　　　　　　　　　　　　　　　　　</w:t>
      </w:r>
    </w:p>
    <w:p w14:paraId="1D27B14F" w14:textId="77777777" w:rsidR="002B5C28" w:rsidRPr="00072FB3" w:rsidRDefault="002B5C28">
      <w:pPr>
        <w:spacing w:before="120" w:line="360" w:lineRule="auto"/>
        <w:ind w:left="900"/>
        <w:rPr>
          <w:rFonts w:ascii="宋体" w:hAnsi="宋体"/>
          <w:sz w:val="24"/>
        </w:rPr>
      </w:pPr>
    </w:p>
    <w:p w14:paraId="16C9E2CB" w14:textId="77777777" w:rsidR="002B5C28" w:rsidRPr="00072FB3" w:rsidRDefault="002B5C28">
      <w:pPr>
        <w:spacing w:before="120" w:line="360" w:lineRule="auto"/>
        <w:ind w:left="900"/>
        <w:jc w:val="center"/>
        <w:rPr>
          <w:rFonts w:ascii="宋体" w:hAnsi="宋体"/>
          <w:sz w:val="24"/>
        </w:rPr>
      </w:pPr>
    </w:p>
    <w:p w14:paraId="5A0E36F9" w14:textId="77777777" w:rsidR="002B5C28" w:rsidRPr="00072FB3" w:rsidRDefault="00967E68">
      <w:pPr>
        <w:spacing w:before="120" w:line="360" w:lineRule="auto"/>
        <w:ind w:leftChars="200" w:left="420" w:firstLineChars="200" w:firstLine="480"/>
        <w:rPr>
          <w:rFonts w:ascii="宋体" w:hAnsi="宋体"/>
          <w:sz w:val="24"/>
          <w:u w:val="single"/>
        </w:rPr>
      </w:pPr>
      <w:r w:rsidRPr="00072FB3">
        <w:rPr>
          <w:rFonts w:ascii="宋体" w:hAnsi="宋体"/>
          <w:sz w:val="24"/>
        </w:rPr>
        <w:t>签署日期：</w:t>
      </w:r>
      <w:r w:rsidRPr="00072FB3">
        <w:rPr>
          <w:rFonts w:ascii="宋体" w:hAnsi="宋体"/>
          <w:sz w:val="24"/>
          <w:u w:val="single"/>
        </w:rPr>
        <w:t xml:space="preserve">　　　　　　　　　　　　　　　　　　</w:t>
      </w:r>
    </w:p>
    <w:p w14:paraId="6E5FD542" w14:textId="77777777" w:rsidR="002B5C28" w:rsidRPr="00072FB3" w:rsidRDefault="002B5C28">
      <w:pPr>
        <w:spacing w:before="120" w:line="22" w:lineRule="atLeast"/>
        <w:ind w:firstLine="960"/>
        <w:rPr>
          <w:rFonts w:ascii="宋体" w:hAnsi="宋体"/>
          <w:sz w:val="24"/>
          <w:u w:val="single"/>
        </w:rPr>
      </w:pPr>
    </w:p>
    <w:p w14:paraId="6D8526E8" w14:textId="77777777" w:rsidR="002B5C28" w:rsidRPr="00072FB3" w:rsidRDefault="00967E68">
      <w:pPr>
        <w:pStyle w:val="2"/>
      </w:pPr>
      <w:r w:rsidRPr="00072FB3">
        <w:br w:type="page"/>
      </w:r>
      <w:bookmarkStart w:id="106" w:name="_Toc81912852"/>
      <w:r w:rsidRPr="00072FB3">
        <w:rPr>
          <w:rFonts w:hint="eastAsia"/>
        </w:rPr>
        <w:lastRenderedPageBreak/>
        <w:t>合同书</w:t>
      </w:r>
      <w:bookmarkEnd w:id="106"/>
    </w:p>
    <w:p w14:paraId="28327BB5" w14:textId="77777777" w:rsidR="002B5C28" w:rsidRPr="00072FB3" w:rsidRDefault="002B5C28">
      <w:pPr>
        <w:spacing w:line="360" w:lineRule="auto"/>
        <w:rPr>
          <w:rFonts w:ascii="宋体" w:hAnsi="宋体"/>
          <w:sz w:val="24"/>
        </w:rPr>
      </w:pPr>
    </w:p>
    <w:p w14:paraId="33C0981C" w14:textId="77777777" w:rsidR="002B5C28" w:rsidRPr="00072FB3" w:rsidRDefault="00967E68">
      <w:pPr>
        <w:spacing w:before="120" w:line="420" w:lineRule="atLeast"/>
        <w:ind w:firstLine="720"/>
        <w:rPr>
          <w:sz w:val="24"/>
        </w:rPr>
      </w:pPr>
      <w:r w:rsidRPr="00072FB3">
        <w:rPr>
          <w:sz w:val="24"/>
          <w:u w:val="single"/>
        </w:rPr>
        <w:t xml:space="preserve">　　　</w:t>
      </w:r>
      <w:r w:rsidRPr="00072FB3">
        <w:rPr>
          <w:sz w:val="24"/>
        </w:rPr>
        <w:t>（买方）</w:t>
      </w:r>
      <w:r w:rsidRPr="00072FB3">
        <w:rPr>
          <w:sz w:val="24"/>
          <w:u w:val="single"/>
        </w:rPr>
        <w:t xml:space="preserve">　　　　　　</w:t>
      </w:r>
      <w:r w:rsidRPr="00072FB3">
        <w:rPr>
          <w:sz w:val="24"/>
        </w:rPr>
        <w:t>（项目名称）中所需</w:t>
      </w:r>
      <w:r w:rsidRPr="00072FB3">
        <w:rPr>
          <w:sz w:val="24"/>
          <w:u w:val="single"/>
        </w:rPr>
        <w:t xml:space="preserve">　　　　　　　</w:t>
      </w:r>
      <w:r w:rsidRPr="00072FB3">
        <w:rPr>
          <w:sz w:val="24"/>
        </w:rPr>
        <w:t>（包号及名称）经（采购人）以</w:t>
      </w:r>
      <w:r w:rsidRPr="00072FB3">
        <w:rPr>
          <w:sz w:val="24"/>
          <w:u w:val="single"/>
        </w:rPr>
        <w:t xml:space="preserve">　　　　　　　</w:t>
      </w:r>
      <w:r w:rsidRPr="00072FB3">
        <w:rPr>
          <w:sz w:val="24"/>
        </w:rPr>
        <w:t>号招标文件在国内</w:t>
      </w:r>
      <w:r w:rsidRPr="00072FB3">
        <w:rPr>
          <w:sz w:val="24"/>
          <w:u w:val="single"/>
        </w:rPr>
        <w:t xml:space="preserve">　　　　</w:t>
      </w:r>
      <w:r w:rsidRPr="00072FB3">
        <w:rPr>
          <w:sz w:val="24"/>
        </w:rPr>
        <w:t>（公开</w:t>
      </w:r>
      <w:r w:rsidRPr="00072FB3">
        <w:rPr>
          <w:sz w:val="24"/>
        </w:rPr>
        <w:t>/</w:t>
      </w:r>
      <w:r w:rsidRPr="00072FB3">
        <w:rPr>
          <w:sz w:val="24"/>
        </w:rPr>
        <w:t>邀请）招标。经评标委员会评定</w:t>
      </w:r>
      <w:r w:rsidRPr="00072FB3">
        <w:rPr>
          <w:sz w:val="24"/>
          <w:u w:val="single"/>
        </w:rPr>
        <w:t xml:space="preserve">　　　　　</w:t>
      </w:r>
      <w:r w:rsidRPr="00072FB3">
        <w:rPr>
          <w:sz w:val="24"/>
        </w:rPr>
        <w:t xml:space="preserve">   </w:t>
      </w:r>
      <w:r w:rsidRPr="00072FB3">
        <w:rPr>
          <w:sz w:val="24"/>
        </w:rPr>
        <w:t>（卖方）为中标人。买、卖双方同意按照下面的条款和条件，签署本合同。</w:t>
      </w:r>
    </w:p>
    <w:p w14:paraId="7E983D57" w14:textId="77777777" w:rsidR="002B5C28" w:rsidRPr="00072FB3" w:rsidRDefault="00967E68">
      <w:pPr>
        <w:spacing w:before="240" w:line="420" w:lineRule="atLeast"/>
        <w:rPr>
          <w:b/>
          <w:sz w:val="24"/>
        </w:rPr>
      </w:pPr>
      <w:r w:rsidRPr="00072FB3">
        <w:rPr>
          <w:b/>
          <w:sz w:val="24"/>
        </w:rPr>
        <w:t>1</w:t>
      </w:r>
      <w:r w:rsidRPr="00072FB3">
        <w:rPr>
          <w:b/>
          <w:sz w:val="24"/>
        </w:rPr>
        <w:t>、合同文件</w:t>
      </w:r>
    </w:p>
    <w:p w14:paraId="31762446" w14:textId="77777777" w:rsidR="002B5C28" w:rsidRPr="00072FB3" w:rsidRDefault="00967E68">
      <w:pPr>
        <w:spacing w:before="120" w:line="420" w:lineRule="atLeast"/>
        <w:ind w:firstLineChars="200" w:firstLine="480"/>
        <w:rPr>
          <w:sz w:val="24"/>
        </w:rPr>
      </w:pPr>
      <w:r w:rsidRPr="00072FB3">
        <w:rPr>
          <w:sz w:val="24"/>
        </w:rPr>
        <w:t>下列文件构成本合同的组成部分，应该认为是一个整体，彼此相互解释，相互补充。为便于解释，组成合同的多个文件的优先支配地位的次序如下：</w:t>
      </w:r>
    </w:p>
    <w:p w14:paraId="1C5A5A0A" w14:textId="77777777" w:rsidR="002B5C28" w:rsidRPr="00072FB3" w:rsidRDefault="00967E68">
      <w:pPr>
        <w:spacing w:before="120" w:line="420" w:lineRule="atLeast"/>
        <w:ind w:firstLine="540"/>
        <w:rPr>
          <w:sz w:val="24"/>
        </w:rPr>
      </w:pPr>
      <w:r w:rsidRPr="00072FB3">
        <w:rPr>
          <w:sz w:val="24"/>
        </w:rPr>
        <w:t>a.</w:t>
      </w:r>
      <w:r w:rsidRPr="00072FB3">
        <w:rPr>
          <w:sz w:val="24"/>
        </w:rPr>
        <w:tab/>
      </w:r>
      <w:r w:rsidRPr="00072FB3">
        <w:rPr>
          <w:sz w:val="24"/>
        </w:rPr>
        <w:t xml:space="preserve">本合同书　</w:t>
      </w:r>
    </w:p>
    <w:p w14:paraId="513CE57C" w14:textId="77777777" w:rsidR="002B5C28" w:rsidRPr="00072FB3" w:rsidRDefault="00967E68">
      <w:pPr>
        <w:spacing w:before="120" w:line="420" w:lineRule="atLeast"/>
        <w:ind w:firstLine="540"/>
        <w:rPr>
          <w:sz w:val="24"/>
        </w:rPr>
      </w:pPr>
      <w:r w:rsidRPr="00072FB3">
        <w:rPr>
          <w:sz w:val="24"/>
        </w:rPr>
        <w:t>b.</w:t>
      </w:r>
      <w:r w:rsidRPr="00072FB3">
        <w:rPr>
          <w:sz w:val="24"/>
        </w:rPr>
        <w:tab/>
      </w:r>
      <w:r w:rsidRPr="00072FB3">
        <w:rPr>
          <w:sz w:val="24"/>
        </w:rPr>
        <w:t>中标通知书</w:t>
      </w:r>
    </w:p>
    <w:p w14:paraId="283C9433" w14:textId="77777777" w:rsidR="002B5C28" w:rsidRPr="00072FB3" w:rsidRDefault="00967E68">
      <w:pPr>
        <w:spacing w:before="120" w:line="420" w:lineRule="atLeast"/>
        <w:ind w:firstLine="540"/>
        <w:rPr>
          <w:sz w:val="24"/>
        </w:rPr>
      </w:pPr>
      <w:r w:rsidRPr="00072FB3">
        <w:rPr>
          <w:sz w:val="24"/>
        </w:rPr>
        <w:t>c.</w:t>
      </w:r>
      <w:r w:rsidRPr="00072FB3">
        <w:rPr>
          <w:sz w:val="24"/>
        </w:rPr>
        <w:tab/>
      </w:r>
      <w:r w:rsidRPr="00072FB3">
        <w:rPr>
          <w:sz w:val="24"/>
        </w:rPr>
        <w:t>协议</w:t>
      </w:r>
      <w:r w:rsidRPr="00072FB3">
        <w:rPr>
          <w:sz w:val="24"/>
        </w:rPr>
        <w:tab/>
      </w:r>
      <w:r w:rsidRPr="00072FB3">
        <w:rPr>
          <w:sz w:val="24"/>
        </w:rPr>
        <w:tab/>
      </w:r>
      <w:r w:rsidRPr="00072FB3">
        <w:rPr>
          <w:sz w:val="24"/>
        </w:rPr>
        <w:tab/>
      </w:r>
      <w:r w:rsidRPr="00072FB3">
        <w:rPr>
          <w:sz w:val="24"/>
        </w:rPr>
        <w:tab/>
      </w:r>
      <w:r w:rsidRPr="00072FB3">
        <w:rPr>
          <w:sz w:val="24"/>
        </w:rPr>
        <w:tab/>
      </w:r>
    </w:p>
    <w:p w14:paraId="370E2D50" w14:textId="77777777" w:rsidR="002B5C28" w:rsidRPr="00072FB3" w:rsidRDefault="00967E68">
      <w:pPr>
        <w:spacing w:before="120" w:line="420" w:lineRule="atLeast"/>
        <w:ind w:firstLine="540"/>
        <w:rPr>
          <w:sz w:val="24"/>
        </w:rPr>
      </w:pPr>
      <w:r w:rsidRPr="00072FB3">
        <w:rPr>
          <w:sz w:val="24"/>
        </w:rPr>
        <w:t>d.</w:t>
      </w:r>
      <w:r w:rsidRPr="00072FB3">
        <w:rPr>
          <w:sz w:val="24"/>
        </w:rPr>
        <w:tab/>
      </w:r>
      <w:r w:rsidRPr="00072FB3">
        <w:rPr>
          <w:sz w:val="24"/>
        </w:rPr>
        <w:t>投标文件</w:t>
      </w:r>
      <w:r w:rsidRPr="00072FB3">
        <w:rPr>
          <w:sz w:val="24"/>
        </w:rPr>
        <w:tab/>
      </w:r>
      <w:r w:rsidRPr="00072FB3">
        <w:rPr>
          <w:sz w:val="24"/>
        </w:rPr>
        <w:tab/>
      </w:r>
      <w:r w:rsidRPr="00072FB3">
        <w:rPr>
          <w:sz w:val="24"/>
        </w:rPr>
        <w:tab/>
      </w:r>
      <w:r w:rsidRPr="00072FB3">
        <w:rPr>
          <w:sz w:val="24"/>
        </w:rPr>
        <w:tab/>
      </w:r>
      <w:r w:rsidRPr="00072FB3">
        <w:rPr>
          <w:sz w:val="24"/>
        </w:rPr>
        <w:t>（含澄清文件）</w:t>
      </w:r>
    </w:p>
    <w:p w14:paraId="35ED2629" w14:textId="77777777" w:rsidR="002B5C28" w:rsidRPr="00072FB3" w:rsidRDefault="00967E68">
      <w:pPr>
        <w:spacing w:before="120" w:line="420" w:lineRule="atLeast"/>
        <w:ind w:firstLine="540"/>
        <w:rPr>
          <w:sz w:val="24"/>
        </w:rPr>
      </w:pPr>
      <w:r w:rsidRPr="00072FB3">
        <w:rPr>
          <w:sz w:val="24"/>
        </w:rPr>
        <w:t>e.</w:t>
      </w:r>
      <w:r w:rsidRPr="00072FB3">
        <w:rPr>
          <w:sz w:val="24"/>
        </w:rPr>
        <w:tab/>
      </w:r>
      <w:r w:rsidRPr="00072FB3">
        <w:rPr>
          <w:sz w:val="24"/>
        </w:rPr>
        <w:t>招标文件</w:t>
      </w:r>
      <w:r w:rsidRPr="00072FB3">
        <w:rPr>
          <w:sz w:val="24"/>
        </w:rPr>
        <w:tab/>
      </w:r>
      <w:r w:rsidRPr="00072FB3">
        <w:rPr>
          <w:sz w:val="24"/>
        </w:rPr>
        <w:tab/>
      </w:r>
      <w:r w:rsidRPr="00072FB3">
        <w:rPr>
          <w:sz w:val="24"/>
        </w:rPr>
        <w:tab/>
      </w:r>
      <w:r w:rsidRPr="00072FB3">
        <w:rPr>
          <w:sz w:val="24"/>
        </w:rPr>
        <w:tab/>
      </w:r>
      <w:r w:rsidRPr="00072FB3">
        <w:rPr>
          <w:sz w:val="24"/>
        </w:rPr>
        <w:t>（含招标文件补充通知）</w:t>
      </w:r>
    </w:p>
    <w:p w14:paraId="65DDD366" w14:textId="77777777" w:rsidR="002B5C28" w:rsidRPr="00072FB3" w:rsidRDefault="002B5C28">
      <w:pPr>
        <w:spacing w:before="120" w:line="420" w:lineRule="atLeast"/>
        <w:ind w:firstLine="540"/>
        <w:rPr>
          <w:sz w:val="24"/>
        </w:rPr>
      </w:pPr>
    </w:p>
    <w:p w14:paraId="0A03EE76" w14:textId="77777777" w:rsidR="002B5C28" w:rsidRPr="00072FB3" w:rsidRDefault="00967E68">
      <w:pPr>
        <w:spacing w:before="240" w:line="420" w:lineRule="atLeast"/>
        <w:rPr>
          <w:b/>
          <w:sz w:val="24"/>
        </w:rPr>
      </w:pPr>
      <w:r w:rsidRPr="00072FB3">
        <w:rPr>
          <w:b/>
          <w:sz w:val="24"/>
        </w:rPr>
        <w:t>2</w:t>
      </w:r>
      <w:r w:rsidRPr="00072FB3">
        <w:rPr>
          <w:b/>
          <w:sz w:val="24"/>
        </w:rPr>
        <w:t>、货物和数量</w:t>
      </w:r>
    </w:p>
    <w:p w14:paraId="53DFE8C0" w14:textId="77777777" w:rsidR="002B5C28" w:rsidRPr="00072FB3" w:rsidRDefault="00967E68">
      <w:pPr>
        <w:spacing w:before="120" w:line="420" w:lineRule="atLeast"/>
        <w:ind w:firstLine="454"/>
        <w:rPr>
          <w:sz w:val="24"/>
        </w:rPr>
      </w:pPr>
      <w:r w:rsidRPr="00072FB3">
        <w:rPr>
          <w:sz w:val="24"/>
        </w:rPr>
        <w:t>本合同货物：</w:t>
      </w:r>
      <w:r w:rsidRPr="00072FB3">
        <w:rPr>
          <w:sz w:val="24"/>
          <w:u w:val="single"/>
        </w:rPr>
        <w:t xml:space="preserve">　　　　　　　　　　　　</w:t>
      </w:r>
    </w:p>
    <w:p w14:paraId="4FF0FD51" w14:textId="77777777" w:rsidR="002B5C28" w:rsidRPr="00072FB3" w:rsidRDefault="00967E68">
      <w:pPr>
        <w:spacing w:before="120" w:line="420" w:lineRule="atLeast"/>
        <w:ind w:firstLine="454"/>
        <w:rPr>
          <w:sz w:val="24"/>
        </w:rPr>
      </w:pPr>
      <w:r w:rsidRPr="00072FB3">
        <w:rPr>
          <w:sz w:val="24"/>
        </w:rPr>
        <w:t>数量：</w:t>
      </w:r>
      <w:r w:rsidRPr="00072FB3">
        <w:rPr>
          <w:sz w:val="24"/>
          <w:u w:val="single"/>
        </w:rPr>
        <w:t xml:space="preserve">　　　　　　　　　　　　　　　</w:t>
      </w:r>
    </w:p>
    <w:p w14:paraId="6B32F805" w14:textId="77777777" w:rsidR="002B5C28" w:rsidRPr="00072FB3" w:rsidRDefault="00967E68">
      <w:pPr>
        <w:spacing w:before="240" w:line="420" w:lineRule="atLeast"/>
        <w:rPr>
          <w:b/>
          <w:sz w:val="24"/>
        </w:rPr>
      </w:pPr>
      <w:r w:rsidRPr="00072FB3">
        <w:rPr>
          <w:b/>
          <w:sz w:val="24"/>
        </w:rPr>
        <w:t>3</w:t>
      </w:r>
      <w:r w:rsidRPr="00072FB3">
        <w:rPr>
          <w:b/>
          <w:sz w:val="24"/>
        </w:rPr>
        <w:t>、合同总价</w:t>
      </w:r>
    </w:p>
    <w:p w14:paraId="1D61D1BA" w14:textId="77777777" w:rsidR="002B5C28" w:rsidRPr="00072FB3" w:rsidRDefault="00967E68">
      <w:pPr>
        <w:spacing w:before="120" w:line="420" w:lineRule="atLeast"/>
        <w:ind w:firstLine="454"/>
        <w:rPr>
          <w:sz w:val="24"/>
          <w:u w:val="single"/>
        </w:rPr>
      </w:pPr>
      <w:r w:rsidRPr="00072FB3">
        <w:rPr>
          <w:sz w:val="24"/>
        </w:rPr>
        <w:t>本合同总价为：</w:t>
      </w:r>
      <w:r w:rsidRPr="00072FB3">
        <w:rPr>
          <w:sz w:val="24"/>
          <w:u w:val="single"/>
        </w:rPr>
        <w:t xml:space="preserve">　　　　　　　　　</w:t>
      </w:r>
    </w:p>
    <w:p w14:paraId="4CB7946D" w14:textId="77777777" w:rsidR="002B5C28" w:rsidRPr="00072FB3" w:rsidRDefault="00967E68">
      <w:pPr>
        <w:spacing w:before="120" w:line="420" w:lineRule="atLeast"/>
        <w:ind w:firstLine="454"/>
        <w:rPr>
          <w:sz w:val="24"/>
          <w:u w:val="single"/>
        </w:rPr>
      </w:pPr>
      <w:r w:rsidRPr="00072FB3">
        <w:rPr>
          <w:sz w:val="24"/>
        </w:rPr>
        <w:t>分项价格：</w:t>
      </w:r>
      <w:r w:rsidRPr="00072FB3">
        <w:rPr>
          <w:sz w:val="24"/>
          <w:u w:val="single"/>
        </w:rPr>
        <w:t xml:space="preserve">　　　　　　　　　　　　</w:t>
      </w:r>
    </w:p>
    <w:p w14:paraId="39C5FADB" w14:textId="77777777" w:rsidR="002B5C28" w:rsidRPr="00072FB3" w:rsidRDefault="00967E68">
      <w:pPr>
        <w:spacing w:before="240" w:line="420" w:lineRule="atLeast"/>
        <w:rPr>
          <w:b/>
          <w:sz w:val="24"/>
        </w:rPr>
      </w:pPr>
      <w:r w:rsidRPr="00072FB3">
        <w:rPr>
          <w:b/>
          <w:sz w:val="24"/>
        </w:rPr>
        <w:t>4</w:t>
      </w:r>
      <w:r w:rsidRPr="00072FB3">
        <w:rPr>
          <w:b/>
          <w:sz w:val="24"/>
        </w:rPr>
        <w:t>、付款方式</w:t>
      </w:r>
    </w:p>
    <w:p w14:paraId="7B35748E" w14:textId="77777777" w:rsidR="002B5C28" w:rsidRPr="00072FB3" w:rsidRDefault="00967E68">
      <w:pPr>
        <w:spacing w:before="120" w:line="420" w:lineRule="atLeast"/>
        <w:ind w:firstLine="480"/>
        <w:rPr>
          <w:sz w:val="24"/>
        </w:rPr>
      </w:pPr>
      <w:r w:rsidRPr="00072FB3">
        <w:rPr>
          <w:sz w:val="24"/>
        </w:rPr>
        <w:t>本合同的付款方式为：</w:t>
      </w:r>
      <w:r w:rsidRPr="00072FB3">
        <w:rPr>
          <w:sz w:val="24"/>
          <w:u w:val="single"/>
        </w:rPr>
        <w:t xml:space="preserve">　　　　　　　　　</w:t>
      </w:r>
    </w:p>
    <w:p w14:paraId="4CC552FD" w14:textId="77777777" w:rsidR="002B5C28" w:rsidRPr="00072FB3" w:rsidRDefault="00967E68">
      <w:pPr>
        <w:spacing w:before="240" w:line="420" w:lineRule="atLeast"/>
        <w:rPr>
          <w:b/>
          <w:sz w:val="24"/>
        </w:rPr>
      </w:pPr>
      <w:r w:rsidRPr="00072FB3">
        <w:rPr>
          <w:b/>
          <w:sz w:val="24"/>
        </w:rPr>
        <w:t>5</w:t>
      </w:r>
      <w:r w:rsidRPr="00072FB3">
        <w:rPr>
          <w:b/>
          <w:sz w:val="24"/>
        </w:rPr>
        <w:t>、本合同货物的交货时间及交货地点</w:t>
      </w:r>
    </w:p>
    <w:p w14:paraId="490D80DC" w14:textId="77777777" w:rsidR="002B5C28" w:rsidRPr="00072FB3" w:rsidRDefault="00967E68">
      <w:pPr>
        <w:spacing w:before="120" w:line="420" w:lineRule="atLeast"/>
        <w:ind w:firstLine="480"/>
        <w:rPr>
          <w:sz w:val="24"/>
        </w:rPr>
      </w:pPr>
      <w:r w:rsidRPr="00072FB3">
        <w:rPr>
          <w:sz w:val="24"/>
        </w:rPr>
        <w:t>交货时间：</w:t>
      </w:r>
      <w:r w:rsidRPr="00072FB3">
        <w:rPr>
          <w:sz w:val="24"/>
          <w:u w:val="single"/>
        </w:rPr>
        <w:t xml:space="preserve">　　　　　　　　　　　　　　　　</w:t>
      </w:r>
    </w:p>
    <w:p w14:paraId="261566AB" w14:textId="77777777" w:rsidR="002B5C28" w:rsidRPr="00072FB3" w:rsidRDefault="00967E68">
      <w:pPr>
        <w:spacing w:before="120" w:line="420" w:lineRule="atLeast"/>
        <w:ind w:firstLine="480"/>
        <w:rPr>
          <w:sz w:val="24"/>
        </w:rPr>
      </w:pPr>
      <w:r w:rsidRPr="00072FB3">
        <w:rPr>
          <w:sz w:val="24"/>
        </w:rPr>
        <w:lastRenderedPageBreak/>
        <w:t>交货地点：</w:t>
      </w:r>
      <w:r w:rsidRPr="00072FB3">
        <w:rPr>
          <w:sz w:val="24"/>
          <w:u w:val="single"/>
        </w:rPr>
        <w:t xml:space="preserve">　　　　　　　　　　　　　　　　</w:t>
      </w:r>
    </w:p>
    <w:p w14:paraId="1E10736F" w14:textId="77777777" w:rsidR="002B5C28" w:rsidRPr="00072FB3" w:rsidRDefault="00967E68">
      <w:pPr>
        <w:spacing w:before="240" w:line="420" w:lineRule="atLeast"/>
        <w:rPr>
          <w:b/>
          <w:sz w:val="24"/>
        </w:rPr>
      </w:pPr>
      <w:r w:rsidRPr="00072FB3">
        <w:rPr>
          <w:b/>
          <w:sz w:val="24"/>
        </w:rPr>
        <w:t>6</w:t>
      </w:r>
      <w:r w:rsidRPr="00072FB3">
        <w:rPr>
          <w:b/>
          <w:sz w:val="24"/>
        </w:rPr>
        <w:t>、合同的生效。</w:t>
      </w:r>
    </w:p>
    <w:p w14:paraId="78291D79" w14:textId="77777777" w:rsidR="002B5C28" w:rsidRPr="00072FB3" w:rsidRDefault="00967E68">
      <w:pPr>
        <w:spacing w:before="120" w:line="420" w:lineRule="atLeast"/>
        <w:ind w:firstLine="454"/>
        <w:rPr>
          <w:sz w:val="24"/>
        </w:rPr>
      </w:pPr>
      <w:r w:rsidRPr="00072FB3">
        <w:rPr>
          <w:sz w:val="24"/>
        </w:rPr>
        <w:t>本合同经双方全权代表签署、加盖单位印章后生效。</w:t>
      </w:r>
    </w:p>
    <w:p w14:paraId="5C5C94FB" w14:textId="77777777" w:rsidR="002B5C28" w:rsidRPr="00072FB3" w:rsidRDefault="002B5C28">
      <w:pPr>
        <w:spacing w:before="120" w:line="420" w:lineRule="atLeast"/>
        <w:ind w:firstLine="454"/>
        <w:rPr>
          <w:sz w:val="24"/>
        </w:rPr>
      </w:pPr>
    </w:p>
    <w:p w14:paraId="66CC3BEB" w14:textId="77777777" w:rsidR="002B5C28" w:rsidRPr="00072FB3" w:rsidRDefault="00967E68">
      <w:pPr>
        <w:spacing w:before="120" w:line="22" w:lineRule="atLeast"/>
        <w:rPr>
          <w:sz w:val="24"/>
          <w:u w:val="single"/>
        </w:rPr>
      </w:pPr>
      <w:r w:rsidRPr="00072FB3">
        <w:rPr>
          <w:sz w:val="24"/>
        </w:rPr>
        <w:t xml:space="preserve">　　买　方：</w:t>
      </w:r>
      <w:r w:rsidRPr="00072FB3">
        <w:rPr>
          <w:sz w:val="24"/>
        </w:rPr>
        <w:tab/>
      </w:r>
      <w:r w:rsidRPr="00072FB3">
        <w:rPr>
          <w:sz w:val="24"/>
        </w:rPr>
        <w:tab/>
      </w:r>
      <w:r w:rsidRPr="00072FB3">
        <w:rPr>
          <w:sz w:val="24"/>
        </w:rPr>
        <w:tab/>
        <w:t xml:space="preserve">               </w:t>
      </w:r>
      <w:r w:rsidRPr="00072FB3">
        <w:rPr>
          <w:sz w:val="24"/>
        </w:rPr>
        <w:t>卖　方：</w:t>
      </w:r>
    </w:p>
    <w:p w14:paraId="4423A54D" w14:textId="77777777" w:rsidR="002B5C28" w:rsidRPr="00072FB3" w:rsidRDefault="002B5C28">
      <w:pPr>
        <w:spacing w:before="120" w:line="22" w:lineRule="atLeast"/>
        <w:rPr>
          <w:sz w:val="24"/>
        </w:rPr>
      </w:pPr>
    </w:p>
    <w:p w14:paraId="26894946" w14:textId="77777777" w:rsidR="002B5C28" w:rsidRPr="00072FB3" w:rsidRDefault="00967E68">
      <w:pPr>
        <w:spacing w:before="120" w:line="22" w:lineRule="atLeast"/>
        <w:rPr>
          <w:sz w:val="24"/>
        </w:rPr>
      </w:pPr>
      <w:r w:rsidRPr="00072FB3">
        <w:rPr>
          <w:sz w:val="24"/>
        </w:rPr>
        <w:t xml:space="preserve">　　名　称：（印章）　　　　　　　　　名　称：（印章）</w:t>
      </w:r>
    </w:p>
    <w:p w14:paraId="7BCCD526" w14:textId="77777777" w:rsidR="002B5C28" w:rsidRPr="00072FB3" w:rsidRDefault="002B5C28">
      <w:pPr>
        <w:spacing w:before="120" w:line="22" w:lineRule="atLeast"/>
        <w:rPr>
          <w:sz w:val="24"/>
        </w:rPr>
      </w:pPr>
    </w:p>
    <w:p w14:paraId="7C1A0105" w14:textId="77777777" w:rsidR="002B5C28" w:rsidRPr="00072FB3" w:rsidRDefault="00967E68">
      <w:pPr>
        <w:spacing w:before="120" w:line="22" w:lineRule="atLeast"/>
        <w:ind w:firstLineChars="200" w:firstLine="480"/>
        <w:rPr>
          <w:sz w:val="24"/>
        </w:rPr>
      </w:pPr>
      <w:r w:rsidRPr="00072FB3">
        <w:rPr>
          <w:sz w:val="24"/>
        </w:rPr>
        <w:t xml:space="preserve">年　月　日　　　　　　　　　　　</w:t>
      </w:r>
      <w:r w:rsidRPr="00072FB3">
        <w:rPr>
          <w:sz w:val="24"/>
        </w:rPr>
        <w:t xml:space="preserve"> </w:t>
      </w:r>
      <w:r w:rsidRPr="00072FB3">
        <w:rPr>
          <w:sz w:val="24"/>
        </w:rPr>
        <w:t>年　月　日</w:t>
      </w:r>
    </w:p>
    <w:p w14:paraId="0CA62484" w14:textId="77777777" w:rsidR="002B5C28" w:rsidRPr="00072FB3" w:rsidRDefault="002B5C28">
      <w:pPr>
        <w:spacing w:before="120" w:line="22" w:lineRule="atLeast"/>
        <w:rPr>
          <w:sz w:val="24"/>
        </w:rPr>
      </w:pPr>
    </w:p>
    <w:p w14:paraId="5CD38DA1" w14:textId="77777777" w:rsidR="002B5C28" w:rsidRPr="00072FB3" w:rsidRDefault="00967E68">
      <w:pPr>
        <w:spacing w:before="120" w:line="22" w:lineRule="atLeast"/>
        <w:rPr>
          <w:sz w:val="24"/>
          <w:u w:val="single"/>
        </w:rPr>
      </w:pPr>
      <w:r w:rsidRPr="00072FB3">
        <w:rPr>
          <w:sz w:val="24"/>
        </w:rPr>
        <w:t xml:space="preserve">　　授权代表（签字）：</w:t>
      </w:r>
      <w:r w:rsidRPr="00072FB3">
        <w:rPr>
          <w:sz w:val="24"/>
        </w:rPr>
        <w:tab/>
      </w:r>
      <w:r w:rsidRPr="00072FB3">
        <w:rPr>
          <w:sz w:val="24"/>
        </w:rPr>
        <w:tab/>
      </w:r>
      <w:r w:rsidRPr="00072FB3">
        <w:rPr>
          <w:sz w:val="24"/>
        </w:rPr>
        <w:tab/>
      </w:r>
      <w:r w:rsidRPr="00072FB3">
        <w:rPr>
          <w:sz w:val="24"/>
        </w:rPr>
        <w:tab/>
        <w:t xml:space="preserve">   </w:t>
      </w:r>
      <w:r w:rsidRPr="00072FB3">
        <w:rPr>
          <w:sz w:val="24"/>
        </w:rPr>
        <w:t>授权代表（签字）：</w:t>
      </w:r>
    </w:p>
    <w:p w14:paraId="3AED43BD" w14:textId="77777777" w:rsidR="002B5C28" w:rsidRPr="00072FB3" w:rsidRDefault="002B5C28">
      <w:pPr>
        <w:spacing w:before="120" w:line="22" w:lineRule="atLeast"/>
        <w:rPr>
          <w:sz w:val="24"/>
        </w:rPr>
      </w:pPr>
    </w:p>
    <w:p w14:paraId="3B4C72DE" w14:textId="77777777" w:rsidR="002B5C28" w:rsidRPr="00072FB3" w:rsidRDefault="00967E68">
      <w:pPr>
        <w:spacing w:before="120" w:line="22" w:lineRule="atLeast"/>
        <w:rPr>
          <w:sz w:val="24"/>
          <w:u w:val="single"/>
        </w:rPr>
      </w:pPr>
      <w:r w:rsidRPr="00072FB3">
        <w:rPr>
          <w:sz w:val="24"/>
        </w:rPr>
        <w:t xml:space="preserve">　　地　　址：</w:t>
      </w:r>
      <w:r w:rsidRPr="00072FB3">
        <w:rPr>
          <w:sz w:val="24"/>
          <w:u w:val="single"/>
        </w:rPr>
        <w:tab/>
      </w:r>
      <w:r w:rsidRPr="00072FB3">
        <w:rPr>
          <w:sz w:val="24"/>
          <w:u w:val="single"/>
        </w:rPr>
        <w:tab/>
      </w:r>
      <w:r w:rsidRPr="00072FB3">
        <w:rPr>
          <w:sz w:val="24"/>
          <w:u w:val="single"/>
        </w:rPr>
        <w:tab/>
      </w:r>
      <w:r w:rsidRPr="00072FB3">
        <w:rPr>
          <w:sz w:val="24"/>
          <w:u w:val="single"/>
        </w:rPr>
        <w:tab/>
      </w:r>
      <w:r w:rsidRPr="00072FB3">
        <w:rPr>
          <w:sz w:val="24"/>
        </w:rPr>
        <w:tab/>
      </w:r>
      <w:r w:rsidRPr="00072FB3">
        <w:rPr>
          <w:sz w:val="24"/>
        </w:rPr>
        <w:tab/>
      </w:r>
      <w:r w:rsidRPr="00072FB3">
        <w:rPr>
          <w:sz w:val="24"/>
        </w:rPr>
        <w:tab/>
      </w:r>
      <w:r w:rsidRPr="00072FB3">
        <w:rPr>
          <w:sz w:val="24"/>
        </w:rPr>
        <w:t>地　　址：</w:t>
      </w:r>
      <w:r w:rsidRPr="00072FB3">
        <w:rPr>
          <w:sz w:val="24"/>
          <w:u w:val="single"/>
        </w:rPr>
        <w:tab/>
      </w:r>
      <w:r w:rsidRPr="00072FB3">
        <w:rPr>
          <w:sz w:val="24"/>
          <w:u w:val="single"/>
        </w:rPr>
        <w:tab/>
      </w:r>
      <w:r w:rsidRPr="00072FB3">
        <w:rPr>
          <w:sz w:val="24"/>
          <w:u w:val="single"/>
        </w:rPr>
        <w:tab/>
      </w:r>
      <w:r w:rsidRPr="00072FB3">
        <w:rPr>
          <w:sz w:val="24"/>
          <w:u w:val="single"/>
        </w:rPr>
        <w:tab/>
      </w:r>
    </w:p>
    <w:p w14:paraId="7EDF73E1" w14:textId="77777777" w:rsidR="002B5C28" w:rsidRPr="00072FB3" w:rsidRDefault="002B5C28">
      <w:pPr>
        <w:spacing w:before="120" w:line="22" w:lineRule="atLeast"/>
        <w:rPr>
          <w:sz w:val="24"/>
        </w:rPr>
      </w:pPr>
    </w:p>
    <w:p w14:paraId="5D6D78A5" w14:textId="77777777" w:rsidR="002B5C28" w:rsidRPr="00072FB3" w:rsidRDefault="00967E68">
      <w:pPr>
        <w:spacing w:before="120" w:line="22" w:lineRule="atLeast"/>
        <w:rPr>
          <w:sz w:val="24"/>
          <w:u w:val="single"/>
        </w:rPr>
      </w:pPr>
      <w:r w:rsidRPr="00072FB3">
        <w:rPr>
          <w:sz w:val="24"/>
        </w:rPr>
        <w:t xml:space="preserve">　　邮政编码：</w:t>
      </w:r>
      <w:r w:rsidRPr="00072FB3">
        <w:rPr>
          <w:sz w:val="24"/>
          <w:u w:val="single"/>
        </w:rPr>
        <w:tab/>
      </w:r>
      <w:r w:rsidRPr="00072FB3">
        <w:rPr>
          <w:sz w:val="24"/>
          <w:u w:val="single"/>
        </w:rPr>
        <w:tab/>
      </w:r>
      <w:r w:rsidRPr="00072FB3">
        <w:rPr>
          <w:sz w:val="24"/>
          <w:u w:val="single"/>
        </w:rPr>
        <w:tab/>
      </w:r>
      <w:r w:rsidRPr="00072FB3">
        <w:rPr>
          <w:sz w:val="24"/>
          <w:u w:val="single"/>
        </w:rPr>
        <w:tab/>
      </w:r>
      <w:r w:rsidRPr="00072FB3">
        <w:rPr>
          <w:sz w:val="24"/>
        </w:rPr>
        <w:tab/>
      </w:r>
      <w:r w:rsidRPr="00072FB3">
        <w:rPr>
          <w:sz w:val="24"/>
        </w:rPr>
        <w:tab/>
      </w:r>
      <w:r w:rsidRPr="00072FB3">
        <w:rPr>
          <w:sz w:val="24"/>
        </w:rPr>
        <w:tab/>
      </w:r>
      <w:r w:rsidRPr="00072FB3">
        <w:rPr>
          <w:sz w:val="24"/>
        </w:rPr>
        <w:t>邮政编码：</w:t>
      </w:r>
      <w:r w:rsidRPr="00072FB3">
        <w:rPr>
          <w:sz w:val="24"/>
          <w:u w:val="single"/>
        </w:rPr>
        <w:tab/>
      </w:r>
      <w:r w:rsidRPr="00072FB3">
        <w:rPr>
          <w:sz w:val="24"/>
          <w:u w:val="single"/>
        </w:rPr>
        <w:tab/>
      </w:r>
      <w:r w:rsidRPr="00072FB3">
        <w:rPr>
          <w:sz w:val="24"/>
          <w:u w:val="single"/>
        </w:rPr>
        <w:tab/>
      </w:r>
      <w:r w:rsidRPr="00072FB3">
        <w:rPr>
          <w:sz w:val="24"/>
          <w:u w:val="single"/>
        </w:rPr>
        <w:tab/>
      </w:r>
    </w:p>
    <w:p w14:paraId="4BBA4029" w14:textId="77777777" w:rsidR="002B5C28" w:rsidRPr="00072FB3" w:rsidRDefault="002B5C28">
      <w:pPr>
        <w:spacing w:before="120" w:line="22" w:lineRule="atLeast"/>
        <w:rPr>
          <w:sz w:val="24"/>
        </w:rPr>
      </w:pPr>
    </w:p>
    <w:p w14:paraId="433C4627" w14:textId="77777777" w:rsidR="002B5C28" w:rsidRPr="00072FB3" w:rsidRDefault="00967E68">
      <w:pPr>
        <w:spacing w:before="120" w:line="22" w:lineRule="atLeast"/>
        <w:rPr>
          <w:sz w:val="24"/>
          <w:u w:val="single"/>
        </w:rPr>
      </w:pPr>
      <w:r w:rsidRPr="00072FB3">
        <w:rPr>
          <w:sz w:val="24"/>
        </w:rPr>
        <w:t xml:space="preserve">　　电　　话：</w:t>
      </w:r>
      <w:r w:rsidRPr="00072FB3">
        <w:rPr>
          <w:sz w:val="24"/>
          <w:u w:val="single"/>
        </w:rPr>
        <w:tab/>
      </w:r>
      <w:r w:rsidRPr="00072FB3">
        <w:rPr>
          <w:sz w:val="24"/>
          <w:u w:val="single"/>
        </w:rPr>
        <w:tab/>
      </w:r>
      <w:r w:rsidRPr="00072FB3">
        <w:rPr>
          <w:sz w:val="24"/>
          <w:u w:val="single"/>
        </w:rPr>
        <w:tab/>
      </w:r>
      <w:r w:rsidRPr="00072FB3">
        <w:rPr>
          <w:sz w:val="24"/>
          <w:u w:val="single"/>
        </w:rPr>
        <w:tab/>
      </w:r>
      <w:r w:rsidRPr="00072FB3">
        <w:rPr>
          <w:sz w:val="24"/>
        </w:rPr>
        <w:tab/>
      </w:r>
      <w:r w:rsidRPr="00072FB3">
        <w:rPr>
          <w:sz w:val="24"/>
        </w:rPr>
        <w:tab/>
      </w:r>
      <w:r w:rsidRPr="00072FB3">
        <w:rPr>
          <w:sz w:val="24"/>
        </w:rPr>
        <w:tab/>
      </w:r>
      <w:r w:rsidRPr="00072FB3">
        <w:rPr>
          <w:sz w:val="24"/>
        </w:rPr>
        <w:t>电　　话：</w:t>
      </w:r>
      <w:r w:rsidRPr="00072FB3">
        <w:rPr>
          <w:sz w:val="24"/>
          <w:u w:val="single"/>
        </w:rPr>
        <w:tab/>
      </w:r>
      <w:r w:rsidRPr="00072FB3">
        <w:rPr>
          <w:sz w:val="24"/>
          <w:u w:val="single"/>
        </w:rPr>
        <w:tab/>
      </w:r>
      <w:r w:rsidRPr="00072FB3">
        <w:rPr>
          <w:sz w:val="24"/>
          <w:u w:val="single"/>
        </w:rPr>
        <w:tab/>
      </w:r>
      <w:r w:rsidRPr="00072FB3">
        <w:rPr>
          <w:sz w:val="24"/>
          <w:u w:val="single"/>
        </w:rPr>
        <w:tab/>
      </w:r>
    </w:p>
    <w:p w14:paraId="7A5C172A" w14:textId="77777777" w:rsidR="002B5C28" w:rsidRPr="00072FB3" w:rsidRDefault="002B5C28">
      <w:pPr>
        <w:spacing w:before="120" w:line="22" w:lineRule="atLeast"/>
        <w:rPr>
          <w:sz w:val="24"/>
        </w:rPr>
      </w:pPr>
    </w:p>
    <w:p w14:paraId="39F18DA9" w14:textId="77777777" w:rsidR="002B5C28" w:rsidRPr="00072FB3" w:rsidRDefault="00967E68">
      <w:pPr>
        <w:spacing w:before="120" w:line="22" w:lineRule="atLeast"/>
        <w:rPr>
          <w:sz w:val="24"/>
          <w:u w:val="single"/>
        </w:rPr>
      </w:pPr>
      <w:r w:rsidRPr="00072FB3">
        <w:rPr>
          <w:sz w:val="24"/>
        </w:rPr>
        <w:t xml:space="preserve">　　开户银行：</w:t>
      </w:r>
      <w:r w:rsidRPr="00072FB3">
        <w:rPr>
          <w:sz w:val="24"/>
          <w:u w:val="single"/>
        </w:rPr>
        <w:tab/>
      </w:r>
      <w:r w:rsidRPr="00072FB3">
        <w:rPr>
          <w:sz w:val="24"/>
          <w:u w:val="single"/>
        </w:rPr>
        <w:tab/>
      </w:r>
      <w:r w:rsidRPr="00072FB3">
        <w:rPr>
          <w:sz w:val="24"/>
          <w:u w:val="single"/>
        </w:rPr>
        <w:tab/>
      </w:r>
      <w:r w:rsidRPr="00072FB3">
        <w:rPr>
          <w:sz w:val="24"/>
          <w:u w:val="single"/>
        </w:rPr>
        <w:tab/>
      </w:r>
      <w:r w:rsidRPr="00072FB3">
        <w:rPr>
          <w:sz w:val="24"/>
        </w:rPr>
        <w:tab/>
      </w:r>
      <w:r w:rsidRPr="00072FB3">
        <w:rPr>
          <w:sz w:val="24"/>
        </w:rPr>
        <w:tab/>
      </w:r>
      <w:r w:rsidRPr="00072FB3">
        <w:rPr>
          <w:sz w:val="24"/>
        </w:rPr>
        <w:tab/>
      </w:r>
      <w:r w:rsidRPr="00072FB3">
        <w:rPr>
          <w:sz w:val="24"/>
        </w:rPr>
        <w:t>开户银行：</w:t>
      </w:r>
      <w:r w:rsidRPr="00072FB3">
        <w:rPr>
          <w:sz w:val="24"/>
          <w:u w:val="single"/>
        </w:rPr>
        <w:tab/>
      </w:r>
      <w:r w:rsidRPr="00072FB3">
        <w:rPr>
          <w:sz w:val="24"/>
          <w:u w:val="single"/>
        </w:rPr>
        <w:tab/>
      </w:r>
      <w:r w:rsidRPr="00072FB3">
        <w:rPr>
          <w:sz w:val="24"/>
          <w:u w:val="single"/>
        </w:rPr>
        <w:tab/>
      </w:r>
      <w:r w:rsidRPr="00072FB3">
        <w:rPr>
          <w:sz w:val="24"/>
          <w:u w:val="single"/>
        </w:rPr>
        <w:tab/>
      </w:r>
    </w:p>
    <w:p w14:paraId="02D4595A" w14:textId="77777777" w:rsidR="002B5C28" w:rsidRPr="00072FB3" w:rsidRDefault="002B5C28">
      <w:pPr>
        <w:spacing w:before="120" w:line="22" w:lineRule="atLeast"/>
        <w:rPr>
          <w:sz w:val="24"/>
        </w:rPr>
      </w:pPr>
    </w:p>
    <w:p w14:paraId="277473B7" w14:textId="77777777" w:rsidR="002B5C28" w:rsidRPr="00072FB3" w:rsidRDefault="00967E68">
      <w:pPr>
        <w:spacing w:before="120" w:line="22" w:lineRule="atLeast"/>
        <w:rPr>
          <w:sz w:val="24"/>
          <w:u w:val="single"/>
        </w:rPr>
      </w:pPr>
      <w:r w:rsidRPr="00072FB3">
        <w:rPr>
          <w:sz w:val="24"/>
        </w:rPr>
        <w:t xml:space="preserve">　　帐　　号：</w:t>
      </w:r>
      <w:r w:rsidRPr="00072FB3">
        <w:rPr>
          <w:sz w:val="24"/>
          <w:u w:val="single"/>
        </w:rPr>
        <w:tab/>
      </w:r>
      <w:r w:rsidRPr="00072FB3">
        <w:rPr>
          <w:sz w:val="24"/>
          <w:u w:val="single"/>
        </w:rPr>
        <w:tab/>
      </w:r>
      <w:r w:rsidRPr="00072FB3">
        <w:rPr>
          <w:sz w:val="24"/>
          <w:u w:val="single"/>
        </w:rPr>
        <w:tab/>
      </w:r>
      <w:r w:rsidRPr="00072FB3">
        <w:rPr>
          <w:sz w:val="24"/>
          <w:u w:val="single"/>
        </w:rPr>
        <w:tab/>
      </w:r>
      <w:r w:rsidRPr="00072FB3">
        <w:rPr>
          <w:sz w:val="24"/>
        </w:rPr>
        <w:tab/>
      </w:r>
      <w:r w:rsidRPr="00072FB3">
        <w:rPr>
          <w:sz w:val="24"/>
        </w:rPr>
        <w:tab/>
      </w:r>
      <w:r w:rsidRPr="00072FB3">
        <w:rPr>
          <w:sz w:val="24"/>
        </w:rPr>
        <w:tab/>
      </w:r>
      <w:r w:rsidRPr="00072FB3">
        <w:rPr>
          <w:sz w:val="24"/>
        </w:rPr>
        <w:t>帐　　号：</w:t>
      </w:r>
      <w:r w:rsidRPr="00072FB3">
        <w:rPr>
          <w:sz w:val="24"/>
          <w:u w:val="single"/>
        </w:rPr>
        <w:tab/>
      </w:r>
      <w:r w:rsidRPr="00072FB3">
        <w:rPr>
          <w:sz w:val="24"/>
          <w:u w:val="single"/>
        </w:rPr>
        <w:tab/>
      </w:r>
      <w:r w:rsidRPr="00072FB3">
        <w:rPr>
          <w:sz w:val="24"/>
          <w:u w:val="single"/>
        </w:rPr>
        <w:tab/>
      </w:r>
      <w:r w:rsidRPr="00072FB3">
        <w:rPr>
          <w:sz w:val="24"/>
          <w:u w:val="single"/>
        </w:rPr>
        <w:tab/>
      </w:r>
    </w:p>
    <w:p w14:paraId="3987F8CB" w14:textId="77777777" w:rsidR="002B5C28" w:rsidRPr="00072FB3" w:rsidRDefault="002B5C28"/>
    <w:p w14:paraId="30604EE7" w14:textId="77777777" w:rsidR="002B5C28" w:rsidRPr="00072FB3" w:rsidRDefault="002B5C28">
      <w:pPr>
        <w:spacing w:line="360" w:lineRule="auto"/>
        <w:rPr>
          <w:rFonts w:ascii="宋体" w:hAnsi="宋体"/>
          <w:sz w:val="24"/>
        </w:rPr>
      </w:pPr>
    </w:p>
    <w:p w14:paraId="79BFAE82" w14:textId="77777777" w:rsidR="002B5C28" w:rsidRPr="00072FB3" w:rsidRDefault="00967E68">
      <w:pPr>
        <w:widowControl/>
        <w:jc w:val="left"/>
        <w:rPr>
          <w:rFonts w:ascii="宋体" w:hAnsi="宋体"/>
          <w:sz w:val="24"/>
        </w:rPr>
      </w:pPr>
      <w:r w:rsidRPr="00072FB3">
        <w:rPr>
          <w:rFonts w:ascii="宋体" w:hAnsi="宋体"/>
          <w:sz w:val="24"/>
        </w:rPr>
        <w:br w:type="page"/>
      </w:r>
    </w:p>
    <w:p w14:paraId="4996B314" w14:textId="77777777" w:rsidR="002B5C28" w:rsidRPr="00072FB3" w:rsidRDefault="00967E68">
      <w:pPr>
        <w:pStyle w:val="2"/>
      </w:pPr>
      <w:bookmarkStart w:id="107" w:name="_Toc74758646"/>
      <w:bookmarkStart w:id="108" w:name="_Toc81912853"/>
      <w:bookmarkStart w:id="109" w:name="_Toc496106590"/>
      <w:r w:rsidRPr="00072FB3">
        <w:lastRenderedPageBreak/>
        <w:t>合同一般条款</w:t>
      </w:r>
      <w:bookmarkEnd w:id="107"/>
      <w:bookmarkEnd w:id="108"/>
    </w:p>
    <w:p w14:paraId="3560D7DD" w14:textId="77777777" w:rsidR="002B5C28" w:rsidRPr="00072FB3" w:rsidRDefault="00967E68">
      <w:pPr>
        <w:pStyle w:val="31"/>
        <w:spacing w:before="0" w:after="0"/>
        <w:ind w:leftChars="-1" w:left="-2" w:firstLine="1"/>
        <w:jc w:val="left"/>
        <w:rPr>
          <w:szCs w:val="24"/>
        </w:rPr>
      </w:pPr>
      <w:bookmarkStart w:id="110" w:name="_Toc74758647"/>
      <w:bookmarkStart w:id="111" w:name="_Toc81912854"/>
      <w:r w:rsidRPr="00072FB3">
        <w:rPr>
          <w:szCs w:val="24"/>
        </w:rPr>
        <w:t>1．定义</w:t>
      </w:r>
      <w:bookmarkEnd w:id="109"/>
      <w:bookmarkEnd w:id="110"/>
      <w:bookmarkEnd w:id="111"/>
    </w:p>
    <w:p w14:paraId="5F460BB4" w14:textId="77777777" w:rsidR="002B5C28" w:rsidRPr="00072FB3" w:rsidRDefault="00967E68">
      <w:pPr>
        <w:spacing w:line="360" w:lineRule="auto"/>
        <w:rPr>
          <w:rFonts w:ascii="宋体" w:hAnsi="宋体"/>
          <w:sz w:val="24"/>
        </w:rPr>
      </w:pPr>
      <w:r w:rsidRPr="00072FB3">
        <w:rPr>
          <w:rFonts w:ascii="宋体" w:hAnsi="宋体"/>
          <w:sz w:val="24"/>
        </w:rPr>
        <w:t>本合同下列术语应解释为：</w:t>
      </w:r>
    </w:p>
    <w:p w14:paraId="1D3BF11A" w14:textId="77777777" w:rsidR="002B5C28" w:rsidRPr="00072FB3" w:rsidRDefault="00967E68">
      <w:pPr>
        <w:spacing w:line="360" w:lineRule="auto"/>
        <w:ind w:leftChars="-1" w:left="-2" w:firstLine="1"/>
        <w:rPr>
          <w:rFonts w:ascii="宋体" w:hAnsi="宋体"/>
          <w:sz w:val="24"/>
        </w:rPr>
      </w:pPr>
      <w:r w:rsidRPr="00072FB3">
        <w:rPr>
          <w:rFonts w:ascii="宋体" w:hAnsi="宋体"/>
          <w:sz w:val="24"/>
        </w:rPr>
        <w:t>1.1 合同要素</w:t>
      </w:r>
    </w:p>
    <w:p w14:paraId="1F9D3DD3" w14:textId="77777777" w:rsidR="002B5C28" w:rsidRPr="00072FB3" w:rsidRDefault="00967E68">
      <w:pPr>
        <w:spacing w:line="360" w:lineRule="auto"/>
        <w:ind w:leftChars="-1" w:left="-2" w:firstLineChars="100" w:firstLine="240"/>
        <w:rPr>
          <w:rFonts w:ascii="宋体" w:hAnsi="宋体"/>
          <w:sz w:val="24"/>
        </w:rPr>
      </w:pPr>
      <w:r w:rsidRPr="00072FB3">
        <w:rPr>
          <w:rFonts w:ascii="宋体" w:hAnsi="宋体" w:hint="eastAsia"/>
          <w:sz w:val="24"/>
        </w:rPr>
        <w:t>1</w:t>
      </w:r>
      <w:r w:rsidRPr="00072FB3">
        <w:rPr>
          <w:rFonts w:ascii="宋体" w:hAnsi="宋体"/>
          <w:sz w:val="24"/>
        </w:rPr>
        <w:t>）“合同”系指买卖双方签署的、合同格式中载明的买卖双方所达成的协议，包括所有的附件、附录和上述文件所提到的构成合同的所有文件。</w:t>
      </w:r>
    </w:p>
    <w:p w14:paraId="6E599726" w14:textId="77777777" w:rsidR="002B5C28" w:rsidRPr="00072FB3" w:rsidRDefault="00967E68">
      <w:pPr>
        <w:tabs>
          <w:tab w:val="left" w:pos="1260"/>
        </w:tabs>
        <w:spacing w:line="360" w:lineRule="auto"/>
        <w:ind w:leftChars="-1" w:left="-2" w:firstLineChars="100" w:firstLine="240"/>
        <w:rPr>
          <w:rFonts w:ascii="宋体" w:hAnsi="宋体"/>
          <w:sz w:val="24"/>
        </w:rPr>
      </w:pPr>
      <w:r w:rsidRPr="00072FB3">
        <w:rPr>
          <w:rFonts w:ascii="宋体" w:hAnsi="宋体" w:hint="eastAsia"/>
          <w:sz w:val="24"/>
        </w:rPr>
        <w:t>2</w:t>
      </w:r>
      <w:r w:rsidRPr="00072FB3">
        <w:rPr>
          <w:rFonts w:ascii="宋体" w:hAnsi="宋体"/>
          <w:sz w:val="24"/>
        </w:rPr>
        <w:t>）“合同价”系指根据合同规定卖方在正确地完全履行合同义务后买方应支付给卖方的价格。</w:t>
      </w:r>
    </w:p>
    <w:p w14:paraId="7E08824A" w14:textId="77777777" w:rsidR="002B5C28" w:rsidRPr="00072FB3" w:rsidRDefault="00967E68">
      <w:pPr>
        <w:spacing w:line="360" w:lineRule="auto"/>
        <w:ind w:leftChars="-1" w:left="-2" w:firstLineChars="100" w:firstLine="240"/>
        <w:rPr>
          <w:rFonts w:ascii="宋体" w:hAnsi="宋体"/>
          <w:sz w:val="24"/>
        </w:rPr>
      </w:pPr>
      <w:r w:rsidRPr="00072FB3">
        <w:rPr>
          <w:rFonts w:ascii="宋体" w:hAnsi="宋体" w:hint="eastAsia"/>
          <w:sz w:val="24"/>
        </w:rPr>
        <w:t>3</w:t>
      </w:r>
      <w:r w:rsidRPr="00072FB3">
        <w:rPr>
          <w:rFonts w:ascii="宋体" w:hAnsi="宋体"/>
          <w:sz w:val="24"/>
        </w:rPr>
        <w:t>） “合同条款”系指本合同条款。</w:t>
      </w:r>
    </w:p>
    <w:p w14:paraId="277B49E5" w14:textId="77777777" w:rsidR="002B5C28" w:rsidRPr="00072FB3" w:rsidRDefault="00967E68">
      <w:pPr>
        <w:spacing w:line="360" w:lineRule="auto"/>
        <w:ind w:leftChars="-1" w:left="-2" w:firstLineChars="100" w:firstLine="240"/>
        <w:rPr>
          <w:rFonts w:ascii="宋体" w:hAnsi="宋体"/>
          <w:sz w:val="24"/>
        </w:rPr>
      </w:pPr>
      <w:r w:rsidRPr="00072FB3">
        <w:rPr>
          <w:rFonts w:ascii="宋体" w:hAnsi="宋体" w:hint="eastAsia"/>
          <w:sz w:val="24"/>
        </w:rPr>
        <w:t>4</w:t>
      </w:r>
      <w:r w:rsidRPr="00072FB3">
        <w:rPr>
          <w:rFonts w:ascii="宋体" w:hAnsi="宋体"/>
          <w:sz w:val="24"/>
        </w:rPr>
        <w:t>） “技术要求”指的是招标文件中的技术要求。即合同附件2。</w:t>
      </w:r>
    </w:p>
    <w:p w14:paraId="3FCE9728" w14:textId="77777777" w:rsidR="002B5C28" w:rsidRPr="00072FB3" w:rsidRDefault="00967E68">
      <w:pPr>
        <w:spacing w:line="360" w:lineRule="auto"/>
        <w:ind w:leftChars="-1" w:left="-2" w:firstLine="1"/>
        <w:rPr>
          <w:rFonts w:ascii="宋体" w:hAnsi="宋体"/>
          <w:sz w:val="24"/>
        </w:rPr>
      </w:pPr>
      <w:r w:rsidRPr="00072FB3">
        <w:rPr>
          <w:rFonts w:ascii="宋体" w:hAnsi="宋体"/>
          <w:sz w:val="24"/>
        </w:rPr>
        <w:t>1.2 实体</w:t>
      </w:r>
    </w:p>
    <w:p w14:paraId="73899F83" w14:textId="77777777" w:rsidR="002B5C28" w:rsidRPr="00072FB3" w:rsidRDefault="00967E68">
      <w:pPr>
        <w:spacing w:line="360" w:lineRule="auto"/>
        <w:ind w:leftChars="-1" w:left="-2" w:firstLineChars="100" w:firstLine="240"/>
        <w:rPr>
          <w:rFonts w:ascii="宋体" w:hAnsi="宋体"/>
          <w:sz w:val="24"/>
        </w:rPr>
      </w:pPr>
      <w:r w:rsidRPr="00072FB3">
        <w:rPr>
          <w:rFonts w:ascii="宋体" w:hAnsi="宋体" w:hint="eastAsia"/>
          <w:sz w:val="24"/>
        </w:rPr>
        <w:t>1</w:t>
      </w:r>
      <w:r w:rsidRPr="00072FB3">
        <w:rPr>
          <w:rFonts w:ascii="宋体" w:hAnsi="宋体"/>
          <w:sz w:val="24"/>
        </w:rPr>
        <w:t>）“买方”系指购买货物和服务的单位或其指定的采购代理。</w:t>
      </w:r>
    </w:p>
    <w:p w14:paraId="01B95776" w14:textId="77777777" w:rsidR="002B5C28" w:rsidRPr="00072FB3" w:rsidRDefault="00967E68">
      <w:pPr>
        <w:spacing w:line="360" w:lineRule="auto"/>
        <w:ind w:leftChars="-1" w:left="-2" w:firstLineChars="100" w:firstLine="240"/>
        <w:rPr>
          <w:rFonts w:ascii="宋体" w:hAnsi="宋体"/>
          <w:sz w:val="24"/>
        </w:rPr>
      </w:pPr>
      <w:r w:rsidRPr="00072FB3">
        <w:rPr>
          <w:rFonts w:ascii="宋体" w:hAnsi="宋体" w:hint="eastAsia"/>
          <w:sz w:val="24"/>
        </w:rPr>
        <w:t>2</w:t>
      </w:r>
      <w:r w:rsidRPr="00072FB3">
        <w:rPr>
          <w:rFonts w:ascii="宋体" w:hAnsi="宋体"/>
          <w:sz w:val="24"/>
        </w:rPr>
        <w:t>）“卖方”系指提供本合同项下货物和服务的公司或实体。</w:t>
      </w:r>
    </w:p>
    <w:p w14:paraId="3E5CE883" w14:textId="77777777" w:rsidR="002B5C28" w:rsidRPr="00072FB3" w:rsidRDefault="00967E68">
      <w:pPr>
        <w:tabs>
          <w:tab w:val="left" w:pos="1155"/>
        </w:tabs>
        <w:spacing w:line="360" w:lineRule="auto"/>
        <w:ind w:leftChars="-1" w:left="-2" w:firstLineChars="100" w:firstLine="240"/>
        <w:rPr>
          <w:rFonts w:ascii="宋体" w:hAnsi="宋体"/>
          <w:sz w:val="24"/>
        </w:rPr>
      </w:pPr>
      <w:r w:rsidRPr="00072FB3">
        <w:rPr>
          <w:rFonts w:ascii="宋体" w:hAnsi="宋体" w:hint="eastAsia"/>
          <w:sz w:val="24"/>
        </w:rPr>
        <w:t>3</w:t>
      </w:r>
      <w:r w:rsidRPr="00072FB3">
        <w:rPr>
          <w:rFonts w:ascii="宋体" w:hAnsi="宋体"/>
          <w:sz w:val="24"/>
        </w:rPr>
        <w:t>）“最终用户”系指授权买方采购合同项下货物和服务的使用单位。</w:t>
      </w:r>
    </w:p>
    <w:p w14:paraId="0D50CE99" w14:textId="77777777" w:rsidR="002B5C28" w:rsidRPr="00072FB3" w:rsidRDefault="00967E68">
      <w:pPr>
        <w:spacing w:line="360" w:lineRule="auto"/>
        <w:ind w:leftChars="-1" w:left="-2" w:firstLineChars="100" w:firstLine="240"/>
        <w:rPr>
          <w:rFonts w:ascii="宋体" w:hAnsi="宋体"/>
          <w:sz w:val="24"/>
        </w:rPr>
      </w:pPr>
      <w:r w:rsidRPr="00072FB3">
        <w:rPr>
          <w:rFonts w:ascii="宋体" w:hAnsi="宋体" w:hint="eastAsia"/>
          <w:sz w:val="24"/>
        </w:rPr>
        <w:t>4</w:t>
      </w:r>
      <w:r w:rsidRPr="00072FB3">
        <w:rPr>
          <w:rFonts w:ascii="宋体" w:hAnsi="宋体"/>
          <w:sz w:val="24"/>
        </w:rPr>
        <w:t>）“项目现场代表”由买方任命的代表，负责执行买方在项目现场的合同义务。</w:t>
      </w:r>
    </w:p>
    <w:p w14:paraId="7012885D" w14:textId="77777777" w:rsidR="002B5C28" w:rsidRPr="00072FB3" w:rsidRDefault="00967E68">
      <w:pPr>
        <w:spacing w:line="360" w:lineRule="auto"/>
        <w:ind w:leftChars="-1" w:left="-2" w:firstLine="1"/>
        <w:rPr>
          <w:rFonts w:ascii="宋体" w:hAnsi="宋体"/>
          <w:sz w:val="24"/>
        </w:rPr>
      </w:pPr>
      <w:r w:rsidRPr="00072FB3">
        <w:rPr>
          <w:rFonts w:ascii="宋体" w:hAnsi="宋体"/>
          <w:sz w:val="24"/>
        </w:rPr>
        <w:t>1.3 事项</w:t>
      </w:r>
    </w:p>
    <w:p w14:paraId="12064E40" w14:textId="77777777" w:rsidR="002B5C28" w:rsidRPr="00072FB3" w:rsidRDefault="00967E68">
      <w:pPr>
        <w:spacing w:line="360" w:lineRule="auto"/>
        <w:ind w:leftChars="-1" w:left="-2" w:firstLineChars="100" w:firstLine="240"/>
        <w:rPr>
          <w:rFonts w:ascii="宋体" w:hAnsi="宋体"/>
          <w:sz w:val="24"/>
        </w:rPr>
      </w:pPr>
      <w:r w:rsidRPr="00072FB3">
        <w:rPr>
          <w:rFonts w:ascii="宋体" w:hAnsi="宋体" w:hint="eastAsia"/>
          <w:sz w:val="24"/>
        </w:rPr>
        <w:t>1</w:t>
      </w:r>
      <w:r w:rsidRPr="00072FB3">
        <w:rPr>
          <w:rFonts w:ascii="宋体" w:hAnsi="宋体"/>
          <w:sz w:val="24"/>
        </w:rPr>
        <w:t>）“货物”系指卖方根据合同规定须向买方提供的一切设备、机械、仪表、备件、工具、软件和／或其它材料。详见合同附件</w:t>
      </w:r>
      <w:r w:rsidRPr="00072FB3">
        <w:rPr>
          <w:rFonts w:ascii="宋体" w:hAnsi="宋体" w:hint="eastAsia"/>
          <w:sz w:val="24"/>
        </w:rPr>
        <w:t>。</w:t>
      </w:r>
    </w:p>
    <w:p w14:paraId="16F4A779" w14:textId="77777777" w:rsidR="002B5C28" w:rsidRPr="00072FB3" w:rsidRDefault="00967E68">
      <w:pPr>
        <w:spacing w:line="360" w:lineRule="auto"/>
        <w:ind w:leftChars="-1" w:left="-2" w:firstLineChars="100" w:firstLine="240"/>
        <w:rPr>
          <w:rFonts w:ascii="宋体" w:hAnsi="宋体"/>
          <w:sz w:val="24"/>
        </w:rPr>
      </w:pPr>
      <w:r w:rsidRPr="00072FB3">
        <w:rPr>
          <w:rFonts w:ascii="宋体" w:hAnsi="宋体"/>
          <w:sz w:val="24"/>
        </w:rPr>
        <w:t>2） “服务”系指根据合同规定，卖方应提供的技术、管理和其它服务，包括但不限于：管理和质量保证、运输、保险、检验、现场准备、安装、集成、调试、培训、维修、技术支持等。详见合同附件</w:t>
      </w:r>
      <w:r w:rsidRPr="00072FB3">
        <w:rPr>
          <w:rFonts w:ascii="宋体" w:hAnsi="宋体" w:hint="eastAsia"/>
          <w:sz w:val="24"/>
        </w:rPr>
        <w:t>。</w:t>
      </w:r>
    </w:p>
    <w:p w14:paraId="42C9859A" w14:textId="77777777" w:rsidR="002B5C28" w:rsidRPr="00072FB3" w:rsidRDefault="00967E68">
      <w:pPr>
        <w:spacing w:line="360" w:lineRule="auto"/>
        <w:ind w:leftChars="-1" w:left="-2" w:firstLineChars="100" w:firstLine="240"/>
        <w:rPr>
          <w:rFonts w:ascii="宋体" w:hAnsi="宋体"/>
          <w:sz w:val="24"/>
        </w:rPr>
      </w:pPr>
      <w:r w:rsidRPr="00072FB3">
        <w:rPr>
          <w:rFonts w:ascii="宋体" w:hAnsi="宋体" w:hint="eastAsia"/>
          <w:sz w:val="24"/>
        </w:rPr>
        <w:t>3</w:t>
      </w:r>
      <w:r w:rsidRPr="00072FB3">
        <w:rPr>
          <w:rFonts w:ascii="宋体" w:hAnsi="宋体"/>
          <w:sz w:val="24"/>
        </w:rPr>
        <w:t>） “软件”指的是使得系统可以按照特定的方式进行运行或执行特定的操作的指令。详见合同附件</w:t>
      </w:r>
      <w:r w:rsidRPr="00072FB3">
        <w:rPr>
          <w:rFonts w:ascii="宋体" w:hAnsi="宋体" w:hint="eastAsia"/>
          <w:sz w:val="24"/>
        </w:rPr>
        <w:t>。</w:t>
      </w:r>
    </w:p>
    <w:p w14:paraId="48174B13" w14:textId="77777777" w:rsidR="002B5C28" w:rsidRPr="00072FB3" w:rsidRDefault="00967E68">
      <w:pPr>
        <w:tabs>
          <w:tab w:val="left" w:pos="1800"/>
        </w:tabs>
        <w:spacing w:line="360" w:lineRule="auto"/>
        <w:ind w:leftChars="-1" w:left="-2" w:firstLineChars="100" w:firstLine="240"/>
        <w:rPr>
          <w:rFonts w:ascii="宋体" w:hAnsi="宋体"/>
          <w:sz w:val="24"/>
        </w:rPr>
      </w:pPr>
      <w:r w:rsidRPr="00072FB3">
        <w:rPr>
          <w:rFonts w:ascii="宋体" w:hAnsi="宋体"/>
          <w:sz w:val="24"/>
        </w:rPr>
        <w:t>4） “资料”指卖方在合同项下，向买方提供的所有印刷或打印的文件，通过任何方式（包括声像或文本）和任何媒介向买方提供的各种指令性和信息性的帮助，但不包括口头指导。</w:t>
      </w:r>
    </w:p>
    <w:p w14:paraId="40A7E17B" w14:textId="77777777" w:rsidR="002B5C28" w:rsidRPr="00072FB3" w:rsidRDefault="00967E68">
      <w:pPr>
        <w:spacing w:line="360" w:lineRule="auto"/>
        <w:ind w:leftChars="-1" w:left="-2" w:firstLineChars="100" w:firstLine="240"/>
        <w:rPr>
          <w:rFonts w:ascii="宋体" w:hAnsi="宋体"/>
          <w:sz w:val="24"/>
        </w:rPr>
      </w:pPr>
      <w:r w:rsidRPr="00072FB3">
        <w:rPr>
          <w:rFonts w:ascii="宋体" w:hAnsi="宋体" w:hint="eastAsia"/>
          <w:sz w:val="24"/>
        </w:rPr>
        <w:t>5</w:t>
      </w:r>
      <w:r w:rsidRPr="00072FB3">
        <w:rPr>
          <w:rFonts w:ascii="宋体" w:hAnsi="宋体"/>
          <w:sz w:val="24"/>
        </w:rPr>
        <w:t>） “知识产权”指本合同涉及的任何及所有的著作权、商标权、专利权和其它智力成果的和专有的权利和利益。</w:t>
      </w:r>
    </w:p>
    <w:p w14:paraId="038213C3" w14:textId="77777777" w:rsidR="002B5C28" w:rsidRPr="00072FB3" w:rsidRDefault="00967E68">
      <w:pPr>
        <w:spacing w:line="360" w:lineRule="auto"/>
        <w:ind w:leftChars="-1" w:left="-2" w:firstLine="1"/>
        <w:rPr>
          <w:rFonts w:ascii="宋体" w:hAnsi="宋体"/>
          <w:sz w:val="24"/>
        </w:rPr>
      </w:pPr>
      <w:r w:rsidRPr="00072FB3">
        <w:rPr>
          <w:rFonts w:ascii="宋体" w:hAnsi="宋体"/>
          <w:sz w:val="24"/>
        </w:rPr>
        <w:t>1.4 活动</w:t>
      </w:r>
    </w:p>
    <w:p w14:paraId="303CDEC8" w14:textId="77777777" w:rsidR="002B5C28" w:rsidRPr="00072FB3" w:rsidRDefault="00967E68">
      <w:pPr>
        <w:spacing w:line="360" w:lineRule="auto"/>
        <w:ind w:firstLineChars="100" w:firstLine="240"/>
        <w:rPr>
          <w:rFonts w:ascii="宋体" w:hAnsi="宋体"/>
          <w:sz w:val="24"/>
        </w:rPr>
      </w:pPr>
      <w:r w:rsidRPr="00072FB3">
        <w:rPr>
          <w:rFonts w:ascii="宋体" w:hAnsi="宋体" w:hint="eastAsia"/>
          <w:sz w:val="24"/>
        </w:rPr>
        <w:lastRenderedPageBreak/>
        <w:t>1</w:t>
      </w:r>
      <w:r w:rsidRPr="00072FB3">
        <w:rPr>
          <w:rFonts w:ascii="宋体" w:hAnsi="宋体"/>
          <w:sz w:val="24"/>
        </w:rPr>
        <w:t>） “交货”是指卖方按照合同规定，向买方提供货物。</w:t>
      </w:r>
    </w:p>
    <w:p w14:paraId="2A3B6850" w14:textId="77777777" w:rsidR="002B5C28" w:rsidRPr="00072FB3" w:rsidRDefault="00967E68">
      <w:pPr>
        <w:spacing w:line="360" w:lineRule="auto"/>
        <w:ind w:firstLineChars="100" w:firstLine="240"/>
        <w:rPr>
          <w:rFonts w:ascii="宋体" w:hAnsi="宋体"/>
          <w:sz w:val="24"/>
        </w:rPr>
      </w:pPr>
      <w:r w:rsidRPr="00072FB3">
        <w:rPr>
          <w:rFonts w:ascii="宋体" w:hAnsi="宋体" w:hint="eastAsia"/>
          <w:sz w:val="24"/>
        </w:rPr>
        <w:t>2</w:t>
      </w:r>
      <w:r w:rsidRPr="00072FB3">
        <w:rPr>
          <w:rFonts w:ascii="宋体" w:hAnsi="宋体"/>
          <w:sz w:val="24"/>
        </w:rPr>
        <w:t>） “安装”是指有关设备、备件、材料和软件的安装工作，包括按照图纸将零部件放置在适当的位置并连接起来，详见合同附件的技术要求。</w:t>
      </w:r>
    </w:p>
    <w:p w14:paraId="441D8DBE" w14:textId="77777777" w:rsidR="002B5C28" w:rsidRPr="00072FB3" w:rsidRDefault="00967E68">
      <w:pPr>
        <w:spacing w:line="360" w:lineRule="auto"/>
        <w:ind w:firstLineChars="100" w:firstLine="240"/>
        <w:rPr>
          <w:rFonts w:ascii="宋体" w:hAnsi="宋体"/>
          <w:sz w:val="24"/>
        </w:rPr>
      </w:pPr>
      <w:r w:rsidRPr="00072FB3">
        <w:rPr>
          <w:rFonts w:ascii="宋体" w:hAnsi="宋体" w:hint="eastAsia"/>
          <w:sz w:val="24"/>
        </w:rPr>
        <w:t>3</w:t>
      </w:r>
      <w:r w:rsidRPr="00072FB3">
        <w:rPr>
          <w:rFonts w:ascii="宋体" w:hAnsi="宋体"/>
          <w:sz w:val="24"/>
        </w:rPr>
        <w:t>） “调试”指卖方在完成了安装之后，为准备验收而进行的货物运转测试。详见合同附件的技术要求</w:t>
      </w:r>
    </w:p>
    <w:p w14:paraId="3CD39335" w14:textId="77777777" w:rsidR="002B5C28" w:rsidRPr="00072FB3" w:rsidRDefault="00967E68">
      <w:pPr>
        <w:spacing w:line="360" w:lineRule="auto"/>
        <w:ind w:firstLineChars="100" w:firstLine="240"/>
        <w:rPr>
          <w:rFonts w:ascii="宋体" w:hAnsi="宋体"/>
          <w:sz w:val="24"/>
        </w:rPr>
      </w:pPr>
      <w:r w:rsidRPr="00072FB3">
        <w:rPr>
          <w:rFonts w:ascii="宋体" w:hAnsi="宋体" w:hint="eastAsia"/>
          <w:sz w:val="24"/>
        </w:rPr>
        <w:t>4</w:t>
      </w:r>
      <w:r w:rsidRPr="00072FB3">
        <w:rPr>
          <w:rFonts w:ascii="宋体" w:hAnsi="宋体"/>
          <w:sz w:val="24"/>
        </w:rPr>
        <w:t>） “验收”是指所有合同项下所供货物在测试中达到合同附件规定的技术性能指标后，买方予以接受。</w:t>
      </w:r>
    </w:p>
    <w:p w14:paraId="1BC32249" w14:textId="77777777" w:rsidR="002B5C28" w:rsidRPr="00072FB3" w:rsidRDefault="00967E68">
      <w:pPr>
        <w:spacing w:line="360" w:lineRule="auto"/>
        <w:rPr>
          <w:rFonts w:ascii="宋体" w:hAnsi="宋体"/>
          <w:sz w:val="24"/>
        </w:rPr>
      </w:pPr>
      <w:r w:rsidRPr="00072FB3">
        <w:rPr>
          <w:rFonts w:ascii="宋体" w:hAnsi="宋体"/>
          <w:sz w:val="24"/>
        </w:rPr>
        <w:t>1.5 地点和时间</w:t>
      </w:r>
    </w:p>
    <w:p w14:paraId="28070FAE" w14:textId="77777777" w:rsidR="002B5C28" w:rsidRPr="00072FB3" w:rsidRDefault="00967E68">
      <w:pPr>
        <w:spacing w:line="360" w:lineRule="auto"/>
        <w:ind w:firstLineChars="100" w:firstLine="240"/>
        <w:rPr>
          <w:rFonts w:ascii="宋体" w:hAnsi="宋体"/>
          <w:sz w:val="24"/>
        </w:rPr>
      </w:pPr>
      <w:r w:rsidRPr="00072FB3">
        <w:rPr>
          <w:rFonts w:ascii="宋体" w:hAnsi="宋体" w:hint="eastAsia"/>
          <w:sz w:val="24"/>
        </w:rPr>
        <w:t>1</w:t>
      </w:r>
      <w:r w:rsidRPr="00072FB3">
        <w:rPr>
          <w:rFonts w:ascii="宋体" w:hAnsi="宋体"/>
          <w:sz w:val="24"/>
        </w:rPr>
        <w:t>） “项目现场”指的是货物交付和安装的场所。</w:t>
      </w:r>
    </w:p>
    <w:p w14:paraId="31F152CA" w14:textId="77777777" w:rsidR="002B5C28" w:rsidRPr="00072FB3" w:rsidRDefault="00967E68">
      <w:pPr>
        <w:spacing w:line="360" w:lineRule="auto"/>
        <w:ind w:firstLineChars="100" w:firstLine="240"/>
        <w:rPr>
          <w:rFonts w:ascii="宋体" w:hAnsi="宋体"/>
          <w:sz w:val="24"/>
        </w:rPr>
      </w:pPr>
      <w:r w:rsidRPr="00072FB3">
        <w:rPr>
          <w:rFonts w:ascii="宋体" w:hAnsi="宋体" w:hint="eastAsia"/>
          <w:sz w:val="24"/>
        </w:rPr>
        <w:t>2</w:t>
      </w:r>
      <w:r w:rsidRPr="00072FB3">
        <w:rPr>
          <w:rFonts w:ascii="宋体" w:hAnsi="宋体"/>
          <w:sz w:val="24"/>
        </w:rPr>
        <w:t>） “天”指日历天数。</w:t>
      </w:r>
    </w:p>
    <w:p w14:paraId="1201DB4A" w14:textId="77777777" w:rsidR="002B5C28" w:rsidRPr="00072FB3" w:rsidRDefault="00967E68">
      <w:pPr>
        <w:spacing w:line="360" w:lineRule="auto"/>
        <w:ind w:firstLineChars="100" w:firstLine="240"/>
        <w:rPr>
          <w:rFonts w:ascii="宋体" w:hAnsi="宋体"/>
          <w:sz w:val="24"/>
        </w:rPr>
      </w:pPr>
      <w:r w:rsidRPr="00072FB3">
        <w:rPr>
          <w:rFonts w:ascii="宋体" w:hAnsi="宋体" w:hint="eastAsia"/>
          <w:sz w:val="24"/>
        </w:rPr>
        <w:t>3</w:t>
      </w:r>
      <w:r w:rsidRPr="00072FB3">
        <w:rPr>
          <w:rFonts w:ascii="宋体" w:hAnsi="宋体"/>
          <w:sz w:val="24"/>
        </w:rPr>
        <w:t>） “周”指按中国习惯开始的连续7天。</w:t>
      </w:r>
    </w:p>
    <w:p w14:paraId="6C46596E" w14:textId="77777777" w:rsidR="002B5C28" w:rsidRPr="00072FB3" w:rsidRDefault="00967E68">
      <w:pPr>
        <w:spacing w:line="360" w:lineRule="auto"/>
        <w:ind w:firstLineChars="100" w:firstLine="240"/>
        <w:rPr>
          <w:rFonts w:ascii="宋体" w:hAnsi="宋体"/>
          <w:sz w:val="24"/>
        </w:rPr>
      </w:pPr>
      <w:r w:rsidRPr="00072FB3">
        <w:rPr>
          <w:rFonts w:ascii="宋体" w:hAnsi="宋体" w:hint="eastAsia"/>
          <w:sz w:val="24"/>
        </w:rPr>
        <w:t>4</w:t>
      </w:r>
      <w:r w:rsidRPr="00072FB3">
        <w:rPr>
          <w:rFonts w:ascii="宋体" w:hAnsi="宋体"/>
          <w:sz w:val="24"/>
        </w:rPr>
        <w:t>） “年”指连续的12个月。</w:t>
      </w:r>
    </w:p>
    <w:p w14:paraId="61E1CFF6" w14:textId="77777777" w:rsidR="002B5C28" w:rsidRPr="00072FB3" w:rsidRDefault="00967E68">
      <w:pPr>
        <w:tabs>
          <w:tab w:val="left" w:pos="1275"/>
        </w:tabs>
        <w:spacing w:line="360" w:lineRule="auto"/>
        <w:ind w:firstLineChars="100" w:firstLine="240"/>
        <w:rPr>
          <w:rFonts w:ascii="宋体" w:hAnsi="宋体"/>
          <w:sz w:val="24"/>
        </w:rPr>
      </w:pPr>
      <w:r w:rsidRPr="00072FB3">
        <w:rPr>
          <w:rFonts w:ascii="宋体" w:hAnsi="宋体" w:hint="eastAsia"/>
          <w:sz w:val="24"/>
        </w:rPr>
        <w:t>5</w:t>
      </w:r>
      <w:r w:rsidRPr="00072FB3">
        <w:rPr>
          <w:rFonts w:ascii="宋体" w:hAnsi="宋体"/>
          <w:sz w:val="24"/>
        </w:rPr>
        <w:t>） “保证期“是指自合同验收合格之日起一定时间内，卖方保证所供货物的适当和稳定运行，并负责消除存在的任何缺陷。</w:t>
      </w:r>
    </w:p>
    <w:p w14:paraId="2EF40C13" w14:textId="77777777" w:rsidR="002B5C28" w:rsidRPr="00072FB3" w:rsidRDefault="00967E68">
      <w:pPr>
        <w:pStyle w:val="31"/>
        <w:tabs>
          <w:tab w:val="left" w:pos="720"/>
        </w:tabs>
        <w:spacing w:before="0" w:after="0"/>
        <w:rPr>
          <w:szCs w:val="24"/>
        </w:rPr>
      </w:pPr>
      <w:bookmarkStart w:id="112" w:name="_Toc74758648"/>
      <w:bookmarkStart w:id="113" w:name="_Toc81912855"/>
      <w:bookmarkStart w:id="114" w:name="_Toc496106591"/>
      <w:r w:rsidRPr="00072FB3">
        <w:rPr>
          <w:szCs w:val="24"/>
        </w:rPr>
        <w:t>2．适用性</w:t>
      </w:r>
      <w:bookmarkEnd w:id="112"/>
      <w:bookmarkEnd w:id="113"/>
    </w:p>
    <w:bookmarkEnd w:id="114"/>
    <w:p w14:paraId="63800A78" w14:textId="77777777" w:rsidR="002B5C28" w:rsidRPr="00072FB3" w:rsidRDefault="00967E68">
      <w:pPr>
        <w:spacing w:line="360" w:lineRule="auto"/>
        <w:ind w:firstLineChars="200" w:firstLine="480"/>
        <w:rPr>
          <w:rFonts w:ascii="宋体" w:hAnsi="宋体"/>
          <w:sz w:val="24"/>
        </w:rPr>
      </w:pPr>
      <w:r w:rsidRPr="00072FB3">
        <w:rPr>
          <w:rFonts w:ascii="宋体" w:hAnsi="宋体"/>
          <w:sz w:val="24"/>
        </w:rPr>
        <w:t>本合同条款适用于没有被本合同其他部分的条款所取代的范围。</w:t>
      </w:r>
    </w:p>
    <w:p w14:paraId="421E8811" w14:textId="77777777" w:rsidR="002B5C28" w:rsidRPr="00072FB3" w:rsidRDefault="00967E68">
      <w:pPr>
        <w:pStyle w:val="31"/>
        <w:tabs>
          <w:tab w:val="left" w:pos="720"/>
        </w:tabs>
        <w:spacing w:before="0" w:after="0"/>
        <w:rPr>
          <w:szCs w:val="24"/>
        </w:rPr>
      </w:pPr>
      <w:bookmarkStart w:id="115" w:name="_Toc496106592"/>
      <w:bookmarkStart w:id="116" w:name="_Toc74758649"/>
      <w:bookmarkStart w:id="117" w:name="_Toc81912856"/>
      <w:r w:rsidRPr="00072FB3">
        <w:rPr>
          <w:szCs w:val="24"/>
        </w:rPr>
        <w:t>3．原产地</w:t>
      </w:r>
      <w:bookmarkEnd w:id="115"/>
      <w:bookmarkEnd w:id="116"/>
      <w:bookmarkEnd w:id="117"/>
    </w:p>
    <w:p w14:paraId="2856D24A" w14:textId="77777777" w:rsidR="002B5C28" w:rsidRPr="00072FB3" w:rsidRDefault="00967E68">
      <w:pPr>
        <w:spacing w:line="360" w:lineRule="auto"/>
        <w:rPr>
          <w:rFonts w:ascii="宋体" w:hAnsi="宋体"/>
          <w:sz w:val="24"/>
        </w:rPr>
      </w:pPr>
      <w:r w:rsidRPr="00072FB3">
        <w:rPr>
          <w:rFonts w:ascii="宋体" w:hAnsi="宋体"/>
          <w:sz w:val="24"/>
        </w:rPr>
        <w:t>3.1 本合同项下所提供的货物及服务均应来自于中华人民共和国或是与中华人民共和国有正常贸易往来的国家（以下简称“合格来源国”）和地区。</w:t>
      </w:r>
    </w:p>
    <w:p w14:paraId="25CE19C1" w14:textId="77777777" w:rsidR="002B5C28" w:rsidRPr="00072FB3" w:rsidRDefault="00967E68">
      <w:pPr>
        <w:spacing w:line="360" w:lineRule="auto"/>
        <w:rPr>
          <w:rFonts w:ascii="宋体" w:hAnsi="宋体"/>
          <w:sz w:val="24"/>
        </w:rPr>
      </w:pPr>
      <w:r w:rsidRPr="00072FB3">
        <w:rPr>
          <w:rFonts w:ascii="宋体" w:hAnsi="宋体"/>
          <w:sz w:val="24"/>
        </w:rPr>
        <w:t>3.2 本条所述的“原产地”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6EBED5C8" w14:textId="77777777" w:rsidR="002B5C28" w:rsidRPr="00072FB3" w:rsidRDefault="00967E68">
      <w:pPr>
        <w:spacing w:line="360" w:lineRule="auto"/>
        <w:rPr>
          <w:rFonts w:ascii="宋体" w:hAnsi="宋体"/>
          <w:sz w:val="24"/>
        </w:rPr>
      </w:pPr>
      <w:r w:rsidRPr="00072FB3">
        <w:rPr>
          <w:rFonts w:ascii="宋体" w:hAnsi="宋体"/>
          <w:sz w:val="24"/>
        </w:rPr>
        <w:t>3.3 货物和服务的原产地有别于卖方的国籍。</w:t>
      </w:r>
    </w:p>
    <w:p w14:paraId="2A1C3D3D" w14:textId="77777777" w:rsidR="002B5C28" w:rsidRPr="00072FB3" w:rsidRDefault="00967E68">
      <w:pPr>
        <w:pStyle w:val="31"/>
        <w:tabs>
          <w:tab w:val="left" w:pos="720"/>
        </w:tabs>
        <w:spacing w:before="0" w:after="0"/>
        <w:rPr>
          <w:szCs w:val="24"/>
        </w:rPr>
      </w:pPr>
      <w:bookmarkStart w:id="118" w:name="_Toc496106593"/>
      <w:bookmarkStart w:id="119" w:name="_Toc74758650"/>
      <w:bookmarkStart w:id="120" w:name="_Toc81912857"/>
      <w:r w:rsidRPr="00072FB3">
        <w:rPr>
          <w:szCs w:val="24"/>
        </w:rPr>
        <w:t>4．标准</w:t>
      </w:r>
      <w:bookmarkEnd w:id="118"/>
      <w:bookmarkEnd w:id="119"/>
      <w:bookmarkEnd w:id="120"/>
    </w:p>
    <w:p w14:paraId="18661013" w14:textId="77777777" w:rsidR="002B5C28" w:rsidRPr="00072FB3" w:rsidRDefault="00967E68">
      <w:pPr>
        <w:spacing w:line="360" w:lineRule="auto"/>
        <w:ind w:leftChars="-1" w:hanging="2"/>
        <w:rPr>
          <w:rFonts w:ascii="宋体" w:hAnsi="宋体"/>
          <w:sz w:val="24"/>
        </w:rPr>
      </w:pPr>
      <w:r w:rsidRPr="00072FB3">
        <w:rPr>
          <w:rFonts w:ascii="宋体" w:hAnsi="宋体"/>
          <w:sz w:val="24"/>
        </w:rPr>
        <w:t>4.1 本合同下交付的货物/服务应符合合同附件技术要求所述的标准。如果没有提及适用标准，则应符合货物/服务来源国适用的官方标准。这些标准必须是有关机构发布的最新版本的标准。</w:t>
      </w:r>
    </w:p>
    <w:p w14:paraId="1E83643F" w14:textId="77777777" w:rsidR="002B5C28" w:rsidRPr="00072FB3" w:rsidRDefault="00967E68">
      <w:pPr>
        <w:spacing w:line="360" w:lineRule="auto"/>
        <w:rPr>
          <w:rFonts w:ascii="宋体" w:hAnsi="宋体"/>
          <w:sz w:val="24"/>
        </w:rPr>
      </w:pPr>
      <w:r w:rsidRPr="00072FB3">
        <w:rPr>
          <w:rFonts w:ascii="宋体" w:hAnsi="宋体"/>
          <w:sz w:val="24"/>
        </w:rPr>
        <w:t>4.2 除非技术规格中另有规定，计量单位均采用中华人民共和国法定计量单位。</w:t>
      </w:r>
    </w:p>
    <w:p w14:paraId="31A99955" w14:textId="77777777" w:rsidR="002B5C28" w:rsidRPr="00072FB3" w:rsidRDefault="00967E68">
      <w:pPr>
        <w:pStyle w:val="31"/>
        <w:tabs>
          <w:tab w:val="left" w:pos="720"/>
        </w:tabs>
        <w:spacing w:before="0" w:after="0"/>
        <w:rPr>
          <w:szCs w:val="24"/>
        </w:rPr>
      </w:pPr>
      <w:bookmarkStart w:id="121" w:name="_Toc74758651"/>
      <w:bookmarkStart w:id="122" w:name="_Toc496106594"/>
      <w:bookmarkStart w:id="123" w:name="_Toc81912858"/>
      <w:r w:rsidRPr="00072FB3">
        <w:rPr>
          <w:szCs w:val="24"/>
        </w:rPr>
        <w:lastRenderedPageBreak/>
        <w:t>5．使用合同文件和资料</w:t>
      </w:r>
      <w:bookmarkEnd w:id="121"/>
      <w:bookmarkEnd w:id="122"/>
      <w:bookmarkEnd w:id="123"/>
    </w:p>
    <w:p w14:paraId="526C208E" w14:textId="77777777" w:rsidR="002B5C28" w:rsidRPr="00072FB3" w:rsidRDefault="00967E68">
      <w:pPr>
        <w:spacing w:line="360" w:lineRule="auto"/>
        <w:ind w:left="1"/>
        <w:rPr>
          <w:rFonts w:ascii="宋体" w:hAnsi="宋体"/>
          <w:sz w:val="24"/>
        </w:rPr>
      </w:pPr>
      <w:r w:rsidRPr="00072FB3">
        <w:rPr>
          <w:rFonts w:ascii="宋体" w:hAnsi="宋体"/>
          <w:sz w:val="24"/>
        </w:rPr>
        <w:t>5.1 没有买方事先书面同意，卖方不得将由买方或代表买方提供的有关合同或任何合同条文、规格、计划、图纸或资料提供给与履行本合同无关的任何其他人。即使向与履行本合同有关的人员提供，也应注意保密并限于履行合同必须的范围。</w:t>
      </w:r>
    </w:p>
    <w:p w14:paraId="1929B6CA" w14:textId="77777777" w:rsidR="002B5C28" w:rsidRPr="00072FB3" w:rsidRDefault="00967E68">
      <w:pPr>
        <w:spacing w:line="360" w:lineRule="auto"/>
        <w:ind w:left="1"/>
        <w:rPr>
          <w:rFonts w:ascii="宋体" w:hAnsi="宋体"/>
          <w:sz w:val="24"/>
        </w:rPr>
      </w:pPr>
      <w:r w:rsidRPr="00072FB3">
        <w:rPr>
          <w:rFonts w:ascii="宋体" w:hAnsi="宋体"/>
          <w:sz w:val="24"/>
        </w:rPr>
        <w:t>5.2 没有买方事先书面同意，除了履行本合同之外，卖方不应使用合同条款第5.1条所列举的任何文件和资料。</w:t>
      </w:r>
    </w:p>
    <w:p w14:paraId="705616A2" w14:textId="77777777" w:rsidR="002B5C28" w:rsidRPr="00072FB3" w:rsidRDefault="00967E68">
      <w:pPr>
        <w:spacing w:line="360" w:lineRule="auto"/>
        <w:ind w:left="1"/>
        <w:rPr>
          <w:rFonts w:ascii="宋体" w:hAnsi="宋体"/>
          <w:sz w:val="24"/>
        </w:rPr>
      </w:pPr>
      <w:r w:rsidRPr="00072FB3">
        <w:rPr>
          <w:rFonts w:ascii="宋体" w:hAnsi="宋体"/>
          <w:sz w:val="24"/>
        </w:rPr>
        <w:t>5.3 除了合同本身以外，合同条款第5.1条所列举的任何文件是买方的财产。如果买方有要求，卖方在完成合同后应将这些文件及全部复制件还给买方。</w:t>
      </w:r>
    </w:p>
    <w:p w14:paraId="31AF27FC" w14:textId="77777777" w:rsidR="002B5C28" w:rsidRPr="00072FB3" w:rsidRDefault="00967E68">
      <w:pPr>
        <w:spacing w:line="360" w:lineRule="auto"/>
        <w:ind w:left="1"/>
        <w:rPr>
          <w:rFonts w:ascii="宋体" w:hAnsi="宋体"/>
          <w:sz w:val="24"/>
        </w:rPr>
      </w:pPr>
      <w:r w:rsidRPr="00072FB3">
        <w:rPr>
          <w:rFonts w:ascii="宋体" w:hAnsi="宋体"/>
          <w:sz w:val="24"/>
        </w:rPr>
        <w:t>5.4 对于在合同履行过程中所获得或了解的商业秘密，任何一方应承担保密义务。未经对方事先的书面许可，任何一方不得利用或披露这些信息。</w:t>
      </w:r>
    </w:p>
    <w:p w14:paraId="279DAE03" w14:textId="77777777" w:rsidR="002B5C28" w:rsidRPr="00072FB3" w:rsidRDefault="00967E68">
      <w:pPr>
        <w:spacing w:line="360" w:lineRule="auto"/>
        <w:ind w:left="1"/>
        <w:rPr>
          <w:rFonts w:ascii="宋体" w:hAnsi="宋体"/>
          <w:sz w:val="24"/>
        </w:rPr>
      </w:pPr>
      <w:r w:rsidRPr="00072FB3">
        <w:rPr>
          <w:rFonts w:ascii="宋体" w:hAnsi="宋体"/>
          <w:sz w:val="24"/>
        </w:rPr>
        <w:t>5.5 保密义务不适用于下列信息：</w:t>
      </w:r>
    </w:p>
    <w:p w14:paraId="67297D28" w14:textId="77777777" w:rsidR="002B5C28" w:rsidRPr="00072FB3" w:rsidRDefault="00967E68">
      <w:pPr>
        <w:spacing w:line="360" w:lineRule="auto"/>
        <w:ind w:left="1"/>
        <w:rPr>
          <w:rFonts w:ascii="宋体" w:hAnsi="宋体"/>
          <w:sz w:val="24"/>
        </w:rPr>
      </w:pPr>
      <w:r w:rsidRPr="00072FB3">
        <w:rPr>
          <w:rFonts w:ascii="宋体" w:hAnsi="宋体"/>
          <w:sz w:val="24"/>
        </w:rPr>
        <w:t>5.5.1 现在或以后进入公共领域的信息；</w:t>
      </w:r>
    </w:p>
    <w:p w14:paraId="3DB36017" w14:textId="77777777" w:rsidR="002B5C28" w:rsidRPr="00072FB3" w:rsidRDefault="00967E68">
      <w:pPr>
        <w:spacing w:line="360" w:lineRule="auto"/>
        <w:ind w:left="1"/>
        <w:rPr>
          <w:rFonts w:ascii="宋体" w:hAnsi="宋体"/>
          <w:sz w:val="24"/>
        </w:rPr>
      </w:pPr>
      <w:r w:rsidRPr="00072FB3">
        <w:rPr>
          <w:rFonts w:ascii="宋体" w:hAnsi="宋体"/>
          <w:sz w:val="24"/>
        </w:rPr>
        <w:t>5.5.2 能够证明在泄露时已被一方当事人持有，而且并非是以前直接或间接地从另一方获得的信息</w:t>
      </w:r>
    </w:p>
    <w:p w14:paraId="257A3629" w14:textId="77777777" w:rsidR="002B5C28" w:rsidRPr="00072FB3" w:rsidRDefault="00967E68">
      <w:pPr>
        <w:spacing w:line="360" w:lineRule="auto"/>
        <w:ind w:left="1"/>
        <w:rPr>
          <w:rFonts w:ascii="宋体" w:hAnsi="宋体"/>
          <w:sz w:val="24"/>
        </w:rPr>
      </w:pPr>
      <w:r w:rsidRPr="00072FB3">
        <w:rPr>
          <w:rFonts w:ascii="宋体" w:hAnsi="宋体"/>
          <w:sz w:val="24"/>
        </w:rPr>
        <w:t>5.5.3 一方当事人合法地从第三方获得并且也不对此承担保密义务的信息。</w:t>
      </w:r>
    </w:p>
    <w:p w14:paraId="5C7C9AA2" w14:textId="77777777" w:rsidR="002B5C28" w:rsidRPr="00072FB3" w:rsidRDefault="00967E68">
      <w:pPr>
        <w:pStyle w:val="31"/>
        <w:tabs>
          <w:tab w:val="left" w:pos="720"/>
        </w:tabs>
        <w:spacing w:before="0" w:after="0"/>
        <w:ind w:left="3"/>
        <w:rPr>
          <w:szCs w:val="24"/>
        </w:rPr>
      </w:pPr>
      <w:bookmarkStart w:id="124" w:name="_Toc496106595"/>
      <w:bookmarkStart w:id="125" w:name="_Toc74758652"/>
      <w:bookmarkStart w:id="126" w:name="_Toc81912859"/>
      <w:r w:rsidRPr="00072FB3">
        <w:rPr>
          <w:szCs w:val="24"/>
        </w:rPr>
        <w:t>6．知识产权</w:t>
      </w:r>
      <w:bookmarkEnd w:id="124"/>
      <w:bookmarkEnd w:id="125"/>
      <w:bookmarkEnd w:id="126"/>
    </w:p>
    <w:p w14:paraId="33452D97" w14:textId="77777777" w:rsidR="002B5C28" w:rsidRPr="00072FB3" w:rsidRDefault="00967E68">
      <w:pPr>
        <w:spacing w:line="360" w:lineRule="auto"/>
        <w:ind w:left="1"/>
        <w:rPr>
          <w:rFonts w:ascii="宋体" w:hAnsi="宋体"/>
          <w:sz w:val="24"/>
        </w:rPr>
      </w:pPr>
      <w:r w:rsidRPr="00072FB3">
        <w:rPr>
          <w:rFonts w:ascii="宋体" w:hAnsi="宋体"/>
          <w:sz w:val="24"/>
        </w:rPr>
        <w:t>6.1 卖方应保证，买方在中华人民共和国使用该货物或货物的任何一部分时，免受第三方提出的侵犯其知识产权的索赔或诉讼。</w:t>
      </w:r>
    </w:p>
    <w:p w14:paraId="7FF2D38B" w14:textId="77777777" w:rsidR="002B5C28" w:rsidRPr="00072FB3" w:rsidRDefault="00967E68">
      <w:pPr>
        <w:spacing w:line="360" w:lineRule="auto"/>
        <w:ind w:left="1"/>
        <w:rPr>
          <w:rFonts w:ascii="宋体" w:hAnsi="宋体"/>
          <w:sz w:val="24"/>
        </w:rPr>
      </w:pPr>
      <w:r w:rsidRPr="00072FB3">
        <w:rPr>
          <w:rFonts w:ascii="宋体" w:hAnsi="宋体"/>
          <w:sz w:val="24"/>
        </w:rPr>
        <w:t>6.2 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21AA6599" w14:textId="77777777" w:rsidR="002B5C28" w:rsidRPr="00072FB3" w:rsidRDefault="00967E68">
      <w:pPr>
        <w:spacing w:line="360" w:lineRule="auto"/>
        <w:ind w:left="1"/>
        <w:rPr>
          <w:rFonts w:ascii="宋体" w:hAnsi="宋体"/>
          <w:sz w:val="24"/>
        </w:rPr>
      </w:pPr>
      <w:r w:rsidRPr="00072FB3">
        <w:rPr>
          <w:rFonts w:ascii="宋体" w:hAnsi="宋体"/>
          <w:sz w:val="24"/>
        </w:rPr>
        <w:t>6.3 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210859DA" w14:textId="77777777" w:rsidR="002B5C28" w:rsidRPr="00072FB3" w:rsidRDefault="00967E68">
      <w:pPr>
        <w:pStyle w:val="31"/>
        <w:tabs>
          <w:tab w:val="left" w:pos="720"/>
        </w:tabs>
        <w:spacing w:before="0" w:after="0"/>
        <w:ind w:left="3"/>
        <w:rPr>
          <w:szCs w:val="24"/>
        </w:rPr>
      </w:pPr>
      <w:bookmarkStart w:id="127" w:name="_Toc74758653"/>
      <w:bookmarkStart w:id="128" w:name="_Toc496106596"/>
      <w:bookmarkStart w:id="129" w:name="_Toc81912860"/>
      <w:r w:rsidRPr="00072FB3">
        <w:rPr>
          <w:szCs w:val="24"/>
        </w:rPr>
        <w:t>7．履约保证金</w:t>
      </w:r>
      <w:bookmarkEnd w:id="127"/>
      <w:bookmarkEnd w:id="128"/>
      <w:bookmarkEnd w:id="129"/>
    </w:p>
    <w:p w14:paraId="586BCDAC" w14:textId="77777777" w:rsidR="002B5C28" w:rsidRPr="00072FB3" w:rsidRDefault="00967E68">
      <w:pPr>
        <w:spacing w:line="360" w:lineRule="auto"/>
        <w:ind w:left="1"/>
        <w:rPr>
          <w:rFonts w:ascii="宋体" w:hAnsi="宋体"/>
          <w:sz w:val="24"/>
        </w:rPr>
      </w:pPr>
      <w:r w:rsidRPr="00072FB3">
        <w:rPr>
          <w:rFonts w:ascii="宋体" w:hAnsi="宋体"/>
          <w:sz w:val="24"/>
        </w:rPr>
        <w:t>7.1 本合同无需履约保证金。</w:t>
      </w:r>
    </w:p>
    <w:p w14:paraId="3ABE1248" w14:textId="77777777" w:rsidR="002B5C28" w:rsidRPr="00072FB3" w:rsidRDefault="00967E68">
      <w:pPr>
        <w:pStyle w:val="31"/>
        <w:tabs>
          <w:tab w:val="left" w:pos="720"/>
        </w:tabs>
        <w:spacing w:before="0" w:after="0"/>
        <w:ind w:left="3"/>
        <w:rPr>
          <w:szCs w:val="24"/>
        </w:rPr>
      </w:pPr>
      <w:bookmarkStart w:id="130" w:name="_Toc496106597"/>
      <w:bookmarkStart w:id="131" w:name="_Toc74758654"/>
      <w:bookmarkStart w:id="132" w:name="_Toc81912861"/>
      <w:r w:rsidRPr="00072FB3">
        <w:rPr>
          <w:szCs w:val="24"/>
        </w:rPr>
        <w:lastRenderedPageBreak/>
        <w:t>8．检验和测试</w:t>
      </w:r>
      <w:bookmarkEnd w:id="130"/>
      <w:bookmarkEnd w:id="131"/>
      <w:bookmarkEnd w:id="132"/>
    </w:p>
    <w:p w14:paraId="28D022FC" w14:textId="77777777" w:rsidR="002B5C28" w:rsidRPr="00072FB3" w:rsidRDefault="00967E68">
      <w:pPr>
        <w:spacing w:line="360" w:lineRule="auto"/>
        <w:ind w:left="1"/>
        <w:rPr>
          <w:rFonts w:ascii="宋体" w:hAnsi="宋体"/>
          <w:sz w:val="24"/>
        </w:rPr>
      </w:pPr>
      <w:r w:rsidRPr="00072FB3">
        <w:rPr>
          <w:rFonts w:ascii="宋体" w:hAnsi="宋体"/>
          <w:sz w:val="24"/>
        </w:rPr>
        <w:t>8.1 在交货前，卖方应让制造厂家对货物的质量、规格、性能、数量或重量等进行详细而全面的检验。卖方/厂家应出具一份证明货物符合合同规定的检验证书，检验证书是付款时提交文件的一个组成部分，但不能作为有关质量、规格、性能、数量或重量的最终检验。制造厂家检验的结果和细节应根据情况向买方提供。</w:t>
      </w:r>
    </w:p>
    <w:p w14:paraId="53DAD452" w14:textId="77777777" w:rsidR="002B5C28" w:rsidRPr="00072FB3" w:rsidRDefault="00967E68">
      <w:pPr>
        <w:spacing w:line="360" w:lineRule="auto"/>
        <w:ind w:left="1"/>
        <w:rPr>
          <w:rFonts w:ascii="宋体" w:hAnsi="宋体"/>
          <w:sz w:val="24"/>
        </w:rPr>
      </w:pPr>
      <w:r w:rsidRPr="00072FB3">
        <w:rPr>
          <w:rFonts w:ascii="宋体" w:hAnsi="宋体"/>
          <w:sz w:val="24"/>
        </w:rPr>
        <w:t>8.2 货物抵达现场后，买方应尽快与卖方约定时间和地点开箱，对货物的质量、规格、数量和重量进行检验，并出具收到货物证明。如果买方发现货物规格或数量与合同不符，有权向卖方提出索赔。</w:t>
      </w:r>
    </w:p>
    <w:p w14:paraId="0D101F2A" w14:textId="77777777" w:rsidR="002B5C28" w:rsidRPr="00072FB3" w:rsidRDefault="00967E68">
      <w:pPr>
        <w:spacing w:line="360" w:lineRule="auto"/>
        <w:ind w:left="1"/>
        <w:rPr>
          <w:rFonts w:ascii="宋体" w:hAnsi="宋体"/>
          <w:sz w:val="24"/>
        </w:rPr>
      </w:pPr>
      <w:r w:rsidRPr="00072FB3">
        <w:rPr>
          <w:rFonts w:ascii="宋体" w:hAnsi="宋体"/>
          <w:sz w:val="24"/>
        </w:rPr>
        <w:t>8.3 卖方须根据合同规定完成安装调试及现场培训和合同规定提供现场技术服务，其后进行集中培训，系统进入试运行期。</w:t>
      </w:r>
      <w:r w:rsidRPr="00072FB3">
        <w:rPr>
          <w:rFonts w:ascii="宋体" w:hAnsi="宋体" w:hint="eastAsia"/>
          <w:sz w:val="24"/>
        </w:rPr>
        <w:t>系统按第20.1条规定的时间连续成功运行后</w:t>
      </w:r>
      <w:r w:rsidRPr="00072FB3">
        <w:rPr>
          <w:rFonts w:ascii="宋体" w:hAnsi="宋体"/>
          <w:sz w:val="24"/>
        </w:rPr>
        <w:t>，由买方组织有关部门进行全面的测试和验收，有关测试和验收的程序和标准，见合同附件“技术要求”。系统验收期应最晚不迟于交货后180天内。</w:t>
      </w:r>
    </w:p>
    <w:p w14:paraId="3E884BC6" w14:textId="77777777" w:rsidR="002B5C28" w:rsidRPr="00072FB3" w:rsidRDefault="00967E68">
      <w:pPr>
        <w:spacing w:line="360" w:lineRule="auto"/>
        <w:ind w:left="1"/>
        <w:rPr>
          <w:rFonts w:ascii="宋体" w:hAnsi="宋体"/>
          <w:sz w:val="24"/>
        </w:rPr>
      </w:pPr>
      <w:r w:rsidRPr="00072FB3">
        <w:rPr>
          <w:rFonts w:ascii="宋体" w:hAnsi="宋体"/>
          <w:sz w:val="24"/>
        </w:rPr>
        <w:t>8.4 如果在合同条款第18条规定的保证期满前，买方发现卖方所提供的货物或其组成部分与合同要求不符，或被证实有缺陷，包括潜在的缺陷，或使用不合适的材料，买方应及时通知卖方，并向卖方提出索赔。</w:t>
      </w:r>
    </w:p>
    <w:p w14:paraId="0DCFC9A4" w14:textId="77777777" w:rsidR="002B5C28" w:rsidRPr="00072FB3" w:rsidRDefault="00967E68">
      <w:pPr>
        <w:spacing w:line="360" w:lineRule="auto"/>
        <w:ind w:left="1"/>
        <w:rPr>
          <w:rFonts w:ascii="宋体" w:hAnsi="宋体"/>
          <w:sz w:val="24"/>
        </w:rPr>
      </w:pPr>
      <w:r w:rsidRPr="00072FB3">
        <w:rPr>
          <w:rFonts w:ascii="宋体" w:hAnsi="宋体"/>
          <w:sz w:val="24"/>
        </w:rPr>
        <w:t>8.5 合同条款第8条的规定不能免除卖方在本合同项下的保证义务或其他义务。</w:t>
      </w:r>
    </w:p>
    <w:p w14:paraId="777762D4" w14:textId="77777777" w:rsidR="002B5C28" w:rsidRPr="00072FB3" w:rsidRDefault="00967E68">
      <w:pPr>
        <w:pStyle w:val="31"/>
        <w:spacing w:before="0" w:after="0"/>
        <w:ind w:left="3"/>
        <w:rPr>
          <w:szCs w:val="24"/>
        </w:rPr>
      </w:pPr>
      <w:bookmarkStart w:id="133" w:name="_Toc496106598"/>
      <w:bookmarkStart w:id="134" w:name="_Toc74758655"/>
      <w:bookmarkStart w:id="135" w:name="_Toc81912862"/>
      <w:r w:rsidRPr="00072FB3">
        <w:rPr>
          <w:szCs w:val="24"/>
        </w:rPr>
        <w:t>9．包装</w:t>
      </w:r>
      <w:bookmarkEnd w:id="133"/>
      <w:bookmarkEnd w:id="134"/>
      <w:bookmarkEnd w:id="135"/>
    </w:p>
    <w:p w14:paraId="3A175F72" w14:textId="77777777" w:rsidR="002B5C28" w:rsidRPr="00072FB3" w:rsidRDefault="00967E68">
      <w:pPr>
        <w:spacing w:line="360" w:lineRule="auto"/>
        <w:ind w:left="1"/>
        <w:rPr>
          <w:rFonts w:ascii="宋体" w:hAnsi="宋体"/>
          <w:sz w:val="24"/>
        </w:rPr>
      </w:pPr>
      <w:r w:rsidRPr="00072FB3">
        <w:rPr>
          <w:rFonts w:ascii="宋体" w:hAnsi="宋体"/>
          <w:sz w:val="24"/>
        </w:rPr>
        <w:t>9.1 卖方提供的货物应为原厂包装，能够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14:paraId="2DB558C7" w14:textId="77777777" w:rsidR="002B5C28" w:rsidRPr="00072FB3" w:rsidRDefault="00967E68">
      <w:pPr>
        <w:spacing w:line="360" w:lineRule="auto"/>
        <w:ind w:left="1"/>
        <w:rPr>
          <w:rFonts w:ascii="宋体" w:hAnsi="宋体"/>
          <w:sz w:val="24"/>
        </w:rPr>
      </w:pPr>
      <w:r w:rsidRPr="00072FB3">
        <w:rPr>
          <w:rFonts w:ascii="宋体" w:hAnsi="宋体"/>
          <w:sz w:val="24"/>
        </w:rPr>
        <w:t>9.2 每件包装箱内应附一份详细装箱清单和质量合格证。</w:t>
      </w:r>
    </w:p>
    <w:p w14:paraId="211BA542" w14:textId="77777777" w:rsidR="002B5C28" w:rsidRPr="00072FB3" w:rsidRDefault="00967E68">
      <w:pPr>
        <w:pStyle w:val="31"/>
        <w:spacing w:before="0" w:after="0"/>
        <w:ind w:left="3"/>
        <w:rPr>
          <w:szCs w:val="24"/>
        </w:rPr>
      </w:pPr>
      <w:bookmarkStart w:id="136" w:name="_Toc496106599"/>
      <w:bookmarkStart w:id="137" w:name="_Toc74758656"/>
      <w:bookmarkStart w:id="138" w:name="_Toc81912863"/>
      <w:r w:rsidRPr="00072FB3">
        <w:rPr>
          <w:szCs w:val="24"/>
        </w:rPr>
        <w:t>10．装运标记</w:t>
      </w:r>
      <w:bookmarkEnd w:id="136"/>
      <w:bookmarkEnd w:id="137"/>
      <w:bookmarkEnd w:id="138"/>
    </w:p>
    <w:p w14:paraId="3C9F9C16" w14:textId="77777777" w:rsidR="002B5C28" w:rsidRPr="00072FB3" w:rsidRDefault="00967E68">
      <w:pPr>
        <w:spacing w:line="360" w:lineRule="auto"/>
        <w:ind w:left="1"/>
        <w:rPr>
          <w:rFonts w:ascii="宋体" w:hAnsi="宋体"/>
          <w:sz w:val="24"/>
        </w:rPr>
      </w:pPr>
      <w:r w:rsidRPr="00072FB3">
        <w:rPr>
          <w:rFonts w:ascii="宋体" w:hAnsi="宋体"/>
          <w:sz w:val="24"/>
        </w:rPr>
        <w:t>10.1 卖方应在每一包装箱相邻的四面用不可擦除的油漆和明显的中文做出以下标记：</w:t>
      </w:r>
    </w:p>
    <w:p w14:paraId="5233B9EE" w14:textId="77777777" w:rsidR="002B5C28" w:rsidRPr="00072FB3" w:rsidRDefault="00967E68">
      <w:pPr>
        <w:spacing w:line="360" w:lineRule="auto"/>
        <w:ind w:leftChars="-1" w:hanging="2"/>
        <w:rPr>
          <w:rFonts w:ascii="宋体" w:hAnsi="宋体"/>
          <w:sz w:val="24"/>
        </w:rPr>
      </w:pPr>
      <w:r w:rsidRPr="00072FB3">
        <w:rPr>
          <w:rFonts w:ascii="宋体" w:hAnsi="宋体"/>
          <w:sz w:val="24"/>
        </w:rPr>
        <w:tab/>
        <w:t xml:space="preserve">   1</w:t>
      </w:r>
      <w:r w:rsidRPr="00072FB3">
        <w:rPr>
          <w:rFonts w:ascii="宋体" w:hAnsi="宋体" w:hint="eastAsia"/>
          <w:sz w:val="24"/>
        </w:rPr>
        <w:t>）</w:t>
      </w:r>
      <w:r w:rsidRPr="00072FB3">
        <w:rPr>
          <w:rFonts w:ascii="宋体" w:hAnsi="宋体"/>
          <w:sz w:val="24"/>
        </w:rPr>
        <w:t>收货人</w:t>
      </w:r>
    </w:p>
    <w:p w14:paraId="2570B34F" w14:textId="77777777" w:rsidR="002B5C28" w:rsidRPr="00072FB3" w:rsidRDefault="00967E68">
      <w:pPr>
        <w:spacing w:line="360" w:lineRule="auto"/>
        <w:ind w:leftChars="-1" w:hanging="2"/>
        <w:rPr>
          <w:rFonts w:ascii="宋体" w:hAnsi="宋体"/>
          <w:sz w:val="24"/>
        </w:rPr>
      </w:pPr>
      <w:r w:rsidRPr="00072FB3">
        <w:rPr>
          <w:rFonts w:ascii="宋体" w:hAnsi="宋体"/>
          <w:sz w:val="24"/>
        </w:rPr>
        <w:tab/>
        <w:t xml:space="preserve">   2</w:t>
      </w:r>
      <w:r w:rsidRPr="00072FB3">
        <w:rPr>
          <w:rFonts w:ascii="宋体" w:hAnsi="宋体" w:hint="eastAsia"/>
          <w:sz w:val="24"/>
        </w:rPr>
        <w:t>）</w:t>
      </w:r>
      <w:r w:rsidRPr="00072FB3">
        <w:rPr>
          <w:rFonts w:ascii="宋体" w:hAnsi="宋体"/>
          <w:sz w:val="24"/>
        </w:rPr>
        <w:t>合同号</w:t>
      </w:r>
    </w:p>
    <w:p w14:paraId="6F9B9AFD" w14:textId="77777777" w:rsidR="002B5C28" w:rsidRPr="00072FB3" w:rsidRDefault="00967E68">
      <w:pPr>
        <w:spacing w:line="360" w:lineRule="auto"/>
        <w:ind w:leftChars="-1" w:hanging="2"/>
        <w:rPr>
          <w:rFonts w:ascii="宋体" w:hAnsi="宋体"/>
          <w:sz w:val="24"/>
        </w:rPr>
      </w:pPr>
      <w:r w:rsidRPr="00072FB3">
        <w:rPr>
          <w:rFonts w:ascii="宋体" w:hAnsi="宋体"/>
          <w:sz w:val="24"/>
        </w:rPr>
        <w:tab/>
        <w:t xml:space="preserve">   3</w:t>
      </w:r>
      <w:r w:rsidRPr="00072FB3">
        <w:rPr>
          <w:rFonts w:ascii="宋体" w:hAnsi="宋体" w:hint="eastAsia"/>
          <w:sz w:val="24"/>
        </w:rPr>
        <w:t>）</w:t>
      </w:r>
      <w:r w:rsidRPr="00072FB3">
        <w:rPr>
          <w:rFonts w:ascii="宋体" w:hAnsi="宋体"/>
          <w:sz w:val="24"/>
        </w:rPr>
        <w:t>目的地</w:t>
      </w:r>
    </w:p>
    <w:p w14:paraId="3F95CC14" w14:textId="77777777" w:rsidR="002B5C28" w:rsidRPr="00072FB3" w:rsidRDefault="00967E68">
      <w:pPr>
        <w:spacing w:line="360" w:lineRule="auto"/>
        <w:ind w:leftChars="-1" w:hanging="2"/>
        <w:rPr>
          <w:rFonts w:ascii="宋体" w:hAnsi="宋体"/>
          <w:sz w:val="24"/>
        </w:rPr>
      </w:pPr>
      <w:r w:rsidRPr="00072FB3">
        <w:rPr>
          <w:rFonts w:ascii="宋体" w:hAnsi="宋体"/>
          <w:sz w:val="24"/>
        </w:rPr>
        <w:tab/>
        <w:t xml:space="preserve">   4</w:t>
      </w:r>
      <w:r w:rsidRPr="00072FB3">
        <w:rPr>
          <w:rFonts w:ascii="宋体" w:hAnsi="宋体" w:hint="eastAsia"/>
          <w:sz w:val="24"/>
        </w:rPr>
        <w:t>）</w:t>
      </w:r>
      <w:r w:rsidRPr="00072FB3">
        <w:rPr>
          <w:rFonts w:ascii="宋体" w:hAnsi="宋体"/>
          <w:sz w:val="24"/>
        </w:rPr>
        <w:t>货物名称和箱号</w:t>
      </w:r>
    </w:p>
    <w:p w14:paraId="70C2F1F4" w14:textId="77777777" w:rsidR="002B5C28" w:rsidRPr="00072FB3" w:rsidRDefault="00967E68">
      <w:pPr>
        <w:spacing w:line="360" w:lineRule="auto"/>
        <w:ind w:leftChars="-1" w:hanging="2"/>
        <w:rPr>
          <w:rFonts w:ascii="宋体" w:hAnsi="宋体"/>
          <w:sz w:val="24"/>
        </w:rPr>
      </w:pPr>
      <w:r w:rsidRPr="00072FB3">
        <w:rPr>
          <w:rFonts w:ascii="宋体" w:hAnsi="宋体"/>
          <w:sz w:val="24"/>
        </w:rPr>
        <w:tab/>
        <w:t xml:space="preserve">   5</w:t>
      </w:r>
      <w:r w:rsidRPr="00072FB3">
        <w:rPr>
          <w:rFonts w:ascii="宋体" w:hAnsi="宋体" w:hint="eastAsia"/>
          <w:sz w:val="24"/>
        </w:rPr>
        <w:t>）</w:t>
      </w:r>
      <w:r w:rsidRPr="00072FB3">
        <w:rPr>
          <w:rFonts w:ascii="宋体" w:hAnsi="宋体"/>
          <w:sz w:val="24"/>
        </w:rPr>
        <w:t>毛重／净重（用 kg表示）</w:t>
      </w:r>
    </w:p>
    <w:p w14:paraId="01C923EB" w14:textId="77777777" w:rsidR="002B5C28" w:rsidRPr="00072FB3" w:rsidRDefault="00967E68">
      <w:pPr>
        <w:spacing w:line="360" w:lineRule="auto"/>
        <w:ind w:leftChars="-1" w:hanging="2"/>
        <w:rPr>
          <w:rFonts w:ascii="宋体" w:hAnsi="宋体"/>
          <w:sz w:val="24"/>
        </w:rPr>
      </w:pPr>
      <w:r w:rsidRPr="00072FB3">
        <w:rPr>
          <w:rFonts w:ascii="宋体" w:hAnsi="宋体" w:hint="eastAsia"/>
          <w:sz w:val="24"/>
        </w:rPr>
        <w:lastRenderedPageBreak/>
        <w:t xml:space="preserve"> </w:t>
      </w:r>
      <w:r w:rsidRPr="00072FB3">
        <w:rPr>
          <w:rFonts w:ascii="宋体" w:hAnsi="宋体"/>
          <w:sz w:val="24"/>
        </w:rPr>
        <w:t xml:space="preserve">  6</w:t>
      </w:r>
      <w:r w:rsidRPr="00072FB3">
        <w:rPr>
          <w:rFonts w:ascii="宋体" w:hAnsi="宋体" w:hint="eastAsia"/>
          <w:sz w:val="24"/>
        </w:rPr>
        <w:t>）</w:t>
      </w:r>
      <w:r w:rsidRPr="00072FB3">
        <w:rPr>
          <w:rFonts w:ascii="宋体" w:hAnsi="宋体"/>
          <w:sz w:val="24"/>
        </w:rPr>
        <w:t>尺寸（长×宽×高用 cm表示）</w:t>
      </w:r>
    </w:p>
    <w:p w14:paraId="1C738EAB" w14:textId="77777777" w:rsidR="002B5C28" w:rsidRPr="00072FB3" w:rsidRDefault="00967E68">
      <w:pPr>
        <w:spacing w:line="360" w:lineRule="auto"/>
        <w:ind w:left="-2"/>
        <w:rPr>
          <w:rFonts w:ascii="宋体" w:hAnsi="宋体"/>
          <w:sz w:val="24"/>
        </w:rPr>
      </w:pPr>
      <w:r w:rsidRPr="00072FB3">
        <w:rPr>
          <w:rFonts w:ascii="宋体" w:hAnsi="宋体"/>
          <w:sz w:val="24"/>
        </w:rPr>
        <w:t>10.2 如果单件包装箱的重量在2吨或2吨以上，卖方应在包装箱两侧用中文和通用的运输标记标注“重心”和“起吊点”以便装、卸和搬运。根据货物的特点和运输的不同要求，卖方应在包装箱上清楚地标注“小心轻放”、“此端朝上，请勿倒置”、“保持干燥”等字样和其他适当标记。</w:t>
      </w:r>
    </w:p>
    <w:p w14:paraId="1834F49E" w14:textId="77777777" w:rsidR="002B5C28" w:rsidRPr="00072FB3" w:rsidRDefault="00967E68">
      <w:pPr>
        <w:pStyle w:val="31"/>
        <w:tabs>
          <w:tab w:val="left" w:pos="720"/>
        </w:tabs>
        <w:spacing w:before="0" w:after="0"/>
        <w:ind w:left="-2"/>
        <w:rPr>
          <w:szCs w:val="24"/>
        </w:rPr>
      </w:pPr>
      <w:bookmarkStart w:id="139" w:name="_Toc496106600"/>
      <w:bookmarkStart w:id="140" w:name="_Toc74758657"/>
      <w:bookmarkStart w:id="141" w:name="_Toc81912864"/>
      <w:r w:rsidRPr="00072FB3">
        <w:rPr>
          <w:szCs w:val="24"/>
        </w:rPr>
        <w:t>11．装运/交付条件</w:t>
      </w:r>
      <w:bookmarkEnd w:id="139"/>
      <w:bookmarkEnd w:id="140"/>
      <w:bookmarkEnd w:id="141"/>
    </w:p>
    <w:p w14:paraId="4299083F" w14:textId="77777777" w:rsidR="002B5C28" w:rsidRPr="00072FB3" w:rsidRDefault="00967E68">
      <w:pPr>
        <w:spacing w:line="360" w:lineRule="auto"/>
        <w:ind w:left="-2"/>
        <w:rPr>
          <w:rFonts w:ascii="宋体" w:hAnsi="宋体"/>
          <w:sz w:val="24"/>
        </w:rPr>
      </w:pPr>
      <w:r w:rsidRPr="00072FB3">
        <w:rPr>
          <w:rFonts w:ascii="宋体" w:hAnsi="宋体"/>
          <w:sz w:val="24"/>
        </w:rPr>
        <w:t>11.1 卖方应负责安排运输工具、运输货物和支付运费，确保按照合同规定的交货期交货。</w:t>
      </w:r>
    </w:p>
    <w:p w14:paraId="03DE313B" w14:textId="77777777" w:rsidR="002B5C28" w:rsidRPr="00072FB3" w:rsidRDefault="00967E68">
      <w:pPr>
        <w:spacing w:line="360" w:lineRule="auto"/>
        <w:ind w:left="-2"/>
        <w:rPr>
          <w:rFonts w:ascii="宋体" w:hAnsi="宋体"/>
          <w:sz w:val="24"/>
        </w:rPr>
      </w:pPr>
      <w:r w:rsidRPr="00072FB3">
        <w:rPr>
          <w:rFonts w:ascii="宋体" w:hAnsi="宋体"/>
          <w:sz w:val="24"/>
        </w:rPr>
        <w:t>11.2 最终用户签发的收到货物证明的日期应视为实际交货日期。</w:t>
      </w:r>
    </w:p>
    <w:p w14:paraId="7E135DD3" w14:textId="77777777" w:rsidR="002B5C28" w:rsidRPr="00072FB3" w:rsidRDefault="00967E68">
      <w:pPr>
        <w:spacing w:line="360" w:lineRule="auto"/>
        <w:ind w:left="-2"/>
        <w:rPr>
          <w:rFonts w:ascii="宋体" w:hAnsi="宋体"/>
          <w:sz w:val="24"/>
        </w:rPr>
      </w:pPr>
      <w:r w:rsidRPr="00072FB3">
        <w:rPr>
          <w:rFonts w:ascii="宋体" w:hAnsi="宋体"/>
          <w:sz w:val="24"/>
        </w:rPr>
        <w:t>11.3 卖方装运的货物不应超过合同规定的数量。否则，买方对超运数量或重量而产生的一切费用和后果不承担责任。</w:t>
      </w:r>
    </w:p>
    <w:p w14:paraId="48036D19" w14:textId="77777777" w:rsidR="002B5C28" w:rsidRPr="00072FB3" w:rsidRDefault="00967E68">
      <w:pPr>
        <w:spacing w:line="360" w:lineRule="auto"/>
        <w:ind w:left="-2"/>
        <w:rPr>
          <w:rFonts w:ascii="宋体" w:hAnsi="宋体"/>
          <w:sz w:val="24"/>
        </w:rPr>
      </w:pPr>
      <w:r w:rsidRPr="00072FB3">
        <w:rPr>
          <w:rFonts w:ascii="宋体" w:hAnsi="宋体"/>
          <w:sz w:val="24"/>
        </w:rPr>
        <w:t>11.4 最终用户签发的已完成培训义务的证明的日期应视为实际完成培训的日期。</w:t>
      </w:r>
    </w:p>
    <w:p w14:paraId="467D4541" w14:textId="77777777" w:rsidR="002B5C28" w:rsidRPr="00072FB3" w:rsidRDefault="00967E68">
      <w:pPr>
        <w:tabs>
          <w:tab w:val="left" w:pos="735"/>
        </w:tabs>
        <w:spacing w:line="360" w:lineRule="auto"/>
        <w:ind w:left="-2"/>
        <w:rPr>
          <w:rFonts w:ascii="宋体" w:hAnsi="宋体"/>
          <w:sz w:val="24"/>
        </w:rPr>
      </w:pPr>
      <w:r w:rsidRPr="00072FB3">
        <w:rPr>
          <w:rFonts w:ascii="宋体" w:hAnsi="宋体"/>
          <w:sz w:val="24"/>
        </w:rPr>
        <w:t>11.5 最终用户签发的合同验收证明的日期应视为货物最终验收、保证期起算的日期。</w:t>
      </w:r>
    </w:p>
    <w:p w14:paraId="4ED69B0A" w14:textId="77777777" w:rsidR="002B5C28" w:rsidRPr="00072FB3" w:rsidRDefault="00967E68">
      <w:pPr>
        <w:pStyle w:val="31"/>
        <w:spacing w:before="0" w:after="0"/>
        <w:ind w:left="-2"/>
        <w:rPr>
          <w:szCs w:val="24"/>
        </w:rPr>
      </w:pPr>
      <w:bookmarkStart w:id="142" w:name="_Toc496106601"/>
      <w:bookmarkStart w:id="143" w:name="_Toc74758658"/>
      <w:bookmarkStart w:id="144" w:name="_Toc81912865"/>
      <w:r w:rsidRPr="00072FB3">
        <w:rPr>
          <w:szCs w:val="24"/>
        </w:rPr>
        <w:t>12．装运通知</w:t>
      </w:r>
      <w:bookmarkEnd w:id="142"/>
      <w:bookmarkEnd w:id="143"/>
      <w:bookmarkEnd w:id="144"/>
    </w:p>
    <w:p w14:paraId="1A06B2F7" w14:textId="77777777" w:rsidR="002B5C28" w:rsidRPr="00072FB3" w:rsidRDefault="00967E68">
      <w:pPr>
        <w:spacing w:line="360" w:lineRule="auto"/>
        <w:ind w:left="-2"/>
        <w:rPr>
          <w:rFonts w:ascii="宋体" w:hAnsi="宋体"/>
          <w:sz w:val="24"/>
        </w:rPr>
      </w:pPr>
      <w:r w:rsidRPr="00072FB3">
        <w:rPr>
          <w:rFonts w:ascii="宋体" w:hAnsi="宋体"/>
          <w:kern w:val="0"/>
          <w:sz w:val="24"/>
        </w:rPr>
        <w:t>卖方应在货到项目现场1周前通知买方和最终用户</w:t>
      </w:r>
      <w:r w:rsidRPr="00072FB3">
        <w:rPr>
          <w:rFonts w:ascii="宋体" w:hAnsi="宋体"/>
          <w:sz w:val="24"/>
        </w:rPr>
        <w:t>。</w:t>
      </w:r>
    </w:p>
    <w:p w14:paraId="0E0C6987" w14:textId="77777777" w:rsidR="002B5C28" w:rsidRPr="00072FB3" w:rsidRDefault="00967E68">
      <w:pPr>
        <w:pStyle w:val="31"/>
        <w:tabs>
          <w:tab w:val="left" w:pos="720"/>
        </w:tabs>
        <w:spacing w:before="0" w:after="0"/>
        <w:ind w:left="-2"/>
        <w:rPr>
          <w:szCs w:val="24"/>
        </w:rPr>
      </w:pPr>
      <w:bookmarkStart w:id="145" w:name="_Toc496106602"/>
      <w:bookmarkStart w:id="146" w:name="_Toc74758659"/>
      <w:bookmarkStart w:id="147" w:name="_Toc81912866"/>
      <w:r w:rsidRPr="00072FB3">
        <w:rPr>
          <w:szCs w:val="24"/>
        </w:rPr>
        <w:t>13．交货和单据</w:t>
      </w:r>
      <w:bookmarkEnd w:id="145"/>
      <w:bookmarkEnd w:id="146"/>
      <w:bookmarkEnd w:id="147"/>
    </w:p>
    <w:p w14:paraId="0D391193" w14:textId="77777777" w:rsidR="002B5C28" w:rsidRPr="00072FB3" w:rsidRDefault="00967E68">
      <w:pPr>
        <w:spacing w:line="360" w:lineRule="auto"/>
        <w:ind w:left="-2"/>
        <w:rPr>
          <w:rFonts w:ascii="宋体" w:hAnsi="宋体"/>
          <w:sz w:val="24"/>
        </w:rPr>
      </w:pPr>
      <w:r w:rsidRPr="00072FB3">
        <w:rPr>
          <w:rFonts w:ascii="宋体" w:hAnsi="宋体"/>
          <w:sz w:val="24"/>
        </w:rPr>
        <w:t>13.1 卖方应按照合同附件规定的条件交货和提供服务。卖方应提供的装运细节和／或其他单据在合同其它条款中有具体规定。</w:t>
      </w:r>
    </w:p>
    <w:p w14:paraId="6163EA59" w14:textId="77777777" w:rsidR="002B5C28" w:rsidRPr="00072FB3" w:rsidRDefault="00967E68">
      <w:pPr>
        <w:spacing w:line="360" w:lineRule="auto"/>
        <w:ind w:left="-2"/>
        <w:rPr>
          <w:rFonts w:ascii="宋体" w:hAnsi="宋体"/>
          <w:sz w:val="24"/>
        </w:rPr>
      </w:pPr>
      <w:r w:rsidRPr="00072FB3">
        <w:rPr>
          <w:rFonts w:ascii="宋体" w:hAnsi="宋体"/>
          <w:sz w:val="24"/>
        </w:rPr>
        <w:t>13.2 卖方应在货物交付和服务完成后后，为合同支付的需要，根据本合同条款第20条（支付条款）的规定，向买方寄交该支付条款规定的相关“支付单据”。</w:t>
      </w:r>
    </w:p>
    <w:p w14:paraId="51225024" w14:textId="77777777" w:rsidR="002B5C28" w:rsidRPr="00072FB3" w:rsidRDefault="00967E68">
      <w:pPr>
        <w:spacing w:line="360" w:lineRule="auto"/>
        <w:ind w:left="-2"/>
        <w:rPr>
          <w:rFonts w:ascii="宋体" w:hAnsi="宋体"/>
          <w:sz w:val="24"/>
        </w:rPr>
      </w:pPr>
      <w:r w:rsidRPr="00072FB3">
        <w:rPr>
          <w:rFonts w:ascii="宋体" w:hAnsi="宋体"/>
          <w:sz w:val="24"/>
        </w:rPr>
        <w:t>13.3 交货的时间、地点要求详见合同资料表。</w:t>
      </w:r>
    </w:p>
    <w:p w14:paraId="2C695FED" w14:textId="77777777" w:rsidR="002B5C28" w:rsidRPr="00072FB3" w:rsidRDefault="00967E68">
      <w:pPr>
        <w:pStyle w:val="31"/>
        <w:spacing w:before="0" w:after="0"/>
        <w:ind w:left="-2"/>
        <w:rPr>
          <w:szCs w:val="24"/>
        </w:rPr>
      </w:pPr>
      <w:bookmarkStart w:id="148" w:name="_Toc74758660"/>
      <w:bookmarkStart w:id="149" w:name="_Toc496106603"/>
      <w:bookmarkStart w:id="150" w:name="_Toc81912867"/>
      <w:r w:rsidRPr="00072FB3">
        <w:rPr>
          <w:szCs w:val="24"/>
        </w:rPr>
        <w:t>14．保险</w:t>
      </w:r>
      <w:bookmarkEnd w:id="148"/>
      <w:bookmarkEnd w:id="149"/>
      <w:bookmarkEnd w:id="150"/>
    </w:p>
    <w:p w14:paraId="6191E1AF" w14:textId="77777777" w:rsidR="002B5C28" w:rsidRPr="00072FB3" w:rsidRDefault="00967E68">
      <w:pPr>
        <w:spacing w:line="360" w:lineRule="auto"/>
        <w:ind w:left="-2"/>
        <w:rPr>
          <w:rFonts w:ascii="宋体" w:hAnsi="宋体"/>
          <w:sz w:val="24"/>
        </w:rPr>
      </w:pPr>
      <w:r w:rsidRPr="00072FB3">
        <w:rPr>
          <w:rFonts w:ascii="宋体" w:hAnsi="宋体"/>
          <w:sz w:val="24"/>
        </w:rPr>
        <w:t>l4.1卖方对本合同下提供的货物应对其在制造、购置、运输、存放及交货过程中的丢失或损坏进行全面保险， 还应对其在项目现场进行技术服务的人员进行必要的保险。</w:t>
      </w:r>
    </w:p>
    <w:p w14:paraId="348BE791" w14:textId="77777777" w:rsidR="002B5C28" w:rsidRPr="00072FB3" w:rsidRDefault="00967E68">
      <w:pPr>
        <w:pStyle w:val="31"/>
        <w:spacing w:before="0" w:after="0"/>
        <w:ind w:left="-2"/>
        <w:rPr>
          <w:szCs w:val="24"/>
        </w:rPr>
      </w:pPr>
      <w:bookmarkStart w:id="151" w:name="_Toc74758661"/>
      <w:bookmarkStart w:id="152" w:name="_Toc496106604"/>
      <w:bookmarkStart w:id="153" w:name="_Toc81912868"/>
      <w:r w:rsidRPr="00072FB3">
        <w:rPr>
          <w:szCs w:val="24"/>
        </w:rPr>
        <w:t>15．运输</w:t>
      </w:r>
      <w:bookmarkEnd w:id="151"/>
      <w:bookmarkEnd w:id="152"/>
      <w:bookmarkEnd w:id="153"/>
    </w:p>
    <w:p w14:paraId="763F7C37" w14:textId="77777777" w:rsidR="002B5C28" w:rsidRPr="00072FB3" w:rsidRDefault="00967E68">
      <w:pPr>
        <w:spacing w:line="360" w:lineRule="auto"/>
        <w:ind w:left="-2"/>
        <w:rPr>
          <w:rFonts w:ascii="宋体" w:hAnsi="宋体"/>
          <w:sz w:val="24"/>
        </w:rPr>
      </w:pPr>
      <w:r w:rsidRPr="00072FB3">
        <w:rPr>
          <w:rFonts w:ascii="宋体" w:hAnsi="宋体"/>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7C8D4250" w14:textId="77777777" w:rsidR="002B5C28" w:rsidRPr="00072FB3" w:rsidRDefault="00967E68">
      <w:pPr>
        <w:pStyle w:val="31"/>
        <w:spacing w:before="0" w:after="0"/>
        <w:ind w:left="-2"/>
        <w:rPr>
          <w:szCs w:val="24"/>
        </w:rPr>
      </w:pPr>
      <w:bookmarkStart w:id="154" w:name="_Toc74758662"/>
      <w:bookmarkStart w:id="155" w:name="_Toc496106605"/>
      <w:bookmarkStart w:id="156" w:name="_Toc81912869"/>
      <w:r w:rsidRPr="00072FB3">
        <w:rPr>
          <w:szCs w:val="24"/>
        </w:rPr>
        <w:lastRenderedPageBreak/>
        <w:t>16．伴随服务</w:t>
      </w:r>
      <w:bookmarkEnd w:id="154"/>
      <w:bookmarkEnd w:id="155"/>
      <w:bookmarkEnd w:id="156"/>
    </w:p>
    <w:p w14:paraId="5235EC79" w14:textId="77777777" w:rsidR="002B5C28" w:rsidRPr="00072FB3" w:rsidRDefault="00967E68">
      <w:pPr>
        <w:spacing w:line="360" w:lineRule="auto"/>
        <w:ind w:left="-2"/>
        <w:rPr>
          <w:rFonts w:ascii="宋体" w:hAnsi="宋体"/>
          <w:sz w:val="24"/>
        </w:rPr>
      </w:pPr>
      <w:r w:rsidRPr="00072FB3">
        <w:rPr>
          <w:rFonts w:ascii="宋体" w:hAnsi="宋体"/>
          <w:sz w:val="24"/>
        </w:rPr>
        <w:t>16.1 卖方被要求按照合同附件的规定，提供下列服务：</w:t>
      </w:r>
    </w:p>
    <w:p w14:paraId="79BDD012" w14:textId="77777777" w:rsidR="002B5C28" w:rsidRPr="00072FB3" w:rsidRDefault="00967E68">
      <w:pPr>
        <w:spacing w:line="360" w:lineRule="auto"/>
        <w:ind w:left="-2"/>
        <w:rPr>
          <w:rFonts w:ascii="宋体" w:hAnsi="宋体"/>
          <w:sz w:val="24"/>
        </w:rPr>
      </w:pPr>
      <w:r w:rsidRPr="00072FB3">
        <w:rPr>
          <w:rFonts w:ascii="宋体" w:hAnsi="宋体"/>
          <w:sz w:val="24"/>
        </w:rPr>
        <w:t>实施所供货物的的现场安装调试和试运行；</w:t>
      </w:r>
    </w:p>
    <w:p w14:paraId="01E434E2" w14:textId="77777777" w:rsidR="002B5C28" w:rsidRPr="00072FB3" w:rsidRDefault="00967E68">
      <w:pPr>
        <w:tabs>
          <w:tab w:val="left" w:pos="345"/>
          <w:tab w:val="left" w:pos="709"/>
        </w:tabs>
        <w:spacing w:line="360" w:lineRule="auto"/>
        <w:ind w:firstLineChars="100" w:firstLine="240"/>
        <w:rPr>
          <w:rFonts w:ascii="宋体" w:hAnsi="宋体"/>
          <w:sz w:val="24"/>
        </w:rPr>
      </w:pPr>
      <w:r w:rsidRPr="00072FB3">
        <w:rPr>
          <w:rFonts w:ascii="宋体" w:hAnsi="宋体" w:hint="eastAsia"/>
          <w:sz w:val="24"/>
        </w:rPr>
        <w:t>1）</w:t>
      </w:r>
      <w:r w:rsidRPr="00072FB3">
        <w:rPr>
          <w:rFonts w:ascii="宋体" w:hAnsi="宋体"/>
          <w:sz w:val="24"/>
        </w:rPr>
        <w:t>提供货物所需备件和专用工具；</w:t>
      </w:r>
    </w:p>
    <w:p w14:paraId="2ACD7CC6" w14:textId="77777777" w:rsidR="002B5C28" w:rsidRPr="00072FB3" w:rsidRDefault="00967E68">
      <w:pPr>
        <w:tabs>
          <w:tab w:val="left" w:pos="345"/>
          <w:tab w:val="left" w:pos="709"/>
        </w:tabs>
        <w:spacing w:line="360" w:lineRule="auto"/>
        <w:ind w:firstLineChars="100" w:firstLine="240"/>
        <w:rPr>
          <w:rFonts w:ascii="宋体" w:hAnsi="宋体"/>
          <w:sz w:val="24"/>
        </w:rPr>
      </w:pPr>
      <w:r w:rsidRPr="00072FB3">
        <w:rPr>
          <w:rFonts w:ascii="宋体" w:hAnsi="宋体" w:hint="eastAsia"/>
          <w:sz w:val="24"/>
        </w:rPr>
        <w:t>2）</w:t>
      </w:r>
      <w:r w:rsidRPr="00072FB3">
        <w:rPr>
          <w:rFonts w:ascii="宋体" w:hAnsi="宋体"/>
          <w:sz w:val="24"/>
        </w:rPr>
        <w:t>为所供货物提供详细的技术文件；</w:t>
      </w:r>
    </w:p>
    <w:p w14:paraId="28387407" w14:textId="77777777" w:rsidR="002B5C28" w:rsidRPr="00072FB3" w:rsidRDefault="00967E68">
      <w:pPr>
        <w:spacing w:line="360" w:lineRule="auto"/>
        <w:ind w:left="-2"/>
        <w:rPr>
          <w:rFonts w:ascii="宋体" w:hAnsi="宋体"/>
          <w:sz w:val="24"/>
        </w:rPr>
      </w:pPr>
      <w:r w:rsidRPr="00072FB3">
        <w:rPr>
          <w:rFonts w:ascii="宋体" w:hAnsi="宋体"/>
          <w:sz w:val="24"/>
        </w:rPr>
        <w:t>在双方商定的一定期限内对所供货物提供维修和技术支持，但前提条件是该服务并不能免除卖方在合同保证期内所承担的义务；和在卖方厂家和/或在项目现场就所供货物对买方人员进行培训，并根据合同提供集中培训。</w:t>
      </w:r>
    </w:p>
    <w:p w14:paraId="18C7EE96" w14:textId="77777777" w:rsidR="002B5C28" w:rsidRPr="00072FB3" w:rsidRDefault="00967E68">
      <w:pPr>
        <w:spacing w:line="360" w:lineRule="auto"/>
        <w:ind w:left="-2"/>
        <w:rPr>
          <w:rFonts w:ascii="宋体" w:hAnsi="宋体"/>
          <w:sz w:val="24"/>
        </w:rPr>
      </w:pPr>
      <w:r w:rsidRPr="00072FB3">
        <w:rPr>
          <w:rFonts w:ascii="宋体" w:hAnsi="宋体"/>
          <w:sz w:val="24"/>
        </w:rPr>
        <w:t>16.2 卖方应提供附件技术要求中规定的所有服务。为履行要求的伴随服务的报价应包括在合同价中。</w:t>
      </w:r>
    </w:p>
    <w:p w14:paraId="4918B341" w14:textId="77777777" w:rsidR="002B5C28" w:rsidRPr="00072FB3" w:rsidRDefault="00967E68">
      <w:pPr>
        <w:pStyle w:val="31"/>
        <w:spacing w:before="0" w:after="0"/>
        <w:ind w:left="-2"/>
        <w:rPr>
          <w:szCs w:val="24"/>
        </w:rPr>
      </w:pPr>
      <w:bookmarkStart w:id="157" w:name="_Toc496106606"/>
      <w:bookmarkStart w:id="158" w:name="_Toc74758663"/>
      <w:bookmarkStart w:id="159" w:name="_Toc81912870"/>
      <w:r w:rsidRPr="00072FB3">
        <w:rPr>
          <w:szCs w:val="24"/>
        </w:rPr>
        <w:t>17．备件</w:t>
      </w:r>
      <w:bookmarkEnd w:id="157"/>
      <w:bookmarkEnd w:id="158"/>
      <w:bookmarkEnd w:id="159"/>
    </w:p>
    <w:p w14:paraId="53A19862" w14:textId="77777777" w:rsidR="002B5C28" w:rsidRPr="00072FB3" w:rsidRDefault="00967E68">
      <w:pPr>
        <w:spacing w:line="360" w:lineRule="auto"/>
        <w:ind w:left="-2"/>
        <w:rPr>
          <w:rFonts w:ascii="宋体" w:hAnsi="宋体"/>
          <w:sz w:val="24"/>
        </w:rPr>
      </w:pPr>
      <w:r w:rsidRPr="00072FB3">
        <w:rPr>
          <w:rFonts w:ascii="宋体" w:hAnsi="宋体"/>
          <w:sz w:val="24"/>
        </w:rPr>
        <w:t>17.1 正如合同条款所规定，卖方可能被要求提供下列与备件有关的材料、通知和资料：</w:t>
      </w:r>
    </w:p>
    <w:p w14:paraId="795FC449"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l）买方从卖方选购备件，但前提条件是该选择并不能免除卖方在合同保证期内所承担的义务；</w:t>
      </w:r>
    </w:p>
    <w:p w14:paraId="69FA18CE" w14:textId="77777777" w:rsidR="002B5C28" w:rsidRPr="00072FB3" w:rsidRDefault="00967E68">
      <w:pPr>
        <w:pStyle w:val="afff5"/>
        <w:numPr>
          <w:ilvl w:val="0"/>
          <w:numId w:val="21"/>
        </w:numPr>
        <w:ind w:firstLineChars="0"/>
        <w:rPr>
          <w:rFonts w:ascii="宋体" w:hAnsi="宋体"/>
        </w:rPr>
      </w:pPr>
      <w:r w:rsidRPr="00072FB3">
        <w:rPr>
          <w:rFonts w:ascii="宋体" w:hAnsi="宋体"/>
        </w:rPr>
        <w:t>在备件停止生产的情况下：</w:t>
      </w:r>
    </w:p>
    <w:p w14:paraId="3A969371" w14:textId="77777777" w:rsidR="002B5C28" w:rsidRPr="00072FB3" w:rsidRDefault="00967E68">
      <w:pPr>
        <w:pStyle w:val="afff5"/>
        <w:numPr>
          <w:ilvl w:val="0"/>
          <w:numId w:val="22"/>
        </w:numPr>
        <w:ind w:firstLineChars="0"/>
        <w:rPr>
          <w:rFonts w:ascii="宋体" w:hAnsi="宋体"/>
        </w:rPr>
      </w:pPr>
      <w:r w:rsidRPr="00072FB3">
        <w:rPr>
          <w:rFonts w:ascii="宋体" w:hAnsi="宋体"/>
        </w:rPr>
        <w:t>事先将要停止生产的计划通知买方使买方有足够的时间采购所需的备件；</w:t>
      </w:r>
    </w:p>
    <w:p w14:paraId="3DA33283" w14:textId="77777777" w:rsidR="002B5C28" w:rsidRPr="00072FB3" w:rsidRDefault="00967E68">
      <w:pPr>
        <w:pStyle w:val="afff5"/>
        <w:numPr>
          <w:ilvl w:val="0"/>
          <w:numId w:val="22"/>
        </w:numPr>
        <w:ind w:firstLineChars="0"/>
        <w:rPr>
          <w:rFonts w:ascii="宋体" w:hAnsi="宋体"/>
        </w:rPr>
      </w:pPr>
      <w:r w:rsidRPr="00072FB3">
        <w:rPr>
          <w:rFonts w:ascii="宋体" w:hAnsi="宋体"/>
        </w:rPr>
        <w:t>在停止生产后，如果买方要求，免费向买方提供备件的蓝图、图纸和规格。</w:t>
      </w:r>
    </w:p>
    <w:p w14:paraId="38D5AAF9" w14:textId="77777777" w:rsidR="002B5C28" w:rsidRPr="00072FB3" w:rsidRDefault="00967E68">
      <w:pPr>
        <w:spacing w:line="360" w:lineRule="auto"/>
        <w:ind w:left="-2"/>
        <w:rPr>
          <w:rFonts w:ascii="宋体" w:hAnsi="宋体"/>
          <w:sz w:val="24"/>
        </w:rPr>
      </w:pPr>
      <w:r w:rsidRPr="00072FB3">
        <w:rPr>
          <w:rFonts w:ascii="宋体" w:hAnsi="宋体"/>
          <w:sz w:val="24"/>
        </w:rPr>
        <w:t>17.2 卖方应按照合同附件中的规定提供所需的的备件。</w:t>
      </w:r>
    </w:p>
    <w:p w14:paraId="780CF50F" w14:textId="77777777" w:rsidR="002B5C28" w:rsidRPr="00072FB3" w:rsidRDefault="00967E68">
      <w:pPr>
        <w:pStyle w:val="31"/>
        <w:tabs>
          <w:tab w:val="left" w:pos="735"/>
        </w:tabs>
        <w:spacing w:before="0" w:after="0"/>
        <w:ind w:left="-2"/>
        <w:rPr>
          <w:szCs w:val="24"/>
        </w:rPr>
      </w:pPr>
      <w:bookmarkStart w:id="160" w:name="_Toc74758664"/>
      <w:bookmarkStart w:id="161" w:name="_Toc496106607"/>
      <w:bookmarkStart w:id="162" w:name="_Toc81912871"/>
      <w:r w:rsidRPr="00072FB3">
        <w:rPr>
          <w:szCs w:val="24"/>
        </w:rPr>
        <w:t>18．质量保证</w:t>
      </w:r>
      <w:bookmarkEnd w:id="160"/>
      <w:bookmarkEnd w:id="161"/>
      <w:bookmarkEnd w:id="162"/>
    </w:p>
    <w:p w14:paraId="24224227" w14:textId="77777777" w:rsidR="002B5C28" w:rsidRPr="00072FB3" w:rsidRDefault="00967E68">
      <w:pPr>
        <w:tabs>
          <w:tab w:val="left" w:pos="4515"/>
        </w:tabs>
        <w:spacing w:line="360" w:lineRule="auto"/>
        <w:ind w:left="-2"/>
        <w:rPr>
          <w:rFonts w:ascii="宋体" w:hAnsi="宋体"/>
          <w:sz w:val="24"/>
        </w:rPr>
      </w:pPr>
      <w:r w:rsidRPr="00072FB3">
        <w:rPr>
          <w:rFonts w:ascii="宋体" w:hAnsi="宋体"/>
          <w:sz w:val="24"/>
        </w:rPr>
        <w:t>18.1 卖方应保证所供货物及其集成没有设计、工程、材料和工艺上的缺陷，没有因卖方的行为或疏忽而产生的缺陷。</w:t>
      </w:r>
    </w:p>
    <w:p w14:paraId="515095D4" w14:textId="77777777" w:rsidR="002B5C28" w:rsidRPr="00072FB3" w:rsidRDefault="00967E68">
      <w:pPr>
        <w:spacing w:line="360" w:lineRule="auto"/>
        <w:ind w:left="-2"/>
        <w:rPr>
          <w:rFonts w:ascii="宋体" w:hAnsi="宋体"/>
          <w:sz w:val="24"/>
        </w:rPr>
      </w:pPr>
      <w:r w:rsidRPr="00072FB3">
        <w:rPr>
          <w:rFonts w:ascii="宋体" w:hAnsi="宋体"/>
          <w:sz w:val="24"/>
        </w:rPr>
        <w:t>18.2 卖方应保证合同项下所供货物是全新的、未使用过的，应含有设计上和材料的全部最新改进。</w:t>
      </w:r>
    </w:p>
    <w:p w14:paraId="1B90C0AE" w14:textId="77777777" w:rsidR="002B5C28" w:rsidRPr="00072FB3" w:rsidRDefault="00967E68">
      <w:pPr>
        <w:spacing w:line="360" w:lineRule="auto"/>
        <w:ind w:left="-2"/>
        <w:rPr>
          <w:rFonts w:ascii="宋体" w:hAnsi="宋体"/>
          <w:sz w:val="24"/>
        </w:rPr>
      </w:pPr>
      <w:r w:rsidRPr="00072FB3">
        <w:rPr>
          <w:rFonts w:ascii="宋体" w:hAnsi="宋体"/>
          <w:sz w:val="24"/>
        </w:rPr>
        <w:t>18.3 卖方应保证所供货物和或其任何组成部分，在正常使用和保养下，在其使用寿命期内，均能够满足合同附件规定的性能、可靠性和扩展性。</w:t>
      </w:r>
    </w:p>
    <w:p w14:paraId="1B3CA4CF" w14:textId="77777777" w:rsidR="002B5C28" w:rsidRPr="00072FB3" w:rsidRDefault="00967E68">
      <w:pPr>
        <w:spacing w:line="360" w:lineRule="auto"/>
        <w:ind w:left="-2"/>
        <w:rPr>
          <w:rFonts w:ascii="宋体" w:hAnsi="宋体"/>
          <w:sz w:val="24"/>
        </w:rPr>
      </w:pPr>
      <w:r w:rsidRPr="00072FB3">
        <w:rPr>
          <w:rFonts w:ascii="宋体" w:hAnsi="宋体"/>
          <w:sz w:val="24"/>
        </w:rPr>
        <w:t xml:space="preserve">18.4 </w:t>
      </w:r>
      <w:r w:rsidRPr="00072FB3">
        <w:rPr>
          <w:rFonts w:ascii="宋体" w:hAnsi="宋体"/>
          <w:b/>
          <w:bCs/>
          <w:sz w:val="24"/>
        </w:rPr>
        <w:t>除另有规定，本保证应在：货物现场测试合格交验后60个月内保持有效。</w:t>
      </w:r>
    </w:p>
    <w:p w14:paraId="008B6BA0" w14:textId="77777777" w:rsidR="002B5C28" w:rsidRPr="00072FB3" w:rsidRDefault="00967E68">
      <w:pPr>
        <w:spacing w:line="360" w:lineRule="auto"/>
        <w:ind w:left="-2"/>
        <w:rPr>
          <w:rFonts w:ascii="宋体" w:hAnsi="宋体"/>
          <w:sz w:val="24"/>
        </w:rPr>
      </w:pPr>
      <w:r w:rsidRPr="00072FB3">
        <w:rPr>
          <w:rFonts w:ascii="宋体" w:hAnsi="宋体"/>
          <w:sz w:val="24"/>
        </w:rPr>
        <w:t>18.5 保证期内所产生的索赔买方应尽快以书面形式向卖方提出，买方同时向卖</w:t>
      </w:r>
      <w:r w:rsidRPr="00072FB3">
        <w:rPr>
          <w:rFonts w:ascii="宋体" w:hAnsi="宋体"/>
          <w:sz w:val="24"/>
        </w:rPr>
        <w:lastRenderedPageBreak/>
        <w:t>方提供合理的机会来检查缺陷。</w:t>
      </w:r>
    </w:p>
    <w:p w14:paraId="7FAC851B" w14:textId="77777777" w:rsidR="002B5C28" w:rsidRPr="00072FB3" w:rsidRDefault="00967E68">
      <w:pPr>
        <w:spacing w:line="360" w:lineRule="auto"/>
        <w:ind w:left="-2"/>
        <w:rPr>
          <w:rFonts w:ascii="宋体" w:hAnsi="宋体"/>
          <w:sz w:val="24"/>
        </w:rPr>
      </w:pPr>
      <w:r w:rsidRPr="00072FB3">
        <w:rPr>
          <w:rFonts w:ascii="宋体" w:hAnsi="宋体"/>
          <w:sz w:val="24"/>
        </w:rPr>
        <w:t>18.6 卖方收到通知后应在48小时内以合理的速度免费维修或更换有缺陷的货物或部件，被修理或更换的货物或部件从出厂地或进口港/地至最终目的地的内陆运费由卖方承担。</w:t>
      </w:r>
    </w:p>
    <w:p w14:paraId="187B4E8E" w14:textId="77777777" w:rsidR="002B5C28" w:rsidRPr="00072FB3" w:rsidRDefault="00967E68">
      <w:pPr>
        <w:spacing w:line="360" w:lineRule="auto"/>
        <w:ind w:left="-2"/>
        <w:rPr>
          <w:rFonts w:ascii="宋体" w:hAnsi="宋体"/>
          <w:sz w:val="24"/>
        </w:rPr>
      </w:pPr>
      <w:r w:rsidRPr="00072FB3">
        <w:rPr>
          <w:rFonts w:ascii="宋体" w:hAnsi="宋体"/>
          <w:sz w:val="24"/>
        </w:rPr>
        <w:t>18.7 如果卖方收到通知后在合同规定的时间内没有以合理的速度弥补缺陷，买方可采取必要的补救措施，但其风险和费用将由卖方承担，买方根据合同规定对卖方行使的其他权力不受影响。</w:t>
      </w:r>
    </w:p>
    <w:p w14:paraId="4D815243" w14:textId="77777777" w:rsidR="002B5C28" w:rsidRPr="00072FB3" w:rsidRDefault="00967E68">
      <w:pPr>
        <w:spacing w:line="360" w:lineRule="auto"/>
        <w:ind w:left="-2"/>
        <w:rPr>
          <w:rFonts w:ascii="宋体" w:hAnsi="宋体"/>
          <w:sz w:val="24"/>
        </w:rPr>
      </w:pPr>
      <w:r w:rsidRPr="00072FB3">
        <w:rPr>
          <w:rFonts w:ascii="宋体" w:hAnsi="宋体"/>
          <w:sz w:val="24"/>
        </w:rPr>
        <w:t>18.8 卖方不负责维修或替换或弥补由于下列原因造成的缺陷或损坏：</w:t>
      </w:r>
    </w:p>
    <w:p w14:paraId="753DA26A" w14:textId="77777777" w:rsidR="002B5C28" w:rsidRPr="00072FB3" w:rsidRDefault="00967E68">
      <w:pPr>
        <w:spacing w:line="360" w:lineRule="auto"/>
        <w:ind w:left="-2" w:firstLineChars="100" w:firstLine="240"/>
        <w:rPr>
          <w:rFonts w:ascii="宋体" w:hAnsi="宋体"/>
          <w:sz w:val="24"/>
        </w:rPr>
      </w:pPr>
      <w:r w:rsidRPr="00072FB3">
        <w:rPr>
          <w:rFonts w:ascii="宋体" w:hAnsi="宋体" w:hint="eastAsia"/>
          <w:sz w:val="24"/>
        </w:rPr>
        <w:t>1</w:t>
      </w:r>
      <w:r w:rsidRPr="00072FB3">
        <w:rPr>
          <w:rFonts w:ascii="宋体" w:hAnsi="宋体"/>
          <w:sz w:val="24"/>
        </w:rPr>
        <w:t>）买方不恰当地操作和维护</w:t>
      </w:r>
    </w:p>
    <w:p w14:paraId="588CA0B0" w14:textId="77777777" w:rsidR="002B5C28" w:rsidRPr="00072FB3" w:rsidRDefault="00967E68">
      <w:pPr>
        <w:spacing w:line="360" w:lineRule="auto"/>
        <w:ind w:left="-2" w:firstLineChars="100" w:firstLine="240"/>
        <w:rPr>
          <w:rFonts w:ascii="宋体" w:hAnsi="宋体"/>
          <w:sz w:val="24"/>
        </w:rPr>
      </w:pPr>
      <w:r w:rsidRPr="00072FB3">
        <w:rPr>
          <w:rFonts w:ascii="宋体" w:hAnsi="宋体" w:hint="eastAsia"/>
          <w:sz w:val="24"/>
        </w:rPr>
        <w:t>2</w:t>
      </w:r>
      <w:r w:rsidRPr="00072FB3">
        <w:rPr>
          <w:rFonts w:ascii="宋体" w:hAnsi="宋体"/>
          <w:sz w:val="24"/>
        </w:rPr>
        <w:t>）正常的磨损</w:t>
      </w:r>
    </w:p>
    <w:p w14:paraId="25FD543C" w14:textId="77777777" w:rsidR="002B5C28" w:rsidRPr="00072FB3" w:rsidRDefault="00967E68">
      <w:pPr>
        <w:spacing w:line="360" w:lineRule="auto"/>
        <w:ind w:left="-2" w:firstLineChars="100" w:firstLine="240"/>
        <w:rPr>
          <w:rFonts w:ascii="宋体" w:hAnsi="宋体"/>
          <w:sz w:val="24"/>
        </w:rPr>
      </w:pPr>
      <w:r w:rsidRPr="00072FB3">
        <w:rPr>
          <w:rFonts w:ascii="宋体" w:hAnsi="宋体" w:hint="eastAsia"/>
          <w:sz w:val="24"/>
        </w:rPr>
        <w:t>3</w:t>
      </w:r>
      <w:r w:rsidRPr="00072FB3">
        <w:rPr>
          <w:rFonts w:ascii="宋体" w:hAnsi="宋体"/>
          <w:sz w:val="24"/>
        </w:rPr>
        <w:t>）使用了不是卖方提供的货物</w:t>
      </w:r>
    </w:p>
    <w:p w14:paraId="0295428A" w14:textId="77777777" w:rsidR="002B5C28" w:rsidRPr="00072FB3" w:rsidRDefault="00967E68">
      <w:pPr>
        <w:spacing w:line="360" w:lineRule="auto"/>
        <w:ind w:left="-2" w:firstLineChars="100" w:firstLine="240"/>
        <w:rPr>
          <w:rFonts w:ascii="宋体" w:hAnsi="宋体"/>
          <w:sz w:val="24"/>
        </w:rPr>
      </w:pPr>
      <w:r w:rsidRPr="00072FB3">
        <w:rPr>
          <w:rFonts w:ascii="宋体" w:hAnsi="宋体" w:hint="eastAsia"/>
          <w:sz w:val="24"/>
        </w:rPr>
        <w:t>4</w:t>
      </w:r>
      <w:r w:rsidRPr="00072FB3">
        <w:rPr>
          <w:rFonts w:ascii="宋体" w:hAnsi="宋体"/>
          <w:sz w:val="24"/>
        </w:rPr>
        <w:t>）买方或第三方对货物做出的修改，而事先没有得到卖方的确认许可。</w:t>
      </w:r>
    </w:p>
    <w:p w14:paraId="33265936" w14:textId="77777777" w:rsidR="002B5C28" w:rsidRPr="00072FB3" w:rsidRDefault="00967E68">
      <w:pPr>
        <w:pStyle w:val="31"/>
        <w:tabs>
          <w:tab w:val="left" w:pos="720"/>
        </w:tabs>
        <w:spacing w:before="0" w:after="0"/>
        <w:ind w:left="-2"/>
        <w:rPr>
          <w:szCs w:val="24"/>
        </w:rPr>
      </w:pPr>
      <w:bookmarkStart w:id="163" w:name="_Toc74758665"/>
      <w:bookmarkStart w:id="164" w:name="_Toc496106608"/>
      <w:bookmarkStart w:id="165" w:name="_Toc81912872"/>
      <w:r w:rsidRPr="00072FB3">
        <w:rPr>
          <w:szCs w:val="24"/>
        </w:rPr>
        <w:t>19．索赔</w:t>
      </w:r>
      <w:bookmarkEnd w:id="163"/>
      <w:bookmarkEnd w:id="164"/>
      <w:bookmarkEnd w:id="165"/>
    </w:p>
    <w:p w14:paraId="6139457C" w14:textId="77777777" w:rsidR="002B5C28" w:rsidRPr="00072FB3" w:rsidRDefault="00967E68">
      <w:pPr>
        <w:spacing w:line="360" w:lineRule="auto"/>
        <w:ind w:left="-2"/>
        <w:rPr>
          <w:rFonts w:ascii="宋体" w:hAnsi="宋体"/>
          <w:sz w:val="24"/>
        </w:rPr>
      </w:pPr>
      <w:r w:rsidRPr="00072FB3">
        <w:rPr>
          <w:rFonts w:ascii="宋体" w:hAnsi="宋体"/>
          <w:sz w:val="24"/>
        </w:rPr>
        <w:t>19.1 根据买方检验结果，如果卖方所供货物的数量、质量或规格与合同不符，或证实货物是有缺陷的，包括潜在缺陷或使用不符合要求的材料等，买方在合同条款第18条或合同的其他地方规定的检验、安装、调试、验收和质量保证期内提出了索赔，卖方应按照买方同意的下列一种或几种方式结合起来解决索赔事宜：</w:t>
      </w:r>
    </w:p>
    <w:p w14:paraId="6D2B80DC" w14:textId="77777777" w:rsidR="002B5C28" w:rsidRPr="00072FB3" w:rsidRDefault="00967E68">
      <w:pPr>
        <w:spacing w:line="360" w:lineRule="auto"/>
        <w:ind w:left="-2" w:firstLineChars="100" w:firstLine="240"/>
        <w:rPr>
          <w:rFonts w:ascii="宋体" w:hAnsi="宋体"/>
          <w:sz w:val="24"/>
        </w:rPr>
      </w:pPr>
      <w:r w:rsidRPr="00072FB3">
        <w:rPr>
          <w:rFonts w:ascii="宋体" w:hAnsi="宋体" w:hint="eastAsia"/>
          <w:sz w:val="24"/>
        </w:rPr>
        <w:t>1</w:t>
      </w:r>
      <w:r w:rsidRPr="00072FB3">
        <w:rPr>
          <w:rFonts w:ascii="宋体" w:hAnsi="宋体"/>
          <w:sz w:val="24"/>
        </w:rPr>
        <w:t>） 卖方同意退货并用合同规定的货币将货款退还给买方，并承担由此发生的一切损失和费用，包括利息、银行手续费、运费、保险费、检验费、仓储费、装卸费以及为看管和保护退回货物所需的其它必要费用。</w:t>
      </w:r>
    </w:p>
    <w:p w14:paraId="38FB5775" w14:textId="77777777" w:rsidR="002B5C28" w:rsidRPr="00072FB3" w:rsidRDefault="00967E68">
      <w:pPr>
        <w:spacing w:line="360" w:lineRule="auto"/>
        <w:ind w:left="-2" w:firstLineChars="100" w:firstLine="240"/>
        <w:rPr>
          <w:rFonts w:ascii="宋体" w:hAnsi="宋体"/>
          <w:sz w:val="24"/>
        </w:rPr>
      </w:pPr>
      <w:r w:rsidRPr="00072FB3">
        <w:rPr>
          <w:rFonts w:ascii="宋体" w:hAnsi="宋体" w:hint="eastAsia"/>
          <w:sz w:val="24"/>
        </w:rPr>
        <w:t>2</w:t>
      </w:r>
      <w:r w:rsidRPr="00072FB3">
        <w:rPr>
          <w:rFonts w:ascii="宋体" w:hAnsi="宋体"/>
          <w:sz w:val="24"/>
        </w:rPr>
        <w:t>） 根据货物低劣程度、损坏程度以及买方所遭受损失的金额，经买卖双方商定降低货物的价格。</w:t>
      </w:r>
    </w:p>
    <w:p w14:paraId="1D56EDC3" w14:textId="77777777" w:rsidR="002B5C28" w:rsidRPr="00072FB3" w:rsidRDefault="00967E68">
      <w:pPr>
        <w:spacing w:line="360" w:lineRule="auto"/>
        <w:ind w:left="-2" w:firstLineChars="100" w:firstLine="240"/>
        <w:rPr>
          <w:rFonts w:ascii="宋体" w:hAnsi="宋体"/>
          <w:sz w:val="24"/>
        </w:rPr>
      </w:pPr>
      <w:r w:rsidRPr="00072FB3">
        <w:rPr>
          <w:rFonts w:ascii="宋体" w:hAnsi="宋体" w:hint="eastAsia"/>
          <w:sz w:val="24"/>
        </w:rPr>
        <w:t>3</w:t>
      </w:r>
      <w:r w:rsidRPr="00072FB3">
        <w:rPr>
          <w:rFonts w:ascii="宋体" w:hAnsi="宋体"/>
          <w:sz w:val="24"/>
        </w:rPr>
        <w:t>） 用符合合同规定的规格、质量和性能要求的新零件、部件和／或设备来更换有缺陷的部分和／或修补缺陷部分，卖方应承担一切费用和风险并负担买方蒙受的全部直接损失费用。同时，卖方应按合同条款第18条规定，相应延长所更换货物的质量保证期。</w:t>
      </w:r>
    </w:p>
    <w:p w14:paraId="2AEC058B" w14:textId="77777777" w:rsidR="002B5C28" w:rsidRPr="00072FB3" w:rsidRDefault="00967E68">
      <w:pPr>
        <w:spacing w:line="360" w:lineRule="auto"/>
        <w:ind w:left="-2" w:firstLineChars="100" w:firstLine="240"/>
        <w:rPr>
          <w:rFonts w:ascii="宋体" w:hAnsi="宋体"/>
          <w:sz w:val="24"/>
        </w:rPr>
      </w:pPr>
      <w:r w:rsidRPr="00072FB3">
        <w:rPr>
          <w:rFonts w:ascii="宋体" w:hAnsi="宋体" w:hint="eastAsia"/>
          <w:sz w:val="24"/>
        </w:rPr>
        <w:t>4</w:t>
      </w:r>
      <w:r w:rsidRPr="00072FB3">
        <w:rPr>
          <w:rFonts w:ascii="宋体" w:hAnsi="宋体"/>
          <w:sz w:val="24"/>
        </w:rPr>
        <w:t>） 赔偿买方的损失。</w:t>
      </w:r>
    </w:p>
    <w:p w14:paraId="3B9D65B6" w14:textId="77777777" w:rsidR="002B5C28" w:rsidRPr="00072FB3" w:rsidRDefault="00967E68">
      <w:pPr>
        <w:spacing w:line="360" w:lineRule="auto"/>
        <w:ind w:left="-2"/>
        <w:rPr>
          <w:rFonts w:ascii="宋体" w:hAnsi="宋体"/>
          <w:sz w:val="24"/>
        </w:rPr>
      </w:pPr>
      <w:r w:rsidRPr="00072FB3">
        <w:rPr>
          <w:rFonts w:ascii="宋体" w:hAnsi="宋体"/>
          <w:sz w:val="24"/>
        </w:rPr>
        <w:t>19.2 如果在买方发出索赔通知后7天内，卖方未作答复，上述索赔应视为已被卖方接受。如卖方未能在买方发出索赔通知后30天内或买方同意的延长期限内，按照买方同意的上述规定的任何一种方法解决索赔事宜，买方将从议付货款中扣</w:t>
      </w:r>
      <w:r w:rsidRPr="00072FB3">
        <w:rPr>
          <w:rFonts w:ascii="宋体" w:hAnsi="宋体"/>
          <w:sz w:val="24"/>
        </w:rPr>
        <w:lastRenderedPageBreak/>
        <w:t>回索赔金额或要求卖方以其它方式支付索赔金额。</w:t>
      </w:r>
    </w:p>
    <w:p w14:paraId="2053C425" w14:textId="77777777" w:rsidR="002B5C28" w:rsidRPr="00072FB3" w:rsidRDefault="00967E68">
      <w:pPr>
        <w:spacing w:line="360" w:lineRule="auto"/>
        <w:ind w:left="-2"/>
        <w:rPr>
          <w:rFonts w:ascii="宋体" w:hAnsi="宋体"/>
          <w:sz w:val="24"/>
        </w:rPr>
      </w:pPr>
      <w:r w:rsidRPr="00072FB3">
        <w:rPr>
          <w:rFonts w:ascii="宋体" w:hAnsi="宋体"/>
          <w:sz w:val="24"/>
        </w:rPr>
        <w:t>19.3 如果卖方所提供的服务不符合合同规定，卖方将自负费用，对其进行改进、修正、更换、增补，以使其满足合同的要求。如果这种改进、修正、更换、增补仍不能满足合同的要求，买方将根据合同条款扣除卖方的履约保函。</w:t>
      </w:r>
    </w:p>
    <w:p w14:paraId="48988ECA" w14:textId="77777777" w:rsidR="002B5C28" w:rsidRPr="00072FB3" w:rsidRDefault="00967E68">
      <w:pPr>
        <w:pStyle w:val="31"/>
        <w:tabs>
          <w:tab w:val="left" w:pos="720"/>
        </w:tabs>
        <w:spacing w:before="0" w:after="0"/>
        <w:ind w:left="-2"/>
        <w:rPr>
          <w:szCs w:val="24"/>
        </w:rPr>
      </w:pPr>
      <w:bookmarkStart w:id="166" w:name="_Toc496106609"/>
      <w:bookmarkStart w:id="167" w:name="_Toc74758666"/>
      <w:bookmarkStart w:id="168" w:name="_Toc81912873"/>
      <w:r w:rsidRPr="00072FB3">
        <w:rPr>
          <w:szCs w:val="24"/>
        </w:rPr>
        <w:t>20．付款</w:t>
      </w:r>
      <w:bookmarkEnd w:id="166"/>
      <w:bookmarkEnd w:id="167"/>
      <w:bookmarkEnd w:id="168"/>
    </w:p>
    <w:p w14:paraId="1FAAC2F0" w14:textId="77777777" w:rsidR="002B5C28" w:rsidRPr="00072FB3" w:rsidRDefault="00967E68">
      <w:pPr>
        <w:spacing w:line="360" w:lineRule="auto"/>
        <w:ind w:left="-2"/>
        <w:rPr>
          <w:rFonts w:ascii="宋体" w:hAnsi="宋体"/>
          <w:sz w:val="24"/>
        </w:rPr>
      </w:pPr>
      <w:r w:rsidRPr="00072FB3">
        <w:rPr>
          <w:rFonts w:ascii="宋体" w:hAnsi="宋体"/>
          <w:sz w:val="24"/>
        </w:rPr>
        <w:t>20.1 本合同项下的付款方法和条件在“合同资料表”中规定。</w:t>
      </w:r>
    </w:p>
    <w:p w14:paraId="750525B6" w14:textId="77777777" w:rsidR="002B5C28" w:rsidRPr="00072FB3" w:rsidRDefault="00967E68">
      <w:pPr>
        <w:pStyle w:val="31"/>
        <w:tabs>
          <w:tab w:val="left" w:pos="720"/>
        </w:tabs>
        <w:spacing w:before="0" w:after="0"/>
        <w:ind w:left="-2"/>
        <w:rPr>
          <w:szCs w:val="24"/>
        </w:rPr>
      </w:pPr>
      <w:bookmarkStart w:id="169" w:name="_Toc74758667"/>
      <w:bookmarkStart w:id="170" w:name="_Toc496106610"/>
      <w:bookmarkStart w:id="171" w:name="_Toc81912874"/>
      <w:r w:rsidRPr="00072FB3">
        <w:rPr>
          <w:szCs w:val="24"/>
        </w:rPr>
        <w:t>21．价格</w:t>
      </w:r>
      <w:bookmarkEnd w:id="169"/>
      <w:bookmarkEnd w:id="170"/>
      <w:bookmarkEnd w:id="171"/>
    </w:p>
    <w:p w14:paraId="61849D9E" w14:textId="77777777" w:rsidR="002B5C28" w:rsidRPr="00072FB3" w:rsidRDefault="00967E68">
      <w:pPr>
        <w:spacing w:line="360" w:lineRule="auto"/>
        <w:ind w:left="-2"/>
        <w:rPr>
          <w:rFonts w:ascii="宋体" w:hAnsi="宋体"/>
          <w:sz w:val="24"/>
        </w:rPr>
      </w:pPr>
      <w:r w:rsidRPr="00072FB3">
        <w:rPr>
          <w:rFonts w:ascii="宋体" w:hAnsi="宋体"/>
          <w:sz w:val="24"/>
        </w:rPr>
        <w:t>21.1 卖方在本合同项下提交货物和履行服务收取的价格在合同格式中给出。</w:t>
      </w:r>
    </w:p>
    <w:p w14:paraId="379FA2D2" w14:textId="77777777" w:rsidR="002B5C28" w:rsidRPr="00072FB3" w:rsidRDefault="00967E68">
      <w:pPr>
        <w:pStyle w:val="31"/>
        <w:tabs>
          <w:tab w:val="left" w:pos="720"/>
        </w:tabs>
        <w:spacing w:before="0" w:after="0"/>
        <w:ind w:left="-2"/>
        <w:rPr>
          <w:szCs w:val="24"/>
        </w:rPr>
      </w:pPr>
      <w:bookmarkStart w:id="172" w:name="_Toc74758668"/>
      <w:bookmarkStart w:id="173" w:name="_Toc81912875"/>
      <w:r w:rsidRPr="00072FB3">
        <w:rPr>
          <w:szCs w:val="24"/>
        </w:rPr>
        <w:t>22．变更指令</w:t>
      </w:r>
      <w:bookmarkEnd w:id="172"/>
      <w:bookmarkEnd w:id="173"/>
    </w:p>
    <w:p w14:paraId="023625C3" w14:textId="77777777" w:rsidR="002B5C28" w:rsidRPr="00072FB3" w:rsidRDefault="00967E68">
      <w:pPr>
        <w:spacing w:line="360" w:lineRule="auto"/>
        <w:ind w:left="-2"/>
        <w:rPr>
          <w:rFonts w:ascii="宋体" w:hAnsi="宋体"/>
          <w:sz w:val="24"/>
        </w:rPr>
      </w:pPr>
      <w:r w:rsidRPr="00072FB3">
        <w:rPr>
          <w:rFonts w:ascii="宋体" w:hAnsi="宋体"/>
          <w:sz w:val="24"/>
        </w:rPr>
        <w:t>22.1 根据合同条款第35条的规定，买方可以在任何时候书面向卖方发出指令，在本合同的一般范围内变更下述一项或几项：</w:t>
      </w:r>
    </w:p>
    <w:p w14:paraId="72536AA6"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1） 本合同项下提供的货物是专为买方制造时，变更图纸、设计或规格；</w:t>
      </w:r>
    </w:p>
    <w:p w14:paraId="052F6715"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2） 运输或包装的方法；</w:t>
      </w:r>
    </w:p>
    <w:p w14:paraId="06925617"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3） 交货地点；和／或</w:t>
      </w:r>
    </w:p>
    <w:p w14:paraId="36FD7271"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4） 卖方提供的服务。</w:t>
      </w:r>
    </w:p>
    <w:p w14:paraId="341C3AD5" w14:textId="77777777" w:rsidR="002B5C28" w:rsidRPr="00072FB3" w:rsidRDefault="00967E68">
      <w:pPr>
        <w:spacing w:line="360" w:lineRule="auto"/>
        <w:ind w:left="-2"/>
        <w:rPr>
          <w:rFonts w:ascii="宋体" w:hAnsi="宋体"/>
          <w:sz w:val="24"/>
        </w:rPr>
      </w:pPr>
      <w:r w:rsidRPr="00072FB3">
        <w:rPr>
          <w:rFonts w:ascii="宋体" w:hAnsi="宋体"/>
          <w:sz w:val="24"/>
        </w:rPr>
        <w:t>22.2 如果上述变更使卖方履行合同义务的费用或时间增加或减少，合同价或交货时间或两者将进行公平的调整，同时相应修改合同。卖方根据本条进行调整的要求必须在收到买方的变更指令后14天内提出。</w:t>
      </w:r>
    </w:p>
    <w:p w14:paraId="3A09D8CB" w14:textId="77777777" w:rsidR="002B5C28" w:rsidRPr="00072FB3" w:rsidRDefault="00967E68">
      <w:pPr>
        <w:pStyle w:val="31"/>
        <w:tabs>
          <w:tab w:val="left" w:pos="720"/>
        </w:tabs>
        <w:spacing w:before="0" w:after="0"/>
        <w:ind w:left="-2"/>
        <w:rPr>
          <w:szCs w:val="24"/>
        </w:rPr>
      </w:pPr>
      <w:bookmarkStart w:id="174" w:name="_Toc74758669"/>
      <w:bookmarkStart w:id="175" w:name="_Toc496106611"/>
      <w:bookmarkStart w:id="176" w:name="_Toc81912876"/>
      <w:r w:rsidRPr="00072FB3">
        <w:rPr>
          <w:szCs w:val="24"/>
        </w:rPr>
        <w:t>23．合同修改</w:t>
      </w:r>
      <w:bookmarkEnd w:id="174"/>
      <w:bookmarkEnd w:id="175"/>
      <w:bookmarkEnd w:id="176"/>
    </w:p>
    <w:p w14:paraId="26CEAE4D" w14:textId="77777777" w:rsidR="002B5C28" w:rsidRPr="00072FB3" w:rsidRDefault="00967E68">
      <w:pPr>
        <w:spacing w:line="360" w:lineRule="auto"/>
        <w:ind w:left="-2"/>
        <w:rPr>
          <w:rFonts w:ascii="宋体" w:hAnsi="宋体"/>
          <w:sz w:val="24"/>
        </w:rPr>
      </w:pPr>
      <w:r w:rsidRPr="00072FB3">
        <w:rPr>
          <w:rFonts w:ascii="宋体" w:hAnsi="宋体"/>
          <w:sz w:val="24"/>
        </w:rPr>
        <w:t>23.1 除了合同条款第22条的规定外，任何对合同条件的变更或修改均须双方签订书面的修改书。</w:t>
      </w:r>
    </w:p>
    <w:p w14:paraId="62018F8B" w14:textId="77777777" w:rsidR="002B5C28" w:rsidRPr="00072FB3" w:rsidRDefault="00967E68">
      <w:pPr>
        <w:pStyle w:val="31"/>
        <w:tabs>
          <w:tab w:val="left" w:pos="720"/>
        </w:tabs>
        <w:spacing w:before="0" w:after="0"/>
        <w:ind w:left="-2"/>
        <w:rPr>
          <w:szCs w:val="24"/>
        </w:rPr>
      </w:pPr>
      <w:bookmarkStart w:id="177" w:name="_Toc496106612"/>
      <w:bookmarkStart w:id="178" w:name="_Toc74758670"/>
      <w:bookmarkStart w:id="179" w:name="_Toc81912877"/>
      <w:r w:rsidRPr="00072FB3">
        <w:rPr>
          <w:szCs w:val="24"/>
        </w:rPr>
        <w:t>24．转让</w:t>
      </w:r>
      <w:bookmarkEnd w:id="177"/>
      <w:bookmarkEnd w:id="178"/>
      <w:bookmarkEnd w:id="179"/>
    </w:p>
    <w:p w14:paraId="70ECC3F3" w14:textId="77777777" w:rsidR="002B5C28" w:rsidRPr="00072FB3" w:rsidRDefault="00967E68">
      <w:pPr>
        <w:spacing w:line="360" w:lineRule="auto"/>
        <w:ind w:left="-2"/>
        <w:rPr>
          <w:rFonts w:ascii="宋体" w:hAnsi="宋体"/>
          <w:sz w:val="24"/>
        </w:rPr>
      </w:pPr>
      <w:r w:rsidRPr="00072FB3">
        <w:rPr>
          <w:rFonts w:ascii="宋体" w:hAnsi="宋体"/>
          <w:sz w:val="24"/>
        </w:rPr>
        <w:t>24.1 本合同不允许转让。</w:t>
      </w:r>
    </w:p>
    <w:p w14:paraId="4626362A" w14:textId="77777777" w:rsidR="002B5C28" w:rsidRPr="00072FB3" w:rsidRDefault="00967E68">
      <w:pPr>
        <w:pStyle w:val="31"/>
        <w:tabs>
          <w:tab w:val="left" w:pos="720"/>
        </w:tabs>
        <w:spacing w:before="0" w:after="0"/>
        <w:ind w:left="-2"/>
        <w:rPr>
          <w:szCs w:val="24"/>
        </w:rPr>
      </w:pPr>
      <w:bookmarkStart w:id="180" w:name="_Toc74758671"/>
      <w:bookmarkStart w:id="181" w:name="_Toc496106613"/>
      <w:bookmarkStart w:id="182" w:name="_Toc81912878"/>
      <w:r w:rsidRPr="00072FB3">
        <w:rPr>
          <w:szCs w:val="24"/>
        </w:rPr>
        <w:t>25．分包</w:t>
      </w:r>
      <w:bookmarkEnd w:id="180"/>
      <w:bookmarkEnd w:id="181"/>
      <w:bookmarkEnd w:id="182"/>
    </w:p>
    <w:p w14:paraId="42F8D0E2" w14:textId="77777777" w:rsidR="002B5C28" w:rsidRPr="00072FB3" w:rsidRDefault="00967E68">
      <w:pPr>
        <w:spacing w:line="360" w:lineRule="auto"/>
        <w:ind w:left="-2"/>
        <w:rPr>
          <w:rFonts w:ascii="宋体" w:hAnsi="宋体"/>
          <w:sz w:val="24"/>
        </w:rPr>
      </w:pPr>
      <w:r w:rsidRPr="00072FB3">
        <w:rPr>
          <w:rFonts w:ascii="宋体" w:hAnsi="宋体"/>
          <w:sz w:val="24"/>
        </w:rPr>
        <w:t>25.1 本合同不允许分包。</w:t>
      </w:r>
    </w:p>
    <w:p w14:paraId="5E724FF5" w14:textId="77777777" w:rsidR="002B5C28" w:rsidRPr="00072FB3" w:rsidRDefault="00967E68">
      <w:pPr>
        <w:pStyle w:val="31"/>
        <w:tabs>
          <w:tab w:val="left" w:pos="720"/>
        </w:tabs>
        <w:spacing w:before="0" w:after="0"/>
        <w:ind w:left="-2"/>
        <w:rPr>
          <w:szCs w:val="24"/>
        </w:rPr>
      </w:pPr>
      <w:bookmarkStart w:id="183" w:name="_Toc74758672"/>
      <w:bookmarkStart w:id="184" w:name="_Toc496106614"/>
      <w:bookmarkStart w:id="185" w:name="_Toc81912879"/>
      <w:r w:rsidRPr="00072FB3">
        <w:rPr>
          <w:szCs w:val="24"/>
        </w:rPr>
        <w:t>26．卖方履约延误</w:t>
      </w:r>
      <w:bookmarkEnd w:id="183"/>
      <w:bookmarkEnd w:id="184"/>
      <w:bookmarkEnd w:id="185"/>
    </w:p>
    <w:p w14:paraId="62724C62" w14:textId="77777777" w:rsidR="002B5C28" w:rsidRPr="00072FB3" w:rsidRDefault="00967E68">
      <w:pPr>
        <w:spacing w:line="360" w:lineRule="auto"/>
        <w:ind w:left="-2"/>
        <w:rPr>
          <w:rFonts w:ascii="宋体" w:hAnsi="宋体"/>
          <w:sz w:val="24"/>
        </w:rPr>
      </w:pPr>
      <w:r w:rsidRPr="00072FB3">
        <w:rPr>
          <w:rFonts w:ascii="宋体" w:hAnsi="宋体"/>
          <w:sz w:val="24"/>
        </w:rPr>
        <w:t>26.1 卖方应按照合同附件中买方规定的时间表交货和提供服务。</w:t>
      </w:r>
    </w:p>
    <w:p w14:paraId="55E93865" w14:textId="77777777" w:rsidR="002B5C28" w:rsidRPr="00072FB3" w:rsidRDefault="00967E68">
      <w:pPr>
        <w:tabs>
          <w:tab w:val="left" w:pos="885"/>
        </w:tabs>
        <w:spacing w:line="360" w:lineRule="auto"/>
        <w:ind w:left="-2"/>
        <w:rPr>
          <w:rFonts w:ascii="宋体" w:hAnsi="宋体"/>
          <w:sz w:val="24"/>
        </w:rPr>
      </w:pPr>
      <w:r w:rsidRPr="00072FB3">
        <w:rPr>
          <w:rFonts w:ascii="宋体" w:hAnsi="宋体"/>
          <w:sz w:val="24"/>
        </w:rPr>
        <w:t>26.2 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w:t>
      </w:r>
      <w:r w:rsidRPr="00072FB3">
        <w:rPr>
          <w:rFonts w:ascii="宋体" w:hAnsi="宋体"/>
          <w:sz w:val="24"/>
        </w:rPr>
        <w:lastRenderedPageBreak/>
        <w:t>供服务以及是否收取误期赔偿费。延期应通过修改合同的方式由双方认可。</w:t>
      </w:r>
    </w:p>
    <w:p w14:paraId="6F257100" w14:textId="77777777" w:rsidR="002B5C28" w:rsidRPr="00072FB3" w:rsidRDefault="00967E68">
      <w:pPr>
        <w:spacing w:line="360" w:lineRule="auto"/>
        <w:ind w:left="-2"/>
        <w:rPr>
          <w:rFonts w:ascii="宋体" w:hAnsi="宋体"/>
          <w:sz w:val="24"/>
        </w:rPr>
      </w:pPr>
      <w:r w:rsidRPr="00072FB3">
        <w:rPr>
          <w:rFonts w:ascii="宋体" w:hAnsi="宋体"/>
          <w:sz w:val="24"/>
        </w:rPr>
        <w:t>26.3 除了合同条款第29条的情况外，除非延期是根据合同条款第26．2条的规定取得同意而不收取误期赔偿费之外，卖方拖延交货和提供服务，将按合同条款第27条的规定被收取误期赔偿费。</w:t>
      </w:r>
    </w:p>
    <w:p w14:paraId="0A6D05F0" w14:textId="77777777" w:rsidR="002B5C28" w:rsidRPr="00072FB3" w:rsidRDefault="00967E68">
      <w:pPr>
        <w:pStyle w:val="31"/>
        <w:spacing w:before="0" w:after="0"/>
        <w:ind w:left="-2"/>
        <w:rPr>
          <w:szCs w:val="24"/>
        </w:rPr>
      </w:pPr>
      <w:bookmarkStart w:id="186" w:name="_Toc74758673"/>
      <w:bookmarkStart w:id="187" w:name="_Toc496106615"/>
      <w:bookmarkStart w:id="188" w:name="_Toc81912880"/>
      <w:r w:rsidRPr="00072FB3">
        <w:rPr>
          <w:szCs w:val="24"/>
        </w:rPr>
        <w:t>27．误期赔偿费</w:t>
      </w:r>
      <w:bookmarkEnd w:id="186"/>
      <w:bookmarkEnd w:id="187"/>
      <w:bookmarkEnd w:id="188"/>
    </w:p>
    <w:p w14:paraId="13898243" w14:textId="77777777" w:rsidR="002B5C28" w:rsidRPr="00072FB3" w:rsidRDefault="00967E68">
      <w:pPr>
        <w:spacing w:line="360" w:lineRule="auto"/>
        <w:ind w:left="-2"/>
        <w:rPr>
          <w:rFonts w:ascii="宋体" w:hAnsi="宋体"/>
          <w:sz w:val="24"/>
        </w:rPr>
      </w:pPr>
      <w:r w:rsidRPr="00072FB3">
        <w:rPr>
          <w:rFonts w:ascii="宋体" w:hAnsi="宋体"/>
          <w:sz w:val="24"/>
        </w:rPr>
        <w:t>27.1 除合同条款第29条规定的情况外，如果卖方没有按照合同规定的时间交货和提供服务，买方应在不影响合同项下的其他补救措施的情况下，从合同价中扣除误期赔偿费。每延误7天的赔偿费按迟交货物交货价或未提供服务的服务费用的1％计收，不足7天按7天计算。直至交货或提供服务为止。</w:t>
      </w:r>
    </w:p>
    <w:p w14:paraId="1D56EF0D" w14:textId="77777777" w:rsidR="002B5C28" w:rsidRPr="00072FB3" w:rsidRDefault="00967E68">
      <w:pPr>
        <w:pStyle w:val="31"/>
        <w:tabs>
          <w:tab w:val="left" w:pos="720"/>
        </w:tabs>
        <w:spacing w:before="0" w:after="0"/>
        <w:ind w:left="-2"/>
        <w:rPr>
          <w:szCs w:val="24"/>
        </w:rPr>
      </w:pPr>
      <w:bookmarkStart w:id="189" w:name="_Toc74758674"/>
      <w:bookmarkStart w:id="190" w:name="_Toc496106616"/>
      <w:bookmarkStart w:id="191" w:name="_Toc81912881"/>
      <w:r w:rsidRPr="00072FB3">
        <w:rPr>
          <w:szCs w:val="24"/>
        </w:rPr>
        <w:t>28．违约终止合同</w:t>
      </w:r>
      <w:bookmarkEnd w:id="189"/>
      <w:bookmarkEnd w:id="190"/>
      <w:bookmarkEnd w:id="191"/>
    </w:p>
    <w:p w14:paraId="2B1D8DBB" w14:textId="77777777" w:rsidR="002B5C28" w:rsidRPr="00072FB3" w:rsidRDefault="00967E68">
      <w:pPr>
        <w:spacing w:line="360" w:lineRule="auto"/>
        <w:ind w:left="-2"/>
        <w:rPr>
          <w:rFonts w:ascii="宋体" w:hAnsi="宋体"/>
          <w:sz w:val="24"/>
        </w:rPr>
      </w:pPr>
      <w:r w:rsidRPr="00072FB3">
        <w:rPr>
          <w:rFonts w:ascii="宋体" w:hAnsi="宋体"/>
          <w:sz w:val="24"/>
        </w:rPr>
        <w:t>28.1 在买方对卖方违约而采取的任何补救措施不受影响的情况下，买方可向卖方发出书面违约通知书，提出终止部分或全部合同：</w:t>
      </w:r>
    </w:p>
    <w:p w14:paraId="27D307C4"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l） 如果卖方未能在合同规定的限期或买方根据合同条款第26条的规定同意延长的限期内提供部分或全部货物和或服务；</w:t>
      </w:r>
    </w:p>
    <w:p w14:paraId="65DDB2F5"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2） 如果卖方未能履行合同规定的其它任何义务。</w:t>
      </w:r>
    </w:p>
    <w:p w14:paraId="05274928"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3） 如果买方认为卖方在本合同的竞争和实施过程中有腐败和欺诈行为。为此目的，定义下述条件：</w:t>
      </w:r>
    </w:p>
    <w:p w14:paraId="4F2E4970" w14:textId="77777777" w:rsidR="002B5C28" w:rsidRPr="00072FB3" w:rsidRDefault="00967E68">
      <w:pPr>
        <w:spacing w:line="360" w:lineRule="auto"/>
        <w:ind w:left="-2" w:firstLineChars="100" w:firstLine="240"/>
        <w:rPr>
          <w:rFonts w:ascii="宋体" w:hAnsi="宋体"/>
          <w:sz w:val="24"/>
        </w:rPr>
      </w:pPr>
      <w:r w:rsidRPr="00072FB3">
        <w:rPr>
          <w:rFonts w:ascii="宋体" w:hAnsi="宋体" w:hint="eastAsia"/>
          <w:sz w:val="24"/>
        </w:rPr>
        <w:t>①</w:t>
      </w:r>
      <w:r w:rsidRPr="00072FB3">
        <w:rPr>
          <w:rFonts w:ascii="宋体" w:hAnsi="宋体"/>
          <w:sz w:val="24"/>
        </w:rPr>
        <w:t xml:space="preserve"> “腐败行为”是指提供、给予、接受或索取任何有价值的物品来影响买方在采购过程或合同实施过程中的行为；</w:t>
      </w:r>
    </w:p>
    <w:p w14:paraId="3DC43996" w14:textId="77777777" w:rsidR="002B5C28" w:rsidRPr="00072FB3" w:rsidRDefault="00967E68">
      <w:pPr>
        <w:spacing w:line="360" w:lineRule="auto"/>
        <w:ind w:left="-2" w:firstLineChars="100" w:firstLine="240"/>
        <w:rPr>
          <w:rFonts w:ascii="宋体" w:hAnsi="宋体"/>
          <w:sz w:val="24"/>
        </w:rPr>
      </w:pPr>
      <w:r w:rsidRPr="00072FB3">
        <w:rPr>
          <w:rFonts w:ascii="宋体" w:hAnsi="宋体" w:hint="eastAsia"/>
          <w:sz w:val="24"/>
        </w:rPr>
        <w:t>②</w:t>
      </w:r>
      <w:r w:rsidRPr="00072FB3">
        <w:rPr>
          <w:rFonts w:ascii="宋体" w:hAnsi="宋体"/>
          <w:sz w:val="24"/>
        </w:rPr>
        <w:t>“欺诈行为”是指为了影响采购过程或合同实施过程而谎报事实，损害买方的利益。</w:t>
      </w:r>
    </w:p>
    <w:p w14:paraId="2BE1F88C" w14:textId="77777777" w:rsidR="002B5C28" w:rsidRPr="00072FB3" w:rsidRDefault="00967E68">
      <w:pPr>
        <w:spacing w:line="360" w:lineRule="auto"/>
        <w:ind w:left="-2"/>
        <w:rPr>
          <w:rFonts w:ascii="宋体" w:hAnsi="宋体"/>
          <w:sz w:val="24"/>
        </w:rPr>
      </w:pPr>
      <w:r w:rsidRPr="00072FB3">
        <w:rPr>
          <w:rFonts w:ascii="宋体" w:hAnsi="宋体"/>
          <w:sz w:val="24"/>
        </w:rPr>
        <w:t>28.2 如果买方根据上述第28.1条的规定，终止了全部或部分合同，买方可以依其认为适当的条件和方法购买与未交货物/服务或类似的货物/服务，卖方应对购买类似货物/服务所超出的那部分费用负责。但是，卖方应继续执行合同中未终止的部分。</w:t>
      </w:r>
    </w:p>
    <w:p w14:paraId="1708F086" w14:textId="77777777" w:rsidR="002B5C28" w:rsidRPr="00072FB3" w:rsidRDefault="00967E68">
      <w:pPr>
        <w:pStyle w:val="31"/>
        <w:tabs>
          <w:tab w:val="left" w:pos="720"/>
        </w:tabs>
        <w:spacing w:before="0" w:after="0"/>
        <w:ind w:left="-2"/>
        <w:rPr>
          <w:szCs w:val="24"/>
        </w:rPr>
      </w:pPr>
      <w:bookmarkStart w:id="192" w:name="_Toc496106617"/>
      <w:bookmarkStart w:id="193" w:name="_Toc74758675"/>
      <w:bookmarkStart w:id="194" w:name="_Toc81912882"/>
      <w:r w:rsidRPr="00072FB3">
        <w:rPr>
          <w:szCs w:val="24"/>
        </w:rPr>
        <w:t>29．不可抗力</w:t>
      </w:r>
      <w:bookmarkEnd w:id="192"/>
      <w:bookmarkEnd w:id="193"/>
      <w:bookmarkEnd w:id="194"/>
    </w:p>
    <w:p w14:paraId="4CFFFA1A" w14:textId="77777777" w:rsidR="002B5C28" w:rsidRPr="00072FB3" w:rsidRDefault="00967E68">
      <w:pPr>
        <w:spacing w:line="360" w:lineRule="auto"/>
        <w:ind w:left="-2"/>
        <w:rPr>
          <w:rFonts w:ascii="宋体" w:hAnsi="宋体"/>
          <w:sz w:val="24"/>
        </w:rPr>
      </w:pPr>
      <w:r w:rsidRPr="00072FB3">
        <w:rPr>
          <w:rFonts w:ascii="宋体" w:hAnsi="宋体"/>
          <w:sz w:val="24"/>
        </w:rPr>
        <w:t>29.1 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w:t>
      </w:r>
      <w:r w:rsidRPr="00072FB3">
        <w:rPr>
          <w:rFonts w:ascii="宋体" w:hAnsi="宋体"/>
          <w:sz w:val="24"/>
        </w:rPr>
        <w:lastRenderedPageBreak/>
        <w:t>他不可抗力事件。</w:t>
      </w:r>
    </w:p>
    <w:p w14:paraId="132AA4D8" w14:textId="77777777" w:rsidR="002B5C28" w:rsidRPr="00072FB3" w:rsidRDefault="00967E68">
      <w:pPr>
        <w:spacing w:line="360" w:lineRule="auto"/>
        <w:ind w:left="-2"/>
        <w:rPr>
          <w:rFonts w:ascii="宋体" w:hAnsi="宋体"/>
          <w:b/>
          <w:bCs/>
          <w:sz w:val="24"/>
        </w:rPr>
      </w:pPr>
      <w:r w:rsidRPr="00072FB3">
        <w:rPr>
          <w:rFonts w:ascii="宋体" w:hAnsi="宋体"/>
          <w:sz w:val="24"/>
        </w:rPr>
        <w:t>29.2 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买方也可考虑解除合同。</w:t>
      </w:r>
    </w:p>
    <w:p w14:paraId="6602AD6F" w14:textId="77777777" w:rsidR="002B5C28" w:rsidRPr="00072FB3" w:rsidRDefault="00967E68">
      <w:pPr>
        <w:pStyle w:val="31"/>
        <w:spacing w:before="0" w:after="0"/>
        <w:ind w:left="-2"/>
        <w:rPr>
          <w:szCs w:val="24"/>
        </w:rPr>
      </w:pPr>
      <w:bookmarkStart w:id="195" w:name="_Toc496106618"/>
      <w:bookmarkStart w:id="196" w:name="_Toc74758676"/>
      <w:bookmarkStart w:id="197" w:name="_Toc81912883"/>
      <w:r w:rsidRPr="00072FB3">
        <w:rPr>
          <w:szCs w:val="24"/>
        </w:rPr>
        <w:t>30．因破产而终止合同</w:t>
      </w:r>
      <w:bookmarkEnd w:id="195"/>
      <w:bookmarkEnd w:id="196"/>
      <w:bookmarkEnd w:id="197"/>
    </w:p>
    <w:p w14:paraId="0FC479A8" w14:textId="77777777" w:rsidR="002B5C28" w:rsidRPr="00072FB3" w:rsidRDefault="00967E68">
      <w:pPr>
        <w:spacing w:line="360" w:lineRule="auto"/>
        <w:ind w:left="-2"/>
        <w:rPr>
          <w:rFonts w:ascii="宋体" w:hAnsi="宋体"/>
          <w:sz w:val="24"/>
        </w:rPr>
      </w:pPr>
      <w:r w:rsidRPr="00072FB3">
        <w:rPr>
          <w:rFonts w:ascii="宋体" w:hAnsi="宋体"/>
          <w:sz w:val="24"/>
        </w:rPr>
        <w:t>30.1 如果卖方破产或无清偿能力，买方可在任何时候以书面形式通知卖方，提出终止合同而不给卖方补偿。该终止合同将不损害或影响买方已经采取或将要采取的任何行动或补救措施的权力。</w:t>
      </w:r>
    </w:p>
    <w:p w14:paraId="7F7BDEF2" w14:textId="77777777" w:rsidR="002B5C28" w:rsidRPr="00072FB3" w:rsidRDefault="00967E68">
      <w:pPr>
        <w:pStyle w:val="31"/>
        <w:tabs>
          <w:tab w:val="left" w:pos="720"/>
        </w:tabs>
        <w:spacing w:before="0" w:after="0"/>
        <w:ind w:left="-2"/>
        <w:rPr>
          <w:szCs w:val="24"/>
        </w:rPr>
      </w:pPr>
      <w:bookmarkStart w:id="198" w:name="_Toc74758677"/>
      <w:bookmarkStart w:id="199" w:name="_Toc496106619"/>
      <w:bookmarkStart w:id="200" w:name="_Toc81912884"/>
      <w:r w:rsidRPr="00072FB3">
        <w:rPr>
          <w:szCs w:val="24"/>
        </w:rPr>
        <w:t>31．因买方的便利而终止合同</w:t>
      </w:r>
      <w:bookmarkEnd w:id="198"/>
      <w:bookmarkEnd w:id="199"/>
      <w:bookmarkEnd w:id="200"/>
    </w:p>
    <w:p w14:paraId="4E24DD9A" w14:textId="77777777" w:rsidR="002B5C28" w:rsidRPr="00072FB3" w:rsidRDefault="00967E68">
      <w:pPr>
        <w:spacing w:line="360" w:lineRule="auto"/>
        <w:ind w:left="-2"/>
        <w:rPr>
          <w:rFonts w:ascii="宋体" w:hAnsi="宋体"/>
          <w:sz w:val="24"/>
        </w:rPr>
      </w:pPr>
      <w:r w:rsidRPr="00072FB3">
        <w:rPr>
          <w:rFonts w:ascii="宋体" w:hAnsi="宋体"/>
          <w:sz w:val="24"/>
        </w:rPr>
        <w:t>31.1 买方可在任何时候出于自身的便利向卖方发出书面通知全部或部分终止合同，终止通知应明确该终止合同是出于买方的便利，合同终止的程度，以及终止的生效日期。</w:t>
      </w:r>
    </w:p>
    <w:p w14:paraId="7756482A" w14:textId="77777777" w:rsidR="002B5C28" w:rsidRPr="00072FB3" w:rsidRDefault="00967E68">
      <w:pPr>
        <w:spacing w:line="360" w:lineRule="auto"/>
        <w:ind w:left="-2"/>
        <w:rPr>
          <w:rFonts w:ascii="宋体" w:hAnsi="宋体"/>
          <w:sz w:val="24"/>
        </w:rPr>
      </w:pPr>
      <w:r w:rsidRPr="00072FB3">
        <w:rPr>
          <w:rFonts w:ascii="宋体" w:hAnsi="宋体"/>
          <w:sz w:val="24"/>
        </w:rPr>
        <w:t>31.2 对卖方在收到终止通知后30天内已完成并准备装运的货物，买方应按原合同价格和条款予以接收，对于剩下的货物，买方可：</w:t>
      </w:r>
    </w:p>
    <w:p w14:paraId="441B70B0"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l） 让任一部分按照原来的合同价格和条款来完成和交货；和／或</w:t>
      </w:r>
    </w:p>
    <w:p w14:paraId="6BBEEC79"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2） 取消该剩下的货物，并按双方商定的金额向卖方支付部分完成的货物和服务以及卖方以前已采购的材料和部件的费用。</w:t>
      </w:r>
    </w:p>
    <w:p w14:paraId="1682C450" w14:textId="77777777" w:rsidR="002B5C28" w:rsidRPr="00072FB3" w:rsidRDefault="00967E68">
      <w:pPr>
        <w:pStyle w:val="31"/>
        <w:tabs>
          <w:tab w:val="left" w:pos="479"/>
        </w:tabs>
        <w:spacing w:before="0" w:after="0"/>
        <w:ind w:left="-2"/>
        <w:rPr>
          <w:szCs w:val="24"/>
        </w:rPr>
      </w:pPr>
      <w:bookmarkStart w:id="201" w:name="_Toc74758678"/>
      <w:bookmarkStart w:id="202" w:name="_Toc496106620"/>
      <w:bookmarkStart w:id="203" w:name="_Toc81912885"/>
      <w:r w:rsidRPr="00072FB3">
        <w:rPr>
          <w:szCs w:val="24"/>
        </w:rPr>
        <w:t>32．争端的解决</w:t>
      </w:r>
      <w:bookmarkEnd w:id="201"/>
      <w:bookmarkEnd w:id="202"/>
      <w:bookmarkEnd w:id="203"/>
    </w:p>
    <w:p w14:paraId="31B1E956" w14:textId="77777777" w:rsidR="002B5C28" w:rsidRPr="00072FB3" w:rsidRDefault="00967E68">
      <w:pPr>
        <w:spacing w:line="360" w:lineRule="auto"/>
        <w:ind w:left="-2"/>
        <w:rPr>
          <w:rFonts w:ascii="宋体" w:hAnsi="宋体"/>
          <w:sz w:val="24"/>
        </w:rPr>
      </w:pPr>
      <w:r w:rsidRPr="00072FB3">
        <w:rPr>
          <w:rFonts w:ascii="宋体" w:hAnsi="宋体"/>
          <w:sz w:val="24"/>
        </w:rPr>
        <w:t>合同实施或与合同有关的一切争端应通过双方友好协商解决。如果友好协商开始后60天还不能解决：</w:t>
      </w:r>
    </w:p>
    <w:p w14:paraId="11514B88" w14:textId="77777777" w:rsidR="002B5C28" w:rsidRPr="00072FB3" w:rsidRDefault="00967E68">
      <w:pPr>
        <w:spacing w:line="360" w:lineRule="auto"/>
        <w:ind w:left="-2"/>
        <w:rPr>
          <w:rFonts w:ascii="宋体" w:hAnsi="宋体"/>
          <w:sz w:val="24"/>
        </w:rPr>
      </w:pPr>
      <w:r w:rsidRPr="00072FB3">
        <w:rPr>
          <w:rFonts w:ascii="宋体" w:hAnsi="宋体"/>
          <w:sz w:val="24"/>
        </w:rPr>
        <w:t>32.1   国内贸易合同履行过程中如有争议，双方应先友好协商，经协商不成的，则向买方所在地人民法院提起诉讼。</w:t>
      </w:r>
    </w:p>
    <w:p w14:paraId="76CB583A" w14:textId="77777777" w:rsidR="002B5C28" w:rsidRPr="00072FB3" w:rsidRDefault="00967E68">
      <w:pPr>
        <w:spacing w:line="360" w:lineRule="auto"/>
        <w:ind w:left="-2"/>
        <w:rPr>
          <w:rFonts w:ascii="宋体" w:hAnsi="宋体"/>
          <w:sz w:val="24"/>
        </w:rPr>
      </w:pPr>
      <w:r w:rsidRPr="00072FB3">
        <w:rPr>
          <w:rFonts w:ascii="宋体" w:hAnsi="宋体"/>
          <w:sz w:val="24"/>
        </w:rPr>
        <w:t>32.2   国外贸易合同履行过程中如有争议，应提交仲裁。</w:t>
      </w:r>
    </w:p>
    <w:p w14:paraId="72048F45" w14:textId="77777777" w:rsidR="002B5C28" w:rsidRPr="00072FB3" w:rsidRDefault="00967E68">
      <w:pPr>
        <w:spacing w:line="360" w:lineRule="auto"/>
        <w:ind w:left="-2"/>
        <w:rPr>
          <w:rFonts w:ascii="宋体" w:hAnsi="宋体"/>
          <w:sz w:val="24"/>
        </w:rPr>
      </w:pPr>
      <w:r w:rsidRPr="00072FB3">
        <w:rPr>
          <w:rFonts w:ascii="宋体" w:hAnsi="宋体"/>
          <w:sz w:val="24"/>
        </w:rPr>
        <w:t>32.2.1 仲裁应由中国国际经济贸易仲裁委员会按其仲裁规则和程序在中国境内进行。</w:t>
      </w:r>
    </w:p>
    <w:p w14:paraId="33F940FB" w14:textId="77777777" w:rsidR="002B5C28" w:rsidRPr="00072FB3" w:rsidRDefault="00967E68">
      <w:pPr>
        <w:spacing w:line="360" w:lineRule="auto"/>
        <w:ind w:left="-2"/>
        <w:rPr>
          <w:rFonts w:ascii="宋体" w:hAnsi="宋体"/>
          <w:sz w:val="24"/>
        </w:rPr>
      </w:pPr>
      <w:r w:rsidRPr="00072FB3">
        <w:rPr>
          <w:rFonts w:ascii="宋体" w:hAnsi="宋体"/>
          <w:sz w:val="24"/>
        </w:rPr>
        <w:t>32.2.2 仲裁裁决应为最终裁决，对双方均具有约束力。</w:t>
      </w:r>
    </w:p>
    <w:p w14:paraId="7C3E9AD9" w14:textId="77777777" w:rsidR="002B5C28" w:rsidRPr="00072FB3" w:rsidRDefault="00967E68">
      <w:pPr>
        <w:spacing w:line="360" w:lineRule="auto"/>
        <w:ind w:left="-2"/>
        <w:rPr>
          <w:rFonts w:ascii="宋体" w:hAnsi="宋体"/>
          <w:sz w:val="24"/>
        </w:rPr>
      </w:pPr>
      <w:r w:rsidRPr="00072FB3">
        <w:rPr>
          <w:rFonts w:ascii="宋体" w:hAnsi="宋体"/>
          <w:sz w:val="24"/>
        </w:rPr>
        <w:t>32.2.3 仲裁费除仲裁机关另有裁决外均应由败诉方负担。</w:t>
      </w:r>
    </w:p>
    <w:p w14:paraId="08C7637B" w14:textId="77777777" w:rsidR="002B5C28" w:rsidRPr="00072FB3" w:rsidRDefault="00967E68">
      <w:pPr>
        <w:spacing w:line="360" w:lineRule="auto"/>
        <w:ind w:left="-2"/>
        <w:rPr>
          <w:rFonts w:ascii="宋体" w:hAnsi="宋体"/>
          <w:sz w:val="24"/>
        </w:rPr>
      </w:pPr>
      <w:r w:rsidRPr="00072FB3">
        <w:rPr>
          <w:rFonts w:ascii="宋体" w:hAnsi="宋体"/>
          <w:sz w:val="24"/>
        </w:rPr>
        <w:t>32.2.4 在仲裁期间，除正在进行仲裁的部分外，本合同其它部分应继续执行。</w:t>
      </w:r>
    </w:p>
    <w:p w14:paraId="644027D8" w14:textId="77777777" w:rsidR="002B5C28" w:rsidRPr="00072FB3" w:rsidRDefault="00967E68">
      <w:pPr>
        <w:pStyle w:val="31"/>
        <w:tabs>
          <w:tab w:val="left" w:pos="720"/>
        </w:tabs>
        <w:spacing w:before="0" w:after="0"/>
        <w:ind w:left="-2"/>
        <w:rPr>
          <w:szCs w:val="24"/>
        </w:rPr>
      </w:pPr>
      <w:bookmarkStart w:id="204" w:name="_Toc74758679"/>
      <w:bookmarkStart w:id="205" w:name="_Toc496106621"/>
      <w:bookmarkStart w:id="206" w:name="_Toc81912886"/>
      <w:r w:rsidRPr="00072FB3">
        <w:rPr>
          <w:szCs w:val="24"/>
        </w:rPr>
        <w:lastRenderedPageBreak/>
        <w:t>33</w:t>
      </w:r>
      <w:r w:rsidRPr="00072FB3">
        <w:rPr>
          <w:rFonts w:hint="eastAsia"/>
          <w:szCs w:val="24"/>
        </w:rPr>
        <w:t>．</w:t>
      </w:r>
      <w:r w:rsidRPr="00072FB3">
        <w:rPr>
          <w:szCs w:val="24"/>
        </w:rPr>
        <w:t>合同语言</w:t>
      </w:r>
      <w:bookmarkEnd w:id="204"/>
      <w:bookmarkEnd w:id="205"/>
      <w:bookmarkEnd w:id="206"/>
    </w:p>
    <w:p w14:paraId="0C457239" w14:textId="77777777" w:rsidR="002B5C28" w:rsidRPr="00072FB3" w:rsidRDefault="00967E68">
      <w:pPr>
        <w:spacing w:line="360" w:lineRule="auto"/>
        <w:ind w:left="-2"/>
        <w:rPr>
          <w:rFonts w:ascii="宋体" w:hAnsi="宋体"/>
          <w:sz w:val="24"/>
        </w:rPr>
      </w:pPr>
      <w:r w:rsidRPr="00072FB3">
        <w:rPr>
          <w:rFonts w:ascii="宋体" w:hAnsi="宋体"/>
          <w:sz w:val="24"/>
        </w:rPr>
        <w:t>33.1 除非双方另行同意，本合同语言为中文。双方交换的与合同有关的信件和其他文件应用合同语言书写。</w:t>
      </w:r>
    </w:p>
    <w:p w14:paraId="5F3BA5A2" w14:textId="77777777" w:rsidR="002B5C28" w:rsidRPr="00072FB3" w:rsidRDefault="00967E68">
      <w:pPr>
        <w:pStyle w:val="31"/>
        <w:tabs>
          <w:tab w:val="left" w:pos="720"/>
        </w:tabs>
        <w:spacing w:before="0" w:after="0"/>
        <w:ind w:left="-2"/>
        <w:rPr>
          <w:szCs w:val="24"/>
        </w:rPr>
      </w:pPr>
      <w:bookmarkStart w:id="207" w:name="_Toc496106622"/>
      <w:bookmarkStart w:id="208" w:name="_Toc74758680"/>
      <w:bookmarkStart w:id="209" w:name="_Toc81912887"/>
      <w:r w:rsidRPr="00072FB3">
        <w:rPr>
          <w:szCs w:val="24"/>
        </w:rPr>
        <w:t>34．适用法律</w:t>
      </w:r>
      <w:bookmarkEnd w:id="207"/>
      <w:bookmarkEnd w:id="208"/>
      <w:bookmarkEnd w:id="209"/>
    </w:p>
    <w:p w14:paraId="0E4E2926" w14:textId="77777777" w:rsidR="002B5C28" w:rsidRPr="00072FB3" w:rsidRDefault="00967E68">
      <w:pPr>
        <w:spacing w:line="360" w:lineRule="auto"/>
        <w:ind w:left="-2"/>
        <w:rPr>
          <w:rFonts w:ascii="宋体" w:hAnsi="宋体"/>
          <w:sz w:val="24"/>
        </w:rPr>
      </w:pPr>
      <w:r w:rsidRPr="00072FB3">
        <w:rPr>
          <w:rFonts w:ascii="宋体" w:hAnsi="宋体"/>
          <w:sz w:val="24"/>
        </w:rPr>
        <w:t>34.1 本合同应按照中华人民共和国的现行法律进行解释。</w:t>
      </w:r>
    </w:p>
    <w:p w14:paraId="678D3C7E" w14:textId="77777777" w:rsidR="002B5C28" w:rsidRPr="00072FB3" w:rsidRDefault="00967E68" w:rsidP="00D560DA">
      <w:pPr>
        <w:pStyle w:val="31"/>
        <w:tabs>
          <w:tab w:val="left" w:pos="720"/>
        </w:tabs>
        <w:spacing w:before="0" w:after="0"/>
        <w:ind w:left="-2"/>
        <w:rPr>
          <w:szCs w:val="24"/>
        </w:rPr>
      </w:pPr>
      <w:bookmarkStart w:id="210" w:name="_Toc74758681"/>
      <w:bookmarkStart w:id="211" w:name="_Toc496106623"/>
      <w:bookmarkStart w:id="212" w:name="_Toc81912888"/>
      <w:r w:rsidRPr="00072FB3">
        <w:rPr>
          <w:szCs w:val="24"/>
        </w:rPr>
        <w:t>35．通知</w:t>
      </w:r>
      <w:bookmarkEnd w:id="210"/>
      <w:bookmarkEnd w:id="211"/>
      <w:bookmarkEnd w:id="212"/>
    </w:p>
    <w:p w14:paraId="305695A0" w14:textId="77777777" w:rsidR="002B5C28" w:rsidRPr="00072FB3" w:rsidRDefault="00967E68">
      <w:pPr>
        <w:tabs>
          <w:tab w:val="left" w:pos="735"/>
        </w:tabs>
        <w:spacing w:line="360" w:lineRule="auto"/>
        <w:ind w:left="-2"/>
        <w:rPr>
          <w:rFonts w:ascii="宋体" w:hAnsi="宋体"/>
          <w:sz w:val="24"/>
        </w:rPr>
      </w:pPr>
      <w:r w:rsidRPr="00072FB3">
        <w:rPr>
          <w:rFonts w:ascii="宋体" w:hAnsi="宋体"/>
          <w:sz w:val="24"/>
        </w:rPr>
        <w:t>35.1 本合同一方给对方的通知应用书面形式或电报、要对方经书面确认。</w:t>
      </w:r>
    </w:p>
    <w:p w14:paraId="04B6EB87" w14:textId="77777777" w:rsidR="002B5C28" w:rsidRPr="00072FB3" w:rsidRDefault="00967E68">
      <w:pPr>
        <w:spacing w:line="360" w:lineRule="auto"/>
        <w:ind w:left="-2"/>
        <w:rPr>
          <w:rFonts w:ascii="宋体" w:hAnsi="宋体"/>
          <w:sz w:val="24"/>
        </w:rPr>
      </w:pPr>
      <w:r w:rsidRPr="00072FB3">
        <w:rPr>
          <w:rFonts w:ascii="宋体" w:hAnsi="宋体"/>
          <w:sz w:val="24"/>
        </w:rPr>
        <w:t>35.2 通知以送到日期或通知书的生效日期为生效日期，两者中以晚的一个日期为准。</w:t>
      </w:r>
    </w:p>
    <w:p w14:paraId="787649B2" w14:textId="77777777" w:rsidR="002B5C28" w:rsidRPr="00072FB3" w:rsidRDefault="00967E68">
      <w:pPr>
        <w:pStyle w:val="31"/>
        <w:tabs>
          <w:tab w:val="left" w:pos="720"/>
        </w:tabs>
        <w:spacing w:before="0" w:after="0"/>
        <w:ind w:left="-2"/>
        <w:rPr>
          <w:szCs w:val="24"/>
        </w:rPr>
      </w:pPr>
      <w:bookmarkStart w:id="213" w:name="_Toc496106624"/>
      <w:bookmarkStart w:id="214" w:name="_Toc74758682"/>
      <w:bookmarkStart w:id="215" w:name="_Toc81912889"/>
      <w:r w:rsidRPr="00072FB3">
        <w:rPr>
          <w:szCs w:val="24"/>
        </w:rPr>
        <w:t>36．税费</w:t>
      </w:r>
      <w:bookmarkEnd w:id="213"/>
      <w:bookmarkEnd w:id="214"/>
      <w:bookmarkEnd w:id="215"/>
    </w:p>
    <w:p w14:paraId="6CF61F95" w14:textId="77777777" w:rsidR="002B5C28" w:rsidRPr="00072FB3" w:rsidRDefault="00967E68">
      <w:pPr>
        <w:spacing w:line="360" w:lineRule="auto"/>
        <w:ind w:left="-2"/>
        <w:rPr>
          <w:rFonts w:ascii="宋体" w:hAnsi="宋体"/>
          <w:sz w:val="24"/>
        </w:rPr>
      </w:pPr>
      <w:r w:rsidRPr="00072FB3">
        <w:rPr>
          <w:rFonts w:ascii="宋体" w:hAnsi="宋体"/>
          <w:sz w:val="24"/>
        </w:rPr>
        <w:t>36.1 中国政府根据现行税法对卖方征收的与本合同有关的一切税费均应由卖方负担。</w:t>
      </w:r>
    </w:p>
    <w:p w14:paraId="392682F4" w14:textId="77777777" w:rsidR="002B5C28" w:rsidRPr="00072FB3" w:rsidRDefault="00967E68">
      <w:pPr>
        <w:spacing w:line="360" w:lineRule="auto"/>
        <w:ind w:left="-2"/>
        <w:rPr>
          <w:rFonts w:ascii="宋体" w:hAnsi="宋体"/>
          <w:sz w:val="24"/>
        </w:rPr>
      </w:pPr>
      <w:r w:rsidRPr="00072FB3">
        <w:rPr>
          <w:rFonts w:ascii="宋体" w:hAnsi="宋体"/>
          <w:sz w:val="24"/>
        </w:rPr>
        <w:t>36.2 中国政府根据现行税法对买方征收的与本合同有关的一切税费均应由买方负担（合同中已规定由卖方支付的税费除外）。</w:t>
      </w:r>
    </w:p>
    <w:p w14:paraId="157A8CCE" w14:textId="77777777" w:rsidR="002B5C28" w:rsidRPr="00072FB3" w:rsidRDefault="00967E68">
      <w:pPr>
        <w:spacing w:line="360" w:lineRule="auto"/>
        <w:ind w:left="-2"/>
        <w:rPr>
          <w:rFonts w:ascii="宋体" w:hAnsi="宋体"/>
          <w:sz w:val="24"/>
        </w:rPr>
      </w:pPr>
      <w:r w:rsidRPr="00072FB3">
        <w:rPr>
          <w:rFonts w:ascii="宋体" w:hAnsi="宋体"/>
          <w:sz w:val="24"/>
        </w:rPr>
        <w:t>36.3 在中国境外发生的与本合同执行有关的一切税费均应由卖方负担。</w:t>
      </w:r>
    </w:p>
    <w:p w14:paraId="19787D3A" w14:textId="77777777" w:rsidR="002B5C28" w:rsidRPr="00072FB3" w:rsidRDefault="00967E68">
      <w:pPr>
        <w:pStyle w:val="31"/>
        <w:tabs>
          <w:tab w:val="left" w:pos="479"/>
        </w:tabs>
        <w:spacing w:before="0" w:after="0"/>
        <w:ind w:left="-2"/>
        <w:rPr>
          <w:szCs w:val="24"/>
        </w:rPr>
      </w:pPr>
      <w:bookmarkStart w:id="216" w:name="_Toc496106625"/>
      <w:bookmarkStart w:id="217" w:name="_Toc74758683"/>
      <w:bookmarkStart w:id="218" w:name="_Toc81912890"/>
      <w:r w:rsidRPr="00072FB3">
        <w:rPr>
          <w:szCs w:val="24"/>
        </w:rPr>
        <w:t>37．合同生效及其他</w:t>
      </w:r>
      <w:bookmarkEnd w:id="216"/>
      <w:bookmarkEnd w:id="217"/>
      <w:bookmarkEnd w:id="218"/>
    </w:p>
    <w:p w14:paraId="3E68CB00" w14:textId="77777777" w:rsidR="002B5C28" w:rsidRPr="00072FB3" w:rsidRDefault="00967E68">
      <w:pPr>
        <w:spacing w:line="360" w:lineRule="auto"/>
        <w:ind w:left="-2"/>
        <w:rPr>
          <w:rFonts w:ascii="宋体" w:hAnsi="宋体"/>
          <w:sz w:val="24"/>
        </w:rPr>
      </w:pPr>
      <w:r w:rsidRPr="00072FB3">
        <w:rPr>
          <w:rFonts w:ascii="宋体" w:hAnsi="宋体"/>
          <w:sz w:val="24"/>
        </w:rPr>
        <w:t>37.1 如果本合同的货物在进口时需要进口许可证的话，卖方负责办理进口许可证，费用自理。</w:t>
      </w:r>
    </w:p>
    <w:p w14:paraId="554089ED" w14:textId="77777777" w:rsidR="002B5C28" w:rsidRPr="00072FB3" w:rsidRDefault="00967E68">
      <w:pPr>
        <w:spacing w:line="360" w:lineRule="auto"/>
        <w:ind w:left="-2"/>
        <w:rPr>
          <w:rFonts w:ascii="宋体" w:hAnsi="宋体"/>
          <w:sz w:val="24"/>
        </w:rPr>
      </w:pPr>
      <w:r w:rsidRPr="00072FB3">
        <w:rPr>
          <w:rFonts w:ascii="宋体" w:hAnsi="宋体"/>
          <w:sz w:val="24"/>
        </w:rPr>
        <w:t>37.2 本合同一式</w:t>
      </w:r>
      <w:r w:rsidRPr="00072FB3">
        <w:rPr>
          <w:rFonts w:ascii="宋体" w:hAnsi="宋体" w:hint="eastAsia"/>
          <w:sz w:val="24"/>
          <w:u w:val="single"/>
        </w:rPr>
        <w:t xml:space="preserve"> </w:t>
      </w:r>
      <w:r w:rsidRPr="00072FB3">
        <w:rPr>
          <w:rFonts w:ascii="宋体" w:hAnsi="宋体"/>
          <w:sz w:val="24"/>
          <w:u w:val="single"/>
        </w:rPr>
        <w:t xml:space="preserve">   </w:t>
      </w:r>
      <w:r w:rsidRPr="00072FB3">
        <w:rPr>
          <w:rFonts w:ascii="宋体" w:hAnsi="宋体"/>
          <w:sz w:val="24"/>
        </w:rPr>
        <w:t>份，以中文书就，双方各执份。</w:t>
      </w:r>
    </w:p>
    <w:p w14:paraId="27F83B84" w14:textId="77777777" w:rsidR="002B5C28" w:rsidRPr="00072FB3" w:rsidRDefault="00967E68">
      <w:pPr>
        <w:spacing w:line="360" w:lineRule="auto"/>
        <w:ind w:left="-2"/>
        <w:rPr>
          <w:rFonts w:ascii="宋体" w:hAnsi="宋体"/>
          <w:sz w:val="24"/>
        </w:rPr>
      </w:pPr>
      <w:r w:rsidRPr="00072FB3">
        <w:rPr>
          <w:rFonts w:ascii="宋体" w:hAnsi="宋体"/>
          <w:sz w:val="24"/>
        </w:rPr>
        <w:t>37.3 下述合同附件为本合同不可分割的部分并与本合同具有同等效力：</w:t>
      </w:r>
    </w:p>
    <w:p w14:paraId="790FF870"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l） 合同范围及分项价格一览表（货物，培训，维修和技术支持）</w:t>
      </w:r>
    </w:p>
    <w:p w14:paraId="74BAD772"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2） 技术要求</w:t>
      </w:r>
    </w:p>
    <w:p w14:paraId="3EE82CDF" w14:textId="77777777" w:rsidR="002B5C28" w:rsidRPr="00072FB3" w:rsidRDefault="00967E68">
      <w:pPr>
        <w:spacing w:line="360" w:lineRule="auto"/>
        <w:ind w:left="-2" w:firstLineChars="100" w:firstLine="240"/>
        <w:rPr>
          <w:rFonts w:ascii="宋体" w:hAnsi="宋体"/>
          <w:sz w:val="24"/>
        </w:rPr>
      </w:pPr>
      <w:r w:rsidRPr="00072FB3">
        <w:rPr>
          <w:rFonts w:ascii="宋体" w:hAnsi="宋体"/>
          <w:sz w:val="24"/>
        </w:rPr>
        <w:t>3） 合同实施计划</w:t>
      </w:r>
    </w:p>
    <w:p w14:paraId="6C0E359C" w14:textId="77777777" w:rsidR="002B5C28" w:rsidRPr="00072FB3" w:rsidRDefault="00967E68">
      <w:pPr>
        <w:widowControl/>
        <w:spacing w:line="360" w:lineRule="auto"/>
        <w:ind w:left="-2" w:firstLineChars="100" w:firstLine="240"/>
        <w:jc w:val="left"/>
        <w:rPr>
          <w:rFonts w:ascii="宋体" w:hAnsi="宋体"/>
          <w:sz w:val="24"/>
        </w:rPr>
      </w:pPr>
      <w:r w:rsidRPr="00072FB3">
        <w:rPr>
          <w:rFonts w:ascii="宋体" w:hAnsi="宋体"/>
          <w:sz w:val="24"/>
        </w:rPr>
        <w:t>4） 付款计划</w:t>
      </w:r>
    </w:p>
    <w:p w14:paraId="782B9043" w14:textId="77777777" w:rsidR="002B5C28" w:rsidRPr="00072FB3" w:rsidRDefault="00967E68">
      <w:pPr>
        <w:widowControl/>
        <w:jc w:val="left"/>
        <w:rPr>
          <w:rFonts w:ascii="宋体" w:hAnsi="宋体"/>
          <w:sz w:val="24"/>
        </w:rPr>
      </w:pPr>
      <w:r w:rsidRPr="00072FB3">
        <w:rPr>
          <w:rFonts w:ascii="宋体" w:hAnsi="宋体"/>
          <w:sz w:val="24"/>
        </w:rPr>
        <w:br w:type="page"/>
      </w:r>
    </w:p>
    <w:p w14:paraId="3A4A5E70" w14:textId="77777777" w:rsidR="002B5C28" w:rsidRPr="00072FB3" w:rsidRDefault="00967E68">
      <w:pPr>
        <w:pStyle w:val="1"/>
        <w:widowControl/>
        <w:spacing w:line="360" w:lineRule="auto"/>
        <w:rPr>
          <w:rFonts w:ascii="宋体" w:hAnsi="宋体"/>
          <w:sz w:val="30"/>
          <w:szCs w:val="30"/>
        </w:rPr>
      </w:pPr>
      <w:bookmarkStart w:id="219" w:name="_Hlt487900425"/>
      <w:bookmarkStart w:id="220" w:name="_Toc310195761"/>
      <w:bookmarkStart w:id="221" w:name="_Toc81912891"/>
      <w:bookmarkStart w:id="222" w:name="_Toc480942349"/>
      <w:bookmarkStart w:id="223" w:name="_Ref467988698"/>
      <w:bookmarkStart w:id="224" w:name="_Toc520356217"/>
      <w:bookmarkStart w:id="225" w:name="_Toc236642990"/>
      <w:bookmarkEnd w:id="219"/>
      <w:r w:rsidRPr="00072FB3">
        <w:rPr>
          <w:rFonts w:ascii="宋体" w:hAnsi="宋体" w:hint="eastAsia"/>
          <w:sz w:val="30"/>
          <w:szCs w:val="30"/>
        </w:rPr>
        <w:lastRenderedPageBreak/>
        <w:t>第七章 投标文件格式</w:t>
      </w:r>
      <w:bookmarkEnd w:id="220"/>
      <w:bookmarkEnd w:id="221"/>
    </w:p>
    <w:p w14:paraId="5215D184" w14:textId="77777777" w:rsidR="002B5C28" w:rsidRPr="00072FB3" w:rsidRDefault="00967E68">
      <w:pPr>
        <w:pStyle w:val="2"/>
      </w:pPr>
      <w:bookmarkStart w:id="226" w:name="_Toc514926454"/>
      <w:bookmarkStart w:id="227" w:name="_Toc497235042"/>
      <w:bookmarkStart w:id="228" w:name="_Toc81912892"/>
      <w:bookmarkStart w:id="229" w:name="_Toc310195762"/>
      <w:bookmarkEnd w:id="222"/>
      <w:bookmarkEnd w:id="223"/>
      <w:bookmarkEnd w:id="224"/>
      <w:bookmarkEnd w:id="225"/>
      <w:r w:rsidRPr="00072FB3">
        <w:t>1</w:t>
      </w:r>
      <w:r w:rsidRPr="00072FB3">
        <w:rPr>
          <w:rFonts w:hint="eastAsia"/>
        </w:rPr>
        <w:t>．</w:t>
      </w:r>
      <w:r w:rsidRPr="00072FB3">
        <w:t>投</w:t>
      </w:r>
      <w:r w:rsidRPr="00072FB3">
        <w:t xml:space="preserve"> </w:t>
      </w:r>
      <w:r w:rsidRPr="00072FB3">
        <w:t>标</w:t>
      </w:r>
      <w:r w:rsidRPr="00072FB3">
        <w:t xml:space="preserve"> </w:t>
      </w:r>
      <w:bookmarkEnd w:id="226"/>
      <w:bookmarkEnd w:id="227"/>
      <w:r w:rsidRPr="00072FB3">
        <w:rPr>
          <w:rFonts w:hint="eastAsia"/>
        </w:rPr>
        <w:t>书</w:t>
      </w:r>
      <w:bookmarkEnd w:id="228"/>
    </w:p>
    <w:p w14:paraId="2A13A533" w14:textId="77777777" w:rsidR="002B5C28" w:rsidRPr="00072FB3" w:rsidRDefault="00967E68">
      <w:pPr>
        <w:spacing w:line="360" w:lineRule="auto"/>
        <w:rPr>
          <w:rFonts w:ascii="宋体" w:hAnsi="宋体" w:cs="宋体"/>
          <w:sz w:val="24"/>
        </w:rPr>
      </w:pPr>
      <w:bookmarkStart w:id="230" w:name="_Hlk76474136"/>
      <w:r w:rsidRPr="00072FB3">
        <w:rPr>
          <w:rFonts w:ascii="宋体" w:hAnsi="宋体" w:cs="宋体" w:hint="eastAsia"/>
          <w:sz w:val="24"/>
        </w:rPr>
        <w:t>致：（采购代理机构）</w:t>
      </w:r>
    </w:p>
    <w:p w14:paraId="4EB54CC0" w14:textId="77777777" w:rsidR="002B5C28" w:rsidRPr="00072FB3" w:rsidRDefault="00967E68" w:rsidP="00A419EC">
      <w:pPr>
        <w:spacing w:line="360" w:lineRule="auto"/>
        <w:ind w:firstLineChars="200" w:firstLine="480"/>
        <w:rPr>
          <w:rFonts w:ascii="宋体" w:hAnsi="宋体"/>
          <w:sz w:val="24"/>
        </w:rPr>
      </w:pPr>
      <w:r w:rsidRPr="00072FB3">
        <w:rPr>
          <w:rFonts w:ascii="宋体" w:hAnsi="宋体" w:hint="eastAsia"/>
          <w:sz w:val="24"/>
        </w:rPr>
        <w:t>根据贵方为</w:t>
      </w:r>
      <w:r w:rsidRPr="00072FB3">
        <w:rPr>
          <w:rFonts w:ascii="宋体" w:hAnsi="宋体"/>
          <w:sz w:val="24"/>
        </w:rPr>
        <w:t>(</w:t>
      </w:r>
      <w:r w:rsidRPr="00072FB3">
        <w:rPr>
          <w:rFonts w:ascii="宋体" w:hAnsi="宋体" w:hint="eastAsia"/>
          <w:sz w:val="24"/>
          <w:u w:val="single"/>
        </w:rPr>
        <w:t>项目名称</w:t>
      </w:r>
      <w:r w:rsidRPr="00072FB3">
        <w:rPr>
          <w:rFonts w:ascii="宋体" w:hAnsi="宋体"/>
          <w:sz w:val="24"/>
        </w:rPr>
        <w:t>)项目招标采购货物及服务的招标公告（投标邀请）(</w:t>
      </w:r>
      <w:r w:rsidRPr="00072FB3">
        <w:rPr>
          <w:rFonts w:ascii="宋体" w:hAnsi="宋体" w:hint="eastAsia"/>
          <w:sz w:val="24"/>
          <w:u w:val="single"/>
        </w:rPr>
        <w:t>招标编号</w:t>
      </w:r>
      <w:r w:rsidRPr="00072FB3">
        <w:rPr>
          <w:rFonts w:ascii="宋体" w:hAnsi="宋体"/>
          <w:sz w:val="24"/>
        </w:rPr>
        <w:t>),签字代表(</w:t>
      </w:r>
      <w:r w:rsidRPr="00072FB3">
        <w:rPr>
          <w:rFonts w:ascii="宋体" w:hAnsi="宋体" w:hint="eastAsia"/>
          <w:sz w:val="24"/>
          <w:u w:val="single"/>
        </w:rPr>
        <w:t>姓名、职务</w:t>
      </w:r>
      <w:r w:rsidRPr="00072FB3">
        <w:rPr>
          <w:rFonts w:ascii="宋体" w:hAnsi="宋体"/>
          <w:sz w:val="24"/>
        </w:rPr>
        <w:t>)经正式授权并代表投标人（</w:t>
      </w:r>
      <w:r w:rsidRPr="00072FB3">
        <w:rPr>
          <w:rFonts w:ascii="宋体" w:hAnsi="宋体" w:hint="eastAsia"/>
          <w:sz w:val="24"/>
          <w:u w:val="single"/>
        </w:rPr>
        <w:t>投标人名称、地址</w:t>
      </w:r>
      <w:r w:rsidRPr="00072FB3">
        <w:rPr>
          <w:rFonts w:ascii="宋体" w:hAnsi="宋体" w:hint="eastAsia"/>
          <w:sz w:val="24"/>
        </w:rPr>
        <w:t>）提交下述文件正本一份及副本</w:t>
      </w:r>
      <w:r w:rsidRPr="00072FB3">
        <w:rPr>
          <w:rFonts w:ascii="宋体" w:hAnsi="宋体"/>
          <w:sz w:val="24"/>
        </w:rPr>
        <w:t>___份：</w:t>
      </w:r>
    </w:p>
    <w:p w14:paraId="1C4E3692" w14:textId="77777777" w:rsidR="002B5C28" w:rsidRPr="00072FB3" w:rsidRDefault="00967E68">
      <w:pPr>
        <w:spacing w:line="360" w:lineRule="auto"/>
        <w:ind w:leftChars="202" w:left="424"/>
        <w:rPr>
          <w:rFonts w:ascii="宋体" w:hAnsi="宋体"/>
          <w:sz w:val="24"/>
        </w:rPr>
      </w:pPr>
      <w:r w:rsidRPr="00072FB3">
        <w:rPr>
          <w:rFonts w:ascii="宋体" w:hAnsi="宋体" w:hint="eastAsia"/>
          <w:sz w:val="24"/>
        </w:rPr>
        <w:t>开标一览表</w:t>
      </w:r>
    </w:p>
    <w:p w14:paraId="7F904A30" w14:textId="77777777" w:rsidR="002B5C28" w:rsidRPr="00072FB3" w:rsidRDefault="00967E68">
      <w:pPr>
        <w:spacing w:line="360" w:lineRule="auto"/>
        <w:ind w:leftChars="202" w:left="424"/>
        <w:rPr>
          <w:rFonts w:ascii="宋体" w:hAnsi="宋体"/>
          <w:sz w:val="24"/>
        </w:rPr>
      </w:pPr>
      <w:r w:rsidRPr="00072FB3">
        <w:rPr>
          <w:rFonts w:ascii="宋体" w:hAnsi="宋体" w:hint="eastAsia"/>
          <w:sz w:val="24"/>
        </w:rPr>
        <w:t>投标分项报价表</w:t>
      </w:r>
    </w:p>
    <w:p w14:paraId="5D7B1AC2" w14:textId="77777777" w:rsidR="002B5C28" w:rsidRPr="00072FB3" w:rsidRDefault="00967E68">
      <w:pPr>
        <w:spacing w:line="360" w:lineRule="auto"/>
        <w:ind w:leftChars="202" w:left="424"/>
        <w:rPr>
          <w:rFonts w:ascii="宋体" w:hAnsi="宋体"/>
          <w:sz w:val="24"/>
        </w:rPr>
      </w:pPr>
      <w:r w:rsidRPr="00072FB3">
        <w:rPr>
          <w:rFonts w:ascii="宋体" w:hAnsi="宋体" w:hint="eastAsia"/>
          <w:sz w:val="24"/>
        </w:rPr>
        <w:t>货物说明一览表</w:t>
      </w:r>
    </w:p>
    <w:p w14:paraId="56BE601D" w14:textId="77777777" w:rsidR="002B5C28" w:rsidRPr="00072FB3" w:rsidRDefault="00967E68">
      <w:pPr>
        <w:spacing w:line="360" w:lineRule="auto"/>
        <w:ind w:leftChars="202" w:left="424"/>
        <w:rPr>
          <w:rFonts w:ascii="宋体" w:hAnsi="宋体"/>
          <w:sz w:val="24"/>
        </w:rPr>
      </w:pPr>
      <w:r w:rsidRPr="00072FB3">
        <w:rPr>
          <w:rFonts w:ascii="宋体" w:hAnsi="宋体" w:hint="eastAsia"/>
          <w:sz w:val="24"/>
        </w:rPr>
        <w:t>技术规格偏离表</w:t>
      </w:r>
    </w:p>
    <w:p w14:paraId="607A17FE" w14:textId="77777777" w:rsidR="002B5C28" w:rsidRPr="00072FB3" w:rsidRDefault="00967E68">
      <w:pPr>
        <w:spacing w:line="360" w:lineRule="auto"/>
        <w:ind w:leftChars="202" w:left="424"/>
        <w:rPr>
          <w:rFonts w:ascii="宋体" w:hAnsi="宋体"/>
          <w:sz w:val="24"/>
        </w:rPr>
      </w:pPr>
      <w:r w:rsidRPr="00072FB3">
        <w:rPr>
          <w:rFonts w:ascii="宋体" w:hAnsi="宋体" w:hint="eastAsia"/>
          <w:sz w:val="24"/>
        </w:rPr>
        <w:t>商务条款偏离表</w:t>
      </w:r>
    </w:p>
    <w:p w14:paraId="46F754D9" w14:textId="7F14801A" w:rsidR="002B5C28" w:rsidRPr="00072FB3" w:rsidRDefault="00967E68">
      <w:pPr>
        <w:spacing w:line="360" w:lineRule="auto"/>
        <w:ind w:leftChars="202" w:left="424"/>
        <w:rPr>
          <w:rFonts w:ascii="宋体" w:hAnsi="宋体"/>
          <w:sz w:val="24"/>
        </w:rPr>
      </w:pPr>
      <w:r w:rsidRPr="00072FB3">
        <w:rPr>
          <w:rFonts w:ascii="宋体" w:hAnsi="宋体" w:hint="eastAsia"/>
          <w:sz w:val="24"/>
        </w:rPr>
        <w:t>资格证明文件</w:t>
      </w:r>
    </w:p>
    <w:p w14:paraId="197EE00D" w14:textId="77777777" w:rsidR="002B5C28" w:rsidRPr="00072FB3" w:rsidRDefault="00967E68" w:rsidP="00A419EC">
      <w:pPr>
        <w:spacing w:line="360" w:lineRule="auto"/>
        <w:ind w:firstLineChars="177" w:firstLine="425"/>
        <w:rPr>
          <w:rFonts w:ascii="宋体" w:hAnsi="宋体"/>
          <w:sz w:val="24"/>
        </w:rPr>
      </w:pPr>
      <w:r w:rsidRPr="00072FB3">
        <w:rPr>
          <w:rFonts w:ascii="宋体" w:hAnsi="宋体" w:hint="eastAsia"/>
          <w:sz w:val="24"/>
        </w:rPr>
        <w:t>遵守国家有关法律、法规和规章，按招标文件中投标人须知和技术规格要求提供的有关文件</w:t>
      </w:r>
    </w:p>
    <w:p w14:paraId="336616AF" w14:textId="77777777" w:rsidR="002B5C28" w:rsidRPr="00072FB3" w:rsidRDefault="00967E68" w:rsidP="00A419EC">
      <w:pPr>
        <w:spacing w:line="360" w:lineRule="auto"/>
        <w:ind w:firstLineChars="200" w:firstLine="480"/>
        <w:rPr>
          <w:rFonts w:ascii="宋体" w:hAnsi="宋体"/>
          <w:sz w:val="24"/>
        </w:rPr>
      </w:pPr>
      <w:r w:rsidRPr="00072FB3">
        <w:rPr>
          <w:rFonts w:ascii="宋体" w:hAnsi="宋体" w:hint="eastAsia"/>
          <w:sz w:val="24"/>
        </w:rPr>
        <w:t>以</w:t>
      </w:r>
      <w:r w:rsidRPr="00072FB3">
        <w:rPr>
          <w:rFonts w:ascii="宋体" w:hAnsi="宋体" w:hint="eastAsia"/>
          <w:sz w:val="24"/>
          <w:u w:val="single"/>
        </w:rPr>
        <w:t xml:space="preserve"> </w:t>
      </w:r>
      <w:r w:rsidRPr="00072FB3">
        <w:rPr>
          <w:rFonts w:ascii="宋体" w:hAnsi="宋体"/>
          <w:sz w:val="24"/>
          <w:u w:val="single"/>
        </w:rPr>
        <w:t xml:space="preserve">   </w:t>
      </w:r>
      <w:r w:rsidRPr="00072FB3">
        <w:rPr>
          <w:rFonts w:ascii="宋体" w:hAnsi="宋体" w:hint="eastAsia"/>
          <w:sz w:val="24"/>
        </w:rPr>
        <w:t>形式出具的投标保证金，金额为人民币</w:t>
      </w:r>
      <w:r w:rsidRPr="00072FB3">
        <w:rPr>
          <w:rFonts w:ascii="宋体" w:hAnsi="宋体" w:hint="eastAsia"/>
          <w:sz w:val="24"/>
          <w:u w:val="single"/>
        </w:rPr>
        <w:t xml:space="preserve">　（包号和金额）　</w:t>
      </w:r>
      <w:r w:rsidRPr="00072FB3">
        <w:rPr>
          <w:rFonts w:ascii="宋体" w:hAnsi="宋体" w:hint="eastAsia"/>
          <w:sz w:val="24"/>
        </w:rPr>
        <w:t>元。</w:t>
      </w:r>
    </w:p>
    <w:p w14:paraId="6E8107BF" w14:textId="77777777" w:rsidR="002B5C28" w:rsidRPr="00072FB3" w:rsidRDefault="00967E68">
      <w:pPr>
        <w:spacing w:line="360" w:lineRule="auto"/>
        <w:rPr>
          <w:rFonts w:ascii="宋体" w:hAnsi="宋体"/>
          <w:sz w:val="24"/>
        </w:rPr>
      </w:pPr>
      <w:r w:rsidRPr="00072FB3">
        <w:rPr>
          <w:rFonts w:ascii="宋体" w:hAnsi="宋体" w:hint="eastAsia"/>
          <w:sz w:val="24"/>
        </w:rPr>
        <w:t>据此，签字代表宣布同意如下：</w:t>
      </w:r>
    </w:p>
    <w:p w14:paraId="671311DC" w14:textId="77777777" w:rsidR="002B5C28" w:rsidRPr="00072FB3" w:rsidRDefault="00967E68">
      <w:pPr>
        <w:spacing w:line="360" w:lineRule="auto"/>
        <w:rPr>
          <w:rFonts w:ascii="宋体" w:hAnsi="宋体"/>
          <w:sz w:val="24"/>
          <w:u w:val="single"/>
        </w:rPr>
      </w:pPr>
      <w:r w:rsidRPr="00072FB3">
        <w:rPr>
          <w:rFonts w:ascii="宋体" w:hAnsi="宋体" w:hint="eastAsia"/>
          <w:sz w:val="24"/>
        </w:rPr>
        <w:t>（</w:t>
      </w:r>
      <w:r w:rsidRPr="00072FB3">
        <w:rPr>
          <w:rFonts w:ascii="宋体" w:hAnsi="宋体"/>
          <w:sz w:val="24"/>
        </w:rPr>
        <w:t>1）后附“开标一览表”为我方参加此次投标的投标报价。</w:t>
      </w:r>
    </w:p>
    <w:p w14:paraId="61A11F47" w14:textId="77777777" w:rsidR="002B5C28" w:rsidRPr="00072FB3" w:rsidRDefault="00967E68">
      <w:pPr>
        <w:spacing w:line="360" w:lineRule="auto"/>
        <w:rPr>
          <w:rFonts w:ascii="宋体" w:hAnsi="宋体"/>
          <w:sz w:val="24"/>
        </w:rPr>
      </w:pPr>
      <w:r w:rsidRPr="00072FB3">
        <w:rPr>
          <w:rFonts w:ascii="宋体" w:hAnsi="宋体" w:hint="eastAsia"/>
          <w:sz w:val="24"/>
        </w:rPr>
        <w:t>（</w:t>
      </w:r>
      <w:r w:rsidRPr="00072FB3">
        <w:rPr>
          <w:rFonts w:ascii="宋体" w:hAnsi="宋体"/>
          <w:sz w:val="24"/>
        </w:rPr>
        <w:t>2）我方如中标，将按招标文件的规定履行合同责任和义务。</w:t>
      </w:r>
    </w:p>
    <w:p w14:paraId="7D39D861" w14:textId="77777777" w:rsidR="002B5C28" w:rsidRPr="00072FB3" w:rsidRDefault="00967E68">
      <w:pPr>
        <w:spacing w:line="360" w:lineRule="auto"/>
        <w:rPr>
          <w:rFonts w:ascii="宋体" w:hAnsi="宋体"/>
          <w:sz w:val="24"/>
        </w:rPr>
      </w:pPr>
      <w:r w:rsidRPr="00072FB3">
        <w:rPr>
          <w:rFonts w:ascii="宋体" w:hAnsi="宋体" w:hint="eastAsia"/>
          <w:sz w:val="24"/>
        </w:rPr>
        <w:t>（</w:t>
      </w:r>
      <w:r w:rsidRPr="00072FB3">
        <w:rPr>
          <w:rFonts w:ascii="宋体" w:hAnsi="宋体"/>
          <w:sz w:val="24"/>
        </w:rPr>
        <w:t>3）我方已详细审查全部招标文件，包括第</w:t>
      </w:r>
      <w:r w:rsidRPr="00072FB3">
        <w:rPr>
          <w:rFonts w:ascii="宋体" w:hAnsi="宋体"/>
          <w:sz w:val="24"/>
          <w:u w:val="single"/>
        </w:rPr>
        <w:t xml:space="preserve">     号（招标编号、补充通知）</w:t>
      </w:r>
      <w:r w:rsidRPr="00072FB3">
        <w:rPr>
          <w:rFonts w:ascii="宋体" w:hAnsi="宋体"/>
          <w:i/>
          <w:iCs/>
          <w:sz w:val="24"/>
          <w:u w:val="single"/>
        </w:rPr>
        <w:t>（如果有的话</w:t>
      </w:r>
      <w:r w:rsidRPr="00072FB3">
        <w:rPr>
          <w:rFonts w:ascii="宋体" w:hAnsi="宋体" w:hint="eastAsia"/>
          <w:i/>
          <w:iCs/>
          <w:sz w:val="24"/>
        </w:rPr>
        <w:t>）</w:t>
      </w:r>
      <w:r w:rsidRPr="00072FB3">
        <w:rPr>
          <w:rFonts w:ascii="宋体" w:hAnsi="宋体" w:hint="eastAsia"/>
          <w:sz w:val="24"/>
        </w:rPr>
        <w:t>。我方完全理解并同意放弃对这方面有不明及误解的权力。</w:t>
      </w:r>
    </w:p>
    <w:p w14:paraId="2F2F0F87" w14:textId="77777777" w:rsidR="002B5C28" w:rsidRPr="00072FB3" w:rsidRDefault="00967E68">
      <w:pPr>
        <w:spacing w:line="360" w:lineRule="auto"/>
        <w:rPr>
          <w:rFonts w:ascii="宋体" w:hAnsi="宋体"/>
          <w:sz w:val="24"/>
        </w:rPr>
      </w:pPr>
      <w:r w:rsidRPr="00072FB3">
        <w:rPr>
          <w:rFonts w:ascii="宋体" w:hAnsi="宋体" w:hint="eastAsia"/>
          <w:sz w:val="24"/>
        </w:rPr>
        <w:t>（</w:t>
      </w:r>
      <w:r w:rsidRPr="00072FB3">
        <w:rPr>
          <w:rFonts w:ascii="宋体" w:hAnsi="宋体"/>
          <w:sz w:val="24"/>
        </w:rPr>
        <w:t>4）本投标有效期为自</w:t>
      </w:r>
      <w:r w:rsidRPr="00072FB3">
        <w:rPr>
          <w:rFonts w:ascii="宋体" w:hAnsi="宋体" w:hint="eastAsia"/>
          <w:sz w:val="24"/>
        </w:rPr>
        <w:t>投标截止日起</w:t>
      </w:r>
      <w:r w:rsidRPr="00072FB3">
        <w:rPr>
          <w:rFonts w:ascii="宋体" w:hAnsi="宋体"/>
          <w:sz w:val="24"/>
          <w:u w:val="single"/>
        </w:rPr>
        <w:t xml:space="preserve">90 </w:t>
      </w:r>
      <w:r w:rsidRPr="00072FB3">
        <w:rPr>
          <w:rFonts w:ascii="宋体" w:hAnsi="宋体" w:hint="eastAsia"/>
          <w:sz w:val="24"/>
        </w:rPr>
        <w:t>个日历日。</w:t>
      </w:r>
    </w:p>
    <w:p w14:paraId="3B73857C" w14:textId="77777777" w:rsidR="002B5C28" w:rsidRPr="00072FB3" w:rsidRDefault="00967E68">
      <w:pPr>
        <w:spacing w:line="360" w:lineRule="auto"/>
        <w:rPr>
          <w:rFonts w:ascii="宋体" w:hAnsi="宋体"/>
          <w:sz w:val="24"/>
        </w:rPr>
      </w:pPr>
      <w:r w:rsidRPr="00072FB3">
        <w:rPr>
          <w:rFonts w:ascii="宋体" w:hAnsi="宋体" w:hint="eastAsia"/>
          <w:sz w:val="24"/>
        </w:rPr>
        <w:t>（</w:t>
      </w:r>
      <w:r w:rsidRPr="00072FB3">
        <w:rPr>
          <w:rFonts w:ascii="宋体" w:hAnsi="宋体"/>
          <w:sz w:val="24"/>
        </w:rPr>
        <w:t>5）在规定的开标时间后，我方保证遵守招标文件中有关保证金的规定。</w:t>
      </w:r>
    </w:p>
    <w:p w14:paraId="59D4BEE9" w14:textId="77777777" w:rsidR="002B5C28" w:rsidRPr="00072FB3" w:rsidRDefault="00967E68">
      <w:pPr>
        <w:spacing w:line="360" w:lineRule="auto"/>
        <w:rPr>
          <w:rFonts w:ascii="宋体" w:hAnsi="宋体"/>
          <w:sz w:val="24"/>
        </w:rPr>
      </w:pPr>
      <w:r w:rsidRPr="00072FB3">
        <w:rPr>
          <w:rFonts w:ascii="宋体" w:hAnsi="宋体" w:hint="eastAsia"/>
          <w:sz w:val="24"/>
        </w:rPr>
        <w:t>（</w:t>
      </w:r>
      <w:r w:rsidRPr="00072FB3">
        <w:rPr>
          <w:rFonts w:ascii="宋体" w:hAnsi="宋体"/>
          <w:sz w:val="24"/>
        </w:rPr>
        <w:t>6）在投标截止时间之前，我方未曾为投标</w:t>
      </w:r>
      <w:r w:rsidRPr="00072FB3">
        <w:rPr>
          <w:rFonts w:ascii="宋体" w:hAnsi="宋体" w:hint="eastAsia"/>
          <w:sz w:val="24"/>
        </w:rPr>
        <w:t>包号提供过整体设计、规范编制或者项目管理、监理、检测等服务，也没有被列入失信被执行人、重大税收违法案件当事人名单、政府采购严重违法失信行为记录名单。贵方可通过“信用中国”网站（</w:t>
      </w:r>
      <w:hyperlink r:id="rId34" w:history="1">
        <w:r w:rsidRPr="00072FB3">
          <w:rPr>
            <w:rFonts w:ascii="宋体" w:hAnsi="宋体"/>
            <w:sz w:val="24"/>
          </w:rPr>
          <w:t>www.creditchina</w:t>
        </w:r>
      </w:hyperlink>
      <w:r w:rsidRPr="00072FB3">
        <w:rPr>
          <w:rFonts w:ascii="宋体" w:hAnsi="宋体" w:hint="eastAsia"/>
          <w:sz w:val="24"/>
        </w:rPr>
        <w:t>.gov.cn）和中国政府采购网（</w:t>
      </w:r>
      <w:r w:rsidRPr="00072FB3">
        <w:rPr>
          <w:rFonts w:ascii="宋体" w:hAnsi="宋体"/>
          <w:sz w:val="24"/>
        </w:rPr>
        <w:t>www.ccgp.gov.cn）进行查询，我方完全接受查询的结果。</w:t>
      </w:r>
    </w:p>
    <w:p w14:paraId="51ACDAD1" w14:textId="77777777" w:rsidR="002B5C28" w:rsidRPr="00072FB3" w:rsidRDefault="00967E68">
      <w:pPr>
        <w:spacing w:line="360" w:lineRule="auto"/>
        <w:rPr>
          <w:rFonts w:ascii="宋体" w:hAnsi="宋体"/>
          <w:sz w:val="24"/>
        </w:rPr>
      </w:pPr>
      <w:r w:rsidRPr="00072FB3">
        <w:rPr>
          <w:rFonts w:ascii="宋体" w:hAnsi="宋体" w:hint="eastAsia"/>
          <w:sz w:val="24"/>
        </w:rPr>
        <w:t>（</w:t>
      </w:r>
      <w:r w:rsidRPr="00072FB3">
        <w:rPr>
          <w:rFonts w:ascii="宋体" w:hAnsi="宋体"/>
          <w:sz w:val="24"/>
        </w:rPr>
        <w:t>7）我方同意提供按照贵方可能要求的与其投标有关的一切数据或资料，完全理解</w:t>
      </w:r>
      <w:r w:rsidRPr="00072FB3">
        <w:rPr>
          <w:rFonts w:ascii="宋体" w:hAnsi="宋体" w:hint="eastAsia"/>
          <w:sz w:val="24"/>
        </w:rPr>
        <w:t>贵方不一定接受最低价的投标或收到的任何投标。</w:t>
      </w:r>
    </w:p>
    <w:p w14:paraId="6F536C86" w14:textId="72DD17FF" w:rsidR="002B5C28" w:rsidRPr="00072FB3" w:rsidRDefault="00967E68" w:rsidP="00A419EC">
      <w:pPr>
        <w:spacing w:line="360" w:lineRule="auto"/>
        <w:ind w:firstLineChars="200" w:firstLine="480"/>
        <w:rPr>
          <w:rFonts w:ascii="宋体" w:hAnsi="宋体"/>
          <w:sz w:val="24"/>
        </w:rPr>
      </w:pPr>
      <w:r w:rsidRPr="00072FB3">
        <w:rPr>
          <w:rFonts w:ascii="宋体" w:hAnsi="宋体"/>
          <w:sz w:val="24"/>
        </w:rPr>
        <w:lastRenderedPageBreak/>
        <w:t>与本投标有关的一切正式往来信函请寄：</w:t>
      </w:r>
    </w:p>
    <w:p w14:paraId="6E774065" w14:textId="77777777" w:rsidR="002B5C28" w:rsidRPr="00072FB3" w:rsidRDefault="002B5C28">
      <w:pPr>
        <w:spacing w:line="360" w:lineRule="auto"/>
        <w:rPr>
          <w:rFonts w:ascii="宋体" w:hAnsi="宋体"/>
          <w:sz w:val="24"/>
        </w:rPr>
      </w:pPr>
    </w:p>
    <w:p w14:paraId="6FEE5C4C" w14:textId="77777777" w:rsidR="002B5C28" w:rsidRPr="00072FB3" w:rsidRDefault="00967E68">
      <w:pPr>
        <w:spacing w:line="360" w:lineRule="auto"/>
        <w:rPr>
          <w:rFonts w:ascii="宋体" w:hAnsi="宋体"/>
          <w:sz w:val="24"/>
        </w:rPr>
      </w:pPr>
      <w:r w:rsidRPr="00072FB3">
        <w:rPr>
          <w:rFonts w:ascii="宋体" w:hAnsi="宋体" w:hint="eastAsia"/>
          <w:sz w:val="24"/>
        </w:rPr>
        <w:t>地址</w:t>
      </w:r>
      <w:r w:rsidRPr="00072FB3">
        <w:rPr>
          <w:rFonts w:ascii="宋体" w:hAnsi="宋体"/>
          <w:sz w:val="24"/>
        </w:rPr>
        <w:t xml:space="preserve">_________________________     </w:t>
      </w:r>
      <w:r w:rsidRPr="00072FB3">
        <w:rPr>
          <w:rFonts w:ascii="宋体" w:hAnsi="宋体" w:hint="eastAsia"/>
          <w:sz w:val="24"/>
        </w:rPr>
        <w:t>传真</w:t>
      </w:r>
      <w:r w:rsidRPr="00072FB3">
        <w:rPr>
          <w:rFonts w:ascii="宋体" w:hAnsi="宋体"/>
          <w:sz w:val="24"/>
        </w:rPr>
        <w:t>____________________________</w:t>
      </w:r>
    </w:p>
    <w:p w14:paraId="2657C852" w14:textId="77777777" w:rsidR="002B5C28" w:rsidRPr="00072FB3" w:rsidRDefault="00967E68">
      <w:pPr>
        <w:spacing w:line="360" w:lineRule="auto"/>
        <w:rPr>
          <w:rFonts w:ascii="宋体" w:hAnsi="宋体"/>
          <w:sz w:val="24"/>
        </w:rPr>
      </w:pPr>
      <w:r w:rsidRPr="00072FB3">
        <w:rPr>
          <w:rFonts w:ascii="宋体" w:hAnsi="宋体" w:hint="eastAsia"/>
          <w:sz w:val="24"/>
        </w:rPr>
        <w:t>电话</w:t>
      </w:r>
      <w:r w:rsidRPr="00072FB3">
        <w:rPr>
          <w:rFonts w:ascii="宋体" w:hAnsi="宋体"/>
          <w:sz w:val="24"/>
        </w:rPr>
        <w:t xml:space="preserve">_________________________     </w:t>
      </w:r>
      <w:r w:rsidRPr="00072FB3">
        <w:rPr>
          <w:rFonts w:ascii="宋体" w:hAnsi="宋体" w:hint="eastAsia"/>
          <w:sz w:val="24"/>
        </w:rPr>
        <w:t>电子函件</w:t>
      </w:r>
      <w:r w:rsidRPr="00072FB3">
        <w:rPr>
          <w:rFonts w:ascii="宋体" w:hAnsi="宋体"/>
          <w:sz w:val="24"/>
        </w:rPr>
        <w:t>________________________</w:t>
      </w:r>
    </w:p>
    <w:p w14:paraId="10ACBD3F" w14:textId="77777777" w:rsidR="002B5C28" w:rsidRPr="00072FB3" w:rsidRDefault="002B5C28">
      <w:pPr>
        <w:spacing w:line="360" w:lineRule="auto"/>
        <w:rPr>
          <w:rFonts w:ascii="宋体" w:hAnsi="宋体"/>
          <w:sz w:val="24"/>
        </w:rPr>
      </w:pPr>
    </w:p>
    <w:p w14:paraId="4DE4C9FD" w14:textId="77777777" w:rsidR="002B5C28" w:rsidRPr="00072FB3" w:rsidRDefault="00967E68">
      <w:pPr>
        <w:spacing w:line="360" w:lineRule="auto"/>
        <w:rPr>
          <w:rFonts w:ascii="宋体" w:hAnsi="宋体"/>
          <w:sz w:val="24"/>
        </w:rPr>
      </w:pPr>
      <w:r w:rsidRPr="00072FB3">
        <w:rPr>
          <w:rFonts w:ascii="宋体" w:hAnsi="宋体" w:hint="eastAsia"/>
          <w:sz w:val="24"/>
        </w:rPr>
        <w:t>投标人授权代表签字</w:t>
      </w:r>
      <w:r w:rsidRPr="00072FB3">
        <w:rPr>
          <w:rFonts w:ascii="宋体" w:hAnsi="宋体" w:hint="eastAsia"/>
          <w:sz w:val="24"/>
          <w:u w:val="single"/>
        </w:rPr>
        <w:t xml:space="preserve">　　　　　　　　　　</w:t>
      </w:r>
    </w:p>
    <w:p w14:paraId="5D25E046" w14:textId="77777777" w:rsidR="002B5C28" w:rsidRPr="00072FB3" w:rsidRDefault="00967E68">
      <w:pPr>
        <w:spacing w:line="360" w:lineRule="auto"/>
        <w:rPr>
          <w:rFonts w:ascii="宋体" w:hAnsi="宋体"/>
          <w:sz w:val="24"/>
        </w:rPr>
      </w:pPr>
      <w:r w:rsidRPr="00072FB3">
        <w:rPr>
          <w:rFonts w:ascii="宋体" w:hAnsi="宋体" w:hint="eastAsia"/>
          <w:sz w:val="24"/>
        </w:rPr>
        <w:t>投标人名称（全称）</w:t>
      </w:r>
      <w:r w:rsidRPr="00072FB3">
        <w:rPr>
          <w:rFonts w:ascii="宋体" w:hAnsi="宋体" w:hint="eastAsia"/>
          <w:sz w:val="24"/>
          <w:u w:val="single"/>
        </w:rPr>
        <w:t xml:space="preserve">　　　　　　　　　　</w:t>
      </w:r>
    </w:p>
    <w:p w14:paraId="1119D6D1" w14:textId="77777777" w:rsidR="002B5C28" w:rsidRPr="00072FB3" w:rsidRDefault="00967E68">
      <w:pPr>
        <w:spacing w:line="360" w:lineRule="auto"/>
        <w:rPr>
          <w:rFonts w:ascii="宋体" w:hAnsi="宋体"/>
          <w:sz w:val="24"/>
        </w:rPr>
      </w:pPr>
      <w:r w:rsidRPr="00072FB3">
        <w:rPr>
          <w:rFonts w:ascii="宋体" w:hAnsi="宋体" w:hint="eastAsia"/>
          <w:sz w:val="24"/>
        </w:rPr>
        <w:t>投标人开户银行（全称）</w:t>
      </w:r>
      <w:r w:rsidRPr="00072FB3">
        <w:rPr>
          <w:rFonts w:ascii="宋体" w:hAnsi="宋体" w:hint="eastAsia"/>
          <w:sz w:val="24"/>
          <w:u w:val="single"/>
        </w:rPr>
        <w:t xml:space="preserve">　　　　</w:t>
      </w:r>
      <w:r w:rsidRPr="00072FB3">
        <w:rPr>
          <w:rFonts w:ascii="宋体" w:hAnsi="宋体"/>
          <w:sz w:val="24"/>
          <w:u w:val="single"/>
        </w:rPr>
        <w:t xml:space="preserve">   　　 </w:t>
      </w:r>
    </w:p>
    <w:p w14:paraId="2752CD4B" w14:textId="77777777" w:rsidR="002B5C28" w:rsidRPr="00072FB3" w:rsidRDefault="00967E68">
      <w:pPr>
        <w:spacing w:line="360" w:lineRule="auto"/>
        <w:rPr>
          <w:rFonts w:ascii="宋体" w:hAnsi="宋体"/>
          <w:sz w:val="24"/>
        </w:rPr>
      </w:pPr>
      <w:r w:rsidRPr="00072FB3">
        <w:rPr>
          <w:rFonts w:ascii="宋体" w:hAnsi="宋体" w:hint="eastAsia"/>
          <w:sz w:val="24"/>
        </w:rPr>
        <w:t>投标人银行账号</w:t>
      </w:r>
      <w:r w:rsidRPr="00072FB3">
        <w:rPr>
          <w:rFonts w:ascii="宋体" w:hAnsi="宋体" w:hint="eastAsia"/>
          <w:sz w:val="24"/>
          <w:u w:val="single"/>
        </w:rPr>
        <w:t xml:space="preserve">　　　　　　　　</w:t>
      </w:r>
      <w:r w:rsidRPr="00072FB3">
        <w:rPr>
          <w:rFonts w:ascii="宋体" w:hAnsi="宋体"/>
          <w:sz w:val="24"/>
          <w:u w:val="single"/>
        </w:rPr>
        <w:t xml:space="preserve">   　　</w:t>
      </w:r>
    </w:p>
    <w:p w14:paraId="2E9A8705" w14:textId="77777777" w:rsidR="002B5C28" w:rsidRPr="00072FB3" w:rsidRDefault="00967E68">
      <w:pPr>
        <w:spacing w:line="360" w:lineRule="auto"/>
        <w:rPr>
          <w:rFonts w:ascii="宋体" w:hAnsi="宋体"/>
          <w:sz w:val="24"/>
        </w:rPr>
      </w:pPr>
      <w:r w:rsidRPr="00072FB3">
        <w:rPr>
          <w:rFonts w:ascii="宋体" w:hAnsi="宋体" w:hint="eastAsia"/>
          <w:sz w:val="24"/>
        </w:rPr>
        <w:t>投标人公章</w:t>
      </w:r>
      <w:r w:rsidRPr="00072FB3">
        <w:rPr>
          <w:rFonts w:ascii="宋体" w:hAnsi="宋体" w:hint="eastAsia"/>
          <w:sz w:val="24"/>
          <w:u w:val="single"/>
        </w:rPr>
        <w:t xml:space="preserve">　　　　　　　　　</w:t>
      </w:r>
      <w:r w:rsidRPr="00072FB3">
        <w:rPr>
          <w:rFonts w:ascii="宋体" w:hAnsi="宋体"/>
          <w:sz w:val="24"/>
          <w:u w:val="single"/>
        </w:rPr>
        <w:t xml:space="preserve">       　</w:t>
      </w:r>
    </w:p>
    <w:p w14:paraId="793A9D4F" w14:textId="77777777" w:rsidR="002B5C28" w:rsidRPr="00072FB3" w:rsidRDefault="00967E68">
      <w:pPr>
        <w:spacing w:line="360" w:lineRule="auto"/>
        <w:rPr>
          <w:rFonts w:ascii="宋体" w:hAnsi="宋体"/>
          <w:sz w:val="24"/>
          <w:u w:val="single"/>
        </w:rPr>
      </w:pPr>
      <w:r w:rsidRPr="00072FB3">
        <w:rPr>
          <w:rFonts w:ascii="宋体" w:hAnsi="宋体" w:hint="eastAsia"/>
          <w:sz w:val="24"/>
        </w:rPr>
        <w:t>日期</w:t>
      </w:r>
      <w:r w:rsidRPr="00072FB3">
        <w:rPr>
          <w:rFonts w:ascii="宋体" w:hAnsi="宋体" w:hint="eastAsia"/>
          <w:sz w:val="24"/>
          <w:u w:val="single"/>
        </w:rPr>
        <w:t xml:space="preserve">　　　　　　　　　</w:t>
      </w:r>
      <w:r w:rsidRPr="00072FB3">
        <w:rPr>
          <w:rFonts w:ascii="宋体" w:hAnsi="宋体"/>
          <w:sz w:val="24"/>
          <w:u w:val="single"/>
        </w:rPr>
        <w:t xml:space="preserve">            　</w:t>
      </w:r>
    </w:p>
    <w:p w14:paraId="58B1DF60" w14:textId="77777777" w:rsidR="002B5C28" w:rsidRPr="00072FB3" w:rsidRDefault="002B5C28">
      <w:pPr>
        <w:spacing w:line="360" w:lineRule="auto"/>
        <w:rPr>
          <w:rFonts w:ascii="宋体" w:hAnsi="宋体"/>
          <w:sz w:val="24"/>
          <w:u w:val="single"/>
        </w:rPr>
      </w:pPr>
    </w:p>
    <w:bookmarkEnd w:id="230"/>
    <w:p w14:paraId="648F54B9" w14:textId="77777777" w:rsidR="002B5C28" w:rsidRPr="00072FB3" w:rsidRDefault="002B5C28">
      <w:pPr>
        <w:spacing w:line="360" w:lineRule="auto"/>
        <w:rPr>
          <w:rFonts w:ascii="宋体" w:hAnsi="宋体"/>
          <w:sz w:val="24"/>
          <w:u w:val="single"/>
        </w:rPr>
        <w:sectPr w:rsidR="002B5C28" w:rsidRPr="00072FB3" w:rsidSect="00A419EC">
          <w:headerReference w:type="first" r:id="rId35"/>
          <w:footerReference w:type="first" r:id="rId36"/>
          <w:pgSz w:w="11907" w:h="16840"/>
          <w:pgMar w:top="1440" w:right="1800" w:bottom="1440" w:left="1800" w:header="851" w:footer="624" w:gutter="0"/>
          <w:cols w:space="720"/>
          <w:docGrid w:linePitch="462"/>
        </w:sectPr>
      </w:pPr>
    </w:p>
    <w:p w14:paraId="69B21A0A" w14:textId="77777777" w:rsidR="002B5C28" w:rsidRPr="00072FB3" w:rsidRDefault="00967E68">
      <w:pPr>
        <w:pStyle w:val="2"/>
      </w:pPr>
      <w:bookmarkStart w:id="231" w:name="_Toc497235043"/>
      <w:bookmarkStart w:id="232" w:name="_Toc514926455"/>
      <w:bookmarkStart w:id="233" w:name="_Toc81912893"/>
      <w:r w:rsidRPr="00072FB3">
        <w:lastRenderedPageBreak/>
        <w:t>2</w:t>
      </w:r>
      <w:r w:rsidRPr="00072FB3">
        <w:rPr>
          <w:rFonts w:hint="eastAsia"/>
        </w:rPr>
        <w:t>．</w:t>
      </w:r>
      <w:r w:rsidRPr="00072FB3">
        <w:t>开标一览表</w:t>
      </w:r>
      <w:bookmarkEnd w:id="231"/>
      <w:bookmarkEnd w:id="232"/>
      <w:bookmarkEnd w:id="233"/>
    </w:p>
    <w:p w14:paraId="709DF3DB" w14:textId="77777777" w:rsidR="002B5C28" w:rsidRPr="00072FB3" w:rsidRDefault="00967E68">
      <w:pPr>
        <w:tabs>
          <w:tab w:val="left" w:pos="1800"/>
          <w:tab w:val="left" w:pos="5580"/>
        </w:tabs>
        <w:spacing w:line="360" w:lineRule="auto"/>
        <w:ind w:firstLineChars="250" w:firstLine="600"/>
        <w:jc w:val="left"/>
        <w:rPr>
          <w:rFonts w:ascii="宋体" w:hAnsi="宋体"/>
          <w:sz w:val="24"/>
        </w:rPr>
      </w:pPr>
      <w:r w:rsidRPr="00072FB3">
        <w:rPr>
          <w:rFonts w:ascii="宋体" w:hAnsi="宋体" w:hint="eastAsia"/>
          <w:sz w:val="24"/>
        </w:rPr>
        <w:t xml:space="preserve">项目名称： </w:t>
      </w:r>
      <w:r w:rsidRPr="00072FB3">
        <w:rPr>
          <w:rFonts w:ascii="宋体" w:hAnsi="宋体"/>
          <w:sz w:val="24"/>
        </w:rPr>
        <w:t xml:space="preserve">                                                                              </w:t>
      </w:r>
      <w:r w:rsidRPr="00072FB3">
        <w:rPr>
          <w:rFonts w:ascii="宋体" w:hAnsi="宋体" w:hint="eastAsia"/>
          <w:sz w:val="24"/>
        </w:rPr>
        <w:t>项目编号：</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54"/>
        <w:gridCol w:w="2126"/>
      </w:tblGrid>
      <w:tr w:rsidR="00072FB3" w:rsidRPr="00072FB3" w14:paraId="6F25C848" w14:textId="77777777" w:rsidTr="008575D1">
        <w:trPr>
          <w:trHeight w:val="567"/>
          <w:jc w:val="center"/>
        </w:trPr>
        <w:tc>
          <w:tcPr>
            <w:tcW w:w="1686" w:type="dxa"/>
            <w:tcBorders>
              <w:top w:val="single" w:sz="12" w:space="0" w:color="auto"/>
            </w:tcBorders>
            <w:vAlign w:val="center"/>
          </w:tcPr>
          <w:p w14:paraId="76A10CEB" w14:textId="77777777" w:rsidR="008575D1" w:rsidRPr="00072FB3" w:rsidRDefault="008575D1">
            <w:pPr>
              <w:tabs>
                <w:tab w:val="left" w:pos="5580"/>
              </w:tabs>
              <w:spacing w:line="360" w:lineRule="auto"/>
              <w:jc w:val="center"/>
              <w:rPr>
                <w:rFonts w:ascii="宋体" w:hAnsi="宋体"/>
                <w:sz w:val="24"/>
              </w:rPr>
            </w:pPr>
            <w:r w:rsidRPr="00072FB3">
              <w:rPr>
                <w:rFonts w:ascii="宋体" w:hAnsi="宋体" w:hint="eastAsia"/>
                <w:sz w:val="24"/>
              </w:rPr>
              <w:t>投标人名称</w:t>
            </w:r>
          </w:p>
        </w:tc>
        <w:tc>
          <w:tcPr>
            <w:tcW w:w="2580" w:type="dxa"/>
            <w:tcBorders>
              <w:top w:val="single" w:sz="12" w:space="0" w:color="auto"/>
            </w:tcBorders>
            <w:vAlign w:val="center"/>
          </w:tcPr>
          <w:p w14:paraId="1B799706" w14:textId="77777777" w:rsidR="008575D1" w:rsidRPr="00072FB3" w:rsidRDefault="008575D1">
            <w:pPr>
              <w:tabs>
                <w:tab w:val="left" w:pos="5580"/>
              </w:tabs>
              <w:spacing w:line="360" w:lineRule="auto"/>
              <w:jc w:val="center"/>
              <w:rPr>
                <w:rFonts w:ascii="宋体" w:hAnsi="宋体"/>
                <w:sz w:val="24"/>
              </w:rPr>
            </w:pPr>
            <w:r w:rsidRPr="00072FB3">
              <w:rPr>
                <w:rFonts w:ascii="宋体" w:hAnsi="宋体" w:hint="eastAsia"/>
                <w:sz w:val="24"/>
              </w:rPr>
              <w:t>投标总价</w:t>
            </w:r>
          </w:p>
          <w:p w14:paraId="22A37A34" w14:textId="77777777" w:rsidR="008575D1" w:rsidRPr="00072FB3" w:rsidRDefault="008575D1">
            <w:pPr>
              <w:tabs>
                <w:tab w:val="left" w:pos="5580"/>
              </w:tabs>
              <w:spacing w:line="360" w:lineRule="auto"/>
              <w:jc w:val="center"/>
              <w:rPr>
                <w:rFonts w:ascii="宋体" w:hAnsi="宋体"/>
                <w:sz w:val="24"/>
              </w:rPr>
            </w:pPr>
            <w:r w:rsidRPr="00072FB3">
              <w:rPr>
                <w:rFonts w:ascii="宋体" w:hAnsi="宋体" w:hint="eastAsia"/>
                <w:sz w:val="24"/>
              </w:rPr>
              <w:t>（元</w:t>
            </w:r>
            <w:r w:rsidRPr="00072FB3">
              <w:rPr>
                <w:rFonts w:ascii="宋体" w:hAnsi="宋体"/>
                <w:sz w:val="24"/>
              </w:rPr>
              <w:t>/人民币）</w:t>
            </w:r>
          </w:p>
        </w:tc>
        <w:tc>
          <w:tcPr>
            <w:tcW w:w="1985" w:type="dxa"/>
            <w:tcBorders>
              <w:top w:val="single" w:sz="12" w:space="0" w:color="auto"/>
            </w:tcBorders>
            <w:vAlign w:val="center"/>
          </w:tcPr>
          <w:p w14:paraId="7493D921" w14:textId="77777777" w:rsidR="008575D1" w:rsidRPr="00072FB3" w:rsidRDefault="008575D1">
            <w:pPr>
              <w:tabs>
                <w:tab w:val="left" w:pos="5580"/>
              </w:tabs>
              <w:spacing w:line="360" w:lineRule="auto"/>
              <w:jc w:val="center"/>
              <w:rPr>
                <w:rFonts w:ascii="宋体" w:hAnsi="宋体"/>
                <w:sz w:val="24"/>
              </w:rPr>
            </w:pPr>
            <w:r w:rsidRPr="00072FB3">
              <w:rPr>
                <w:rFonts w:ascii="宋体" w:hAnsi="宋体" w:hint="eastAsia"/>
                <w:sz w:val="24"/>
              </w:rPr>
              <w:t>投标保证金</w:t>
            </w:r>
          </w:p>
          <w:p w14:paraId="66FDC8B0" w14:textId="77777777" w:rsidR="008575D1" w:rsidRPr="00072FB3" w:rsidRDefault="008575D1">
            <w:pPr>
              <w:tabs>
                <w:tab w:val="left" w:pos="5580"/>
              </w:tabs>
              <w:spacing w:line="360" w:lineRule="auto"/>
              <w:jc w:val="center"/>
              <w:rPr>
                <w:rFonts w:ascii="宋体" w:hAnsi="宋体"/>
                <w:sz w:val="24"/>
              </w:rPr>
            </w:pPr>
            <w:r w:rsidRPr="00072FB3">
              <w:rPr>
                <w:rFonts w:ascii="宋体" w:hAnsi="宋体" w:hint="eastAsia"/>
                <w:sz w:val="24"/>
              </w:rPr>
              <w:t>（有</w:t>
            </w:r>
            <w:r w:rsidRPr="00072FB3">
              <w:rPr>
                <w:rFonts w:ascii="宋体" w:hAnsi="宋体"/>
                <w:sz w:val="24"/>
              </w:rPr>
              <w:t>/无）</w:t>
            </w:r>
          </w:p>
        </w:tc>
        <w:tc>
          <w:tcPr>
            <w:tcW w:w="2239" w:type="dxa"/>
            <w:tcBorders>
              <w:top w:val="single" w:sz="12" w:space="0" w:color="auto"/>
            </w:tcBorders>
            <w:vAlign w:val="center"/>
          </w:tcPr>
          <w:p w14:paraId="3108F1F6" w14:textId="43D30FCD" w:rsidR="008575D1" w:rsidRPr="00072FB3" w:rsidRDefault="008575D1">
            <w:pPr>
              <w:tabs>
                <w:tab w:val="left" w:pos="5580"/>
              </w:tabs>
              <w:spacing w:line="360" w:lineRule="auto"/>
              <w:jc w:val="center"/>
              <w:rPr>
                <w:rFonts w:ascii="宋体" w:hAnsi="宋体"/>
                <w:sz w:val="24"/>
              </w:rPr>
            </w:pPr>
            <w:r w:rsidRPr="00072FB3">
              <w:rPr>
                <w:rFonts w:ascii="宋体" w:hAnsi="宋体" w:hint="eastAsia"/>
                <w:sz w:val="24"/>
              </w:rPr>
              <w:t>免费质量保证期</w:t>
            </w:r>
          </w:p>
        </w:tc>
        <w:tc>
          <w:tcPr>
            <w:tcW w:w="1674" w:type="dxa"/>
            <w:tcBorders>
              <w:top w:val="single" w:sz="12" w:space="0" w:color="auto"/>
            </w:tcBorders>
            <w:vAlign w:val="center"/>
          </w:tcPr>
          <w:p w14:paraId="3F374508" w14:textId="77777777" w:rsidR="008575D1" w:rsidRPr="00072FB3" w:rsidRDefault="008575D1">
            <w:pPr>
              <w:tabs>
                <w:tab w:val="left" w:pos="5580"/>
              </w:tabs>
              <w:spacing w:line="360" w:lineRule="auto"/>
              <w:jc w:val="center"/>
              <w:rPr>
                <w:rFonts w:ascii="宋体" w:hAnsi="宋体"/>
                <w:sz w:val="24"/>
              </w:rPr>
            </w:pPr>
            <w:r w:rsidRPr="00072FB3">
              <w:rPr>
                <w:rFonts w:ascii="宋体" w:hAnsi="宋体" w:hint="eastAsia"/>
                <w:sz w:val="24"/>
              </w:rPr>
              <w:t>交货期</w:t>
            </w:r>
          </w:p>
        </w:tc>
        <w:tc>
          <w:tcPr>
            <w:tcW w:w="2154" w:type="dxa"/>
            <w:tcBorders>
              <w:top w:val="single" w:sz="12" w:space="0" w:color="auto"/>
            </w:tcBorders>
            <w:vAlign w:val="center"/>
          </w:tcPr>
          <w:p w14:paraId="35A05B41" w14:textId="02F22831" w:rsidR="008575D1" w:rsidRPr="00072FB3" w:rsidRDefault="008575D1" w:rsidP="008575D1">
            <w:pPr>
              <w:tabs>
                <w:tab w:val="left" w:pos="5580"/>
              </w:tabs>
              <w:spacing w:line="360" w:lineRule="auto"/>
              <w:jc w:val="center"/>
              <w:rPr>
                <w:rFonts w:ascii="宋体" w:hAnsi="宋体"/>
                <w:sz w:val="24"/>
              </w:rPr>
            </w:pPr>
            <w:r w:rsidRPr="00072FB3">
              <w:rPr>
                <w:rFonts w:ascii="宋体" w:hAnsi="宋体" w:hint="eastAsia"/>
                <w:sz w:val="24"/>
              </w:rPr>
              <w:t>核心产品品牌</w:t>
            </w:r>
          </w:p>
        </w:tc>
        <w:tc>
          <w:tcPr>
            <w:tcW w:w="2126" w:type="dxa"/>
            <w:tcBorders>
              <w:top w:val="single" w:sz="12" w:space="0" w:color="auto"/>
            </w:tcBorders>
            <w:vAlign w:val="center"/>
          </w:tcPr>
          <w:p w14:paraId="46601581" w14:textId="53F33E0D" w:rsidR="008575D1" w:rsidRPr="00072FB3" w:rsidRDefault="008575D1">
            <w:pPr>
              <w:tabs>
                <w:tab w:val="left" w:pos="5580"/>
              </w:tabs>
              <w:spacing w:line="360" w:lineRule="auto"/>
              <w:jc w:val="center"/>
              <w:rPr>
                <w:rFonts w:ascii="宋体" w:hAnsi="宋体"/>
                <w:sz w:val="24"/>
              </w:rPr>
            </w:pPr>
            <w:r w:rsidRPr="00072FB3">
              <w:rPr>
                <w:rFonts w:ascii="宋体" w:hAnsi="宋体" w:hint="eastAsia"/>
                <w:sz w:val="24"/>
              </w:rPr>
              <w:t>备注</w:t>
            </w:r>
          </w:p>
        </w:tc>
      </w:tr>
      <w:tr w:rsidR="00072FB3" w:rsidRPr="00072FB3" w14:paraId="127926C5" w14:textId="77777777" w:rsidTr="008575D1">
        <w:trPr>
          <w:trHeight w:val="1293"/>
          <w:jc w:val="center"/>
        </w:trPr>
        <w:tc>
          <w:tcPr>
            <w:tcW w:w="1686" w:type="dxa"/>
            <w:vAlign w:val="center"/>
          </w:tcPr>
          <w:p w14:paraId="17816ADE" w14:textId="77777777" w:rsidR="008575D1" w:rsidRPr="00072FB3" w:rsidRDefault="008575D1">
            <w:pPr>
              <w:tabs>
                <w:tab w:val="left" w:pos="5580"/>
              </w:tabs>
              <w:spacing w:line="360" w:lineRule="auto"/>
              <w:jc w:val="center"/>
              <w:rPr>
                <w:rFonts w:ascii="宋体" w:hAnsi="宋体"/>
                <w:sz w:val="24"/>
              </w:rPr>
            </w:pPr>
          </w:p>
        </w:tc>
        <w:tc>
          <w:tcPr>
            <w:tcW w:w="2580" w:type="dxa"/>
            <w:vAlign w:val="center"/>
          </w:tcPr>
          <w:p w14:paraId="5AED921A" w14:textId="77777777" w:rsidR="008575D1" w:rsidRPr="00072FB3" w:rsidRDefault="008575D1">
            <w:pPr>
              <w:tabs>
                <w:tab w:val="left" w:pos="5580"/>
              </w:tabs>
              <w:snapToGrid w:val="0"/>
              <w:spacing w:line="360" w:lineRule="auto"/>
              <w:jc w:val="center"/>
              <w:rPr>
                <w:rFonts w:ascii="宋体" w:hAnsi="宋体"/>
                <w:sz w:val="24"/>
              </w:rPr>
            </w:pPr>
          </w:p>
        </w:tc>
        <w:tc>
          <w:tcPr>
            <w:tcW w:w="1985" w:type="dxa"/>
            <w:vAlign w:val="center"/>
          </w:tcPr>
          <w:p w14:paraId="670AC5E9" w14:textId="77777777" w:rsidR="008575D1" w:rsidRPr="00072FB3" w:rsidRDefault="008575D1">
            <w:pPr>
              <w:tabs>
                <w:tab w:val="left" w:pos="5580"/>
              </w:tabs>
              <w:spacing w:line="360" w:lineRule="auto"/>
              <w:jc w:val="center"/>
              <w:rPr>
                <w:rFonts w:ascii="宋体" w:hAnsi="宋体"/>
                <w:sz w:val="24"/>
              </w:rPr>
            </w:pPr>
          </w:p>
        </w:tc>
        <w:tc>
          <w:tcPr>
            <w:tcW w:w="2239" w:type="dxa"/>
            <w:vAlign w:val="center"/>
          </w:tcPr>
          <w:p w14:paraId="23576D03" w14:textId="77777777" w:rsidR="008575D1" w:rsidRPr="00072FB3" w:rsidRDefault="008575D1">
            <w:pPr>
              <w:tabs>
                <w:tab w:val="left" w:pos="5580"/>
              </w:tabs>
              <w:spacing w:line="360" w:lineRule="auto"/>
              <w:jc w:val="center"/>
              <w:rPr>
                <w:rFonts w:ascii="宋体" w:hAnsi="宋体"/>
                <w:sz w:val="24"/>
              </w:rPr>
            </w:pPr>
          </w:p>
        </w:tc>
        <w:tc>
          <w:tcPr>
            <w:tcW w:w="1674" w:type="dxa"/>
            <w:vAlign w:val="center"/>
          </w:tcPr>
          <w:p w14:paraId="6BFDDF1C" w14:textId="77777777" w:rsidR="008575D1" w:rsidRPr="00072FB3" w:rsidRDefault="008575D1">
            <w:pPr>
              <w:tabs>
                <w:tab w:val="left" w:pos="5580"/>
              </w:tabs>
              <w:spacing w:line="360" w:lineRule="auto"/>
              <w:jc w:val="center"/>
              <w:rPr>
                <w:rFonts w:ascii="宋体" w:hAnsi="宋体"/>
                <w:sz w:val="24"/>
              </w:rPr>
            </w:pPr>
          </w:p>
        </w:tc>
        <w:tc>
          <w:tcPr>
            <w:tcW w:w="2154" w:type="dxa"/>
          </w:tcPr>
          <w:p w14:paraId="2F01AB41" w14:textId="77777777" w:rsidR="008575D1" w:rsidRPr="00072FB3" w:rsidRDefault="008575D1">
            <w:pPr>
              <w:spacing w:line="360" w:lineRule="auto"/>
              <w:jc w:val="left"/>
              <w:rPr>
                <w:rFonts w:ascii="宋体" w:hAnsi="宋体" w:cs="宋体"/>
                <w:kern w:val="0"/>
                <w:sz w:val="24"/>
                <w:u w:val="thick"/>
              </w:rPr>
            </w:pPr>
          </w:p>
        </w:tc>
        <w:tc>
          <w:tcPr>
            <w:tcW w:w="2126" w:type="dxa"/>
            <w:vAlign w:val="center"/>
          </w:tcPr>
          <w:p w14:paraId="056518E8" w14:textId="63D9A0FB" w:rsidR="008575D1" w:rsidRPr="00072FB3" w:rsidRDefault="008575D1">
            <w:pPr>
              <w:spacing w:line="360" w:lineRule="auto"/>
              <w:jc w:val="left"/>
              <w:rPr>
                <w:rFonts w:ascii="宋体" w:hAnsi="宋体" w:cs="宋体"/>
                <w:kern w:val="0"/>
                <w:sz w:val="24"/>
                <w:u w:val="thick"/>
              </w:rPr>
            </w:pPr>
          </w:p>
        </w:tc>
      </w:tr>
      <w:tr w:rsidR="00072FB3" w:rsidRPr="00072FB3" w14:paraId="48FB220F" w14:textId="77777777" w:rsidTr="00A419EC">
        <w:trPr>
          <w:trHeight w:val="1293"/>
          <w:jc w:val="center"/>
        </w:trPr>
        <w:tc>
          <w:tcPr>
            <w:tcW w:w="1686" w:type="dxa"/>
            <w:vAlign w:val="center"/>
          </w:tcPr>
          <w:p w14:paraId="4CD106AB" w14:textId="77777777" w:rsidR="008575D1" w:rsidRPr="00072FB3" w:rsidRDefault="008575D1">
            <w:pPr>
              <w:tabs>
                <w:tab w:val="left" w:pos="5580"/>
              </w:tabs>
              <w:spacing w:line="360" w:lineRule="auto"/>
              <w:jc w:val="center"/>
              <w:rPr>
                <w:rFonts w:ascii="宋体" w:hAnsi="宋体"/>
                <w:sz w:val="24"/>
              </w:rPr>
            </w:pPr>
            <w:r w:rsidRPr="00072FB3">
              <w:rPr>
                <w:rFonts w:ascii="宋体" w:hAnsi="宋体" w:hint="eastAsia"/>
                <w:sz w:val="24"/>
              </w:rPr>
              <w:t>合计</w:t>
            </w:r>
          </w:p>
        </w:tc>
        <w:tc>
          <w:tcPr>
            <w:tcW w:w="12758" w:type="dxa"/>
            <w:gridSpan w:val="6"/>
            <w:vAlign w:val="center"/>
          </w:tcPr>
          <w:p w14:paraId="09F9A351" w14:textId="6E13AFEE" w:rsidR="008575D1" w:rsidRPr="00072FB3" w:rsidRDefault="008575D1" w:rsidP="00A419EC">
            <w:pPr>
              <w:tabs>
                <w:tab w:val="left" w:pos="5580"/>
              </w:tabs>
              <w:spacing w:line="360" w:lineRule="auto"/>
              <w:rPr>
                <w:rFonts w:ascii="宋体" w:hAnsi="宋体"/>
                <w:sz w:val="24"/>
              </w:rPr>
            </w:pPr>
            <w:r w:rsidRPr="00072FB3">
              <w:rPr>
                <w:rFonts w:ascii="宋体" w:hAnsi="宋体" w:hint="eastAsia"/>
                <w:sz w:val="24"/>
              </w:rPr>
              <w:t>人民币大写金额：</w:t>
            </w:r>
          </w:p>
        </w:tc>
      </w:tr>
    </w:tbl>
    <w:p w14:paraId="655665CD" w14:textId="77777777" w:rsidR="002B5C28" w:rsidRPr="00072FB3" w:rsidRDefault="00967E68">
      <w:pPr>
        <w:spacing w:line="360" w:lineRule="auto"/>
        <w:rPr>
          <w:rFonts w:ascii="宋体" w:hAnsi="宋体"/>
          <w:sz w:val="24"/>
          <w:u w:val="single"/>
          <w:lang w:val="zh-CN"/>
        </w:rPr>
      </w:pPr>
      <w:r w:rsidRPr="00072FB3">
        <w:rPr>
          <w:rFonts w:ascii="宋体" w:hAnsi="宋体" w:hint="eastAsia"/>
          <w:sz w:val="24"/>
          <w:lang w:val="zh-CN"/>
        </w:rPr>
        <w:t>投标人名称（盖章）：</w:t>
      </w:r>
    </w:p>
    <w:p w14:paraId="3E8C46D5" w14:textId="77777777" w:rsidR="002B5C28" w:rsidRPr="00072FB3" w:rsidRDefault="00967E68">
      <w:pPr>
        <w:spacing w:line="360" w:lineRule="auto"/>
        <w:rPr>
          <w:rFonts w:ascii="宋体" w:hAnsi="宋体"/>
          <w:sz w:val="24"/>
          <w:u w:val="single"/>
          <w:lang w:val="zh-CN"/>
        </w:rPr>
      </w:pPr>
      <w:r w:rsidRPr="00072FB3">
        <w:rPr>
          <w:rFonts w:ascii="宋体" w:hAnsi="宋体" w:hint="eastAsia"/>
          <w:sz w:val="24"/>
          <w:lang w:val="zh-CN"/>
        </w:rPr>
        <w:t>投标人代表（签字）：</w:t>
      </w:r>
    </w:p>
    <w:p w14:paraId="26863FA8" w14:textId="77777777" w:rsidR="002B5C28" w:rsidRPr="00072FB3" w:rsidRDefault="00967E68">
      <w:pPr>
        <w:spacing w:line="360" w:lineRule="auto"/>
        <w:rPr>
          <w:rFonts w:ascii="宋体" w:hAnsi="宋体"/>
        </w:rPr>
      </w:pPr>
      <w:r w:rsidRPr="00072FB3">
        <w:rPr>
          <w:rFonts w:ascii="宋体" w:hAnsi="宋体" w:hint="eastAsia"/>
        </w:rPr>
        <w:t>注</w:t>
      </w:r>
      <w:r w:rsidRPr="00072FB3">
        <w:rPr>
          <w:rFonts w:ascii="宋体" w:hAnsi="宋体"/>
        </w:rPr>
        <w:t>:1、此表应按投标人须知的规定密封标记并单独递交（一份原件即可）。</w:t>
      </w:r>
    </w:p>
    <w:p w14:paraId="0744E78D" w14:textId="77777777" w:rsidR="002B5C28" w:rsidRPr="00072FB3" w:rsidRDefault="00967E68">
      <w:pPr>
        <w:spacing w:line="360" w:lineRule="auto"/>
        <w:rPr>
          <w:rFonts w:ascii="宋体" w:hAnsi="宋体"/>
        </w:rPr>
      </w:pPr>
      <w:r w:rsidRPr="00072FB3">
        <w:rPr>
          <w:rFonts w:ascii="宋体" w:hAnsi="宋体"/>
        </w:rPr>
        <w:t>2、单独递交的此表如与投标文件正本中不一致的，以单独递交的为准。</w:t>
      </w:r>
    </w:p>
    <w:p w14:paraId="0F9BA210" w14:textId="77777777" w:rsidR="002B5C28" w:rsidRPr="00072FB3" w:rsidRDefault="00967E68">
      <w:pPr>
        <w:spacing w:line="360" w:lineRule="auto"/>
        <w:rPr>
          <w:rFonts w:ascii="宋体" w:hAnsi="宋体"/>
        </w:rPr>
        <w:sectPr w:rsidR="002B5C28" w:rsidRPr="00072FB3" w:rsidSect="00A419EC">
          <w:pgSz w:w="16840" w:h="11907" w:orient="landscape"/>
          <w:pgMar w:top="1418" w:right="1400" w:bottom="1418" w:left="1089" w:header="851" w:footer="510" w:gutter="0"/>
          <w:cols w:space="720"/>
          <w:docGrid w:linePitch="312"/>
        </w:sectPr>
      </w:pPr>
      <w:r w:rsidRPr="00072FB3">
        <w:rPr>
          <w:rFonts w:ascii="宋体" w:hAnsi="宋体"/>
        </w:rPr>
        <w:t>3、此表中，每包的投标总价应和附件3中的总价相一致。</w:t>
      </w:r>
      <w:r w:rsidRPr="00072FB3">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0A4F622" w14:textId="77777777" w:rsidR="002B5C28" w:rsidRPr="00072FB3" w:rsidRDefault="00967E68">
      <w:pPr>
        <w:pStyle w:val="2"/>
      </w:pPr>
      <w:bookmarkStart w:id="234" w:name="_Toc497235044"/>
      <w:bookmarkStart w:id="235" w:name="_Toc514926456"/>
      <w:bookmarkStart w:id="236" w:name="_Toc366858502"/>
      <w:bookmarkStart w:id="237" w:name="_Toc81912894"/>
      <w:bookmarkStart w:id="238" w:name="_Toc310195765"/>
      <w:r w:rsidRPr="00072FB3">
        <w:lastRenderedPageBreak/>
        <w:t>3</w:t>
      </w:r>
      <w:r w:rsidRPr="00072FB3">
        <w:rPr>
          <w:rFonts w:hint="eastAsia"/>
        </w:rPr>
        <w:t>．</w:t>
      </w:r>
      <w:r w:rsidRPr="00072FB3">
        <w:t>投标分项报价表</w:t>
      </w:r>
      <w:bookmarkEnd w:id="234"/>
      <w:bookmarkEnd w:id="235"/>
      <w:bookmarkEnd w:id="236"/>
      <w:bookmarkEnd w:id="237"/>
    </w:p>
    <w:p w14:paraId="33836AA4" w14:textId="77777777" w:rsidR="002B5C28" w:rsidRPr="00072FB3" w:rsidRDefault="00967E68">
      <w:pPr>
        <w:spacing w:line="360" w:lineRule="auto"/>
        <w:jc w:val="center"/>
        <w:rPr>
          <w:rFonts w:ascii="宋体" w:hAnsi="宋体"/>
          <w:b/>
          <w:bCs/>
          <w:sz w:val="24"/>
        </w:rPr>
      </w:pPr>
      <w:r w:rsidRPr="00072FB3">
        <w:rPr>
          <w:rFonts w:ascii="宋体" w:hAnsi="宋体" w:hint="eastAsia"/>
          <w:b/>
          <w:bCs/>
          <w:sz w:val="24"/>
        </w:rPr>
        <w:t>投标分</w:t>
      </w:r>
      <w:r w:rsidRPr="00072FB3">
        <w:rPr>
          <w:rFonts w:ascii="宋体" w:hAnsi="宋体"/>
          <w:b/>
          <w:bCs/>
          <w:sz w:val="24"/>
        </w:rPr>
        <w:t>项</w:t>
      </w:r>
      <w:r w:rsidRPr="00072FB3">
        <w:rPr>
          <w:rFonts w:ascii="宋体" w:hAnsi="宋体" w:hint="eastAsia"/>
          <w:b/>
          <w:bCs/>
          <w:sz w:val="24"/>
        </w:rPr>
        <w:t>报价表</w:t>
      </w:r>
      <w:r w:rsidRPr="00072FB3">
        <w:rPr>
          <w:rFonts w:ascii="宋体" w:hAnsi="宋体"/>
          <w:b/>
          <w:bCs/>
          <w:sz w:val="24"/>
        </w:rPr>
        <w:t>----</w:t>
      </w:r>
      <w:r w:rsidRPr="00072FB3">
        <w:rPr>
          <w:rFonts w:ascii="宋体" w:hAnsi="宋体" w:hint="eastAsia"/>
          <w:b/>
          <w:bCs/>
          <w:sz w:val="24"/>
        </w:rPr>
        <w:t>关境内产品</w:t>
      </w:r>
    </w:p>
    <w:p w14:paraId="539EEBD2" w14:textId="77777777" w:rsidR="002B5C28" w:rsidRPr="00072FB3" w:rsidRDefault="00967E68">
      <w:pPr>
        <w:spacing w:line="360" w:lineRule="auto"/>
        <w:rPr>
          <w:rFonts w:ascii="宋体" w:hAnsi="宋体"/>
          <w:sz w:val="24"/>
        </w:rPr>
      </w:pPr>
      <w:r w:rsidRPr="00072FB3">
        <w:rPr>
          <w:rFonts w:ascii="宋体" w:hAnsi="宋体" w:hint="eastAsia"/>
          <w:sz w:val="24"/>
        </w:rPr>
        <w:t>项目名称</w:t>
      </w:r>
      <w:r w:rsidRPr="00072FB3">
        <w:rPr>
          <w:rFonts w:ascii="宋体" w:hAnsi="宋体"/>
          <w:sz w:val="24"/>
        </w:rPr>
        <w:t xml:space="preserve">:______________________             </w:t>
      </w:r>
      <w:r w:rsidRPr="00072FB3">
        <w:rPr>
          <w:rFonts w:ascii="宋体" w:hAnsi="宋体" w:hint="eastAsia"/>
          <w:sz w:val="24"/>
        </w:rPr>
        <w:t>项目编号</w:t>
      </w:r>
      <w:r w:rsidRPr="00072FB3">
        <w:rPr>
          <w:rFonts w:ascii="宋体" w:hAnsi="宋体"/>
          <w:sz w:val="24"/>
        </w:rPr>
        <w:t xml:space="preserve">:_______________     </w:t>
      </w:r>
    </w:p>
    <w:p w14:paraId="12C9B3C1" w14:textId="77777777" w:rsidR="002B5C28" w:rsidRPr="00072FB3" w:rsidRDefault="00967E68">
      <w:pPr>
        <w:spacing w:line="360" w:lineRule="auto"/>
        <w:rPr>
          <w:rFonts w:ascii="宋体" w:hAnsi="宋体"/>
          <w:sz w:val="24"/>
        </w:rPr>
      </w:pPr>
      <w:r w:rsidRPr="00072FB3">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072FB3" w:rsidRPr="00072FB3" w14:paraId="14F1AE3A" w14:textId="77777777">
        <w:trPr>
          <w:trHeight w:val="772"/>
        </w:trPr>
        <w:tc>
          <w:tcPr>
            <w:tcW w:w="567" w:type="dxa"/>
            <w:vAlign w:val="center"/>
          </w:tcPr>
          <w:p w14:paraId="5F01AC22" w14:textId="77777777" w:rsidR="002B5C28" w:rsidRPr="00072FB3" w:rsidRDefault="00967E68">
            <w:pPr>
              <w:jc w:val="center"/>
              <w:rPr>
                <w:rFonts w:ascii="宋体" w:hAnsi="宋体"/>
                <w:b/>
                <w:sz w:val="24"/>
              </w:rPr>
            </w:pPr>
            <w:r w:rsidRPr="00072FB3">
              <w:rPr>
                <w:rFonts w:ascii="宋体" w:hAnsi="宋体" w:hint="eastAsia"/>
                <w:b/>
                <w:sz w:val="24"/>
              </w:rPr>
              <w:t>序号</w:t>
            </w:r>
          </w:p>
        </w:tc>
        <w:tc>
          <w:tcPr>
            <w:tcW w:w="1134" w:type="dxa"/>
            <w:vAlign w:val="center"/>
          </w:tcPr>
          <w:p w14:paraId="5E3576F5" w14:textId="77777777" w:rsidR="002B5C28" w:rsidRPr="00072FB3" w:rsidRDefault="00967E68">
            <w:pPr>
              <w:jc w:val="center"/>
              <w:rPr>
                <w:rFonts w:ascii="宋体" w:hAnsi="宋体"/>
                <w:b/>
                <w:sz w:val="24"/>
              </w:rPr>
            </w:pPr>
            <w:r w:rsidRPr="00072FB3">
              <w:rPr>
                <w:rFonts w:ascii="宋体" w:hAnsi="宋体" w:hint="eastAsia"/>
                <w:b/>
                <w:sz w:val="24"/>
              </w:rPr>
              <w:t>名称</w:t>
            </w:r>
          </w:p>
        </w:tc>
        <w:tc>
          <w:tcPr>
            <w:tcW w:w="851" w:type="dxa"/>
            <w:vAlign w:val="center"/>
          </w:tcPr>
          <w:p w14:paraId="44217057" w14:textId="77777777" w:rsidR="002B5C28" w:rsidRPr="00072FB3" w:rsidRDefault="00967E68">
            <w:pPr>
              <w:jc w:val="center"/>
              <w:rPr>
                <w:rFonts w:ascii="宋体" w:hAnsi="宋体"/>
                <w:b/>
                <w:sz w:val="24"/>
              </w:rPr>
            </w:pPr>
            <w:r w:rsidRPr="00072FB3">
              <w:rPr>
                <w:rFonts w:ascii="宋体" w:hAnsi="宋体" w:hint="eastAsia"/>
                <w:b/>
                <w:sz w:val="24"/>
              </w:rPr>
              <w:t>产地</w:t>
            </w:r>
          </w:p>
        </w:tc>
        <w:tc>
          <w:tcPr>
            <w:tcW w:w="709" w:type="dxa"/>
            <w:vAlign w:val="center"/>
          </w:tcPr>
          <w:p w14:paraId="51DFA38E" w14:textId="77777777" w:rsidR="002B5C28" w:rsidRPr="00072FB3" w:rsidRDefault="00967E68">
            <w:pPr>
              <w:jc w:val="center"/>
              <w:rPr>
                <w:rFonts w:ascii="宋体" w:hAnsi="宋体"/>
                <w:b/>
                <w:sz w:val="24"/>
              </w:rPr>
            </w:pPr>
            <w:r w:rsidRPr="00072FB3">
              <w:rPr>
                <w:rFonts w:ascii="宋体" w:hAnsi="宋体" w:hint="eastAsia"/>
                <w:b/>
                <w:sz w:val="24"/>
              </w:rPr>
              <w:t>生产厂家</w:t>
            </w:r>
          </w:p>
        </w:tc>
        <w:tc>
          <w:tcPr>
            <w:tcW w:w="708" w:type="dxa"/>
            <w:vAlign w:val="center"/>
          </w:tcPr>
          <w:p w14:paraId="0B925249" w14:textId="77777777" w:rsidR="002B5C28" w:rsidRPr="00072FB3" w:rsidRDefault="00967E68">
            <w:pPr>
              <w:jc w:val="center"/>
              <w:rPr>
                <w:rFonts w:ascii="宋体" w:hAnsi="宋体"/>
                <w:b/>
                <w:sz w:val="24"/>
              </w:rPr>
            </w:pPr>
            <w:r w:rsidRPr="00072FB3">
              <w:rPr>
                <w:rFonts w:ascii="宋体" w:hAnsi="宋体" w:hint="eastAsia"/>
                <w:b/>
                <w:sz w:val="24"/>
              </w:rPr>
              <w:t>品牌</w:t>
            </w:r>
          </w:p>
        </w:tc>
        <w:tc>
          <w:tcPr>
            <w:tcW w:w="1418" w:type="dxa"/>
            <w:vAlign w:val="center"/>
          </w:tcPr>
          <w:p w14:paraId="076B69E1" w14:textId="77777777" w:rsidR="002B5C28" w:rsidRPr="00072FB3" w:rsidRDefault="00967E68">
            <w:pPr>
              <w:jc w:val="center"/>
              <w:rPr>
                <w:rFonts w:ascii="宋体" w:hAnsi="宋体"/>
                <w:b/>
                <w:sz w:val="24"/>
              </w:rPr>
            </w:pPr>
            <w:r w:rsidRPr="00072FB3">
              <w:rPr>
                <w:rFonts w:ascii="宋体" w:hAnsi="宋体" w:hint="eastAsia"/>
                <w:b/>
                <w:sz w:val="24"/>
              </w:rPr>
              <w:t>规格</w:t>
            </w:r>
            <w:r w:rsidRPr="00072FB3">
              <w:rPr>
                <w:rFonts w:ascii="宋体" w:hAnsi="宋体"/>
                <w:b/>
                <w:sz w:val="24"/>
              </w:rPr>
              <w:t>/型号</w:t>
            </w:r>
          </w:p>
        </w:tc>
        <w:tc>
          <w:tcPr>
            <w:tcW w:w="709" w:type="dxa"/>
            <w:vAlign w:val="center"/>
          </w:tcPr>
          <w:p w14:paraId="3EC9886C" w14:textId="77777777" w:rsidR="002B5C28" w:rsidRPr="00072FB3" w:rsidRDefault="00967E68">
            <w:pPr>
              <w:jc w:val="center"/>
              <w:rPr>
                <w:rFonts w:ascii="宋体" w:hAnsi="宋体"/>
                <w:b/>
                <w:sz w:val="24"/>
              </w:rPr>
            </w:pPr>
            <w:r w:rsidRPr="00072FB3">
              <w:rPr>
                <w:rFonts w:ascii="宋体" w:hAnsi="宋体" w:hint="eastAsia"/>
                <w:b/>
                <w:sz w:val="24"/>
              </w:rPr>
              <w:t>数量</w:t>
            </w:r>
          </w:p>
        </w:tc>
        <w:tc>
          <w:tcPr>
            <w:tcW w:w="1134" w:type="dxa"/>
            <w:vAlign w:val="center"/>
          </w:tcPr>
          <w:p w14:paraId="54836D1A" w14:textId="77777777" w:rsidR="002B5C28" w:rsidRPr="00072FB3" w:rsidRDefault="00967E68">
            <w:pPr>
              <w:jc w:val="center"/>
              <w:rPr>
                <w:rFonts w:ascii="宋体" w:hAnsi="宋体"/>
                <w:b/>
                <w:sz w:val="24"/>
              </w:rPr>
            </w:pPr>
            <w:r w:rsidRPr="00072FB3">
              <w:rPr>
                <w:rFonts w:ascii="宋体" w:hAnsi="宋体" w:hint="eastAsia"/>
                <w:b/>
                <w:sz w:val="24"/>
              </w:rPr>
              <w:t>单价</w:t>
            </w:r>
          </w:p>
        </w:tc>
        <w:tc>
          <w:tcPr>
            <w:tcW w:w="850" w:type="dxa"/>
            <w:vAlign w:val="center"/>
          </w:tcPr>
          <w:p w14:paraId="50FD5E6E" w14:textId="77777777" w:rsidR="002B5C28" w:rsidRPr="00072FB3" w:rsidRDefault="00967E68">
            <w:pPr>
              <w:jc w:val="center"/>
              <w:rPr>
                <w:rFonts w:ascii="宋体" w:hAnsi="宋体"/>
                <w:b/>
                <w:sz w:val="24"/>
              </w:rPr>
            </w:pPr>
            <w:r w:rsidRPr="00072FB3">
              <w:rPr>
                <w:rFonts w:ascii="宋体" w:hAnsi="宋体" w:hint="eastAsia"/>
                <w:b/>
                <w:sz w:val="24"/>
              </w:rPr>
              <w:t>总价</w:t>
            </w:r>
          </w:p>
        </w:tc>
        <w:tc>
          <w:tcPr>
            <w:tcW w:w="1276" w:type="dxa"/>
            <w:vAlign w:val="center"/>
          </w:tcPr>
          <w:p w14:paraId="231C6F97" w14:textId="77777777" w:rsidR="002B5C28" w:rsidRPr="00072FB3" w:rsidRDefault="00967E68">
            <w:pPr>
              <w:jc w:val="center"/>
              <w:rPr>
                <w:rFonts w:ascii="宋体" w:hAnsi="宋体"/>
                <w:b/>
                <w:bCs/>
                <w:sz w:val="24"/>
              </w:rPr>
            </w:pPr>
            <w:r w:rsidRPr="00072FB3">
              <w:rPr>
                <w:rFonts w:ascii="宋体" w:hAnsi="宋体" w:hint="eastAsia"/>
                <w:b/>
                <w:bCs/>
                <w:sz w:val="24"/>
              </w:rPr>
              <w:t>是否属于</w:t>
            </w:r>
            <w:r w:rsidRPr="00072FB3">
              <w:rPr>
                <w:rFonts w:ascii="宋体" w:hAnsi="宋体" w:cs="宋体" w:hint="eastAsia"/>
                <w:b/>
                <w:bCs/>
                <w:kern w:val="0"/>
                <w:sz w:val="24"/>
              </w:rPr>
              <w:t>小微企业或监狱企业或残疾人福利性单位产品</w:t>
            </w:r>
          </w:p>
        </w:tc>
      </w:tr>
      <w:tr w:rsidR="00072FB3" w:rsidRPr="00072FB3" w14:paraId="72183AD2" w14:textId="77777777">
        <w:trPr>
          <w:trHeight w:val="509"/>
        </w:trPr>
        <w:tc>
          <w:tcPr>
            <w:tcW w:w="567" w:type="dxa"/>
            <w:vAlign w:val="center"/>
          </w:tcPr>
          <w:p w14:paraId="16B5ADA8" w14:textId="77777777" w:rsidR="002B5C28" w:rsidRPr="00072FB3" w:rsidRDefault="00967E68">
            <w:pPr>
              <w:jc w:val="center"/>
              <w:rPr>
                <w:rFonts w:ascii="宋体" w:hAnsi="宋体"/>
                <w:b/>
                <w:sz w:val="24"/>
              </w:rPr>
            </w:pPr>
            <w:r w:rsidRPr="00072FB3">
              <w:rPr>
                <w:rFonts w:ascii="宋体" w:hAnsi="宋体" w:hint="eastAsia"/>
                <w:b/>
                <w:sz w:val="24"/>
              </w:rPr>
              <w:t>一</w:t>
            </w:r>
          </w:p>
        </w:tc>
        <w:tc>
          <w:tcPr>
            <w:tcW w:w="1134" w:type="dxa"/>
            <w:vAlign w:val="center"/>
          </w:tcPr>
          <w:p w14:paraId="52D3BD8D" w14:textId="77777777" w:rsidR="002B5C28" w:rsidRPr="00072FB3" w:rsidRDefault="00967E68">
            <w:pPr>
              <w:ind w:rightChars="-66" w:right="-139"/>
              <w:jc w:val="left"/>
              <w:rPr>
                <w:rFonts w:ascii="宋体" w:hAnsi="宋体"/>
                <w:b/>
                <w:sz w:val="24"/>
              </w:rPr>
            </w:pPr>
            <w:r w:rsidRPr="00072FB3">
              <w:rPr>
                <w:rFonts w:ascii="宋体" w:hAnsi="宋体"/>
                <w:b/>
                <w:sz w:val="24"/>
              </w:rPr>
              <w:t>主机和标准附件</w:t>
            </w:r>
          </w:p>
        </w:tc>
        <w:tc>
          <w:tcPr>
            <w:tcW w:w="851" w:type="dxa"/>
            <w:vAlign w:val="center"/>
          </w:tcPr>
          <w:p w14:paraId="201BBAEB" w14:textId="77777777" w:rsidR="002B5C28" w:rsidRPr="00072FB3" w:rsidRDefault="002B5C28">
            <w:pPr>
              <w:jc w:val="center"/>
              <w:rPr>
                <w:rFonts w:ascii="宋体" w:hAnsi="宋体"/>
                <w:sz w:val="24"/>
              </w:rPr>
            </w:pPr>
          </w:p>
        </w:tc>
        <w:tc>
          <w:tcPr>
            <w:tcW w:w="709" w:type="dxa"/>
            <w:vAlign w:val="center"/>
          </w:tcPr>
          <w:p w14:paraId="62DE840A" w14:textId="77777777" w:rsidR="002B5C28" w:rsidRPr="00072FB3" w:rsidRDefault="002B5C28">
            <w:pPr>
              <w:jc w:val="center"/>
              <w:rPr>
                <w:rFonts w:ascii="宋体" w:hAnsi="宋体"/>
                <w:sz w:val="24"/>
              </w:rPr>
            </w:pPr>
          </w:p>
        </w:tc>
        <w:tc>
          <w:tcPr>
            <w:tcW w:w="708" w:type="dxa"/>
            <w:vAlign w:val="center"/>
          </w:tcPr>
          <w:p w14:paraId="0D7C5618" w14:textId="77777777" w:rsidR="002B5C28" w:rsidRPr="00072FB3" w:rsidRDefault="002B5C28">
            <w:pPr>
              <w:jc w:val="center"/>
              <w:rPr>
                <w:rFonts w:ascii="宋体" w:hAnsi="宋体"/>
                <w:sz w:val="24"/>
              </w:rPr>
            </w:pPr>
          </w:p>
        </w:tc>
        <w:tc>
          <w:tcPr>
            <w:tcW w:w="1418" w:type="dxa"/>
            <w:vAlign w:val="center"/>
          </w:tcPr>
          <w:p w14:paraId="75FF7DC1" w14:textId="77777777" w:rsidR="002B5C28" w:rsidRPr="00072FB3" w:rsidRDefault="002B5C28">
            <w:pPr>
              <w:jc w:val="center"/>
              <w:rPr>
                <w:rFonts w:ascii="宋体" w:hAnsi="宋体"/>
                <w:sz w:val="24"/>
              </w:rPr>
            </w:pPr>
          </w:p>
        </w:tc>
        <w:tc>
          <w:tcPr>
            <w:tcW w:w="709" w:type="dxa"/>
            <w:vAlign w:val="center"/>
          </w:tcPr>
          <w:p w14:paraId="6588474D" w14:textId="77777777" w:rsidR="002B5C28" w:rsidRPr="00072FB3" w:rsidRDefault="002B5C28">
            <w:pPr>
              <w:jc w:val="center"/>
              <w:rPr>
                <w:rFonts w:ascii="宋体" w:hAnsi="宋体"/>
                <w:sz w:val="24"/>
              </w:rPr>
            </w:pPr>
          </w:p>
        </w:tc>
        <w:tc>
          <w:tcPr>
            <w:tcW w:w="1134" w:type="dxa"/>
            <w:vAlign w:val="center"/>
          </w:tcPr>
          <w:p w14:paraId="38244E48" w14:textId="77777777" w:rsidR="002B5C28" w:rsidRPr="00072FB3" w:rsidRDefault="002B5C28">
            <w:pPr>
              <w:jc w:val="center"/>
              <w:rPr>
                <w:rFonts w:ascii="宋体" w:hAnsi="宋体"/>
                <w:sz w:val="24"/>
              </w:rPr>
            </w:pPr>
          </w:p>
        </w:tc>
        <w:tc>
          <w:tcPr>
            <w:tcW w:w="850" w:type="dxa"/>
            <w:vAlign w:val="center"/>
          </w:tcPr>
          <w:p w14:paraId="63DBFCEA" w14:textId="77777777" w:rsidR="002B5C28" w:rsidRPr="00072FB3" w:rsidRDefault="002B5C28">
            <w:pPr>
              <w:jc w:val="center"/>
              <w:rPr>
                <w:rFonts w:ascii="宋体" w:hAnsi="宋体"/>
                <w:sz w:val="24"/>
              </w:rPr>
            </w:pPr>
          </w:p>
        </w:tc>
        <w:tc>
          <w:tcPr>
            <w:tcW w:w="1276" w:type="dxa"/>
            <w:vAlign w:val="center"/>
          </w:tcPr>
          <w:p w14:paraId="09829845" w14:textId="77777777" w:rsidR="002B5C28" w:rsidRPr="00072FB3" w:rsidRDefault="002B5C28">
            <w:pPr>
              <w:jc w:val="center"/>
              <w:rPr>
                <w:rFonts w:ascii="宋体" w:hAnsi="宋体"/>
                <w:sz w:val="24"/>
              </w:rPr>
            </w:pPr>
          </w:p>
        </w:tc>
      </w:tr>
      <w:tr w:rsidR="00072FB3" w:rsidRPr="00072FB3" w14:paraId="3320673D" w14:textId="77777777">
        <w:trPr>
          <w:trHeight w:val="509"/>
        </w:trPr>
        <w:tc>
          <w:tcPr>
            <w:tcW w:w="567" w:type="dxa"/>
            <w:vAlign w:val="center"/>
          </w:tcPr>
          <w:p w14:paraId="26958D7E" w14:textId="77777777" w:rsidR="002B5C28" w:rsidRPr="00072FB3" w:rsidRDefault="00967E68">
            <w:pPr>
              <w:jc w:val="center"/>
              <w:rPr>
                <w:rFonts w:ascii="宋体" w:hAnsi="宋体"/>
                <w:sz w:val="24"/>
              </w:rPr>
            </w:pPr>
            <w:r w:rsidRPr="00072FB3">
              <w:rPr>
                <w:rFonts w:ascii="宋体" w:hAnsi="宋体"/>
                <w:sz w:val="24"/>
              </w:rPr>
              <w:t>1</w:t>
            </w:r>
          </w:p>
        </w:tc>
        <w:tc>
          <w:tcPr>
            <w:tcW w:w="1134" w:type="dxa"/>
            <w:vAlign w:val="center"/>
          </w:tcPr>
          <w:p w14:paraId="5261D059" w14:textId="77777777" w:rsidR="002B5C28" w:rsidRPr="00072FB3" w:rsidRDefault="002B5C28">
            <w:pPr>
              <w:ind w:rightChars="-66" w:right="-139"/>
              <w:jc w:val="center"/>
              <w:rPr>
                <w:rFonts w:ascii="宋体" w:hAnsi="宋体"/>
                <w:sz w:val="24"/>
              </w:rPr>
            </w:pPr>
          </w:p>
        </w:tc>
        <w:tc>
          <w:tcPr>
            <w:tcW w:w="851" w:type="dxa"/>
            <w:vAlign w:val="center"/>
          </w:tcPr>
          <w:p w14:paraId="0D82BB4E" w14:textId="77777777" w:rsidR="002B5C28" w:rsidRPr="00072FB3" w:rsidRDefault="002B5C28">
            <w:pPr>
              <w:jc w:val="center"/>
              <w:rPr>
                <w:rFonts w:ascii="宋体" w:hAnsi="宋体"/>
                <w:sz w:val="24"/>
              </w:rPr>
            </w:pPr>
          </w:p>
        </w:tc>
        <w:tc>
          <w:tcPr>
            <w:tcW w:w="709" w:type="dxa"/>
            <w:vAlign w:val="center"/>
          </w:tcPr>
          <w:p w14:paraId="6B58520F" w14:textId="77777777" w:rsidR="002B5C28" w:rsidRPr="00072FB3" w:rsidRDefault="002B5C28">
            <w:pPr>
              <w:jc w:val="center"/>
              <w:rPr>
                <w:rFonts w:ascii="宋体" w:hAnsi="宋体"/>
                <w:sz w:val="24"/>
              </w:rPr>
            </w:pPr>
          </w:p>
        </w:tc>
        <w:tc>
          <w:tcPr>
            <w:tcW w:w="708" w:type="dxa"/>
            <w:vAlign w:val="center"/>
          </w:tcPr>
          <w:p w14:paraId="36510887" w14:textId="77777777" w:rsidR="002B5C28" w:rsidRPr="00072FB3" w:rsidRDefault="002B5C28">
            <w:pPr>
              <w:jc w:val="center"/>
              <w:rPr>
                <w:rFonts w:ascii="宋体" w:hAnsi="宋体"/>
                <w:sz w:val="24"/>
              </w:rPr>
            </w:pPr>
          </w:p>
        </w:tc>
        <w:tc>
          <w:tcPr>
            <w:tcW w:w="1418" w:type="dxa"/>
            <w:vAlign w:val="center"/>
          </w:tcPr>
          <w:p w14:paraId="5DC0FF47" w14:textId="77777777" w:rsidR="002B5C28" w:rsidRPr="00072FB3" w:rsidRDefault="002B5C28">
            <w:pPr>
              <w:jc w:val="center"/>
              <w:rPr>
                <w:rFonts w:ascii="宋体" w:hAnsi="宋体"/>
                <w:sz w:val="24"/>
              </w:rPr>
            </w:pPr>
          </w:p>
        </w:tc>
        <w:tc>
          <w:tcPr>
            <w:tcW w:w="709" w:type="dxa"/>
            <w:vAlign w:val="center"/>
          </w:tcPr>
          <w:p w14:paraId="500E37A2" w14:textId="77777777" w:rsidR="002B5C28" w:rsidRPr="00072FB3" w:rsidRDefault="002B5C28">
            <w:pPr>
              <w:jc w:val="center"/>
              <w:rPr>
                <w:rFonts w:ascii="宋体" w:hAnsi="宋体"/>
                <w:sz w:val="24"/>
              </w:rPr>
            </w:pPr>
          </w:p>
        </w:tc>
        <w:tc>
          <w:tcPr>
            <w:tcW w:w="1134" w:type="dxa"/>
            <w:vAlign w:val="center"/>
          </w:tcPr>
          <w:p w14:paraId="4C7930D2" w14:textId="77777777" w:rsidR="002B5C28" w:rsidRPr="00072FB3" w:rsidRDefault="002B5C28">
            <w:pPr>
              <w:jc w:val="center"/>
              <w:rPr>
                <w:rFonts w:ascii="宋体" w:hAnsi="宋体"/>
                <w:sz w:val="24"/>
              </w:rPr>
            </w:pPr>
          </w:p>
        </w:tc>
        <w:tc>
          <w:tcPr>
            <w:tcW w:w="850" w:type="dxa"/>
            <w:vAlign w:val="center"/>
          </w:tcPr>
          <w:p w14:paraId="6052C280" w14:textId="77777777" w:rsidR="002B5C28" w:rsidRPr="00072FB3" w:rsidRDefault="002B5C28">
            <w:pPr>
              <w:jc w:val="center"/>
              <w:rPr>
                <w:rFonts w:ascii="宋体" w:hAnsi="宋体"/>
                <w:sz w:val="24"/>
              </w:rPr>
            </w:pPr>
          </w:p>
        </w:tc>
        <w:tc>
          <w:tcPr>
            <w:tcW w:w="1276" w:type="dxa"/>
            <w:vAlign w:val="center"/>
          </w:tcPr>
          <w:p w14:paraId="61FC9D03" w14:textId="77777777" w:rsidR="002B5C28" w:rsidRPr="00072FB3" w:rsidRDefault="002B5C28">
            <w:pPr>
              <w:jc w:val="center"/>
              <w:rPr>
                <w:rFonts w:ascii="宋体" w:hAnsi="宋体"/>
                <w:sz w:val="24"/>
              </w:rPr>
            </w:pPr>
          </w:p>
        </w:tc>
      </w:tr>
      <w:tr w:rsidR="00072FB3" w:rsidRPr="00072FB3" w14:paraId="2393290A" w14:textId="77777777">
        <w:trPr>
          <w:trHeight w:val="509"/>
        </w:trPr>
        <w:tc>
          <w:tcPr>
            <w:tcW w:w="567" w:type="dxa"/>
            <w:vAlign w:val="center"/>
          </w:tcPr>
          <w:p w14:paraId="7D255F41" w14:textId="77777777" w:rsidR="002B5C28" w:rsidRPr="00072FB3" w:rsidRDefault="00967E68">
            <w:pPr>
              <w:jc w:val="center"/>
              <w:rPr>
                <w:rFonts w:ascii="宋体" w:hAnsi="宋体"/>
                <w:sz w:val="24"/>
              </w:rPr>
            </w:pPr>
            <w:r w:rsidRPr="00072FB3">
              <w:rPr>
                <w:rFonts w:ascii="宋体" w:hAnsi="宋体"/>
                <w:sz w:val="24"/>
              </w:rPr>
              <w:t>2</w:t>
            </w:r>
          </w:p>
        </w:tc>
        <w:tc>
          <w:tcPr>
            <w:tcW w:w="1134" w:type="dxa"/>
            <w:vAlign w:val="center"/>
          </w:tcPr>
          <w:p w14:paraId="1DC4477D" w14:textId="77777777" w:rsidR="002B5C28" w:rsidRPr="00072FB3" w:rsidRDefault="002B5C28">
            <w:pPr>
              <w:ind w:rightChars="-66" w:right="-139"/>
              <w:jc w:val="center"/>
              <w:rPr>
                <w:rFonts w:ascii="宋体" w:hAnsi="宋体"/>
                <w:sz w:val="24"/>
              </w:rPr>
            </w:pPr>
          </w:p>
        </w:tc>
        <w:tc>
          <w:tcPr>
            <w:tcW w:w="851" w:type="dxa"/>
            <w:vAlign w:val="center"/>
          </w:tcPr>
          <w:p w14:paraId="0DF73817" w14:textId="77777777" w:rsidR="002B5C28" w:rsidRPr="00072FB3" w:rsidRDefault="002B5C28">
            <w:pPr>
              <w:jc w:val="center"/>
              <w:rPr>
                <w:rFonts w:ascii="宋体" w:hAnsi="宋体"/>
                <w:sz w:val="24"/>
              </w:rPr>
            </w:pPr>
          </w:p>
        </w:tc>
        <w:tc>
          <w:tcPr>
            <w:tcW w:w="709" w:type="dxa"/>
            <w:vAlign w:val="center"/>
          </w:tcPr>
          <w:p w14:paraId="602F8E3D" w14:textId="77777777" w:rsidR="002B5C28" w:rsidRPr="00072FB3" w:rsidRDefault="002B5C28">
            <w:pPr>
              <w:jc w:val="center"/>
              <w:rPr>
                <w:rFonts w:ascii="宋体" w:hAnsi="宋体"/>
                <w:sz w:val="24"/>
              </w:rPr>
            </w:pPr>
          </w:p>
        </w:tc>
        <w:tc>
          <w:tcPr>
            <w:tcW w:w="708" w:type="dxa"/>
            <w:vAlign w:val="center"/>
          </w:tcPr>
          <w:p w14:paraId="1B70A9BB" w14:textId="77777777" w:rsidR="002B5C28" w:rsidRPr="00072FB3" w:rsidRDefault="002B5C28">
            <w:pPr>
              <w:jc w:val="center"/>
              <w:rPr>
                <w:rFonts w:ascii="宋体" w:hAnsi="宋体"/>
                <w:sz w:val="24"/>
              </w:rPr>
            </w:pPr>
          </w:p>
        </w:tc>
        <w:tc>
          <w:tcPr>
            <w:tcW w:w="1418" w:type="dxa"/>
            <w:vAlign w:val="center"/>
          </w:tcPr>
          <w:p w14:paraId="4C2C302B" w14:textId="77777777" w:rsidR="002B5C28" w:rsidRPr="00072FB3" w:rsidRDefault="002B5C28">
            <w:pPr>
              <w:jc w:val="center"/>
              <w:rPr>
                <w:rFonts w:ascii="宋体" w:hAnsi="宋体"/>
                <w:sz w:val="24"/>
              </w:rPr>
            </w:pPr>
          </w:p>
        </w:tc>
        <w:tc>
          <w:tcPr>
            <w:tcW w:w="709" w:type="dxa"/>
            <w:vAlign w:val="center"/>
          </w:tcPr>
          <w:p w14:paraId="5640B52A" w14:textId="77777777" w:rsidR="002B5C28" w:rsidRPr="00072FB3" w:rsidRDefault="002B5C28">
            <w:pPr>
              <w:jc w:val="center"/>
              <w:rPr>
                <w:rFonts w:ascii="宋体" w:hAnsi="宋体"/>
                <w:sz w:val="24"/>
              </w:rPr>
            </w:pPr>
          </w:p>
        </w:tc>
        <w:tc>
          <w:tcPr>
            <w:tcW w:w="1134" w:type="dxa"/>
            <w:vAlign w:val="center"/>
          </w:tcPr>
          <w:p w14:paraId="0B72FA68" w14:textId="77777777" w:rsidR="002B5C28" w:rsidRPr="00072FB3" w:rsidRDefault="002B5C28">
            <w:pPr>
              <w:jc w:val="center"/>
              <w:rPr>
                <w:rFonts w:ascii="宋体" w:hAnsi="宋体"/>
                <w:sz w:val="24"/>
              </w:rPr>
            </w:pPr>
          </w:p>
        </w:tc>
        <w:tc>
          <w:tcPr>
            <w:tcW w:w="850" w:type="dxa"/>
            <w:vAlign w:val="center"/>
          </w:tcPr>
          <w:p w14:paraId="54FD1BB5" w14:textId="77777777" w:rsidR="002B5C28" w:rsidRPr="00072FB3" w:rsidRDefault="002B5C28">
            <w:pPr>
              <w:jc w:val="center"/>
              <w:rPr>
                <w:rFonts w:ascii="宋体" w:hAnsi="宋体"/>
                <w:sz w:val="24"/>
              </w:rPr>
            </w:pPr>
          </w:p>
        </w:tc>
        <w:tc>
          <w:tcPr>
            <w:tcW w:w="1276" w:type="dxa"/>
            <w:vAlign w:val="center"/>
          </w:tcPr>
          <w:p w14:paraId="0D1CC3E0" w14:textId="77777777" w:rsidR="002B5C28" w:rsidRPr="00072FB3" w:rsidRDefault="002B5C28">
            <w:pPr>
              <w:jc w:val="center"/>
              <w:rPr>
                <w:rFonts w:ascii="宋体" w:hAnsi="宋体"/>
                <w:sz w:val="24"/>
              </w:rPr>
            </w:pPr>
          </w:p>
        </w:tc>
      </w:tr>
      <w:tr w:rsidR="00072FB3" w:rsidRPr="00072FB3" w14:paraId="6EF94FB2" w14:textId="77777777">
        <w:trPr>
          <w:trHeight w:val="509"/>
        </w:trPr>
        <w:tc>
          <w:tcPr>
            <w:tcW w:w="567" w:type="dxa"/>
            <w:vAlign w:val="center"/>
          </w:tcPr>
          <w:p w14:paraId="5F9A351B" w14:textId="77777777" w:rsidR="002B5C28" w:rsidRPr="00072FB3" w:rsidRDefault="00967E68">
            <w:pPr>
              <w:ind w:rightChars="-63" w:right="-132"/>
              <w:jc w:val="left"/>
              <w:rPr>
                <w:rFonts w:ascii="宋体" w:hAnsi="宋体"/>
                <w:sz w:val="24"/>
              </w:rPr>
            </w:pPr>
            <w:r w:rsidRPr="00072FB3">
              <w:rPr>
                <w:rFonts w:ascii="宋体" w:hAnsi="宋体"/>
                <w:sz w:val="24"/>
              </w:rPr>
              <w:t>...</w:t>
            </w:r>
          </w:p>
        </w:tc>
        <w:tc>
          <w:tcPr>
            <w:tcW w:w="1134" w:type="dxa"/>
            <w:vAlign w:val="center"/>
          </w:tcPr>
          <w:p w14:paraId="39F429CC" w14:textId="77777777" w:rsidR="002B5C28" w:rsidRPr="00072FB3" w:rsidRDefault="002B5C28">
            <w:pPr>
              <w:ind w:rightChars="-66" w:right="-139"/>
              <w:jc w:val="center"/>
              <w:rPr>
                <w:rFonts w:ascii="宋体" w:hAnsi="宋体"/>
                <w:sz w:val="24"/>
              </w:rPr>
            </w:pPr>
          </w:p>
        </w:tc>
        <w:tc>
          <w:tcPr>
            <w:tcW w:w="851" w:type="dxa"/>
            <w:vAlign w:val="center"/>
          </w:tcPr>
          <w:p w14:paraId="66F43A8B" w14:textId="77777777" w:rsidR="002B5C28" w:rsidRPr="00072FB3" w:rsidRDefault="002B5C28">
            <w:pPr>
              <w:jc w:val="center"/>
              <w:rPr>
                <w:rFonts w:ascii="宋体" w:hAnsi="宋体"/>
                <w:sz w:val="24"/>
              </w:rPr>
            </w:pPr>
          </w:p>
        </w:tc>
        <w:tc>
          <w:tcPr>
            <w:tcW w:w="709" w:type="dxa"/>
            <w:vAlign w:val="center"/>
          </w:tcPr>
          <w:p w14:paraId="4276D29E" w14:textId="77777777" w:rsidR="002B5C28" w:rsidRPr="00072FB3" w:rsidRDefault="002B5C28">
            <w:pPr>
              <w:jc w:val="center"/>
              <w:rPr>
                <w:rFonts w:ascii="宋体" w:hAnsi="宋体"/>
                <w:sz w:val="24"/>
              </w:rPr>
            </w:pPr>
          </w:p>
        </w:tc>
        <w:tc>
          <w:tcPr>
            <w:tcW w:w="708" w:type="dxa"/>
            <w:vAlign w:val="center"/>
          </w:tcPr>
          <w:p w14:paraId="637AD55B" w14:textId="77777777" w:rsidR="002B5C28" w:rsidRPr="00072FB3" w:rsidRDefault="002B5C28">
            <w:pPr>
              <w:jc w:val="center"/>
              <w:rPr>
                <w:rFonts w:ascii="宋体" w:hAnsi="宋体"/>
                <w:sz w:val="24"/>
              </w:rPr>
            </w:pPr>
          </w:p>
        </w:tc>
        <w:tc>
          <w:tcPr>
            <w:tcW w:w="1418" w:type="dxa"/>
            <w:vAlign w:val="center"/>
          </w:tcPr>
          <w:p w14:paraId="7A57FBB7" w14:textId="77777777" w:rsidR="002B5C28" w:rsidRPr="00072FB3" w:rsidRDefault="002B5C28">
            <w:pPr>
              <w:jc w:val="center"/>
              <w:rPr>
                <w:rFonts w:ascii="宋体" w:hAnsi="宋体"/>
                <w:sz w:val="24"/>
              </w:rPr>
            </w:pPr>
          </w:p>
        </w:tc>
        <w:tc>
          <w:tcPr>
            <w:tcW w:w="709" w:type="dxa"/>
            <w:vAlign w:val="center"/>
          </w:tcPr>
          <w:p w14:paraId="1C609EC2" w14:textId="77777777" w:rsidR="002B5C28" w:rsidRPr="00072FB3" w:rsidRDefault="002B5C28">
            <w:pPr>
              <w:jc w:val="center"/>
              <w:rPr>
                <w:rFonts w:ascii="宋体" w:hAnsi="宋体"/>
                <w:sz w:val="24"/>
              </w:rPr>
            </w:pPr>
          </w:p>
        </w:tc>
        <w:tc>
          <w:tcPr>
            <w:tcW w:w="1134" w:type="dxa"/>
            <w:vAlign w:val="center"/>
          </w:tcPr>
          <w:p w14:paraId="41B734F2" w14:textId="77777777" w:rsidR="002B5C28" w:rsidRPr="00072FB3" w:rsidRDefault="002B5C28">
            <w:pPr>
              <w:jc w:val="center"/>
              <w:rPr>
                <w:rFonts w:ascii="宋体" w:hAnsi="宋体"/>
                <w:sz w:val="24"/>
              </w:rPr>
            </w:pPr>
          </w:p>
        </w:tc>
        <w:tc>
          <w:tcPr>
            <w:tcW w:w="850" w:type="dxa"/>
            <w:vAlign w:val="center"/>
          </w:tcPr>
          <w:p w14:paraId="2C76F1CB" w14:textId="77777777" w:rsidR="002B5C28" w:rsidRPr="00072FB3" w:rsidRDefault="002B5C28">
            <w:pPr>
              <w:jc w:val="center"/>
              <w:rPr>
                <w:rFonts w:ascii="宋体" w:hAnsi="宋体"/>
                <w:sz w:val="24"/>
              </w:rPr>
            </w:pPr>
          </w:p>
        </w:tc>
        <w:tc>
          <w:tcPr>
            <w:tcW w:w="1276" w:type="dxa"/>
            <w:vAlign w:val="center"/>
          </w:tcPr>
          <w:p w14:paraId="6A26D654" w14:textId="77777777" w:rsidR="002B5C28" w:rsidRPr="00072FB3" w:rsidRDefault="002B5C28">
            <w:pPr>
              <w:jc w:val="center"/>
              <w:rPr>
                <w:rFonts w:ascii="宋体" w:hAnsi="宋体"/>
                <w:sz w:val="24"/>
              </w:rPr>
            </w:pPr>
          </w:p>
        </w:tc>
      </w:tr>
      <w:tr w:rsidR="00072FB3" w:rsidRPr="00072FB3" w14:paraId="70C63DA0" w14:textId="77777777">
        <w:trPr>
          <w:trHeight w:val="509"/>
        </w:trPr>
        <w:tc>
          <w:tcPr>
            <w:tcW w:w="567" w:type="dxa"/>
            <w:vAlign w:val="center"/>
          </w:tcPr>
          <w:p w14:paraId="6D73512E" w14:textId="77777777" w:rsidR="002B5C28" w:rsidRPr="00072FB3" w:rsidRDefault="00967E68">
            <w:pPr>
              <w:jc w:val="center"/>
              <w:rPr>
                <w:rFonts w:ascii="宋体" w:hAnsi="宋体"/>
                <w:b/>
                <w:sz w:val="24"/>
              </w:rPr>
            </w:pPr>
            <w:r w:rsidRPr="00072FB3">
              <w:rPr>
                <w:rFonts w:ascii="宋体" w:hAnsi="宋体" w:hint="eastAsia"/>
                <w:b/>
                <w:sz w:val="24"/>
              </w:rPr>
              <w:t>二</w:t>
            </w:r>
          </w:p>
        </w:tc>
        <w:tc>
          <w:tcPr>
            <w:tcW w:w="1134" w:type="dxa"/>
            <w:vAlign w:val="center"/>
          </w:tcPr>
          <w:p w14:paraId="7BFE32BD" w14:textId="77777777" w:rsidR="002B5C28" w:rsidRPr="00072FB3" w:rsidRDefault="00967E68">
            <w:pPr>
              <w:ind w:rightChars="-66" w:right="-139"/>
              <w:jc w:val="left"/>
              <w:rPr>
                <w:rFonts w:ascii="宋体" w:hAnsi="宋体"/>
                <w:b/>
                <w:sz w:val="24"/>
              </w:rPr>
            </w:pPr>
            <w:r w:rsidRPr="00072FB3">
              <w:rPr>
                <w:rFonts w:ascii="宋体" w:hAnsi="宋体"/>
                <w:b/>
                <w:sz w:val="24"/>
              </w:rPr>
              <w:t>安装、调试、检验</w:t>
            </w:r>
          </w:p>
        </w:tc>
        <w:tc>
          <w:tcPr>
            <w:tcW w:w="851" w:type="dxa"/>
          </w:tcPr>
          <w:p w14:paraId="61ED858D" w14:textId="77777777" w:rsidR="002B5C28" w:rsidRPr="00072FB3" w:rsidRDefault="002B5C28">
            <w:pPr>
              <w:jc w:val="center"/>
              <w:rPr>
                <w:rFonts w:ascii="宋体" w:hAnsi="宋体"/>
                <w:sz w:val="24"/>
              </w:rPr>
            </w:pPr>
          </w:p>
        </w:tc>
        <w:tc>
          <w:tcPr>
            <w:tcW w:w="709" w:type="dxa"/>
          </w:tcPr>
          <w:p w14:paraId="70296D07" w14:textId="77777777" w:rsidR="002B5C28" w:rsidRPr="00072FB3" w:rsidRDefault="002B5C28">
            <w:pPr>
              <w:jc w:val="center"/>
              <w:rPr>
                <w:rFonts w:ascii="宋体" w:hAnsi="宋体"/>
                <w:sz w:val="24"/>
              </w:rPr>
            </w:pPr>
          </w:p>
        </w:tc>
        <w:tc>
          <w:tcPr>
            <w:tcW w:w="708" w:type="dxa"/>
          </w:tcPr>
          <w:p w14:paraId="00489A96" w14:textId="77777777" w:rsidR="002B5C28" w:rsidRPr="00072FB3" w:rsidRDefault="002B5C28">
            <w:pPr>
              <w:jc w:val="center"/>
              <w:rPr>
                <w:rFonts w:ascii="宋体" w:hAnsi="宋体"/>
                <w:sz w:val="24"/>
              </w:rPr>
            </w:pPr>
          </w:p>
        </w:tc>
        <w:tc>
          <w:tcPr>
            <w:tcW w:w="1418" w:type="dxa"/>
          </w:tcPr>
          <w:p w14:paraId="7C5F157A" w14:textId="77777777" w:rsidR="002B5C28" w:rsidRPr="00072FB3" w:rsidRDefault="002B5C28">
            <w:pPr>
              <w:jc w:val="center"/>
              <w:rPr>
                <w:rFonts w:ascii="宋体" w:hAnsi="宋体"/>
                <w:sz w:val="24"/>
              </w:rPr>
            </w:pPr>
          </w:p>
        </w:tc>
        <w:tc>
          <w:tcPr>
            <w:tcW w:w="709" w:type="dxa"/>
            <w:vAlign w:val="center"/>
          </w:tcPr>
          <w:p w14:paraId="66C7D0DF" w14:textId="77777777" w:rsidR="002B5C28" w:rsidRPr="00072FB3" w:rsidRDefault="002B5C28">
            <w:pPr>
              <w:jc w:val="center"/>
              <w:rPr>
                <w:rFonts w:ascii="宋体" w:hAnsi="宋体"/>
                <w:sz w:val="24"/>
              </w:rPr>
            </w:pPr>
          </w:p>
        </w:tc>
        <w:tc>
          <w:tcPr>
            <w:tcW w:w="1134" w:type="dxa"/>
            <w:vAlign w:val="center"/>
          </w:tcPr>
          <w:p w14:paraId="1AA4E44A" w14:textId="77777777" w:rsidR="002B5C28" w:rsidRPr="00072FB3" w:rsidRDefault="002B5C28">
            <w:pPr>
              <w:jc w:val="center"/>
              <w:rPr>
                <w:rFonts w:ascii="宋体" w:hAnsi="宋体"/>
                <w:sz w:val="24"/>
              </w:rPr>
            </w:pPr>
          </w:p>
        </w:tc>
        <w:tc>
          <w:tcPr>
            <w:tcW w:w="850" w:type="dxa"/>
            <w:vAlign w:val="center"/>
          </w:tcPr>
          <w:p w14:paraId="42D6A63A" w14:textId="77777777" w:rsidR="002B5C28" w:rsidRPr="00072FB3" w:rsidRDefault="002B5C28">
            <w:pPr>
              <w:jc w:val="center"/>
              <w:rPr>
                <w:rFonts w:ascii="宋体" w:hAnsi="宋体"/>
                <w:sz w:val="24"/>
              </w:rPr>
            </w:pPr>
          </w:p>
        </w:tc>
        <w:tc>
          <w:tcPr>
            <w:tcW w:w="1276" w:type="dxa"/>
            <w:vAlign w:val="center"/>
          </w:tcPr>
          <w:p w14:paraId="3FB3D384" w14:textId="77777777" w:rsidR="002B5C28" w:rsidRPr="00072FB3" w:rsidRDefault="002B5C28">
            <w:pPr>
              <w:jc w:val="center"/>
              <w:rPr>
                <w:rFonts w:ascii="宋体" w:hAnsi="宋体"/>
                <w:sz w:val="24"/>
              </w:rPr>
            </w:pPr>
          </w:p>
        </w:tc>
      </w:tr>
      <w:tr w:rsidR="00072FB3" w:rsidRPr="00072FB3" w14:paraId="00CBA322" w14:textId="77777777">
        <w:trPr>
          <w:trHeight w:val="509"/>
        </w:trPr>
        <w:tc>
          <w:tcPr>
            <w:tcW w:w="567" w:type="dxa"/>
            <w:vAlign w:val="center"/>
          </w:tcPr>
          <w:p w14:paraId="003718B1" w14:textId="77777777" w:rsidR="002B5C28" w:rsidRPr="00072FB3" w:rsidRDefault="00967E68">
            <w:pPr>
              <w:jc w:val="center"/>
              <w:rPr>
                <w:rFonts w:ascii="宋体" w:hAnsi="宋体"/>
                <w:b/>
                <w:sz w:val="24"/>
              </w:rPr>
            </w:pPr>
            <w:r w:rsidRPr="00072FB3">
              <w:rPr>
                <w:rFonts w:ascii="宋体" w:hAnsi="宋体" w:hint="eastAsia"/>
                <w:b/>
                <w:sz w:val="24"/>
              </w:rPr>
              <w:t>三</w:t>
            </w:r>
          </w:p>
        </w:tc>
        <w:tc>
          <w:tcPr>
            <w:tcW w:w="1134" w:type="dxa"/>
            <w:vAlign w:val="center"/>
          </w:tcPr>
          <w:p w14:paraId="5CBAF1A0" w14:textId="77777777" w:rsidR="002B5C28" w:rsidRPr="00072FB3" w:rsidRDefault="00967E68">
            <w:pPr>
              <w:ind w:rightChars="-66" w:right="-139"/>
              <w:jc w:val="left"/>
              <w:rPr>
                <w:rFonts w:ascii="宋体" w:hAnsi="宋体"/>
                <w:b/>
                <w:sz w:val="24"/>
              </w:rPr>
            </w:pPr>
            <w:r w:rsidRPr="00072FB3">
              <w:rPr>
                <w:rFonts w:ascii="宋体" w:hAnsi="宋体"/>
                <w:b/>
                <w:sz w:val="24"/>
              </w:rPr>
              <w:t>培训</w:t>
            </w:r>
          </w:p>
        </w:tc>
        <w:tc>
          <w:tcPr>
            <w:tcW w:w="851" w:type="dxa"/>
          </w:tcPr>
          <w:p w14:paraId="0AD4713A" w14:textId="77777777" w:rsidR="002B5C28" w:rsidRPr="00072FB3" w:rsidRDefault="002B5C28">
            <w:pPr>
              <w:jc w:val="center"/>
              <w:rPr>
                <w:rFonts w:ascii="宋体" w:hAnsi="宋体"/>
                <w:sz w:val="24"/>
              </w:rPr>
            </w:pPr>
          </w:p>
        </w:tc>
        <w:tc>
          <w:tcPr>
            <w:tcW w:w="709" w:type="dxa"/>
          </w:tcPr>
          <w:p w14:paraId="130887BA" w14:textId="77777777" w:rsidR="002B5C28" w:rsidRPr="00072FB3" w:rsidRDefault="002B5C28">
            <w:pPr>
              <w:jc w:val="center"/>
              <w:rPr>
                <w:rFonts w:ascii="宋体" w:hAnsi="宋体"/>
                <w:sz w:val="24"/>
              </w:rPr>
            </w:pPr>
          </w:p>
        </w:tc>
        <w:tc>
          <w:tcPr>
            <w:tcW w:w="708" w:type="dxa"/>
          </w:tcPr>
          <w:p w14:paraId="494BB340" w14:textId="77777777" w:rsidR="002B5C28" w:rsidRPr="00072FB3" w:rsidRDefault="002B5C28">
            <w:pPr>
              <w:jc w:val="center"/>
              <w:rPr>
                <w:rFonts w:ascii="宋体" w:hAnsi="宋体"/>
                <w:sz w:val="24"/>
              </w:rPr>
            </w:pPr>
          </w:p>
        </w:tc>
        <w:tc>
          <w:tcPr>
            <w:tcW w:w="1418" w:type="dxa"/>
          </w:tcPr>
          <w:p w14:paraId="78287F6E" w14:textId="77777777" w:rsidR="002B5C28" w:rsidRPr="00072FB3" w:rsidRDefault="002B5C28">
            <w:pPr>
              <w:jc w:val="center"/>
              <w:rPr>
                <w:rFonts w:ascii="宋体" w:hAnsi="宋体"/>
                <w:sz w:val="24"/>
              </w:rPr>
            </w:pPr>
          </w:p>
        </w:tc>
        <w:tc>
          <w:tcPr>
            <w:tcW w:w="709" w:type="dxa"/>
            <w:vAlign w:val="center"/>
          </w:tcPr>
          <w:p w14:paraId="44AD8F5A" w14:textId="77777777" w:rsidR="002B5C28" w:rsidRPr="00072FB3" w:rsidRDefault="002B5C28">
            <w:pPr>
              <w:jc w:val="center"/>
              <w:rPr>
                <w:rFonts w:ascii="宋体" w:hAnsi="宋体"/>
                <w:sz w:val="24"/>
              </w:rPr>
            </w:pPr>
          </w:p>
        </w:tc>
        <w:tc>
          <w:tcPr>
            <w:tcW w:w="1134" w:type="dxa"/>
            <w:vAlign w:val="center"/>
          </w:tcPr>
          <w:p w14:paraId="51615B37" w14:textId="77777777" w:rsidR="002B5C28" w:rsidRPr="00072FB3" w:rsidRDefault="002B5C28">
            <w:pPr>
              <w:jc w:val="center"/>
              <w:rPr>
                <w:rFonts w:ascii="宋体" w:hAnsi="宋体"/>
                <w:sz w:val="24"/>
              </w:rPr>
            </w:pPr>
          </w:p>
        </w:tc>
        <w:tc>
          <w:tcPr>
            <w:tcW w:w="850" w:type="dxa"/>
            <w:vAlign w:val="center"/>
          </w:tcPr>
          <w:p w14:paraId="1EF53FEC" w14:textId="77777777" w:rsidR="002B5C28" w:rsidRPr="00072FB3" w:rsidRDefault="002B5C28">
            <w:pPr>
              <w:jc w:val="center"/>
              <w:rPr>
                <w:rFonts w:ascii="宋体" w:hAnsi="宋体"/>
                <w:sz w:val="24"/>
              </w:rPr>
            </w:pPr>
          </w:p>
        </w:tc>
        <w:tc>
          <w:tcPr>
            <w:tcW w:w="1276" w:type="dxa"/>
            <w:vAlign w:val="center"/>
          </w:tcPr>
          <w:p w14:paraId="41A20CA3" w14:textId="77777777" w:rsidR="002B5C28" w:rsidRPr="00072FB3" w:rsidRDefault="002B5C28">
            <w:pPr>
              <w:jc w:val="center"/>
              <w:rPr>
                <w:rFonts w:ascii="宋体" w:hAnsi="宋体"/>
                <w:sz w:val="24"/>
              </w:rPr>
            </w:pPr>
          </w:p>
        </w:tc>
      </w:tr>
      <w:tr w:rsidR="00072FB3" w:rsidRPr="00072FB3" w14:paraId="5C11DF2A" w14:textId="77777777">
        <w:trPr>
          <w:trHeight w:val="509"/>
        </w:trPr>
        <w:tc>
          <w:tcPr>
            <w:tcW w:w="567" w:type="dxa"/>
            <w:vAlign w:val="center"/>
          </w:tcPr>
          <w:p w14:paraId="1F3E01A1" w14:textId="77777777" w:rsidR="002B5C28" w:rsidRPr="00072FB3" w:rsidRDefault="00967E68">
            <w:pPr>
              <w:jc w:val="center"/>
              <w:rPr>
                <w:rFonts w:ascii="宋体" w:hAnsi="宋体"/>
                <w:b/>
                <w:sz w:val="24"/>
              </w:rPr>
            </w:pPr>
            <w:r w:rsidRPr="00072FB3">
              <w:rPr>
                <w:rFonts w:ascii="宋体" w:hAnsi="宋体"/>
                <w:b/>
                <w:sz w:val="24"/>
              </w:rPr>
              <w:t>四</w:t>
            </w:r>
          </w:p>
        </w:tc>
        <w:tc>
          <w:tcPr>
            <w:tcW w:w="1134" w:type="dxa"/>
            <w:vAlign w:val="center"/>
          </w:tcPr>
          <w:p w14:paraId="28D152C2" w14:textId="77777777" w:rsidR="002B5C28" w:rsidRPr="00072FB3" w:rsidRDefault="00967E68">
            <w:pPr>
              <w:ind w:rightChars="-66" w:right="-139"/>
              <w:jc w:val="left"/>
              <w:rPr>
                <w:rFonts w:ascii="宋体" w:hAnsi="宋体"/>
                <w:b/>
                <w:sz w:val="24"/>
              </w:rPr>
            </w:pPr>
            <w:r w:rsidRPr="00072FB3">
              <w:rPr>
                <w:rFonts w:ascii="宋体" w:hAnsi="宋体"/>
                <w:b/>
                <w:sz w:val="24"/>
              </w:rPr>
              <w:t>技术服务</w:t>
            </w:r>
          </w:p>
        </w:tc>
        <w:tc>
          <w:tcPr>
            <w:tcW w:w="851" w:type="dxa"/>
          </w:tcPr>
          <w:p w14:paraId="0160B695" w14:textId="77777777" w:rsidR="002B5C28" w:rsidRPr="00072FB3" w:rsidRDefault="002B5C28">
            <w:pPr>
              <w:jc w:val="center"/>
              <w:rPr>
                <w:rFonts w:ascii="宋体" w:hAnsi="宋体"/>
                <w:sz w:val="24"/>
              </w:rPr>
            </w:pPr>
          </w:p>
        </w:tc>
        <w:tc>
          <w:tcPr>
            <w:tcW w:w="709" w:type="dxa"/>
          </w:tcPr>
          <w:p w14:paraId="764922A4" w14:textId="77777777" w:rsidR="002B5C28" w:rsidRPr="00072FB3" w:rsidRDefault="002B5C28">
            <w:pPr>
              <w:jc w:val="center"/>
              <w:rPr>
                <w:rFonts w:ascii="宋体" w:hAnsi="宋体"/>
                <w:sz w:val="24"/>
              </w:rPr>
            </w:pPr>
          </w:p>
        </w:tc>
        <w:tc>
          <w:tcPr>
            <w:tcW w:w="708" w:type="dxa"/>
          </w:tcPr>
          <w:p w14:paraId="6EC2F216" w14:textId="77777777" w:rsidR="002B5C28" w:rsidRPr="00072FB3" w:rsidRDefault="002B5C28">
            <w:pPr>
              <w:jc w:val="center"/>
              <w:rPr>
                <w:rFonts w:ascii="宋体" w:hAnsi="宋体"/>
                <w:sz w:val="24"/>
              </w:rPr>
            </w:pPr>
          </w:p>
        </w:tc>
        <w:tc>
          <w:tcPr>
            <w:tcW w:w="1418" w:type="dxa"/>
          </w:tcPr>
          <w:p w14:paraId="47CE3765" w14:textId="77777777" w:rsidR="002B5C28" w:rsidRPr="00072FB3" w:rsidRDefault="002B5C28">
            <w:pPr>
              <w:jc w:val="center"/>
              <w:rPr>
                <w:rFonts w:ascii="宋体" w:hAnsi="宋体"/>
                <w:sz w:val="24"/>
              </w:rPr>
            </w:pPr>
          </w:p>
        </w:tc>
        <w:tc>
          <w:tcPr>
            <w:tcW w:w="709" w:type="dxa"/>
            <w:vAlign w:val="center"/>
          </w:tcPr>
          <w:p w14:paraId="4D2FEBD7" w14:textId="77777777" w:rsidR="002B5C28" w:rsidRPr="00072FB3" w:rsidRDefault="002B5C28">
            <w:pPr>
              <w:jc w:val="center"/>
              <w:rPr>
                <w:rFonts w:ascii="宋体" w:hAnsi="宋体"/>
                <w:sz w:val="24"/>
              </w:rPr>
            </w:pPr>
          </w:p>
        </w:tc>
        <w:tc>
          <w:tcPr>
            <w:tcW w:w="1134" w:type="dxa"/>
            <w:vAlign w:val="center"/>
          </w:tcPr>
          <w:p w14:paraId="42778241" w14:textId="77777777" w:rsidR="002B5C28" w:rsidRPr="00072FB3" w:rsidRDefault="002B5C28">
            <w:pPr>
              <w:jc w:val="center"/>
              <w:rPr>
                <w:rFonts w:ascii="宋体" w:hAnsi="宋体"/>
                <w:sz w:val="24"/>
              </w:rPr>
            </w:pPr>
          </w:p>
        </w:tc>
        <w:tc>
          <w:tcPr>
            <w:tcW w:w="850" w:type="dxa"/>
            <w:vAlign w:val="center"/>
          </w:tcPr>
          <w:p w14:paraId="7DCCC7B5" w14:textId="77777777" w:rsidR="002B5C28" w:rsidRPr="00072FB3" w:rsidRDefault="002B5C28">
            <w:pPr>
              <w:jc w:val="center"/>
              <w:rPr>
                <w:rFonts w:ascii="宋体" w:hAnsi="宋体"/>
                <w:sz w:val="24"/>
              </w:rPr>
            </w:pPr>
          </w:p>
        </w:tc>
        <w:tc>
          <w:tcPr>
            <w:tcW w:w="1276" w:type="dxa"/>
            <w:vAlign w:val="center"/>
          </w:tcPr>
          <w:p w14:paraId="341671A0" w14:textId="77777777" w:rsidR="002B5C28" w:rsidRPr="00072FB3" w:rsidRDefault="002B5C28">
            <w:pPr>
              <w:jc w:val="center"/>
              <w:rPr>
                <w:rFonts w:ascii="宋体" w:hAnsi="宋体"/>
                <w:sz w:val="24"/>
              </w:rPr>
            </w:pPr>
          </w:p>
        </w:tc>
      </w:tr>
      <w:tr w:rsidR="00072FB3" w:rsidRPr="00072FB3" w14:paraId="12F20654" w14:textId="77777777">
        <w:trPr>
          <w:trHeight w:val="509"/>
        </w:trPr>
        <w:tc>
          <w:tcPr>
            <w:tcW w:w="567" w:type="dxa"/>
            <w:vAlign w:val="center"/>
          </w:tcPr>
          <w:p w14:paraId="34AB3882" w14:textId="77777777" w:rsidR="002B5C28" w:rsidRPr="00072FB3" w:rsidRDefault="00967E68">
            <w:pPr>
              <w:jc w:val="center"/>
              <w:rPr>
                <w:rFonts w:ascii="宋体" w:hAnsi="宋体"/>
                <w:b/>
                <w:sz w:val="24"/>
              </w:rPr>
            </w:pPr>
            <w:r w:rsidRPr="00072FB3">
              <w:rPr>
                <w:rFonts w:ascii="宋体" w:hAnsi="宋体"/>
                <w:b/>
                <w:sz w:val="24"/>
              </w:rPr>
              <w:t>五</w:t>
            </w:r>
          </w:p>
        </w:tc>
        <w:tc>
          <w:tcPr>
            <w:tcW w:w="1134" w:type="dxa"/>
            <w:vAlign w:val="center"/>
          </w:tcPr>
          <w:p w14:paraId="27A39C6F" w14:textId="77777777" w:rsidR="002B5C28" w:rsidRPr="00072FB3" w:rsidRDefault="00967E68">
            <w:pPr>
              <w:ind w:rightChars="-66" w:right="-139"/>
              <w:jc w:val="left"/>
              <w:rPr>
                <w:rFonts w:ascii="宋体" w:hAnsi="宋体"/>
                <w:b/>
                <w:sz w:val="24"/>
              </w:rPr>
            </w:pPr>
            <w:r w:rsidRPr="00072FB3">
              <w:rPr>
                <w:rFonts w:ascii="宋体" w:hAnsi="宋体"/>
                <w:b/>
                <w:sz w:val="24"/>
              </w:rPr>
              <w:t>至最终目的地运保费</w:t>
            </w:r>
          </w:p>
        </w:tc>
        <w:tc>
          <w:tcPr>
            <w:tcW w:w="851" w:type="dxa"/>
            <w:vAlign w:val="center"/>
          </w:tcPr>
          <w:p w14:paraId="4AB5138F" w14:textId="77777777" w:rsidR="002B5C28" w:rsidRPr="00072FB3" w:rsidRDefault="002B5C28">
            <w:pPr>
              <w:jc w:val="center"/>
              <w:rPr>
                <w:rFonts w:ascii="宋体" w:hAnsi="宋体"/>
                <w:sz w:val="24"/>
              </w:rPr>
            </w:pPr>
          </w:p>
        </w:tc>
        <w:tc>
          <w:tcPr>
            <w:tcW w:w="709" w:type="dxa"/>
            <w:vAlign w:val="center"/>
          </w:tcPr>
          <w:p w14:paraId="1FBC287F" w14:textId="77777777" w:rsidR="002B5C28" w:rsidRPr="00072FB3" w:rsidRDefault="002B5C28">
            <w:pPr>
              <w:jc w:val="center"/>
              <w:rPr>
                <w:rFonts w:ascii="宋体" w:hAnsi="宋体"/>
                <w:sz w:val="24"/>
              </w:rPr>
            </w:pPr>
          </w:p>
        </w:tc>
        <w:tc>
          <w:tcPr>
            <w:tcW w:w="708" w:type="dxa"/>
            <w:vAlign w:val="center"/>
          </w:tcPr>
          <w:p w14:paraId="106A57EC" w14:textId="77777777" w:rsidR="002B5C28" w:rsidRPr="00072FB3" w:rsidRDefault="002B5C28">
            <w:pPr>
              <w:jc w:val="center"/>
              <w:rPr>
                <w:rFonts w:ascii="宋体" w:hAnsi="宋体"/>
                <w:sz w:val="24"/>
              </w:rPr>
            </w:pPr>
          </w:p>
        </w:tc>
        <w:tc>
          <w:tcPr>
            <w:tcW w:w="1418" w:type="dxa"/>
            <w:vAlign w:val="center"/>
          </w:tcPr>
          <w:p w14:paraId="5ABBACA9" w14:textId="77777777" w:rsidR="002B5C28" w:rsidRPr="00072FB3" w:rsidRDefault="002B5C28">
            <w:pPr>
              <w:jc w:val="center"/>
              <w:rPr>
                <w:rFonts w:ascii="宋体" w:hAnsi="宋体"/>
                <w:sz w:val="24"/>
              </w:rPr>
            </w:pPr>
          </w:p>
        </w:tc>
        <w:tc>
          <w:tcPr>
            <w:tcW w:w="709" w:type="dxa"/>
            <w:vAlign w:val="center"/>
          </w:tcPr>
          <w:p w14:paraId="6CDBA483" w14:textId="77777777" w:rsidR="002B5C28" w:rsidRPr="00072FB3" w:rsidRDefault="002B5C28">
            <w:pPr>
              <w:jc w:val="center"/>
              <w:rPr>
                <w:rFonts w:ascii="宋体" w:hAnsi="宋体"/>
                <w:sz w:val="24"/>
              </w:rPr>
            </w:pPr>
          </w:p>
        </w:tc>
        <w:tc>
          <w:tcPr>
            <w:tcW w:w="1134" w:type="dxa"/>
            <w:vAlign w:val="center"/>
          </w:tcPr>
          <w:p w14:paraId="41431C9E" w14:textId="77777777" w:rsidR="002B5C28" w:rsidRPr="00072FB3" w:rsidRDefault="002B5C28">
            <w:pPr>
              <w:jc w:val="center"/>
              <w:rPr>
                <w:rFonts w:ascii="宋体" w:hAnsi="宋体"/>
                <w:sz w:val="24"/>
              </w:rPr>
            </w:pPr>
          </w:p>
        </w:tc>
        <w:tc>
          <w:tcPr>
            <w:tcW w:w="850" w:type="dxa"/>
            <w:vAlign w:val="center"/>
          </w:tcPr>
          <w:p w14:paraId="46ADA9F2" w14:textId="77777777" w:rsidR="002B5C28" w:rsidRPr="00072FB3" w:rsidRDefault="002B5C28">
            <w:pPr>
              <w:jc w:val="center"/>
              <w:rPr>
                <w:rFonts w:ascii="宋体" w:hAnsi="宋体"/>
                <w:sz w:val="24"/>
              </w:rPr>
            </w:pPr>
          </w:p>
        </w:tc>
        <w:tc>
          <w:tcPr>
            <w:tcW w:w="1276" w:type="dxa"/>
            <w:vAlign w:val="center"/>
          </w:tcPr>
          <w:p w14:paraId="0F5D8CDF" w14:textId="77777777" w:rsidR="002B5C28" w:rsidRPr="00072FB3" w:rsidRDefault="002B5C28">
            <w:pPr>
              <w:jc w:val="center"/>
              <w:rPr>
                <w:rFonts w:ascii="宋体" w:hAnsi="宋体"/>
                <w:sz w:val="24"/>
              </w:rPr>
            </w:pPr>
          </w:p>
        </w:tc>
      </w:tr>
      <w:tr w:rsidR="00072FB3" w:rsidRPr="00072FB3" w14:paraId="5C0D2E8B" w14:textId="77777777">
        <w:trPr>
          <w:trHeight w:val="509"/>
        </w:trPr>
        <w:tc>
          <w:tcPr>
            <w:tcW w:w="567" w:type="dxa"/>
            <w:vAlign w:val="center"/>
          </w:tcPr>
          <w:p w14:paraId="69E98AA5" w14:textId="77777777" w:rsidR="002B5C28" w:rsidRPr="00072FB3" w:rsidRDefault="00967E68">
            <w:pPr>
              <w:jc w:val="center"/>
              <w:rPr>
                <w:rFonts w:ascii="宋体" w:hAnsi="宋体"/>
                <w:b/>
                <w:sz w:val="24"/>
              </w:rPr>
            </w:pPr>
            <w:r w:rsidRPr="00072FB3">
              <w:rPr>
                <w:rFonts w:ascii="宋体" w:hAnsi="宋体"/>
                <w:b/>
                <w:sz w:val="24"/>
              </w:rPr>
              <w:t>六</w:t>
            </w:r>
          </w:p>
        </w:tc>
        <w:tc>
          <w:tcPr>
            <w:tcW w:w="1134" w:type="dxa"/>
            <w:vAlign w:val="center"/>
          </w:tcPr>
          <w:p w14:paraId="3F78DCBE" w14:textId="77777777" w:rsidR="002B5C28" w:rsidRPr="00072FB3" w:rsidRDefault="00967E68">
            <w:pPr>
              <w:jc w:val="left"/>
              <w:rPr>
                <w:rFonts w:ascii="宋体" w:hAnsi="宋体"/>
                <w:b/>
                <w:sz w:val="24"/>
              </w:rPr>
            </w:pPr>
            <w:r w:rsidRPr="00072FB3">
              <w:rPr>
                <w:rFonts w:ascii="宋体" w:hAnsi="宋体"/>
                <w:b/>
                <w:sz w:val="24"/>
              </w:rPr>
              <w:t>其他</w:t>
            </w:r>
          </w:p>
        </w:tc>
        <w:tc>
          <w:tcPr>
            <w:tcW w:w="851" w:type="dxa"/>
            <w:vAlign w:val="center"/>
          </w:tcPr>
          <w:p w14:paraId="1AB94815" w14:textId="77777777" w:rsidR="002B5C28" w:rsidRPr="00072FB3" w:rsidRDefault="002B5C28">
            <w:pPr>
              <w:jc w:val="center"/>
              <w:rPr>
                <w:rFonts w:ascii="宋体" w:hAnsi="宋体"/>
                <w:sz w:val="24"/>
              </w:rPr>
            </w:pPr>
          </w:p>
        </w:tc>
        <w:tc>
          <w:tcPr>
            <w:tcW w:w="709" w:type="dxa"/>
            <w:vAlign w:val="center"/>
          </w:tcPr>
          <w:p w14:paraId="510F060D" w14:textId="77777777" w:rsidR="002B5C28" w:rsidRPr="00072FB3" w:rsidRDefault="002B5C28">
            <w:pPr>
              <w:jc w:val="center"/>
              <w:rPr>
                <w:rFonts w:ascii="宋体" w:hAnsi="宋体"/>
                <w:sz w:val="24"/>
              </w:rPr>
            </w:pPr>
          </w:p>
        </w:tc>
        <w:tc>
          <w:tcPr>
            <w:tcW w:w="708" w:type="dxa"/>
            <w:vAlign w:val="center"/>
          </w:tcPr>
          <w:p w14:paraId="4867F1F2" w14:textId="77777777" w:rsidR="002B5C28" w:rsidRPr="00072FB3" w:rsidRDefault="002B5C28">
            <w:pPr>
              <w:jc w:val="center"/>
              <w:rPr>
                <w:rFonts w:ascii="宋体" w:hAnsi="宋体"/>
                <w:sz w:val="24"/>
              </w:rPr>
            </w:pPr>
          </w:p>
        </w:tc>
        <w:tc>
          <w:tcPr>
            <w:tcW w:w="1418" w:type="dxa"/>
            <w:vAlign w:val="center"/>
          </w:tcPr>
          <w:p w14:paraId="56B9A6DB" w14:textId="77777777" w:rsidR="002B5C28" w:rsidRPr="00072FB3" w:rsidRDefault="002B5C28">
            <w:pPr>
              <w:jc w:val="center"/>
              <w:rPr>
                <w:rFonts w:ascii="宋体" w:hAnsi="宋体"/>
                <w:sz w:val="24"/>
              </w:rPr>
            </w:pPr>
          </w:p>
        </w:tc>
        <w:tc>
          <w:tcPr>
            <w:tcW w:w="709" w:type="dxa"/>
            <w:vAlign w:val="center"/>
          </w:tcPr>
          <w:p w14:paraId="2B430683" w14:textId="77777777" w:rsidR="002B5C28" w:rsidRPr="00072FB3" w:rsidRDefault="002B5C28">
            <w:pPr>
              <w:jc w:val="center"/>
              <w:rPr>
                <w:rFonts w:ascii="宋体" w:hAnsi="宋体"/>
                <w:sz w:val="24"/>
              </w:rPr>
            </w:pPr>
          </w:p>
        </w:tc>
        <w:tc>
          <w:tcPr>
            <w:tcW w:w="1134" w:type="dxa"/>
            <w:vAlign w:val="center"/>
          </w:tcPr>
          <w:p w14:paraId="455D9918" w14:textId="77777777" w:rsidR="002B5C28" w:rsidRPr="00072FB3" w:rsidRDefault="002B5C28">
            <w:pPr>
              <w:jc w:val="center"/>
              <w:rPr>
                <w:rFonts w:ascii="宋体" w:hAnsi="宋体"/>
                <w:sz w:val="24"/>
              </w:rPr>
            </w:pPr>
          </w:p>
        </w:tc>
        <w:tc>
          <w:tcPr>
            <w:tcW w:w="850" w:type="dxa"/>
            <w:vAlign w:val="center"/>
          </w:tcPr>
          <w:p w14:paraId="32C70ED4" w14:textId="77777777" w:rsidR="002B5C28" w:rsidRPr="00072FB3" w:rsidRDefault="002B5C28">
            <w:pPr>
              <w:jc w:val="center"/>
              <w:rPr>
                <w:rFonts w:ascii="宋体" w:hAnsi="宋体"/>
                <w:sz w:val="24"/>
              </w:rPr>
            </w:pPr>
          </w:p>
        </w:tc>
        <w:tc>
          <w:tcPr>
            <w:tcW w:w="1276" w:type="dxa"/>
            <w:vAlign w:val="center"/>
          </w:tcPr>
          <w:p w14:paraId="19909E14" w14:textId="77777777" w:rsidR="002B5C28" w:rsidRPr="00072FB3" w:rsidRDefault="002B5C28">
            <w:pPr>
              <w:jc w:val="center"/>
              <w:rPr>
                <w:rFonts w:ascii="宋体" w:hAnsi="宋体"/>
                <w:sz w:val="24"/>
              </w:rPr>
            </w:pPr>
          </w:p>
        </w:tc>
      </w:tr>
      <w:tr w:rsidR="00072FB3" w:rsidRPr="00072FB3" w14:paraId="4900295F" w14:textId="77777777">
        <w:trPr>
          <w:trHeight w:val="509"/>
        </w:trPr>
        <w:tc>
          <w:tcPr>
            <w:tcW w:w="567" w:type="dxa"/>
            <w:vAlign w:val="center"/>
          </w:tcPr>
          <w:p w14:paraId="00BF7D11" w14:textId="77777777" w:rsidR="002B5C28" w:rsidRPr="00072FB3" w:rsidRDefault="00967E68">
            <w:pPr>
              <w:jc w:val="center"/>
              <w:rPr>
                <w:rFonts w:ascii="宋体" w:hAnsi="宋体"/>
                <w:b/>
                <w:sz w:val="24"/>
              </w:rPr>
            </w:pPr>
            <w:r w:rsidRPr="00072FB3">
              <w:rPr>
                <w:rFonts w:ascii="宋体" w:hAnsi="宋体"/>
                <w:b/>
                <w:sz w:val="24"/>
              </w:rPr>
              <w:t>七</w:t>
            </w:r>
          </w:p>
        </w:tc>
        <w:tc>
          <w:tcPr>
            <w:tcW w:w="1134" w:type="dxa"/>
            <w:vAlign w:val="center"/>
          </w:tcPr>
          <w:p w14:paraId="4D2D9E3C" w14:textId="77777777" w:rsidR="002B5C28" w:rsidRPr="00072FB3" w:rsidRDefault="00967E68">
            <w:pPr>
              <w:jc w:val="left"/>
              <w:rPr>
                <w:rFonts w:ascii="宋体" w:hAnsi="宋体"/>
                <w:b/>
                <w:sz w:val="24"/>
              </w:rPr>
            </w:pPr>
            <w:r w:rsidRPr="00072FB3">
              <w:rPr>
                <w:rFonts w:ascii="宋体" w:hAnsi="宋体" w:hint="eastAsia"/>
                <w:b/>
                <w:sz w:val="24"/>
              </w:rPr>
              <w:t>总价</w:t>
            </w:r>
          </w:p>
        </w:tc>
        <w:tc>
          <w:tcPr>
            <w:tcW w:w="851" w:type="dxa"/>
            <w:vAlign w:val="center"/>
          </w:tcPr>
          <w:p w14:paraId="6A1C5251" w14:textId="77777777" w:rsidR="002B5C28" w:rsidRPr="00072FB3" w:rsidRDefault="002B5C28">
            <w:pPr>
              <w:jc w:val="center"/>
              <w:rPr>
                <w:rFonts w:ascii="宋体" w:hAnsi="宋体"/>
                <w:b/>
                <w:sz w:val="24"/>
              </w:rPr>
            </w:pPr>
          </w:p>
        </w:tc>
        <w:tc>
          <w:tcPr>
            <w:tcW w:w="709" w:type="dxa"/>
            <w:vAlign w:val="center"/>
          </w:tcPr>
          <w:p w14:paraId="5B8ECFA8" w14:textId="77777777" w:rsidR="002B5C28" w:rsidRPr="00072FB3" w:rsidRDefault="002B5C28">
            <w:pPr>
              <w:jc w:val="center"/>
              <w:rPr>
                <w:rFonts w:ascii="宋体" w:hAnsi="宋体"/>
                <w:b/>
                <w:sz w:val="24"/>
              </w:rPr>
            </w:pPr>
          </w:p>
        </w:tc>
        <w:tc>
          <w:tcPr>
            <w:tcW w:w="708" w:type="dxa"/>
            <w:vAlign w:val="center"/>
          </w:tcPr>
          <w:p w14:paraId="10C13EE5" w14:textId="77777777" w:rsidR="002B5C28" w:rsidRPr="00072FB3" w:rsidRDefault="002B5C28">
            <w:pPr>
              <w:jc w:val="center"/>
              <w:rPr>
                <w:rFonts w:ascii="宋体" w:hAnsi="宋体"/>
                <w:b/>
                <w:sz w:val="24"/>
              </w:rPr>
            </w:pPr>
          </w:p>
        </w:tc>
        <w:tc>
          <w:tcPr>
            <w:tcW w:w="1418" w:type="dxa"/>
            <w:vAlign w:val="center"/>
          </w:tcPr>
          <w:p w14:paraId="60968904" w14:textId="77777777" w:rsidR="002B5C28" w:rsidRPr="00072FB3" w:rsidRDefault="002B5C28">
            <w:pPr>
              <w:jc w:val="center"/>
              <w:rPr>
                <w:rFonts w:ascii="宋体" w:hAnsi="宋体"/>
                <w:b/>
                <w:sz w:val="24"/>
              </w:rPr>
            </w:pPr>
          </w:p>
        </w:tc>
        <w:tc>
          <w:tcPr>
            <w:tcW w:w="709" w:type="dxa"/>
            <w:vAlign w:val="center"/>
          </w:tcPr>
          <w:p w14:paraId="0A1356A4" w14:textId="77777777" w:rsidR="002B5C28" w:rsidRPr="00072FB3" w:rsidRDefault="002B5C28">
            <w:pPr>
              <w:jc w:val="center"/>
              <w:rPr>
                <w:rFonts w:ascii="宋体" w:hAnsi="宋体"/>
                <w:b/>
                <w:sz w:val="24"/>
              </w:rPr>
            </w:pPr>
          </w:p>
        </w:tc>
        <w:tc>
          <w:tcPr>
            <w:tcW w:w="1134" w:type="dxa"/>
            <w:vAlign w:val="center"/>
          </w:tcPr>
          <w:p w14:paraId="22EF928B" w14:textId="77777777" w:rsidR="002B5C28" w:rsidRPr="00072FB3" w:rsidRDefault="002B5C28">
            <w:pPr>
              <w:jc w:val="center"/>
              <w:rPr>
                <w:rFonts w:ascii="宋体" w:hAnsi="宋体"/>
                <w:b/>
                <w:sz w:val="24"/>
              </w:rPr>
            </w:pPr>
          </w:p>
        </w:tc>
        <w:tc>
          <w:tcPr>
            <w:tcW w:w="850" w:type="dxa"/>
            <w:vAlign w:val="center"/>
          </w:tcPr>
          <w:p w14:paraId="5BD5A47A" w14:textId="77777777" w:rsidR="002B5C28" w:rsidRPr="00072FB3" w:rsidRDefault="002B5C28">
            <w:pPr>
              <w:jc w:val="center"/>
              <w:rPr>
                <w:rFonts w:ascii="宋体" w:hAnsi="宋体"/>
                <w:b/>
                <w:sz w:val="24"/>
              </w:rPr>
            </w:pPr>
          </w:p>
        </w:tc>
        <w:tc>
          <w:tcPr>
            <w:tcW w:w="1276" w:type="dxa"/>
            <w:vAlign w:val="center"/>
          </w:tcPr>
          <w:p w14:paraId="2E13CF30" w14:textId="77777777" w:rsidR="002B5C28" w:rsidRPr="00072FB3" w:rsidRDefault="002B5C28">
            <w:pPr>
              <w:jc w:val="center"/>
              <w:rPr>
                <w:rFonts w:ascii="宋体" w:hAnsi="宋体"/>
                <w:b/>
                <w:sz w:val="24"/>
              </w:rPr>
            </w:pPr>
          </w:p>
        </w:tc>
      </w:tr>
    </w:tbl>
    <w:p w14:paraId="263FFF8C" w14:textId="77777777" w:rsidR="002B5C28" w:rsidRPr="00072FB3" w:rsidRDefault="00967E68">
      <w:pPr>
        <w:spacing w:line="360" w:lineRule="auto"/>
        <w:rPr>
          <w:rFonts w:ascii="宋体" w:hAnsi="宋体"/>
          <w:sz w:val="24"/>
        </w:rPr>
      </w:pPr>
      <w:r w:rsidRPr="00072FB3">
        <w:rPr>
          <w:rFonts w:ascii="宋体" w:hAnsi="宋体" w:hint="eastAsia"/>
          <w:sz w:val="24"/>
        </w:rPr>
        <w:t>投标人名称</w:t>
      </w:r>
      <w:r w:rsidRPr="00072FB3">
        <w:rPr>
          <w:rFonts w:ascii="宋体" w:hAnsi="宋体"/>
          <w:sz w:val="24"/>
        </w:rPr>
        <w:t>(盖章): ________________________________________</w:t>
      </w:r>
    </w:p>
    <w:p w14:paraId="003B7621" w14:textId="77777777" w:rsidR="002B5C28" w:rsidRPr="00072FB3" w:rsidRDefault="00967E68">
      <w:pPr>
        <w:spacing w:line="360" w:lineRule="auto"/>
        <w:rPr>
          <w:rFonts w:ascii="宋体" w:hAnsi="宋体"/>
          <w:sz w:val="24"/>
        </w:rPr>
      </w:pPr>
      <w:r w:rsidRPr="00072FB3">
        <w:rPr>
          <w:rFonts w:ascii="宋体" w:hAnsi="宋体" w:hint="eastAsia"/>
          <w:sz w:val="24"/>
        </w:rPr>
        <w:t>投标人授权代表签字：</w:t>
      </w:r>
      <w:r w:rsidRPr="00072FB3">
        <w:rPr>
          <w:rFonts w:ascii="宋体" w:hAnsi="宋体"/>
          <w:sz w:val="24"/>
        </w:rPr>
        <w:t>____________________________</w:t>
      </w:r>
    </w:p>
    <w:p w14:paraId="042F826B" w14:textId="77777777" w:rsidR="002B5C28" w:rsidRPr="00072FB3" w:rsidRDefault="00967E68">
      <w:pPr>
        <w:spacing w:line="360" w:lineRule="auto"/>
        <w:rPr>
          <w:rFonts w:ascii="宋体" w:hAnsi="宋体"/>
          <w:sz w:val="24"/>
        </w:rPr>
      </w:pPr>
      <w:r w:rsidRPr="00072FB3">
        <w:rPr>
          <w:rFonts w:ascii="宋体" w:hAnsi="宋体" w:hint="eastAsia"/>
          <w:sz w:val="24"/>
        </w:rPr>
        <w:t>日期：</w:t>
      </w:r>
      <w:r w:rsidRPr="00072FB3">
        <w:rPr>
          <w:rFonts w:ascii="宋体" w:hAnsi="宋体"/>
          <w:sz w:val="24"/>
        </w:rPr>
        <w:t>________________________________________________</w:t>
      </w:r>
    </w:p>
    <w:p w14:paraId="2DAAFFB7" w14:textId="77777777" w:rsidR="002B5C28" w:rsidRPr="00072FB3" w:rsidRDefault="00967E68">
      <w:pPr>
        <w:spacing w:line="360" w:lineRule="auto"/>
        <w:rPr>
          <w:rFonts w:ascii="宋体" w:hAnsi="宋体"/>
          <w:sz w:val="24"/>
        </w:rPr>
      </w:pPr>
      <w:r w:rsidRPr="00072FB3">
        <w:rPr>
          <w:rFonts w:ascii="宋体" w:hAnsi="宋体" w:hint="eastAsia"/>
          <w:sz w:val="24"/>
        </w:rPr>
        <w:t>注：</w:t>
      </w:r>
      <w:r w:rsidRPr="00072FB3">
        <w:rPr>
          <w:rFonts w:ascii="宋体" w:hAnsi="宋体"/>
          <w:sz w:val="24"/>
        </w:rPr>
        <w:t xml:space="preserve"> 1. </w:t>
      </w:r>
      <w:r w:rsidRPr="00072FB3">
        <w:rPr>
          <w:rFonts w:ascii="宋体" w:hAnsi="宋体" w:hint="eastAsia"/>
          <w:sz w:val="24"/>
        </w:rPr>
        <w:t>如果按单价计算的结果与总价不一致</w:t>
      </w:r>
      <w:r w:rsidRPr="00072FB3">
        <w:rPr>
          <w:rFonts w:ascii="宋体" w:hAnsi="宋体"/>
          <w:sz w:val="24"/>
        </w:rPr>
        <w:t>,以单价为准修正总价。</w:t>
      </w:r>
    </w:p>
    <w:p w14:paraId="1420E437" w14:textId="77777777" w:rsidR="002B5C28" w:rsidRPr="00072FB3" w:rsidRDefault="00967E68">
      <w:pPr>
        <w:spacing w:line="360" w:lineRule="auto"/>
        <w:rPr>
          <w:rFonts w:ascii="宋体" w:hAnsi="宋体"/>
          <w:sz w:val="24"/>
        </w:rPr>
      </w:pPr>
      <w:r w:rsidRPr="00072FB3">
        <w:rPr>
          <w:rFonts w:ascii="宋体" w:hAnsi="宋体"/>
          <w:sz w:val="24"/>
        </w:rPr>
        <w:t xml:space="preserve">2. </w:t>
      </w:r>
      <w:r w:rsidRPr="00072FB3">
        <w:rPr>
          <w:rFonts w:ascii="宋体" w:hAnsi="宋体" w:hint="eastAsia"/>
          <w:sz w:val="24"/>
        </w:rPr>
        <w:t>如果不提供详细分项报价将视为没有实质性响应招标文件。</w:t>
      </w:r>
    </w:p>
    <w:p w14:paraId="4CDFBF46" w14:textId="77777777" w:rsidR="002B5C28" w:rsidRPr="00072FB3" w:rsidRDefault="00967E68">
      <w:pPr>
        <w:spacing w:line="360" w:lineRule="auto"/>
        <w:rPr>
          <w:rFonts w:ascii="宋体" w:hAnsi="宋体"/>
          <w:sz w:val="24"/>
        </w:rPr>
      </w:pPr>
      <w:r w:rsidRPr="00072FB3">
        <w:rPr>
          <w:rFonts w:ascii="宋体" w:hAnsi="宋体"/>
          <w:sz w:val="24"/>
        </w:rPr>
        <w:t xml:space="preserve">3. </w:t>
      </w:r>
      <w:r w:rsidRPr="00072FB3">
        <w:rPr>
          <w:rFonts w:ascii="宋体" w:hAnsi="宋体" w:hint="eastAsia"/>
          <w:sz w:val="24"/>
        </w:rPr>
        <w:t>上述各项的详细分项报价，可另页描述。</w:t>
      </w:r>
    </w:p>
    <w:p w14:paraId="3EB9C5D8" w14:textId="77777777" w:rsidR="002B5C28" w:rsidRPr="00072FB3" w:rsidRDefault="00967E68">
      <w:pPr>
        <w:spacing w:line="360" w:lineRule="auto"/>
        <w:rPr>
          <w:rFonts w:ascii="宋体" w:hAnsi="宋体"/>
          <w:sz w:val="24"/>
        </w:rPr>
        <w:sectPr w:rsidR="002B5C28" w:rsidRPr="00072FB3" w:rsidSect="00A419EC">
          <w:pgSz w:w="11907" w:h="16840"/>
          <w:pgMar w:top="1089" w:right="1418" w:bottom="1400" w:left="1418" w:header="851" w:footer="737" w:gutter="0"/>
          <w:cols w:space="720"/>
          <w:docGrid w:linePitch="312"/>
        </w:sectPr>
      </w:pPr>
      <w:r w:rsidRPr="00072FB3">
        <w:rPr>
          <w:rFonts w:ascii="宋体" w:hAnsi="宋体"/>
          <w:sz w:val="24"/>
        </w:rPr>
        <w:t xml:space="preserve">4. </w:t>
      </w:r>
      <w:r w:rsidRPr="00072FB3">
        <w:rPr>
          <w:rFonts w:ascii="宋体" w:hAnsi="宋体" w:hint="eastAsia"/>
          <w:sz w:val="24"/>
        </w:rPr>
        <w:t>本报价中应包含投标人在执行本项目中所发生的所有费用，采购人将不再支付其他费用。</w:t>
      </w:r>
    </w:p>
    <w:p w14:paraId="77E7D6B8" w14:textId="77777777" w:rsidR="002B5C28" w:rsidRPr="00072FB3" w:rsidRDefault="00967E68">
      <w:pPr>
        <w:jc w:val="center"/>
        <w:rPr>
          <w:b/>
          <w:bCs/>
          <w:sz w:val="24"/>
        </w:rPr>
      </w:pPr>
      <w:r w:rsidRPr="00072FB3">
        <w:rPr>
          <w:rFonts w:hint="eastAsia"/>
          <w:b/>
          <w:bCs/>
          <w:sz w:val="24"/>
        </w:rPr>
        <w:lastRenderedPageBreak/>
        <w:t>投标分</w:t>
      </w:r>
      <w:r w:rsidRPr="00072FB3">
        <w:rPr>
          <w:b/>
          <w:bCs/>
          <w:sz w:val="24"/>
        </w:rPr>
        <w:t>项</w:t>
      </w:r>
      <w:r w:rsidRPr="00072FB3">
        <w:rPr>
          <w:rFonts w:hint="eastAsia"/>
          <w:b/>
          <w:bCs/>
          <w:sz w:val="24"/>
        </w:rPr>
        <w:t>报价表</w:t>
      </w:r>
      <w:r w:rsidRPr="00072FB3">
        <w:rPr>
          <w:b/>
          <w:bCs/>
          <w:sz w:val="24"/>
        </w:rPr>
        <w:t>----</w:t>
      </w:r>
      <w:r w:rsidRPr="00072FB3">
        <w:rPr>
          <w:rFonts w:hint="eastAsia"/>
          <w:b/>
          <w:bCs/>
          <w:sz w:val="24"/>
        </w:rPr>
        <w:t>关境外产品</w:t>
      </w:r>
    </w:p>
    <w:p w14:paraId="1425363A" w14:textId="77777777" w:rsidR="002B5C28" w:rsidRPr="00072FB3" w:rsidRDefault="00967E68">
      <w:pPr>
        <w:rPr>
          <w:sz w:val="24"/>
        </w:rPr>
      </w:pPr>
      <w:r w:rsidRPr="00072FB3">
        <w:rPr>
          <w:rFonts w:hint="eastAsia"/>
          <w:sz w:val="24"/>
        </w:rPr>
        <w:t>项目名称：</w:t>
      </w:r>
      <w:r w:rsidRPr="00072FB3">
        <w:rPr>
          <w:sz w:val="24"/>
        </w:rPr>
        <w:t xml:space="preserve">______________________             </w:t>
      </w:r>
      <w:r w:rsidRPr="00072FB3">
        <w:rPr>
          <w:rFonts w:hint="eastAsia"/>
          <w:sz w:val="24"/>
        </w:rPr>
        <w:t>项目编号：</w:t>
      </w:r>
      <w:r w:rsidRPr="00072FB3">
        <w:rPr>
          <w:sz w:val="24"/>
        </w:rPr>
        <w:t xml:space="preserve">_______________                         </w:t>
      </w:r>
      <w:r w:rsidRPr="00072FB3">
        <w:rPr>
          <w:sz w:val="24"/>
        </w:rPr>
        <w:t>投标货币：</w:t>
      </w:r>
      <w:r w:rsidRPr="00072FB3">
        <w:rPr>
          <w:sz w:val="24"/>
          <w:u w:val="single"/>
        </w:rPr>
        <w:t>人民币</w:t>
      </w:r>
      <w:r w:rsidRPr="00072FB3">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072FB3" w:rsidRPr="00072FB3" w14:paraId="2AF89F2D" w14:textId="77777777">
        <w:tc>
          <w:tcPr>
            <w:tcW w:w="833" w:type="dxa"/>
            <w:vAlign w:val="center"/>
          </w:tcPr>
          <w:p w14:paraId="729DF967" w14:textId="77777777" w:rsidR="002B5C28" w:rsidRPr="00072FB3" w:rsidRDefault="00967E68">
            <w:pPr>
              <w:rPr>
                <w:sz w:val="24"/>
              </w:rPr>
            </w:pPr>
            <w:r w:rsidRPr="00072FB3">
              <w:rPr>
                <w:rFonts w:hint="eastAsia"/>
                <w:sz w:val="24"/>
              </w:rPr>
              <w:t>序号</w:t>
            </w:r>
          </w:p>
        </w:tc>
        <w:tc>
          <w:tcPr>
            <w:tcW w:w="2144" w:type="dxa"/>
            <w:vAlign w:val="center"/>
          </w:tcPr>
          <w:p w14:paraId="3175D64F" w14:textId="77777777" w:rsidR="002B5C28" w:rsidRPr="00072FB3" w:rsidRDefault="00967E68">
            <w:pPr>
              <w:rPr>
                <w:sz w:val="24"/>
              </w:rPr>
            </w:pPr>
            <w:r w:rsidRPr="00072FB3">
              <w:rPr>
                <w:rFonts w:hint="eastAsia"/>
                <w:sz w:val="24"/>
              </w:rPr>
              <w:t>名称</w:t>
            </w:r>
          </w:p>
        </w:tc>
        <w:tc>
          <w:tcPr>
            <w:tcW w:w="2126" w:type="dxa"/>
            <w:vAlign w:val="center"/>
          </w:tcPr>
          <w:p w14:paraId="10AB7223" w14:textId="77777777" w:rsidR="002B5C28" w:rsidRPr="00072FB3" w:rsidRDefault="00967E68">
            <w:pPr>
              <w:rPr>
                <w:sz w:val="24"/>
              </w:rPr>
            </w:pPr>
            <w:r w:rsidRPr="00072FB3">
              <w:rPr>
                <w:rFonts w:hint="eastAsia"/>
                <w:sz w:val="24"/>
              </w:rPr>
              <w:t>品牌、型号和规格</w:t>
            </w:r>
          </w:p>
        </w:tc>
        <w:tc>
          <w:tcPr>
            <w:tcW w:w="709" w:type="dxa"/>
            <w:vAlign w:val="center"/>
          </w:tcPr>
          <w:p w14:paraId="1C466F99" w14:textId="77777777" w:rsidR="002B5C28" w:rsidRPr="00072FB3" w:rsidRDefault="00967E68">
            <w:pPr>
              <w:rPr>
                <w:sz w:val="24"/>
              </w:rPr>
            </w:pPr>
            <w:r w:rsidRPr="00072FB3">
              <w:rPr>
                <w:rFonts w:hint="eastAsia"/>
                <w:sz w:val="24"/>
              </w:rPr>
              <w:t>数量</w:t>
            </w:r>
          </w:p>
        </w:tc>
        <w:tc>
          <w:tcPr>
            <w:tcW w:w="1985" w:type="dxa"/>
            <w:vAlign w:val="center"/>
          </w:tcPr>
          <w:p w14:paraId="553413FA" w14:textId="77777777" w:rsidR="002B5C28" w:rsidRPr="00072FB3" w:rsidRDefault="00967E68">
            <w:pPr>
              <w:rPr>
                <w:sz w:val="24"/>
              </w:rPr>
            </w:pPr>
            <w:r w:rsidRPr="00072FB3">
              <w:rPr>
                <w:rFonts w:hint="eastAsia"/>
                <w:sz w:val="24"/>
              </w:rPr>
              <w:t>原产地和</w:t>
            </w:r>
          </w:p>
          <w:p w14:paraId="49EF3E07" w14:textId="77777777" w:rsidR="002B5C28" w:rsidRPr="00072FB3" w:rsidRDefault="00967E68">
            <w:pPr>
              <w:rPr>
                <w:sz w:val="24"/>
              </w:rPr>
            </w:pPr>
            <w:r w:rsidRPr="00072FB3">
              <w:rPr>
                <w:rFonts w:hint="eastAsia"/>
                <w:sz w:val="24"/>
              </w:rPr>
              <w:t>制造商名称</w:t>
            </w:r>
          </w:p>
        </w:tc>
        <w:tc>
          <w:tcPr>
            <w:tcW w:w="2551" w:type="dxa"/>
            <w:vAlign w:val="center"/>
          </w:tcPr>
          <w:p w14:paraId="7A2B7512" w14:textId="77777777" w:rsidR="002B5C28" w:rsidRPr="00072FB3" w:rsidRDefault="00967E68">
            <w:pPr>
              <w:rPr>
                <w:sz w:val="24"/>
              </w:rPr>
            </w:pPr>
            <w:r w:rsidRPr="00072FB3">
              <w:rPr>
                <w:rFonts w:hint="eastAsia"/>
                <w:sz w:val="24"/>
              </w:rPr>
              <w:t>单价</w:t>
            </w:r>
          </w:p>
          <w:p w14:paraId="70372E45" w14:textId="77777777" w:rsidR="002B5C28" w:rsidRPr="00072FB3" w:rsidRDefault="00967E68">
            <w:pPr>
              <w:rPr>
                <w:sz w:val="24"/>
              </w:rPr>
            </w:pPr>
            <w:r w:rsidRPr="00072FB3">
              <w:rPr>
                <w:rFonts w:hint="eastAsia"/>
                <w:sz w:val="24"/>
              </w:rPr>
              <w:t>（</w:t>
            </w:r>
            <w:r w:rsidRPr="00072FB3">
              <w:rPr>
                <w:sz w:val="24"/>
              </w:rPr>
              <w:t>CIP</w:t>
            </w:r>
            <w:r w:rsidRPr="00072FB3">
              <w:rPr>
                <w:rFonts w:hint="eastAsia"/>
                <w:sz w:val="24"/>
              </w:rPr>
              <w:t>用户指定地）</w:t>
            </w:r>
          </w:p>
        </w:tc>
        <w:tc>
          <w:tcPr>
            <w:tcW w:w="2410" w:type="dxa"/>
            <w:vAlign w:val="center"/>
          </w:tcPr>
          <w:p w14:paraId="0FF6FB4A" w14:textId="77777777" w:rsidR="002B5C28" w:rsidRPr="00072FB3" w:rsidRDefault="00967E68">
            <w:pPr>
              <w:rPr>
                <w:sz w:val="24"/>
              </w:rPr>
            </w:pPr>
            <w:r w:rsidRPr="00072FB3">
              <w:rPr>
                <w:rFonts w:hint="eastAsia"/>
                <w:sz w:val="24"/>
              </w:rPr>
              <w:t>总价</w:t>
            </w:r>
            <w:r w:rsidRPr="00072FB3">
              <w:rPr>
                <w:rFonts w:hint="eastAsia"/>
                <w:sz w:val="24"/>
                <w:vertAlign w:val="superscript"/>
              </w:rPr>
              <w:t>注①</w:t>
            </w:r>
          </w:p>
          <w:p w14:paraId="111300DB" w14:textId="77777777" w:rsidR="002B5C28" w:rsidRPr="00072FB3" w:rsidRDefault="00967E68">
            <w:pPr>
              <w:rPr>
                <w:sz w:val="24"/>
              </w:rPr>
            </w:pPr>
            <w:r w:rsidRPr="00072FB3">
              <w:rPr>
                <w:rFonts w:hint="eastAsia"/>
                <w:sz w:val="24"/>
              </w:rPr>
              <w:t>（</w:t>
            </w:r>
            <w:r w:rsidRPr="00072FB3">
              <w:rPr>
                <w:sz w:val="24"/>
              </w:rPr>
              <w:t>CIP</w:t>
            </w:r>
            <w:r w:rsidRPr="00072FB3">
              <w:rPr>
                <w:rFonts w:hint="eastAsia"/>
                <w:sz w:val="24"/>
              </w:rPr>
              <w:t>用户指定地）</w:t>
            </w:r>
          </w:p>
        </w:tc>
        <w:tc>
          <w:tcPr>
            <w:tcW w:w="1134" w:type="dxa"/>
            <w:vAlign w:val="center"/>
          </w:tcPr>
          <w:p w14:paraId="2114832A" w14:textId="77777777" w:rsidR="002B5C28" w:rsidRPr="00072FB3" w:rsidRDefault="00967E68">
            <w:pPr>
              <w:rPr>
                <w:sz w:val="24"/>
              </w:rPr>
            </w:pPr>
            <w:r w:rsidRPr="00072FB3">
              <w:rPr>
                <w:rFonts w:hint="eastAsia"/>
                <w:sz w:val="24"/>
              </w:rPr>
              <w:t>备注</w:t>
            </w:r>
          </w:p>
        </w:tc>
      </w:tr>
      <w:tr w:rsidR="00072FB3" w:rsidRPr="00072FB3" w14:paraId="00A9B562" w14:textId="77777777">
        <w:tc>
          <w:tcPr>
            <w:tcW w:w="833" w:type="dxa"/>
            <w:vAlign w:val="center"/>
          </w:tcPr>
          <w:p w14:paraId="1EFF4EAD" w14:textId="77777777" w:rsidR="002B5C28" w:rsidRPr="00072FB3" w:rsidRDefault="00967E68">
            <w:pPr>
              <w:rPr>
                <w:sz w:val="24"/>
              </w:rPr>
            </w:pPr>
            <w:r w:rsidRPr="00072FB3">
              <w:rPr>
                <w:sz w:val="24"/>
              </w:rPr>
              <w:t>1.</w:t>
            </w:r>
          </w:p>
        </w:tc>
        <w:tc>
          <w:tcPr>
            <w:tcW w:w="2144" w:type="dxa"/>
            <w:vAlign w:val="center"/>
          </w:tcPr>
          <w:p w14:paraId="437A07B5" w14:textId="77777777" w:rsidR="002B5C28" w:rsidRPr="00072FB3" w:rsidRDefault="00967E68">
            <w:pPr>
              <w:rPr>
                <w:sz w:val="24"/>
              </w:rPr>
            </w:pPr>
            <w:r w:rsidRPr="00072FB3">
              <w:rPr>
                <w:rFonts w:hint="eastAsia"/>
                <w:sz w:val="24"/>
              </w:rPr>
              <w:t>主机和标准附件</w:t>
            </w:r>
          </w:p>
        </w:tc>
        <w:tc>
          <w:tcPr>
            <w:tcW w:w="2126" w:type="dxa"/>
            <w:vAlign w:val="center"/>
          </w:tcPr>
          <w:p w14:paraId="3B8681D2" w14:textId="77777777" w:rsidR="002B5C28" w:rsidRPr="00072FB3" w:rsidRDefault="002B5C28">
            <w:pPr>
              <w:rPr>
                <w:sz w:val="24"/>
              </w:rPr>
            </w:pPr>
          </w:p>
        </w:tc>
        <w:tc>
          <w:tcPr>
            <w:tcW w:w="709" w:type="dxa"/>
            <w:vAlign w:val="center"/>
          </w:tcPr>
          <w:p w14:paraId="322F31AD" w14:textId="77777777" w:rsidR="002B5C28" w:rsidRPr="00072FB3" w:rsidRDefault="002B5C28">
            <w:pPr>
              <w:rPr>
                <w:sz w:val="24"/>
              </w:rPr>
            </w:pPr>
          </w:p>
        </w:tc>
        <w:tc>
          <w:tcPr>
            <w:tcW w:w="1985" w:type="dxa"/>
            <w:vAlign w:val="center"/>
          </w:tcPr>
          <w:p w14:paraId="57919243" w14:textId="77777777" w:rsidR="002B5C28" w:rsidRPr="00072FB3" w:rsidRDefault="002B5C28">
            <w:pPr>
              <w:rPr>
                <w:sz w:val="24"/>
              </w:rPr>
            </w:pPr>
          </w:p>
        </w:tc>
        <w:tc>
          <w:tcPr>
            <w:tcW w:w="2551" w:type="dxa"/>
            <w:vAlign w:val="center"/>
          </w:tcPr>
          <w:p w14:paraId="06A4FB12" w14:textId="77777777" w:rsidR="002B5C28" w:rsidRPr="00072FB3" w:rsidRDefault="002B5C28">
            <w:pPr>
              <w:rPr>
                <w:sz w:val="24"/>
              </w:rPr>
            </w:pPr>
          </w:p>
        </w:tc>
        <w:tc>
          <w:tcPr>
            <w:tcW w:w="2410" w:type="dxa"/>
            <w:vAlign w:val="center"/>
          </w:tcPr>
          <w:p w14:paraId="02409625" w14:textId="77777777" w:rsidR="002B5C28" w:rsidRPr="00072FB3" w:rsidRDefault="002B5C28">
            <w:pPr>
              <w:rPr>
                <w:sz w:val="24"/>
              </w:rPr>
            </w:pPr>
          </w:p>
        </w:tc>
        <w:tc>
          <w:tcPr>
            <w:tcW w:w="1134" w:type="dxa"/>
            <w:vAlign w:val="center"/>
          </w:tcPr>
          <w:p w14:paraId="02CCAA30" w14:textId="77777777" w:rsidR="002B5C28" w:rsidRPr="00072FB3" w:rsidRDefault="002B5C28">
            <w:pPr>
              <w:rPr>
                <w:sz w:val="24"/>
              </w:rPr>
            </w:pPr>
          </w:p>
        </w:tc>
      </w:tr>
      <w:tr w:rsidR="00072FB3" w:rsidRPr="00072FB3" w14:paraId="4A4E44DE" w14:textId="77777777">
        <w:tc>
          <w:tcPr>
            <w:tcW w:w="833" w:type="dxa"/>
            <w:vAlign w:val="center"/>
          </w:tcPr>
          <w:p w14:paraId="09A00EB9" w14:textId="77777777" w:rsidR="002B5C28" w:rsidRPr="00072FB3" w:rsidRDefault="00967E68">
            <w:pPr>
              <w:rPr>
                <w:sz w:val="24"/>
              </w:rPr>
            </w:pPr>
            <w:r w:rsidRPr="00072FB3">
              <w:rPr>
                <w:sz w:val="24"/>
              </w:rPr>
              <w:t>2.</w:t>
            </w:r>
          </w:p>
        </w:tc>
        <w:tc>
          <w:tcPr>
            <w:tcW w:w="2144" w:type="dxa"/>
            <w:vAlign w:val="center"/>
          </w:tcPr>
          <w:p w14:paraId="5C617BCE" w14:textId="77777777" w:rsidR="002B5C28" w:rsidRPr="00072FB3" w:rsidRDefault="00967E68">
            <w:pPr>
              <w:rPr>
                <w:sz w:val="24"/>
              </w:rPr>
            </w:pPr>
            <w:r w:rsidRPr="00072FB3">
              <w:rPr>
                <w:sz w:val="24"/>
              </w:rPr>
              <w:t>……</w:t>
            </w:r>
          </w:p>
        </w:tc>
        <w:tc>
          <w:tcPr>
            <w:tcW w:w="2126" w:type="dxa"/>
            <w:vAlign w:val="center"/>
          </w:tcPr>
          <w:p w14:paraId="22D7669E" w14:textId="77777777" w:rsidR="002B5C28" w:rsidRPr="00072FB3" w:rsidRDefault="002B5C28">
            <w:pPr>
              <w:rPr>
                <w:sz w:val="24"/>
              </w:rPr>
            </w:pPr>
          </w:p>
        </w:tc>
        <w:tc>
          <w:tcPr>
            <w:tcW w:w="709" w:type="dxa"/>
            <w:vAlign w:val="center"/>
          </w:tcPr>
          <w:p w14:paraId="3C888F52" w14:textId="77777777" w:rsidR="002B5C28" w:rsidRPr="00072FB3" w:rsidRDefault="002B5C28">
            <w:pPr>
              <w:rPr>
                <w:sz w:val="24"/>
              </w:rPr>
            </w:pPr>
          </w:p>
        </w:tc>
        <w:tc>
          <w:tcPr>
            <w:tcW w:w="1985" w:type="dxa"/>
            <w:vAlign w:val="center"/>
          </w:tcPr>
          <w:p w14:paraId="5DEF010C" w14:textId="77777777" w:rsidR="002B5C28" w:rsidRPr="00072FB3" w:rsidRDefault="002B5C28">
            <w:pPr>
              <w:rPr>
                <w:sz w:val="24"/>
              </w:rPr>
            </w:pPr>
          </w:p>
        </w:tc>
        <w:tc>
          <w:tcPr>
            <w:tcW w:w="2551" w:type="dxa"/>
            <w:vAlign w:val="center"/>
          </w:tcPr>
          <w:p w14:paraId="35081568" w14:textId="77777777" w:rsidR="002B5C28" w:rsidRPr="00072FB3" w:rsidRDefault="002B5C28">
            <w:pPr>
              <w:rPr>
                <w:sz w:val="24"/>
              </w:rPr>
            </w:pPr>
          </w:p>
        </w:tc>
        <w:tc>
          <w:tcPr>
            <w:tcW w:w="2410" w:type="dxa"/>
            <w:vAlign w:val="center"/>
          </w:tcPr>
          <w:p w14:paraId="122A0DC7" w14:textId="77777777" w:rsidR="002B5C28" w:rsidRPr="00072FB3" w:rsidRDefault="002B5C28">
            <w:pPr>
              <w:rPr>
                <w:sz w:val="24"/>
              </w:rPr>
            </w:pPr>
          </w:p>
        </w:tc>
        <w:tc>
          <w:tcPr>
            <w:tcW w:w="1134" w:type="dxa"/>
            <w:vAlign w:val="center"/>
          </w:tcPr>
          <w:p w14:paraId="725F3A58" w14:textId="77777777" w:rsidR="002B5C28" w:rsidRPr="00072FB3" w:rsidRDefault="002B5C28">
            <w:pPr>
              <w:rPr>
                <w:sz w:val="24"/>
              </w:rPr>
            </w:pPr>
          </w:p>
        </w:tc>
      </w:tr>
      <w:tr w:rsidR="00072FB3" w:rsidRPr="00072FB3" w14:paraId="32553EDB" w14:textId="77777777">
        <w:tc>
          <w:tcPr>
            <w:tcW w:w="833" w:type="dxa"/>
            <w:vAlign w:val="center"/>
          </w:tcPr>
          <w:p w14:paraId="37B4DF14" w14:textId="77777777" w:rsidR="002B5C28" w:rsidRPr="00072FB3" w:rsidRDefault="002B5C28">
            <w:pPr>
              <w:rPr>
                <w:sz w:val="24"/>
              </w:rPr>
            </w:pPr>
          </w:p>
        </w:tc>
        <w:tc>
          <w:tcPr>
            <w:tcW w:w="2144" w:type="dxa"/>
            <w:vAlign w:val="center"/>
          </w:tcPr>
          <w:p w14:paraId="30DEC15B" w14:textId="77777777" w:rsidR="002B5C28" w:rsidRPr="00072FB3" w:rsidRDefault="00967E68">
            <w:pPr>
              <w:rPr>
                <w:sz w:val="24"/>
              </w:rPr>
            </w:pPr>
            <w:r w:rsidRPr="00072FB3">
              <w:rPr>
                <w:sz w:val="24"/>
              </w:rPr>
              <w:t>……</w:t>
            </w:r>
          </w:p>
        </w:tc>
        <w:tc>
          <w:tcPr>
            <w:tcW w:w="2126" w:type="dxa"/>
            <w:vAlign w:val="center"/>
          </w:tcPr>
          <w:p w14:paraId="6CAC97A6" w14:textId="77777777" w:rsidR="002B5C28" w:rsidRPr="00072FB3" w:rsidRDefault="002B5C28">
            <w:pPr>
              <w:rPr>
                <w:sz w:val="24"/>
              </w:rPr>
            </w:pPr>
          </w:p>
        </w:tc>
        <w:tc>
          <w:tcPr>
            <w:tcW w:w="709" w:type="dxa"/>
            <w:vAlign w:val="center"/>
          </w:tcPr>
          <w:p w14:paraId="3442A21B" w14:textId="77777777" w:rsidR="002B5C28" w:rsidRPr="00072FB3" w:rsidRDefault="002B5C28">
            <w:pPr>
              <w:rPr>
                <w:sz w:val="24"/>
              </w:rPr>
            </w:pPr>
          </w:p>
        </w:tc>
        <w:tc>
          <w:tcPr>
            <w:tcW w:w="1985" w:type="dxa"/>
            <w:vAlign w:val="center"/>
          </w:tcPr>
          <w:p w14:paraId="7B51C7BD" w14:textId="77777777" w:rsidR="002B5C28" w:rsidRPr="00072FB3" w:rsidRDefault="002B5C28">
            <w:pPr>
              <w:rPr>
                <w:sz w:val="24"/>
              </w:rPr>
            </w:pPr>
          </w:p>
        </w:tc>
        <w:tc>
          <w:tcPr>
            <w:tcW w:w="2551" w:type="dxa"/>
            <w:vAlign w:val="center"/>
          </w:tcPr>
          <w:p w14:paraId="0B688703" w14:textId="77777777" w:rsidR="002B5C28" w:rsidRPr="00072FB3" w:rsidRDefault="002B5C28">
            <w:pPr>
              <w:rPr>
                <w:sz w:val="24"/>
              </w:rPr>
            </w:pPr>
          </w:p>
        </w:tc>
        <w:tc>
          <w:tcPr>
            <w:tcW w:w="2410" w:type="dxa"/>
            <w:vAlign w:val="center"/>
          </w:tcPr>
          <w:p w14:paraId="4410408D" w14:textId="77777777" w:rsidR="002B5C28" w:rsidRPr="00072FB3" w:rsidRDefault="002B5C28">
            <w:pPr>
              <w:rPr>
                <w:sz w:val="24"/>
              </w:rPr>
            </w:pPr>
          </w:p>
        </w:tc>
        <w:tc>
          <w:tcPr>
            <w:tcW w:w="1134" w:type="dxa"/>
            <w:vAlign w:val="center"/>
          </w:tcPr>
          <w:p w14:paraId="3E893F7C" w14:textId="77777777" w:rsidR="002B5C28" w:rsidRPr="00072FB3" w:rsidRDefault="002B5C28">
            <w:pPr>
              <w:rPr>
                <w:sz w:val="24"/>
              </w:rPr>
            </w:pPr>
          </w:p>
        </w:tc>
      </w:tr>
      <w:tr w:rsidR="00072FB3" w:rsidRPr="00072FB3" w14:paraId="67B75DFA" w14:textId="77777777">
        <w:tc>
          <w:tcPr>
            <w:tcW w:w="833" w:type="dxa"/>
            <w:vAlign w:val="center"/>
          </w:tcPr>
          <w:p w14:paraId="0B5923FD" w14:textId="77777777" w:rsidR="002B5C28" w:rsidRPr="00072FB3" w:rsidRDefault="002B5C28">
            <w:pPr>
              <w:rPr>
                <w:sz w:val="24"/>
              </w:rPr>
            </w:pPr>
          </w:p>
        </w:tc>
        <w:tc>
          <w:tcPr>
            <w:tcW w:w="2144" w:type="dxa"/>
            <w:vAlign w:val="center"/>
          </w:tcPr>
          <w:p w14:paraId="75C65EDF" w14:textId="77777777" w:rsidR="002B5C28" w:rsidRPr="00072FB3" w:rsidRDefault="00967E68">
            <w:pPr>
              <w:rPr>
                <w:sz w:val="24"/>
              </w:rPr>
            </w:pPr>
            <w:r w:rsidRPr="00072FB3">
              <w:rPr>
                <w:rFonts w:hint="eastAsia"/>
                <w:sz w:val="24"/>
              </w:rPr>
              <w:t>安装、调试、检验</w:t>
            </w:r>
          </w:p>
        </w:tc>
        <w:tc>
          <w:tcPr>
            <w:tcW w:w="2126" w:type="dxa"/>
            <w:vAlign w:val="center"/>
          </w:tcPr>
          <w:p w14:paraId="56329988" w14:textId="77777777" w:rsidR="002B5C28" w:rsidRPr="00072FB3" w:rsidRDefault="002B5C28">
            <w:pPr>
              <w:rPr>
                <w:sz w:val="24"/>
              </w:rPr>
            </w:pPr>
          </w:p>
        </w:tc>
        <w:tc>
          <w:tcPr>
            <w:tcW w:w="709" w:type="dxa"/>
            <w:vAlign w:val="center"/>
          </w:tcPr>
          <w:p w14:paraId="6E38CE72" w14:textId="77777777" w:rsidR="002B5C28" w:rsidRPr="00072FB3" w:rsidRDefault="002B5C28">
            <w:pPr>
              <w:rPr>
                <w:sz w:val="24"/>
              </w:rPr>
            </w:pPr>
          </w:p>
        </w:tc>
        <w:tc>
          <w:tcPr>
            <w:tcW w:w="1985" w:type="dxa"/>
            <w:vAlign w:val="center"/>
          </w:tcPr>
          <w:p w14:paraId="1454D5AA" w14:textId="77777777" w:rsidR="002B5C28" w:rsidRPr="00072FB3" w:rsidRDefault="002B5C28">
            <w:pPr>
              <w:rPr>
                <w:sz w:val="24"/>
              </w:rPr>
            </w:pPr>
          </w:p>
        </w:tc>
        <w:tc>
          <w:tcPr>
            <w:tcW w:w="2551" w:type="dxa"/>
            <w:vAlign w:val="center"/>
          </w:tcPr>
          <w:p w14:paraId="1595A41E" w14:textId="77777777" w:rsidR="002B5C28" w:rsidRPr="00072FB3" w:rsidRDefault="002B5C28">
            <w:pPr>
              <w:rPr>
                <w:sz w:val="24"/>
              </w:rPr>
            </w:pPr>
          </w:p>
        </w:tc>
        <w:tc>
          <w:tcPr>
            <w:tcW w:w="2410" w:type="dxa"/>
            <w:vAlign w:val="center"/>
          </w:tcPr>
          <w:p w14:paraId="28C5BFB5" w14:textId="77777777" w:rsidR="002B5C28" w:rsidRPr="00072FB3" w:rsidRDefault="002B5C28">
            <w:pPr>
              <w:rPr>
                <w:sz w:val="24"/>
              </w:rPr>
            </w:pPr>
          </w:p>
        </w:tc>
        <w:tc>
          <w:tcPr>
            <w:tcW w:w="1134" w:type="dxa"/>
            <w:vAlign w:val="center"/>
          </w:tcPr>
          <w:p w14:paraId="45584E0F" w14:textId="77777777" w:rsidR="002B5C28" w:rsidRPr="00072FB3" w:rsidRDefault="002B5C28">
            <w:pPr>
              <w:rPr>
                <w:sz w:val="24"/>
              </w:rPr>
            </w:pPr>
          </w:p>
        </w:tc>
      </w:tr>
      <w:tr w:rsidR="00072FB3" w:rsidRPr="00072FB3" w14:paraId="3018B113" w14:textId="77777777">
        <w:tc>
          <w:tcPr>
            <w:tcW w:w="833" w:type="dxa"/>
            <w:vAlign w:val="center"/>
          </w:tcPr>
          <w:p w14:paraId="009D396F" w14:textId="77777777" w:rsidR="002B5C28" w:rsidRPr="00072FB3" w:rsidRDefault="002B5C28">
            <w:pPr>
              <w:rPr>
                <w:sz w:val="24"/>
              </w:rPr>
            </w:pPr>
          </w:p>
        </w:tc>
        <w:tc>
          <w:tcPr>
            <w:tcW w:w="2144" w:type="dxa"/>
            <w:vAlign w:val="center"/>
          </w:tcPr>
          <w:p w14:paraId="2AB1033C" w14:textId="77777777" w:rsidR="002B5C28" w:rsidRPr="00072FB3" w:rsidRDefault="00967E68">
            <w:pPr>
              <w:rPr>
                <w:sz w:val="24"/>
              </w:rPr>
            </w:pPr>
            <w:r w:rsidRPr="00072FB3">
              <w:rPr>
                <w:rFonts w:hint="eastAsia"/>
                <w:sz w:val="24"/>
              </w:rPr>
              <w:t>培训</w:t>
            </w:r>
          </w:p>
        </w:tc>
        <w:tc>
          <w:tcPr>
            <w:tcW w:w="7371" w:type="dxa"/>
            <w:gridSpan w:val="4"/>
            <w:vAlign w:val="center"/>
          </w:tcPr>
          <w:p w14:paraId="63D5D935" w14:textId="77777777" w:rsidR="002B5C28" w:rsidRPr="00072FB3" w:rsidRDefault="002B5C28">
            <w:pPr>
              <w:rPr>
                <w:sz w:val="24"/>
              </w:rPr>
            </w:pPr>
          </w:p>
        </w:tc>
        <w:tc>
          <w:tcPr>
            <w:tcW w:w="2410" w:type="dxa"/>
            <w:vAlign w:val="center"/>
          </w:tcPr>
          <w:p w14:paraId="1DFAA561" w14:textId="77777777" w:rsidR="002B5C28" w:rsidRPr="00072FB3" w:rsidRDefault="002B5C28">
            <w:pPr>
              <w:rPr>
                <w:sz w:val="24"/>
              </w:rPr>
            </w:pPr>
          </w:p>
        </w:tc>
        <w:tc>
          <w:tcPr>
            <w:tcW w:w="1134" w:type="dxa"/>
            <w:vAlign w:val="center"/>
          </w:tcPr>
          <w:p w14:paraId="33A7313D" w14:textId="77777777" w:rsidR="002B5C28" w:rsidRPr="00072FB3" w:rsidRDefault="002B5C28">
            <w:pPr>
              <w:rPr>
                <w:sz w:val="24"/>
              </w:rPr>
            </w:pPr>
          </w:p>
        </w:tc>
      </w:tr>
      <w:tr w:rsidR="00072FB3" w:rsidRPr="00072FB3" w14:paraId="20233145" w14:textId="77777777">
        <w:tc>
          <w:tcPr>
            <w:tcW w:w="833" w:type="dxa"/>
            <w:vAlign w:val="center"/>
          </w:tcPr>
          <w:p w14:paraId="3E4DFD6B" w14:textId="77777777" w:rsidR="002B5C28" w:rsidRPr="00072FB3" w:rsidRDefault="002B5C28">
            <w:pPr>
              <w:rPr>
                <w:sz w:val="24"/>
              </w:rPr>
            </w:pPr>
          </w:p>
        </w:tc>
        <w:tc>
          <w:tcPr>
            <w:tcW w:w="2144" w:type="dxa"/>
            <w:vAlign w:val="center"/>
          </w:tcPr>
          <w:p w14:paraId="50FFD1B4" w14:textId="77777777" w:rsidR="002B5C28" w:rsidRPr="00072FB3" w:rsidRDefault="00967E68">
            <w:pPr>
              <w:rPr>
                <w:sz w:val="24"/>
              </w:rPr>
            </w:pPr>
            <w:r w:rsidRPr="00072FB3">
              <w:rPr>
                <w:rFonts w:hint="eastAsia"/>
                <w:sz w:val="24"/>
              </w:rPr>
              <w:t>技术服务</w:t>
            </w:r>
          </w:p>
        </w:tc>
        <w:tc>
          <w:tcPr>
            <w:tcW w:w="7371" w:type="dxa"/>
            <w:gridSpan w:val="4"/>
            <w:vAlign w:val="center"/>
          </w:tcPr>
          <w:p w14:paraId="011CCC72" w14:textId="77777777" w:rsidR="002B5C28" w:rsidRPr="00072FB3" w:rsidRDefault="002B5C28">
            <w:pPr>
              <w:rPr>
                <w:sz w:val="24"/>
              </w:rPr>
            </w:pPr>
          </w:p>
        </w:tc>
        <w:tc>
          <w:tcPr>
            <w:tcW w:w="2410" w:type="dxa"/>
            <w:vAlign w:val="center"/>
          </w:tcPr>
          <w:p w14:paraId="48DBF406" w14:textId="77777777" w:rsidR="002B5C28" w:rsidRPr="00072FB3" w:rsidRDefault="002B5C28">
            <w:pPr>
              <w:rPr>
                <w:sz w:val="24"/>
              </w:rPr>
            </w:pPr>
          </w:p>
        </w:tc>
        <w:tc>
          <w:tcPr>
            <w:tcW w:w="1134" w:type="dxa"/>
            <w:vAlign w:val="center"/>
          </w:tcPr>
          <w:p w14:paraId="392D7661" w14:textId="77777777" w:rsidR="002B5C28" w:rsidRPr="00072FB3" w:rsidRDefault="002B5C28">
            <w:pPr>
              <w:rPr>
                <w:sz w:val="24"/>
              </w:rPr>
            </w:pPr>
          </w:p>
        </w:tc>
      </w:tr>
      <w:tr w:rsidR="00072FB3" w:rsidRPr="00072FB3" w14:paraId="411D0B74" w14:textId="77777777">
        <w:tc>
          <w:tcPr>
            <w:tcW w:w="833" w:type="dxa"/>
            <w:vAlign w:val="center"/>
          </w:tcPr>
          <w:p w14:paraId="0125E93B" w14:textId="77777777" w:rsidR="002B5C28" w:rsidRPr="00072FB3" w:rsidRDefault="002B5C28">
            <w:pPr>
              <w:rPr>
                <w:sz w:val="24"/>
              </w:rPr>
            </w:pPr>
          </w:p>
        </w:tc>
        <w:tc>
          <w:tcPr>
            <w:tcW w:w="2144" w:type="dxa"/>
            <w:vAlign w:val="center"/>
          </w:tcPr>
          <w:p w14:paraId="267122A6" w14:textId="77777777" w:rsidR="002B5C28" w:rsidRPr="00072FB3" w:rsidRDefault="00967E68">
            <w:pPr>
              <w:rPr>
                <w:sz w:val="24"/>
              </w:rPr>
            </w:pPr>
            <w:r w:rsidRPr="00072FB3">
              <w:rPr>
                <w:rFonts w:hint="eastAsia"/>
                <w:sz w:val="24"/>
                <w:u w:val="single"/>
              </w:rPr>
              <w:t>外贸相关费用</w:t>
            </w:r>
          </w:p>
        </w:tc>
        <w:tc>
          <w:tcPr>
            <w:tcW w:w="10915" w:type="dxa"/>
            <w:gridSpan w:val="6"/>
            <w:vAlign w:val="center"/>
          </w:tcPr>
          <w:p w14:paraId="5D4B0635" w14:textId="77777777" w:rsidR="002B5C28" w:rsidRPr="00072FB3" w:rsidRDefault="00967E68">
            <w:pPr>
              <w:rPr>
                <w:sz w:val="24"/>
                <w:u w:val="single"/>
              </w:rPr>
            </w:pPr>
            <w:r w:rsidRPr="00072FB3">
              <w:rPr>
                <w:rFonts w:hint="eastAsia"/>
                <w:sz w:val="24"/>
                <w:u w:val="single"/>
              </w:rPr>
              <w:t>此处</w:t>
            </w:r>
            <w:r w:rsidRPr="00072FB3">
              <w:rPr>
                <w:sz w:val="24"/>
                <w:u w:val="single"/>
              </w:rPr>
              <w:t>不可填写</w:t>
            </w:r>
            <w:r w:rsidRPr="00072FB3">
              <w:rPr>
                <w:rFonts w:hint="eastAsia"/>
                <w:sz w:val="24"/>
                <w:u w:val="single"/>
              </w:rPr>
              <w:t>！！</w:t>
            </w:r>
            <w:r w:rsidRPr="00072FB3">
              <w:rPr>
                <w:sz w:val="24"/>
                <w:u w:val="single"/>
              </w:rPr>
              <w:t>！</w:t>
            </w:r>
          </w:p>
          <w:p w14:paraId="223A04AC" w14:textId="77777777" w:rsidR="002B5C28" w:rsidRPr="00072FB3" w:rsidRDefault="00967E68">
            <w:pPr>
              <w:rPr>
                <w:sz w:val="24"/>
              </w:rPr>
            </w:pPr>
            <w:r w:rsidRPr="00072FB3">
              <w:rPr>
                <w:sz w:val="24"/>
              </w:rPr>
              <w:t>1</w:t>
            </w:r>
            <w:r w:rsidRPr="00072FB3">
              <w:rPr>
                <w:rFonts w:hint="eastAsia"/>
                <w:sz w:val="24"/>
              </w:rPr>
              <w:t>、</w:t>
            </w:r>
            <w:r w:rsidRPr="00072FB3">
              <w:rPr>
                <w:sz w:val="24"/>
                <w:u w:val="single"/>
              </w:rPr>
              <w:t>“</w:t>
            </w:r>
            <w:r w:rsidRPr="00072FB3">
              <w:rPr>
                <w:rFonts w:hint="eastAsia"/>
                <w:sz w:val="24"/>
                <w:u w:val="single"/>
              </w:rPr>
              <w:t>外贸</w:t>
            </w:r>
            <w:r w:rsidRPr="00072FB3">
              <w:rPr>
                <w:sz w:val="24"/>
                <w:u w:val="single"/>
              </w:rPr>
              <w:t>相关费用</w:t>
            </w:r>
            <w:r w:rsidRPr="00072FB3">
              <w:rPr>
                <w:sz w:val="24"/>
                <w:u w:val="single"/>
              </w:rPr>
              <w:t>”</w:t>
            </w:r>
            <w:r w:rsidRPr="00072FB3">
              <w:rPr>
                <w:rFonts w:hint="eastAsia"/>
                <w:sz w:val="24"/>
              </w:rPr>
              <w:t>必须包含进口</w:t>
            </w:r>
            <w:r w:rsidRPr="00072FB3">
              <w:rPr>
                <w:sz w:val="24"/>
              </w:rPr>
              <w:t>代理服务费</w:t>
            </w:r>
            <w:r w:rsidRPr="00072FB3">
              <w:rPr>
                <w:rFonts w:hint="eastAsia"/>
                <w:sz w:val="24"/>
              </w:rPr>
              <w:t>、</w:t>
            </w:r>
            <w:r w:rsidRPr="00072FB3">
              <w:rPr>
                <w:sz w:val="24"/>
              </w:rPr>
              <w:t>内陆运保费、银行费</w:t>
            </w:r>
            <w:r w:rsidRPr="00072FB3">
              <w:rPr>
                <w:rFonts w:hint="eastAsia"/>
                <w:sz w:val="24"/>
              </w:rPr>
              <w:t>和</w:t>
            </w:r>
            <w:r w:rsidRPr="00072FB3">
              <w:rPr>
                <w:sz w:val="24"/>
              </w:rPr>
              <w:t>通关服务费等</w:t>
            </w:r>
            <w:r w:rsidRPr="00072FB3">
              <w:rPr>
                <w:rFonts w:hint="eastAsia"/>
                <w:sz w:val="24"/>
              </w:rPr>
              <w:t>，</w:t>
            </w:r>
            <w:r w:rsidRPr="00072FB3">
              <w:rPr>
                <w:sz w:val="24"/>
              </w:rPr>
              <w:t>按</w:t>
            </w:r>
            <w:r w:rsidRPr="00072FB3">
              <w:rPr>
                <w:rFonts w:hint="eastAsia"/>
                <w:sz w:val="24"/>
              </w:rPr>
              <w:t>《</w:t>
            </w:r>
            <w:r w:rsidRPr="00072FB3">
              <w:rPr>
                <w:rFonts w:hint="eastAsia"/>
                <w:sz w:val="24"/>
              </w:rPr>
              <w:t>XXX</w:t>
            </w:r>
            <w:r w:rsidRPr="00072FB3">
              <w:rPr>
                <w:rFonts w:hint="eastAsia"/>
                <w:sz w:val="24"/>
              </w:rPr>
              <w:t>大学</w:t>
            </w:r>
            <w:r w:rsidRPr="00072FB3">
              <w:rPr>
                <w:sz w:val="24"/>
              </w:rPr>
              <w:t>免税合同</w:t>
            </w:r>
            <w:r w:rsidRPr="00072FB3">
              <w:rPr>
                <w:sz w:val="24"/>
              </w:rPr>
              <w:t>“</w:t>
            </w:r>
            <w:r w:rsidRPr="00072FB3">
              <w:rPr>
                <w:rFonts w:hint="eastAsia"/>
                <w:sz w:val="24"/>
              </w:rPr>
              <w:t>外贸</w:t>
            </w:r>
            <w:r w:rsidRPr="00072FB3">
              <w:rPr>
                <w:sz w:val="24"/>
              </w:rPr>
              <w:t>相关费用</w:t>
            </w:r>
            <w:r w:rsidRPr="00072FB3">
              <w:rPr>
                <w:sz w:val="24"/>
              </w:rPr>
              <w:t>”</w:t>
            </w:r>
            <w:r w:rsidRPr="00072FB3">
              <w:rPr>
                <w:rFonts w:hint="eastAsia"/>
                <w:sz w:val="24"/>
              </w:rPr>
              <w:t>比例</w:t>
            </w:r>
            <w:r w:rsidRPr="00072FB3">
              <w:rPr>
                <w:sz w:val="24"/>
              </w:rPr>
              <w:t>统计表</w:t>
            </w:r>
            <w:r w:rsidRPr="00072FB3">
              <w:rPr>
                <w:rFonts w:hint="eastAsia"/>
                <w:sz w:val="24"/>
              </w:rPr>
              <w:t>》中</w:t>
            </w:r>
            <w:r w:rsidRPr="00072FB3">
              <w:rPr>
                <w:sz w:val="24"/>
              </w:rPr>
              <w:t>列明的固定比例</w:t>
            </w:r>
            <w:r w:rsidRPr="00072FB3">
              <w:rPr>
                <w:rFonts w:hint="eastAsia"/>
                <w:sz w:val="24"/>
              </w:rPr>
              <w:t>估算，其中</w:t>
            </w:r>
            <w:r w:rsidRPr="00072FB3">
              <w:rPr>
                <w:sz w:val="24"/>
              </w:rPr>
              <w:t>进口代理费</w:t>
            </w:r>
            <w:r w:rsidRPr="00072FB3">
              <w:rPr>
                <w:rFonts w:hint="eastAsia"/>
                <w:sz w:val="24"/>
              </w:rPr>
              <w:t>按</w:t>
            </w:r>
            <w:r w:rsidRPr="00072FB3">
              <w:rPr>
                <w:sz w:val="24"/>
              </w:rPr>
              <w:t>固定比例收取</w:t>
            </w:r>
            <w:r w:rsidRPr="00072FB3">
              <w:rPr>
                <w:rFonts w:hint="eastAsia"/>
                <w:sz w:val="24"/>
              </w:rPr>
              <w:t>（见</w:t>
            </w:r>
            <w:r w:rsidRPr="00072FB3">
              <w:rPr>
                <w:sz w:val="24"/>
              </w:rPr>
              <w:t>“</w:t>
            </w:r>
            <w:r w:rsidRPr="00072FB3">
              <w:rPr>
                <w:rFonts w:hint="eastAsia"/>
                <w:sz w:val="24"/>
              </w:rPr>
              <w:t>XXX</w:t>
            </w:r>
            <w:r w:rsidRPr="00072FB3">
              <w:rPr>
                <w:rFonts w:hint="eastAsia"/>
                <w:sz w:val="24"/>
              </w:rPr>
              <w:t>大学</w:t>
            </w:r>
            <w:r w:rsidRPr="00072FB3">
              <w:rPr>
                <w:sz w:val="24"/>
              </w:rPr>
              <w:t>进口代理服务费收取比例表</w:t>
            </w:r>
            <w:r w:rsidRPr="00072FB3">
              <w:rPr>
                <w:sz w:val="24"/>
              </w:rPr>
              <w:t>”</w:t>
            </w:r>
            <w:r w:rsidRPr="00072FB3">
              <w:rPr>
                <w:rFonts w:hint="eastAsia"/>
                <w:sz w:val="24"/>
              </w:rPr>
              <w:t>）；</w:t>
            </w:r>
            <w:r w:rsidRPr="00072FB3">
              <w:rPr>
                <w:sz w:val="24"/>
              </w:rPr>
              <w:t>其他费用（内陆运保费、银行费、通关服务费</w:t>
            </w:r>
            <w:r w:rsidRPr="00072FB3">
              <w:rPr>
                <w:rFonts w:hint="eastAsia"/>
                <w:sz w:val="24"/>
              </w:rPr>
              <w:t>及</w:t>
            </w:r>
            <w:r w:rsidRPr="00072FB3">
              <w:rPr>
                <w:sz w:val="24"/>
              </w:rPr>
              <w:t>杂费</w:t>
            </w:r>
            <w:r w:rsidRPr="00072FB3">
              <w:rPr>
                <w:rFonts w:hint="eastAsia"/>
                <w:sz w:val="24"/>
              </w:rPr>
              <w:t>等</w:t>
            </w:r>
            <w:r w:rsidRPr="00072FB3">
              <w:rPr>
                <w:sz w:val="24"/>
              </w:rPr>
              <w:t>）</w:t>
            </w:r>
            <w:r w:rsidRPr="00072FB3">
              <w:rPr>
                <w:rFonts w:hint="eastAsia"/>
                <w:sz w:val="24"/>
              </w:rPr>
              <w:t>按实际</w:t>
            </w:r>
            <w:r w:rsidRPr="00072FB3">
              <w:rPr>
                <w:sz w:val="24"/>
              </w:rPr>
              <w:t>发生费用为准，不须填写</w:t>
            </w:r>
            <w:r w:rsidRPr="00072FB3">
              <w:rPr>
                <w:rFonts w:hint="eastAsia"/>
                <w:sz w:val="24"/>
              </w:rPr>
              <w:t>。</w:t>
            </w:r>
            <w:r w:rsidRPr="00072FB3">
              <w:rPr>
                <w:rFonts w:hint="eastAsia"/>
                <w:sz w:val="24"/>
                <w:u w:val="single"/>
              </w:rPr>
              <w:t>未包含</w:t>
            </w:r>
            <w:r w:rsidRPr="00072FB3">
              <w:rPr>
                <w:sz w:val="24"/>
                <w:u w:val="single"/>
              </w:rPr>
              <w:t>或未完整包含前述</w:t>
            </w:r>
            <w:r w:rsidRPr="00072FB3">
              <w:rPr>
                <w:rFonts w:hint="eastAsia"/>
                <w:sz w:val="24"/>
                <w:u w:val="single"/>
              </w:rPr>
              <w:t>各项</w:t>
            </w:r>
            <w:r w:rsidRPr="00072FB3">
              <w:rPr>
                <w:sz w:val="24"/>
                <w:u w:val="single"/>
              </w:rPr>
              <w:t>费用的投标</w:t>
            </w:r>
            <w:r w:rsidRPr="00072FB3">
              <w:rPr>
                <w:rFonts w:hint="eastAsia"/>
                <w:sz w:val="24"/>
                <w:u w:val="single"/>
              </w:rPr>
              <w:t>报价</w:t>
            </w:r>
            <w:r w:rsidRPr="00072FB3">
              <w:rPr>
                <w:sz w:val="24"/>
                <w:u w:val="single"/>
              </w:rPr>
              <w:t>，</w:t>
            </w:r>
            <w:r w:rsidRPr="00072FB3">
              <w:rPr>
                <w:rFonts w:hint="eastAsia"/>
                <w:sz w:val="24"/>
                <w:u w:val="single"/>
              </w:rPr>
              <w:t>应为</w:t>
            </w:r>
            <w:r w:rsidRPr="00072FB3">
              <w:rPr>
                <w:sz w:val="24"/>
                <w:u w:val="single"/>
              </w:rPr>
              <w:t>投标人的风险，可能导致投标无效。</w:t>
            </w:r>
          </w:p>
          <w:p w14:paraId="26D1FB60" w14:textId="77777777" w:rsidR="002B5C28" w:rsidRPr="00072FB3" w:rsidRDefault="00967E68">
            <w:pPr>
              <w:rPr>
                <w:sz w:val="24"/>
              </w:rPr>
            </w:pPr>
            <w:r w:rsidRPr="00072FB3">
              <w:rPr>
                <w:rFonts w:hint="eastAsia"/>
                <w:sz w:val="24"/>
              </w:rPr>
              <w:t>2</w:t>
            </w:r>
            <w:r w:rsidRPr="00072FB3">
              <w:rPr>
                <w:rFonts w:hint="eastAsia"/>
                <w:sz w:val="24"/>
              </w:rPr>
              <w:t>、“外贸</w:t>
            </w:r>
            <w:r w:rsidRPr="00072FB3">
              <w:rPr>
                <w:sz w:val="24"/>
              </w:rPr>
              <w:t>相关费用</w:t>
            </w:r>
            <w:r w:rsidRPr="00072FB3">
              <w:rPr>
                <w:rFonts w:hint="eastAsia"/>
                <w:sz w:val="24"/>
              </w:rPr>
              <w:t>”不包括</w:t>
            </w:r>
            <w:r w:rsidRPr="00072FB3">
              <w:rPr>
                <w:sz w:val="24"/>
              </w:rPr>
              <w:t>关税、进口环节增值税、加征关税等</w:t>
            </w:r>
            <w:r w:rsidRPr="00072FB3">
              <w:rPr>
                <w:rFonts w:hint="eastAsia"/>
                <w:sz w:val="24"/>
              </w:rPr>
              <w:t>；</w:t>
            </w:r>
            <w:r w:rsidRPr="00072FB3">
              <w:rPr>
                <w:sz w:val="24"/>
              </w:rPr>
              <w:t>如</w:t>
            </w:r>
            <w:r w:rsidRPr="00072FB3">
              <w:rPr>
                <w:rFonts w:hint="eastAsia"/>
                <w:sz w:val="24"/>
              </w:rPr>
              <w:t>包括相关</w:t>
            </w:r>
            <w:r w:rsidRPr="00072FB3">
              <w:rPr>
                <w:sz w:val="24"/>
              </w:rPr>
              <w:t>税额，</w:t>
            </w:r>
            <w:r w:rsidRPr="00072FB3">
              <w:rPr>
                <w:rFonts w:hint="eastAsia"/>
                <w:sz w:val="24"/>
              </w:rPr>
              <w:t>必须在</w:t>
            </w:r>
            <w:r w:rsidRPr="00072FB3">
              <w:rPr>
                <w:sz w:val="24"/>
              </w:rPr>
              <w:t>以下</w:t>
            </w:r>
            <w:r w:rsidRPr="00072FB3">
              <w:rPr>
                <w:sz w:val="24"/>
              </w:rPr>
              <w:t>“</w:t>
            </w:r>
            <w:r w:rsidRPr="00072FB3">
              <w:rPr>
                <w:rFonts w:hint="eastAsia"/>
                <w:sz w:val="24"/>
              </w:rPr>
              <w:t>其他</w:t>
            </w:r>
            <w:r w:rsidRPr="00072FB3">
              <w:rPr>
                <w:sz w:val="24"/>
              </w:rPr>
              <w:t>”</w:t>
            </w:r>
            <w:r w:rsidRPr="00072FB3">
              <w:rPr>
                <w:rFonts w:hint="eastAsia"/>
                <w:sz w:val="24"/>
              </w:rPr>
              <w:t>中明确</w:t>
            </w:r>
            <w:r w:rsidRPr="00072FB3">
              <w:rPr>
                <w:sz w:val="24"/>
              </w:rPr>
              <w:t>列明。</w:t>
            </w:r>
          </w:p>
          <w:p w14:paraId="60A550E3" w14:textId="77777777" w:rsidR="002B5C28" w:rsidRPr="00072FB3" w:rsidRDefault="00967E68">
            <w:pPr>
              <w:rPr>
                <w:sz w:val="24"/>
              </w:rPr>
            </w:pPr>
            <w:r w:rsidRPr="00072FB3">
              <w:rPr>
                <w:rFonts w:hint="eastAsia"/>
                <w:sz w:val="24"/>
              </w:rPr>
              <w:t>3</w:t>
            </w:r>
            <w:r w:rsidRPr="00072FB3">
              <w:rPr>
                <w:rFonts w:hint="eastAsia"/>
                <w:sz w:val="24"/>
              </w:rPr>
              <w:t>、进口</w:t>
            </w:r>
            <w:r w:rsidRPr="00072FB3">
              <w:rPr>
                <w:sz w:val="24"/>
              </w:rPr>
              <w:t>代理公司由</w:t>
            </w:r>
            <w:r w:rsidRPr="00072FB3">
              <w:rPr>
                <w:rFonts w:hint="eastAsia"/>
                <w:sz w:val="24"/>
              </w:rPr>
              <w:t>XXX</w:t>
            </w:r>
            <w:r w:rsidRPr="00072FB3">
              <w:rPr>
                <w:rFonts w:hint="eastAsia"/>
                <w:sz w:val="24"/>
              </w:rPr>
              <w:t>大学</w:t>
            </w:r>
            <w:r w:rsidRPr="00072FB3">
              <w:rPr>
                <w:sz w:val="24"/>
              </w:rPr>
              <w:t>确定。</w:t>
            </w:r>
          </w:p>
        </w:tc>
      </w:tr>
      <w:tr w:rsidR="00072FB3" w:rsidRPr="00072FB3" w14:paraId="0653A9F3" w14:textId="77777777">
        <w:tc>
          <w:tcPr>
            <w:tcW w:w="833" w:type="dxa"/>
            <w:vAlign w:val="center"/>
          </w:tcPr>
          <w:p w14:paraId="124D25B4" w14:textId="77777777" w:rsidR="002B5C28" w:rsidRPr="00072FB3" w:rsidRDefault="002B5C28">
            <w:pPr>
              <w:rPr>
                <w:sz w:val="24"/>
              </w:rPr>
            </w:pPr>
          </w:p>
        </w:tc>
        <w:tc>
          <w:tcPr>
            <w:tcW w:w="2144" w:type="dxa"/>
            <w:vAlign w:val="center"/>
          </w:tcPr>
          <w:p w14:paraId="34AC2596" w14:textId="77777777" w:rsidR="002B5C28" w:rsidRPr="00072FB3" w:rsidRDefault="00967E68">
            <w:pPr>
              <w:rPr>
                <w:sz w:val="24"/>
              </w:rPr>
            </w:pPr>
            <w:r w:rsidRPr="00072FB3">
              <w:rPr>
                <w:rFonts w:hint="eastAsia"/>
                <w:sz w:val="24"/>
              </w:rPr>
              <w:t>其他</w:t>
            </w:r>
          </w:p>
        </w:tc>
        <w:tc>
          <w:tcPr>
            <w:tcW w:w="7371" w:type="dxa"/>
            <w:gridSpan w:val="4"/>
            <w:vAlign w:val="center"/>
          </w:tcPr>
          <w:p w14:paraId="4B2AB200" w14:textId="77777777" w:rsidR="002B5C28" w:rsidRPr="00072FB3" w:rsidRDefault="002B5C28">
            <w:pPr>
              <w:rPr>
                <w:sz w:val="24"/>
              </w:rPr>
            </w:pPr>
          </w:p>
        </w:tc>
        <w:tc>
          <w:tcPr>
            <w:tcW w:w="2410" w:type="dxa"/>
            <w:vAlign w:val="center"/>
          </w:tcPr>
          <w:p w14:paraId="3FFB80EB" w14:textId="77777777" w:rsidR="002B5C28" w:rsidRPr="00072FB3" w:rsidRDefault="002B5C28">
            <w:pPr>
              <w:rPr>
                <w:sz w:val="24"/>
              </w:rPr>
            </w:pPr>
          </w:p>
        </w:tc>
        <w:tc>
          <w:tcPr>
            <w:tcW w:w="1134" w:type="dxa"/>
            <w:vAlign w:val="center"/>
          </w:tcPr>
          <w:p w14:paraId="2E8D85D3" w14:textId="77777777" w:rsidR="002B5C28" w:rsidRPr="00072FB3" w:rsidRDefault="002B5C28">
            <w:pPr>
              <w:rPr>
                <w:sz w:val="24"/>
              </w:rPr>
            </w:pPr>
          </w:p>
        </w:tc>
      </w:tr>
      <w:tr w:rsidR="00072FB3" w:rsidRPr="00072FB3" w14:paraId="7994B5B1" w14:textId="77777777">
        <w:trPr>
          <w:trHeight w:val="641"/>
        </w:trPr>
        <w:tc>
          <w:tcPr>
            <w:tcW w:w="10348" w:type="dxa"/>
            <w:gridSpan w:val="6"/>
            <w:vAlign w:val="center"/>
          </w:tcPr>
          <w:p w14:paraId="52AB8EE4" w14:textId="77777777" w:rsidR="002B5C28" w:rsidRPr="00072FB3" w:rsidRDefault="00967E68">
            <w:pPr>
              <w:rPr>
                <w:sz w:val="24"/>
              </w:rPr>
            </w:pPr>
            <w:r w:rsidRPr="00072FB3">
              <w:rPr>
                <w:rFonts w:hint="eastAsia"/>
                <w:sz w:val="24"/>
              </w:rPr>
              <w:t>投标总报价</w:t>
            </w:r>
            <w:r w:rsidRPr="00072FB3">
              <w:rPr>
                <w:rFonts w:hint="eastAsia"/>
                <w:sz w:val="24"/>
                <w:vertAlign w:val="superscript"/>
              </w:rPr>
              <w:t>注②</w:t>
            </w:r>
            <w:r w:rsidRPr="00072FB3">
              <w:rPr>
                <w:rFonts w:hint="eastAsia"/>
                <w:sz w:val="24"/>
              </w:rPr>
              <w:t>（一般</w:t>
            </w:r>
            <w:r w:rsidRPr="00072FB3">
              <w:rPr>
                <w:sz w:val="24"/>
              </w:rPr>
              <w:t>由进口产品到岸价与</w:t>
            </w:r>
            <w:r w:rsidRPr="00072FB3">
              <w:rPr>
                <w:rFonts w:hint="eastAsia"/>
                <w:sz w:val="24"/>
                <w:u w:val="single"/>
              </w:rPr>
              <w:t>“</w:t>
            </w:r>
            <w:r w:rsidRPr="00072FB3">
              <w:rPr>
                <w:sz w:val="24"/>
                <w:u w:val="single"/>
              </w:rPr>
              <w:t>外贸相关费用</w:t>
            </w:r>
            <w:r w:rsidRPr="00072FB3">
              <w:rPr>
                <w:rFonts w:hint="eastAsia"/>
                <w:sz w:val="24"/>
                <w:u w:val="single"/>
              </w:rPr>
              <w:t>”</w:t>
            </w:r>
            <w:r w:rsidRPr="00072FB3">
              <w:rPr>
                <w:sz w:val="24"/>
              </w:rPr>
              <w:t>组成</w:t>
            </w:r>
            <w:r w:rsidRPr="00072FB3">
              <w:rPr>
                <w:rFonts w:hint="eastAsia"/>
                <w:sz w:val="24"/>
              </w:rPr>
              <w:t>）</w:t>
            </w:r>
          </w:p>
        </w:tc>
        <w:tc>
          <w:tcPr>
            <w:tcW w:w="3544" w:type="dxa"/>
            <w:gridSpan w:val="2"/>
            <w:vAlign w:val="center"/>
          </w:tcPr>
          <w:p w14:paraId="1A95A2D6" w14:textId="77777777" w:rsidR="002B5C28" w:rsidRPr="00072FB3" w:rsidRDefault="002B5C28">
            <w:pPr>
              <w:rPr>
                <w:sz w:val="24"/>
              </w:rPr>
            </w:pPr>
          </w:p>
        </w:tc>
      </w:tr>
    </w:tbl>
    <w:p w14:paraId="590B5237" w14:textId="77777777" w:rsidR="002B5C28" w:rsidRPr="00072FB3" w:rsidRDefault="00967E68">
      <w:pPr>
        <w:spacing w:line="360" w:lineRule="auto"/>
        <w:rPr>
          <w:sz w:val="24"/>
        </w:rPr>
      </w:pPr>
      <w:r w:rsidRPr="00072FB3">
        <w:rPr>
          <w:rFonts w:hint="eastAsia"/>
          <w:sz w:val="24"/>
        </w:rPr>
        <w:t>投标人名称</w:t>
      </w:r>
      <w:r w:rsidRPr="00072FB3">
        <w:rPr>
          <w:sz w:val="24"/>
        </w:rPr>
        <w:t>(</w:t>
      </w:r>
      <w:r w:rsidRPr="00072FB3">
        <w:rPr>
          <w:sz w:val="24"/>
        </w:rPr>
        <w:t>盖章</w:t>
      </w:r>
      <w:r w:rsidRPr="00072FB3">
        <w:rPr>
          <w:sz w:val="24"/>
        </w:rPr>
        <w:t>): ________________________________________</w:t>
      </w:r>
    </w:p>
    <w:p w14:paraId="225DFF32" w14:textId="77777777" w:rsidR="002B5C28" w:rsidRPr="00072FB3" w:rsidRDefault="00967E68">
      <w:pPr>
        <w:spacing w:line="360" w:lineRule="auto"/>
        <w:rPr>
          <w:sz w:val="24"/>
        </w:rPr>
      </w:pPr>
      <w:r w:rsidRPr="00072FB3">
        <w:rPr>
          <w:rFonts w:hint="eastAsia"/>
          <w:sz w:val="24"/>
        </w:rPr>
        <w:t>投标人授权代表签字：</w:t>
      </w:r>
      <w:r w:rsidRPr="00072FB3">
        <w:rPr>
          <w:sz w:val="24"/>
        </w:rPr>
        <w:t>____________________________</w:t>
      </w:r>
    </w:p>
    <w:p w14:paraId="0B13D445" w14:textId="77777777" w:rsidR="002B5C28" w:rsidRPr="00072FB3" w:rsidRDefault="00967E68">
      <w:pPr>
        <w:spacing w:line="360" w:lineRule="auto"/>
        <w:rPr>
          <w:sz w:val="24"/>
        </w:rPr>
        <w:sectPr w:rsidR="002B5C28" w:rsidRPr="00072FB3" w:rsidSect="00A419EC">
          <w:pgSz w:w="16840" w:h="11907" w:orient="landscape"/>
          <w:pgMar w:top="1418" w:right="1089" w:bottom="1418" w:left="1400" w:header="851" w:footer="624" w:gutter="0"/>
          <w:cols w:space="720"/>
          <w:docGrid w:linePitch="312"/>
        </w:sectPr>
      </w:pPr>
      <w:r w:rsidRPr="00072FB3">
        <w:rPr>
          <w:rFonts w:hint="eastAsia"/>
          <w:sz w:val="24"/>
        </w:rPr>
        <w:t>日期：</w:t>
      </w:r>
      <w:r w:rsidRPr="00072FB3">
        <w:rPr>
          <w:sz w:val="24"/>
        </w:rPr>
        <w:t>________________________________________________</w:t>
      </w:r>
    </w:p>
    <w:p w14:paraId="12C309E6" w14:textId="77777777" w:rsidR="002B5C28" w:rsidRPr="00072FB3" w:rsidRDefault="00967E68">
      <w:pPr>
        <w:spacing w:line="360" w:lineRule="auto"/>
        <w:rPr>
          <w:sz w:val="24"/>
        </w:rPr>
      </w:pPr>
      <w:r w:rsidRPr="00072FB3">
        <w:rPr>
          <w:sz w:val="24"/>
        </w:rPr>
        <w:lastRenderedPageBreak/>
        <w:t>备注说明：</w:t>
      </w:r>
    </w:p>
    <w:p w14:paraId="5F5F842F" w14:textId="77777777" w:rsidR="002B5C28" w:rsidRPr="00072FB3" w:rsidRDefault="00967E68">
      <w:pPr>
        <w:spacing w:line="360" w:lineRule="auto"/>
        <w:rPr>
          <w:sz w:val="24"/>
        </w:rPr>
      </w:pPr>
      <w:r w:rsidRPr="00072FB3">
        <w:rPr>
          <w:rFonts w:hint="eastAsia"/>
          <w:sz w:val="24"/>
        </w:rPr>
        <w:t>1</w:t>
      </w:r>
      <w:r w:rsidRPr="00072FB3">
        <w:rPr>
          <w:rFonts w:hint="eastAsia"/>
          <w:sz w:val="24"/>
        </w:rPr>
        <w:t>）如果按单价计算的结果与总价不一致，以单价为准修正总价。</w:t>
      </w:r>
    </w:p>
    <w:p w14:paraId="6E5EF1C9" w14:textId="77777777" w:rsidR="002B5C28" w:rsidRPr="00072FB3" w:rsidRDefault="00967E68">
      <w:pPr>
        <w:spacing w:line="360" w:lineRule="auto"/>
        <w:rPr>
          <w:sz w:val="24"/>
        </w:rPr>
      </w:pPr>
      <w:r w:rsidRPr="00072FB3">
        <w:rPr>
          <w:sz w:val="24"/>
        </w:rPr>
        <w:t>2</w:t>
      </w:r>
      <w:r w:rsidRPr="00072FB3">
        <w:rPr>
          <w:rFonts w:hint="eastAsia"/>
          <w:sz w:val="24"/>
        </w:rPr>
        <w:t>）投标总报价应为货物至最终用户所在地所发生的全部费用，一般由进口产品到岸价与“外贸相关费用”组成，详见“第三章</w:t>
      </w:r>
      <w:r w:rsidRPr="00072FB3">
        <w:rPr>
          <w:rFonts w:hint="eastAsia"/>
          <w:sz w:val="24"/>
        </w:rPr>
        <w:t xml:space="preserve"> 1</w:t>
      </w:r>
      <w:r w:rsidRPr="00072FB3">
        <w:rPr>
          <w:sz w:val="24"/>
        </w:rPr>
        <w:t>1</w:t>
      </w:r>
      <w:r w:rsidRPr="00072FB3">
        <w:rPr>
          <w:rFonts w:hint="eastAsia"/>
          <w:sz w:val="24"/>
        </w:rPr>
        <w:t>投标报价”。符合科技创新进口税收政策的货物，投标总报价中可以不包含向中华人民共和国政府交纳的关税、进口环节增值税等。</w:t>
      </w:r>
    </w:p>
    <w:p w14:paraId="4B6EAFBE" w14:textId="77777777" w:rsidR="002B5C28" w:rsidRPr="00072FB3" w:rsidRDefault="00967E68">
      <w:pPr>
        <w:spacing w:line="360" w:lineRule="auto"/>
        <w:rPr>
          <w:sz w:val="24"/>
        </w:rPr>
      </w:pPr>
      <w:r w:rsidRPr="00072FB3">
        <w:rPr>
          <w:rFonts w:hint="eastAsia"/>
          <w:sz w:val="24"/>
        </w:rPr>
        <w:t>3</w:t>
      </w:r>
      <w:r w:rsidRPr="00072FB3">
        <w:rPr>
          <w:rFonts w:hint="eastAsia"/>
          <w:sz w:val="24"/>
        </w:rPr>
        <w:t>）清华大学</w:t>
      </w:r>
      <w:r w:rsidRPr="00072FB3">
        <w:rPr>
          <w:sz w:val="24"/>
        </w:rPr>
        <w:t>免税合同</w:t>
      </w:r>
      <w:r w:rsidRPr="00072FB3">
        <w:rPr>
          <w:sz w:val="24"/>
        </w:rPr>
        <w:t>“</w:t>
      </w:r>
      <w:r w:rsidRPr="00072FB3">
        <w:rPr>
          <w:rFonts w:hint="eastAsia"/>
          <w:sz w:val="24"/>
        </w:rPr>
        <w:t>外贸</w:t>
      </w:r>
      <w:r w:rsidRPr="00072FB3">
        <w:rPr>
          <w:sz w:val="24"/>
        </w:rPr>
        <w:t>相关费用</w:t>
      </w:r>
      <w:r w:rsidRPr="00072FB3">
        <w:rPr>
          <w:sz w:val="24"/>
        </w:rPr>
        <w:t>”</w:t>
      </w:r>
      <w:r w:rsidRPr="00072FB3">
        <w:rPr>
          <w:rFonts w:hint="eastAsia"/>
          <w:sz w:val="24"/>
        </w:rPr>
        <w:t>比例</w:t>
      </w:r>
      <w:r w:rsidRPr="00072FB3">
        <w:rPr>
          <w:sz w:val="24"/>
        </w:rPr>
        <w:t>统计表</w:t>
      </w:r>
    </w:p>
    <w:p w14:paraId="7058F273" w14:textId="77777777" w:rsidR="002B5C28" w:rsidRPr="00072FB3" w:rsidRDefault="00967E68">
      <w:pPr>
        <w:spacing w:line="360" w:lineRule="auto"/>
        <w:rPr>
          <w:sz w:val="24"/>
        </w:rPr>
      </w:pPr>
      <w:r w:rsidRPr="00072FB3">
        <w:rPr>
          <w:rFonts w:hint="eastAsia"/>
          <w:sz w:val="24"/>
        </w:rPr>
        <w:t>（</w:t>
      </w:r>
      <w:r w:rsidRPr="00072FB3">
        <w:rPr>
          <w:sz w:val="24"/>
        </w:rPr>
        <w:t>2018</w:t>
      </w:r>
      <w:r w:rsidRPr="00072FB3">
        <w:rPr>
          <w:sz w:val="24"/>
        </w:rPr>
        <w:t>年</w:t>
      </w:r>
      <w:r w:rsidRPr="00072FB3">
        <w:rPr>
          <w:sz w:val="24"/>
        </w:rPr>
        <w:t>1</w:t>
      </w:r>
      <w:r w:rsidRPr="00072FB3">
        <w:rPr>
          <w:sz w:val="24"/>
        </w:rPr>
        <w:t>月</w:t>
      </w:r>
      <w:r w:rsidRPr="00072FB3">
        <w:rPr>
          <w:sz w:val="24"/>
        </w:rPr>
        <w:t>1</w:t>
      </w:r>
      <w:r w:rsidRPr="00072FB3">
        <w:rPr>
          <w:sz w:val="24"/>
        </w:rPr>
        <w:t>日</w:t>
      </w:r>
      <w:r w:rsidRPr="00072FB3">
        <w:rPr>
          <w:sz w:val="24"/>
        </w:rPr>
        <w:t>--2020</w:t>
      </w:r>
      <w:r w:rsidRPr="00072FB3">
        <w:rPr>
          <w:rFonts w:hint="eastAsia"/>
          <w:sz w:val="24"/>
        </w:rPr>
        <w:t>年</w:t>
      </w:r>
      <w:r w:rsidRPr="00072FB3">
        <w:rPr>
          <w:sz w:val="24"/>
        </w:rPr>
        <w:t>10</w:t>
      </w:r>
      <w:r w:rsidRPr="00072FB3">
        <w:rPr>
          <w:sz w:val="24"/>
        </w:rPr>
        <w:t>月</w:t>
      </w:r>
      <w:r w:rsidRPr="00072FB3">
        <w:rPr>
          <w:sz w:val="24"/>
        </w:rPr>
        <w:t>1</w:t>
      </w:r>
      <w:r w:rsidRPr="00072FB3">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072FB3" w:rsidRPr="00072FB3" w14:paraId="76BFC2B8" w14:textId="77777777">
        <w:trPr>
          <w:trHeight w:val="437"/>
          <w:jc w:val="center"/>
        </w:trPr>
        <w:tc>
          <w:tcPr>
            <w:tcW w:w="3539" w:type="dxa"/>
            <w:shd w:val="clear" w:color="auto" w:fill="auto"/>
            <w:vAlign w:val="center"/>
          </w:tcPr>
          <w:p w14:paraId="1F5A0B3C" w14:textId="77777777" w:rsidR="002B5C28" w:rsidRPr="00072FB3" w:rsidRDefault="00967E68">
            <w:pPr>
              <w:jc w:val="center"/>
              <w:rPr>
                <w:rFonts w:ascii="宋体" w:hAnsi="宋体"/>
                <w:sz w:val="24"/>
              </w:rPr>
            </w:pPr>
            <w:r w:rsidRPr="00072FB3">
              <w:rPr>
                <w:rFonts w:ascii="宋体" w:hAnsi="宋体" w:hint="eastAsia"/>
                <w:sz w:val="24"/>
                <w:lang w:val="zh-CN"/>
              </w:rPr>
              <w:t>到岸价</w:t>
            </w:r>
            <w:r w:rsidRPr="00072FB3">
              <w:rPr>
                <w:rFonts w:ascii="宋体" w:hAnsi="宋体" w:hint="eastAsia"/>
                <w:sz w:val="24"/>
              </w:rPr>
              <w:t>合同金额人民币</w:t>
            </w:r>
            <w:r w:rsidRPr="00072FB3">
              <w:rPr>
                <w:rFonts w:ascii="宋体" w:hAnsi="宋体"/>
                <w:sz w:val="24"/>
              </w:rPr>
              <w:t>(万)</w:t>
            </w:r>
          </w:p>
        </w:tc>
        <w:tc>
          <w:tcPr>
            <w:tcW w:w="3686" w:type="dxa"/>
            <w:shd w:val="clear" w:color="auto" w:fill="auto"/>
            <w:vAlign w:val="center"/>
          </w:tcPr>
          <w:p w14:paraId="5C6DAE2C" w14:textId="77777777" w:rsidR="002B5C28" w:rsidRPr="00072FB3" w:rsidRDefault="00967E68">
            <w:pPr>
              <w:jc w:val="center"/>
              <w:rPr>
                <w:rFonts w:ascii="宋体" w:hAnsi="宋体"/>
                <w:sz w:val="24"/>
              </w:rPr>
            </w:pPr>
            <w:r w:rsidRPr="00072FB3">
              <w:rPr>
                <w:rFonts w:ascii="宋体" w:hAnsi="宋体" w:cs="宋体" w:hint="eastAsia"/>
                <w:sz w:val="24"/>
              </w:rPr>
              <w:t>“外贸</w:t>
            </w:r>
            <w:r w:rsidRPr="00072FB3">
              <w:rPr>
                <w:rFonts w:ascii="宋体" w:hAnsi="宋体" w:cs="宋体"/>
                <w:sz w:val="24"/>
              </w:rPr>
              <w:t>相关费用</w:t>
            </w:r>
            <w:r w:rsidRPr="00072FB3">
              <w:rPr>
                <w:rFonts w:ascii="宋体" w:hAnsi="宋体" w:cs="宋体" w:hint="eastAsia"/>
                <w:sz w:val="24"/>
              </w:rPr>
              <w:t>”收取</w:t>
            </w:r>
            <w:r w:rsidRPr="00072FB3">
              <w:rPr>
                <w:rFonts w:ascii="宋体" w:hAnsi="宋体" w:cs="宋体"/>
                <w:sz w:val="24"/>
              </w:rPr>
              <w:t>比例</w:t>
            </w:r>
          </w:p>
        </w:tc>
      </w:tr>
      <w:tr w:rsidR="00072FB3" w:rsidRPr="00072FB3" w14:paraId="39F8B363" w14:textId="77777777">
        <w:trPr>
          <w:trHeight w:val="437"/>
          <w:jc w:val="center"/>
        </w:trPr>
        <w:tc>
          <w:tcPr>
            <w:tcW w:w="3539" w:type="dxa"/>
            <w:shd w:val="clear" w:color="auto" w:fill="auto"/>
            <w:vAlign w:val="center"/>
          </w:tcPr>
          <w:p w14:paraId="359E0CE6" w14:textId="77777777" w:rsidR="002B5C28" w:rsidRPr="00072FB3" w:rsidRDefault="00967E68">
            <w:pPr>
              <w:jc w:val="center"/>
              <w:rPr>
                <w:rFonts w:ascii="宋体" w:hAnsi="宋体"/>
                <w:sz w:val="24"/>
              </w:rPr>
            </w:pPr>
            <w:r w:rsidRPr="00072FB3">
              <w:rPr>
                <w:rFonts w:ascii="宋体" w:hAnsi="宋体"/>
                <w:sz w:val="24"/>
              </w:rPr>
              <w:t>50</w:t>
            </w:r>
            <w:r w:rsidRPr="00072FB3">
              <w:rPr>
                <w:rFonts w:ascii="宋体" w:hAnsi="宋体" w:cs="宋体" w:hint="eastAsia"/>
                <w:sz w:val="24"/>
              </w:rPr>
              <w:t>﹤合同金额</w:t>
            </w:r>
            <w:r w:rsidRPr="00072FB3">
              <w:rPr>
                <w:rFonts w:ascii="宋体" w:hAnsi="宋体" w:hint="eastAsia"/>
                <w:sz w:val="24"/>
              </w:rPr>
              <w:t>≤</w:t>
            </w:r>
            <w:r w:rsidRPr="00072FB3">
              <w:rPr>
                <w:rFonts w:ascii="宋体" w:hAnsi="宋体"/>
                <w:sz w:val="24"/>
              </w:rPr>
              <w:t>100</w:t>
            </w:r>
          </w:p>
        </w:tc>
        <w:tc>
          <w:tcPr>
            <w:tcW w:w="3686" w:type="dxa"/>
            <w:shd w:val="clear" w:color="auto" w:fill="auto"/>
            <w:vAlign w:val="center"/>
          </w:tcPr>
          <w:p w14:paraId="0B61975E" w14:textId="77777777" w:rsidR="002B5C28" w:rsidRPr="00072FB3" w:rsidRDefault="00967E68">
            <w:pPr>
              <w:jc w:val="center"/>
              <w:rPr>
                <w:rFonts w:ascii="宋体" w:hAnsi="宋体"/>
                <w:sz w:val="24"/>
              </w:rPr>
            </w:pPr>
            <w:r w:rsidRPr="00072FB3">
              <w:rPr>
                <w:rFonts w:ascii="宋体" w:hAnsi="宋体"/>
                <w:sz w:val="24"/>
              </w:rPr>
              <w:t>1.41%</w:t>
            </w:r>
          </w:p>
        </w:tc>
      </w:tr>
      <w:tr w:rsidR="00072FB3" w:rsidRPr="00072FB3" w14:paraId="723F2AAB" w14:textId="77777777">
        <w:trPr>
          <w:trHeight w:val="437"/>
          <w:jc w:val="center"/>
        </w:trPr>
        <w:tc>
          <w:tcPr>
            <w:tcW w:w="3539" w:type="dxa"/>
            <w:shd w:val="clear" w:color="auto" w:fill="auto"/>
            <w:vAlign w:val="center"/>
          </w:tcPr>
          <w:p w14:paraId="1506A653" w14:textId="77777777" w:rsidR="002B5C28" w:rsidRPr="00072FB3" w:rsidRDefault="00967E68">
            <w:pPr>
              <w:jc w:val="center"/>
              <w:rPr>
                <w:rFonts w:ascii="宋体" w:hAnsi="宋体"/>
                <w:sz w:val="24"/>
              </w:rPr>
            </w:pPr>
            <w:r w:rsidRPr="00072FB3">
              <w:rPr>
                <w:rFonts w:ascii="宋体" w:hAnsi="宋体"/>
                <w:sz w:val="24"/>
              </w:rPr>
              <w:t>100</w:t>
            </w:r>
            <w:r w:rsidRPr="00072FB3">
              <w:rPr>
                <w:rFonts w:ascii="宋体" w:hAnsi="宋体" w:cs="宋体" w:hint="eastAsia"/>
                <w:sz w:val="24"/>
              </w:rPr>
              <w:t>﹤合同金额</w:t>
            </w:r>
            <w:r w:rsidRPr="00072FB3">
              <w:rPr>
                <w:rFonts w:ascii="宋体" w:hAnsi="宋体" w:hint="eastAsia"/>
                <w:sz w:val="24"/>
              </w:rPr>
              <w:t>≤</w:t>
            </w:r>
            <w:r w:rsidRPr="00072FB3">
              <w:rPr>
                <w:rFonts w:ascii="宋体" w:hAnsi="宋体"/>
                <w:sz w:val="24"/>
              </w:rPr>
              <w:t>200</w:t>
            </w:r>
          </w:p>
        </w:tc>
        <w:tc>
          <w:tcPr>
            <w:tcW w:w="3686" w:type="dxa"/>
            <w:shd w:val="clear" w:color="auto" w:fill="auto"/>
            <w:vAlign w:val="center"/>
          </w:tcPr>
          <w:p w14:paraId="3B276AF6" w14:textId="77777777" w:rsidR="002B5C28" w:rsidRPr="00072FB3" w:rsidRDefault="00967E68">
            <w:pPr>
              <w:jc w:val="center"/>
              <w:rPr>
                <w:rFonts w:ascii="宋体" w:hAnsi="宋体"/>
                <w:sz w:val="24"/>
              </w:rPr>
            </w:pPr>
            <w:r w:rsidRPr="00072FB3">
              <w:rPr>
                <w:rFonts w:ascii="宋体" w:hAnsi="宋体"/>
                <w:sz w:val="24"/>
              </w:rPr>
              <w:t>1.32%</w:t>
            </w:r>
          </w:p>
        </w:tc>
      </w:tr>
      <w:tr w:rsidR="00072FB3" w:rsidRPr="00072FB3" w14:paraId="18F4FA60" w14:textId="77777777">
        <w:trPr>
          <w:trHeight w:val="437"/>
          <w:jc w:val="center"/>
        </w:trPr>
        <w:tc>
          <w:tcPr>
            <w:tcW w:w="3539" w:type="dxa"/>
            <w:shd w:val="clear" w:color="auto" w:fill="auto"/>
            <w:vAlign w:val="center"/>
          </w:tcPr>
          <w:p w14:paraId="7C54D103" w14:textId="77777777" w:rsidR="002B5C28" w:rsidRPr="00072FB3" w:rsidRDefault="00967E68">
            <w:pPr>
              <w:jc w:val="center"/>
              <w:rPr>
                <w:rFonts w:ascii="宋体" w:hAnsi="宋体"/>
                <w:sz w:val="24"/>
              </w:rPr>
            </w:pPr>
            <w:r w:rsidRPr="00072FB3">
              <w:rPr>
                <w:rFonts w:ascii="宋体" w:hAnsi="宋体"/>
                <w:sz w:val="24"/>
              </w:rPr>
              <w:t>200</w:t>
            </w:r>
            <w:r w:rsidRPr="00072FB3">
              <w:rPr>
                <w:rFonts w:ascii="宋体" w:hAnsi="宋体" w:cs="宋体" w:hint="eastAsia"/>
                <w:sz w:val="24"/>
              </w:rPr>
              <w:t>﹤合同金额</w:t>
            </w:r>
            <w:r w:rsidRPr="00072FB3">
              <w:rPr>
                <w:rFonts w:ascii="宋体" w:hAnsi="宋体" w:hint="eastAsia"/>
                <w:sz w:val="24"/>
              </w:rPr>
              <w:t>≤</w:t>
            </w:r>
            <w:r w:rsidRPr="00072FB3">
              <w:rPr>
                <w:rFonts w:ascii="宋体" w:hAnsi="宋体"/>
                <w:sz w:val="24"/>
              </w:rPr>
              <w:t>500</w:t>
            </w:r>
          </w:p>
        </w:tc>
        <w:tc>
          <w:tcPr>
            <w:tcW w:w="3686" w:type="dxa"/>
            <w:shd w:val="clear" w:color="auto" w:fill="auto"/>
            <w:vAlign w:val="center"/>
          </w:tcPr>
          <w:p w14:paraId="5CE359B2" w14:textId="77777777" w:rsidR="002B5C28" w:rsidRPr="00072FB3" w:rsidRDefault="00967E68">
            <w:pPr>
              <w:jc w:val="center"/>
              <w:rPr>
                <w:rFonts w:ascii="宋体" w:hAnsi="宋体"/>
                <w:sz w:val="24"/>
              </w:rPr>
            </w:pPr>
            <w:r w:rsidRPr="00072FB3">
              <w:rPr>
                <w:rFonts w:ascii="宋体" w:hAnsi="宋体"/>
                <w:sz w:val="24"/>
              </w:rPr>
              <w:t>1.26%</w:t>
            </w:r>
          </w:p>
        </w:tc>
      </w:tr>
      <w:tr w:rsidR="00072FB3" w:rsidRPr="00072FB3" w14:paraId="649660A8" w14:textId="77777777">
        <w:trPr>
          <w:trHeight w:val="437"/>
          <w:jc w:val="center"/>
        </w:trPr>
        <w:tc>
          <w:tcPr>
            <w:tcW w:w="3539" w:type="dxa"/>
            <w:shd w:val="clear" w:color="auto" w:fill="auto"/>
            <w:vAlign w:val="center"/>
          </w:tcPr>
          <w:p w14:paraId="09360042" w14:textId="77777777" w:rsidR="002B5C28" w:rsidRPr="00072FB3" w:rsidRDefault="00967E68">
            <w:pPr>
              <w:jc w:val="center"/>
              <w:rPr>
                <w:rFonts w:ascii="宋体" w:hAnsi="宋体"/>
                <w:sz w:val="24"/>
              </w:rPr>
            </w:pPr>
            <w:r w:rsidRPr="00072FB3">
              <w:rPr>
                <w:rFonts w:ascii="宋体" w:hAnsi="宋体"/>
                <w:sz w:val="24"/>
              </w:rPr>
              <w:t>500</w:t>
            </w:r>
            <w:r w:rsidRPr="00072FB3">
              <w:rPr>
                <w:rFonts w:ascii="宋体" w:hAnsi="宋体" w:hint="eastAsia"/>
                <w:sz w:val="24"/>
              </w:rPr>
              <w:t>万以上</w:t>
            </w:r>
          </w:p>
        </w:tc>
        <w:tc>
          <w:tcPr>
            <w:tcW w:w="3686" w:type="dxa"/>
            <w:shd w:val="clear" w:color="auto" w:fill="auto"/>
            <w:vAlign w:val="center"/>
          </w:tcPr>
          <w:p w14:paraId="77B48D1C" w14:textId="77777777" w:rsidR="002B5C28" w:rsidRPr="00072FB3" w:rsidRDefault="00967E68">
            <w:pPr>
              <w:jc w:val="center"/>
              <w:rPr>
                <w:rFonts w:ascii="宋体" w:hAnsi="宋体"/>
                <w:sz w:val="24"/>
              </w:rPr>
            </w:pPr>
            <w:r w:rsidRPr="00072FB3">
              <w:rPr>
                <w:rFonts w:ascii="宋体" w:hAnsi="宋体"/>
                <w:sz w:val="24"/>
              </w:rPr>
              <w:t>0.74%</w:t>
            </w:r>
          </w:p>
        </w:tc>
      </w:tr>
    </w:tbl>
    <w:p w14:paraId="7807060A" w14:textId="77777777" w:rsidR="002B5C28" w:rsidRPr="00072FB3" w:rsidRDefault="00967E68">
      <w:pPr>
        <w:spacing w:line="360" w:lineRule="auto"/>
        <w:rPr>
          <w:sz w:val="24"/>
        </w:rPr>
      </w:pPr>
      <w:r w:rsidRPr="00072FB3">
        <w:rPr>
          <w:rFonts w:ascii="宋体" w:hAnsi="宋体" w:cs="宋体"/>
          <w:sz w:val="24"/>
        </w:rPr>
        <w:t>进口代理</w:t>
      </w:r>
      <w:r w:rsidRPr="00072FB3">
        <w:rPr>
          <w:rFonts w:ascii="宋体" w:hAnsi="宋体" w:cs="宋体" w:hint="eastAsia"/>
          <w:sz w:val="24"/>
        </w:rPr>
        <w:t>服务</w:t>
      </w:r>
      <w:r w:rsidRPr="00072FB3">
        <w:rPr>
          <w:rFonts w:ascii="宋体" w:hAnsi="宋体" w:cs="宋体"/>
          <w:sz w:val="24"/>
        </w:rPr>
        <w:t>费</w:t>
      </w:r>
      <w:r w:rsidRPr="00072FB3">
        <w:rPr>
          <w:rFonts w:ascii="宋体" w:hAnsi="宋体" w:cs="宋体" w:hint="eastAsia"/>
          <w:sz w:val="24"/>
        </w:rPr>
        <w:t>收取</w:t>
      </w:r>
      <w:r w:rsidRPr="00072FB3">
        <w:rPr>
          <w:rFonts w:hint="eastAsia"/>
          <w:sz w:val="24"/>
        </w:rPr>
        <w:t>根据合同金额折合成人民币金额后按照差额定率累进计费方式计算。</w:t>
      </w:r>
    </w:p>
    <w:p w14:paraId="407F94E2" w14:textId="77777777" w:rsidR="002B5C28" w:rsidRPr="00072FB3" w:rsidRDefault="00967E68">
      <w:pPr>
        <w:spacing w:line="360" w:lineRule="auto"/>
        <w:rPr>
          <w:rFonts w:ascii="宋体" w:hAnsi="宋体" w:cs="宋体"/>
          <w:sz w:val="24"/>
        </w:rPr>
      </w:pPr>
      <w:r w:rsidRPr="00072FB3">
        <w:rPr>
          <w:rFonts w:hint="eastAsia"/>
          <w:sz w:val="24"/>
        </w:rPr>
        <w:t>4</w:t>
      </w:r>
      <w:r w:rsidRPr="00072FB3">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072FB3" w:rsidRPr="00072FB3" w14:paraId="3A255131" w14:textId="77777777">
        <w:trPr>
          <w:trHeight w:val="418"/>
          <w:jc w:val="center"/>
        </w:trPr>
        <w:tc>
          <w:tcPr>
            <w:tcW w:w="3397" w:type="dxa"/>
            <w:shd w:val="clear" w:color="auto" w:fill="auto"/>
            <w:vAlign w:val="center"/>
          </w:tcPr>
          <w:p w14:paraId="797F87A0" w14:textId="77777777" w:rsidR="002B5C28" w:rsidRPr="00072FB3" w:rsidRDefault="00967E68">
            <w:pPr>
              <w:jc w:val="center"/>
              <w:rPr>
                <w:rFonts w:ascii="宋体" w:hAnsi="宋体"/>
                <w:sz w:val="24"/>
              </w:rPr>
            </w:pPr>
            <w:r w:rsidRPr="00072FB3">
              <w:rPr>
                <w:rFonts w:ascii="宋体" w:hAnsi="宋体" w:hint="eastAsia"/>
                <w:sz w:val="24"/>
              </w:rPr>
              <w:t>合同金额人民币</w:t>
            </w:r>
            <w:r w:rsidRPr="00072FB3">
              <w:rPr>
                <w:rFonts w:ascii="宋体" w:hAnsi="宋体"/>
                <w:sz w:val="24"/>
              </w:rPr>
              <w:t>(万)</w:t>
            </w:r>
          </w:p>
        </w:tc>
        <w:tc>
          <w:tcPr>
            <w:tcW w:w="3828" w:type="dxa"/>
            <w:shd w:val="clear" w:color="auto" w:fill="auto"/>
            <w:vAlign w:val="center"/>
          </w:tcPr>
          <w:p w14:paraId="2C830A0D" w14:textId="77777777" w:rsidR="002B5C28" w:rsidRPr="00072FB3" w:rsidRDefault="00967E68">
            <w:pPr>
              <w:jc w:val="center"/>
              <w:rPr>
                <w:rFonts w:ascii="宋体" w:hAnsi="宋体"/>
                <w:sz w:val="24"/>
              </w:rPr>
            </w:pPr>
            <w:r w:rsidRPr="00072FB3">
              <w:rPr>
                <w:rFonts w:ascii="宋体" w:hAnsi="宋体" w:cs="宋体" w:hint="eastAsia"/>
                <w:sz w:val="24"/>
              </w:rPr>
              <w:t>进口代理服务费收取</w:t>
            </w:r>
            <w:r w:rsidRPr="00072FB3">
              <w:rPr>
                <w:rFonts w:ascii="宋体" w:hAnsi="宋体" w:cs="宋体"/>
                <w:sz w:val="24"/>
              </w:rPr>
              <w:t>比例</w:t>
            </w:r>
          </w:p>
        </w:tc>
      </w:tr>
      <w:tr w:rsidR="00072FB3" w:rsidRPr="00072FB3" w14:paraId="0B1E14EF" w14:textId="77777777">
        <w:trPr>
          <w:trHeight w:val="418"/>
          <w:jc w:val="center"/>
        </w:trPr>
        <w:tc>
          <w:tcPr>
            <w:tcW w:w="3397" w:type="dxa"/>
            <w:shd w:val="clear" w:color="auto" w:fill="auto"/>
            <w:vAlign w:val="center"/>
          </w:tcPr>
          <w:p w14:paraId="44A88EAE" w14:textId="77777777" w:rsidR="002B5C28" w:rsidRPr="00072FB3" w:rsidRDefault="00967E68">
            <w:pPr>
              <w:jc w:val="center"/>
              <w:rPr>
                <w:rFonts w:ascii="宋体" w:hAnsi="宋体"/>
                <w:sz w:val="24"/>
              </w:rPr>
            </w:pPr>
            <w:r w:rsidRPr="00072FB3">
              <w:rPr>
                <w:rFonts w:ascii="宋体" w:hAnsi="宋体"/>
                <w:sz w:val="24"/>
              </w:rPr>
              <w:t>0</w:t>
            </w:r>
            <w:r w:rsidRPr="00072FB3">
              <w:rPr>
                <w:rFonts w:ascii="宋体" w:hAnsi="宋体" w:cs="宋体" w:hint="eastAsia"/>
                <w:sz w:val="24"/>
              </w:rPr>
              <w:t>﹤合同金额</w:t>
            </w:r>
            <w:r w:rsidRPr="00072FB3">
              <w:rPr>
                <w:rFonts w:ascii="宋体" w:hAnsi="宋体" w:hint="eastAsia"/>
                <w:sz w:val="24"/>
              </w:rPr>
              <w:t>≤</w:t>
            </w:r>
            <w:r w:rsidRPr="00072FB3">
              <w:rPr>
                <w:rFonts w:ascii="宋体" w:hAnsi="宋体"/>
                <w:sz w:val="24"/>
              </w:rPr>
              <w:t>10</w:t>
            </w:r>
          </w:p>
        </w:tc>
        <w:tc>
          <w:tcPr>
            <w:tcW w:w="3828" w:type="dxa"/>
            <w:shd w:val="clear" w:color="auto" w:fill="auto"/>
            <w:vAlign w:val="center"/>
          </w:tcPr>
          <w:p w14:paraId="117686CD" w14:textId="77777777" w:rsidR="002B5C28" w:rsidRPr="00072FB3" w:rsidRDefault="00967E68">
            <w:pPr>
              <w:jc w:val="center"/>
              <w:rPr>
                <w:rFonts w:ascii="宋体" w:hAnsi="宋体"/>
                <w:sz w:val="24"/>
              </w:rPr>
            </w:pPr>
            <w:r w:rsidRPr="00072FB3">
              <w:rPr>
                <w:rFonts w:ascii="宋体" w:hAnsi="宋体"/>
                <w:sz w:val="24"/>
              </w:rPr>
              <w:t>1%，最低800元人民币</w:t>
            </w:r>
          </w:p>
        </w:tc>
      </w:tr>
      <w:tr w:rsidR="00072FB3" w:rsidRPr="00072FB3" w14:paraId="7C5997C2" w14:textId="77777777">
        <w:trPr>
          <w:trHeight w:val="418"/>
          <w:jc w:val="center"/>
        </w:trPr>
        <w:tc>
          <w:tcPr>
            <w:tcW w:w="3397" w:type="dxa"/>
            <w:shd w:val="clear" w:color="auto" w:fill="auto"/>
            <w:vAlign w:val="center"/>
          </w:tcPr>
          <w:p w14:paraId="1C15B99E" w14:textId="77777777" w:rsidR="002B5C28" w:rsidRPr="00072FB3" w:rsidRDefault="00967E68">
            <w:pPr>
              <w:jc w:val="center"/>
              <w:rPr>
                <w:rFonts w:ascii="宋体" w:hAnsi="宋体"/>
                <w:sz w:val="24"/>
              </w:rPr>
            </w:pPr>
            <w:r w:rsidRPr="00072FB3">
              <w:rPr>
                <w:rFonts w:ascii="宋体" w:hAnsi="宋体"/>
                <w:sz w:val="24"/>
              </w:rPr>
              <w:t>10</w:t>
            </w:r>
            <w:r w:rsidRPr="00072FB3">
              <w:rPr>
                <w:rFonts w:ascii="宋体" w:hAnsi="宋体" w:cs="宋体" w:hint="eastAsia"/>
                <w:sz w:val="24"/>
              </w:rPr>
              <w:t>﹤合同金额</w:t>
            </w:r>
            <w:r w:rsidRPr="00072FB3">
              <w:rPr>
                <w:rFonts w:ascii="宋体" w:hAnsi="宋体" w:hint="eastAsia"/>
                <w:sz w:val="24"/>
              </w:rPr>
              <w:t>≤</w:t>
            </w:r>
            <w:r w:rsidRPr="00072FB3">
              <w:rPr>
                <w:rFonts w:ascii="宋体" w:hAnsi="宋体"/>
                <w:sz w:val="24"/>
              </w:rPr>
              <w:t>100</w:t>
            </w:r>
          </w:p>
        </w:tc>
        <w:tc>
          <w:tcPr>
            <w:tcW w:w="3828" w:type="dxa"/>
            <w:shd w:val="clear" w:color="auto" w:fill="auto"/>
            <w:vAlign w:val="center"/>
          </w:tcPr>
          <w:p w14:paraId="087E9CFF" w14:textId="77777777" w:rsidR="002B5C28" w:rsidRPr="00072FB3" w:rsidRDefault="00967E68">
            <w:pPr>
              <w:jc w:val="center"/>
              <w:rPr>
                <w:rFonts w:ascii="宋体" w:hAnsi="宋体"/>
                <w:sz w:val="24"/>
              </w:rPr>
            </w:pPr>
            <w:r w:rsidRPr="00072FB3">
              <w:rPr>
                <w:rFonts w:ascii="宋体" w:hAnsi="宋体"/>
                <w:sz w:val="24"/>
              </w:rPr>
              <w:t>0.8%</w:t>
            </w:r>
          </w:p>
        </w:tc>
      </w:tr>
      <w:tr w:rsidR="00072FB3" w:rsidRPr="00072FB3" w14:paraId="1FA9B6A1" w14:textId="77777777">
        <w:trPr>
          <w:trHeight w:val="418"/>
          <w:jc w:val="center"/>
        </w:trPr>
        <w:tc>
          <w:tcPr>
            <w:tcW w:w="3397" w:type="dxa"/>
            <w:shd w:val="clear" w:color="auto" w:fill="auto"/>
            <w:vAlign w:val="center"/>
          </w:tcPr>
          <w:p w14:paraId="141FE55D" w14:textId="77777777" w:rsidR="002B5C28" w:rsidRPr="00072FB3" w:rsidRDefault="00967E68">
            <w:pPr>
              <w:jc w:val="center"/>
              <w:rPr>
                <w:rFonts w:ascii="宋体" w:hAnsi="宋体"/>
                <w:sz w:val="24"/>
              </w:rPr>
            </w:pPr>
            <w:r w:rsidRPr="00072FB3">
              <w:rPr>
                <w:rFonts w:ascii="宋体" w:hAnsi="宋体"/>
                <w:sz w:val="24"/>
              </w:rPr>
              <w:t>100</w:t>
            </w:r>
            <w:r w:rsidRPr="00072FB3">
              <w:rPr>
                <w:rFonts w:ascii="宋体" w:hAnsi="宋体" w:cs="宋体" w:hint="eastAsia"/>
                <w:sz w:val="24"/>
              </w:rPr>
              <w:t>﹤合同金额</w:t>
            </w:r>
            <w:r w:rsidRPr="00072FB3">
              <w:rPr>
                <w:rFonts w:ascii="宋体" w:hAnsi="宋体" w:hint="eastAsia"/>
                <w:sz w:val="24"/>
              </w:rPr>
              <w:t>≤</w:t>
            </w:r>
            <w:r w:rsidRPr="00072FB3">
              <w:rPr>
                <w:rFonts w:ascii="宋体" w:hAnsi="宋体"/>
                <w:sz w:val="24"/>
              </w:rPr>
              <w:t>500</w:t>
            </w:r>
          </w:p>
        </w:tc>
        <w:tc>
          <w:tcPr>
            <w:tcW w:w="3828" w:type="dxa"/>
            <w:shd w:val="clear" w:color="auto" w:fill="auto"/>
            <w:vAlign w:val="center"/>
          </w:tcPr>
          <w:p w14:paraId="26AEEC3D" w14:textId="77777777" w:rsidR="002B5C28" w:rsidRPr="00072FB3" w:rsidRDefault="00967E68">
            <w:pPr>
              <w:jc w:val="center"/>
              <w:rPr>
                <w:rFonts w:ascii="宋体" w:hAnsi="宋体"/>
                <w:sz w:val="24"/>
              </w:rPr>
            </w:pPr>
            <w:r w:rsidRPr="00072FB3">
              <w:rPr>
                <w:rFonts w:ascii="宋体" w:hAnsi="宋体"/>
                <w:sz w:val="24"/>
              </w:rPr>
              <w:t>0.6%</w:t>
            </w:r>
          </w:p>
        </w:tc>
      </w:tr>
      <w:tr w:rsidR="00072FB3" w:rsidRPr="00072FB3" w14:paraId="4763C47A" w14:textId="77777777">
        <w:trPr>
          <w:trHeight w:val="418"/>
          <w:jc w:val="center"/>
        </w:trPr>
        <w:tc>
          <w:tcPr>
            <w:tcW w:w="3397" w:type="dxa"/>
            <w:shd w:val="clear" w:color="auto" w:fill="auto"/>
            <w:vAlign w:val="center"/>
          </w:tcPr>
          <w:p w14:paraId="4CD0097E" w14:textId="77777777" w:rsidR="002B5C28" w:rsidRPr="00072FB3" w:rsidRDefault="00967E68">
            <w:pPr>
              <w:jc w:val="center"/>
              <w:rPr>
                <w:rFonts w:ascii="宋体" w:hAnsi="宋体"/>
                <w:sz w:val="24"/>
              </w:rPr>
            </w:pPr>
            <w:r w:rsidRPr="00072FB3">
              <w:rPr>
                <w:rFonts w:ascii="宋体" w:hAnsi="宋体"/>
                <w:sz w:val="24"/>
              </w:rPr>
              <w:t>500</w:t>
            </w:r>
            <w:r w:rsidRPr="00072FB3">
              <w:rPr>
                <w:rFonts w:ascii="宋体" w:hAnsi="宋体" w:cs="宋体" w:hint="eastAsia"/>
                <w:sz w:val="24"/>
              </w:rPr>
              <w:t>﹤代理金额</w:t>
            </w:r>
            <w:r w:rsidRPr="00072FB3">
              <w:rPr>
                <w:rFonts w:ascii="宋体" w:hAnsi="宋体" w:hint="eastAsia"/>
                <w:sz w:val="24"/>
              </w:rPr>
              <w:t>≤</w:t>
            </w:r>
            <w:r w:rsidRPr="00072FB3">
              <w:rPr>
                <w:rFonts w:ascii="宋体" w:hAnsi="宋体"/>
                <w:sz w:val="24"/>
              </w:rPr>
              <w:t>1000万</w:t>
            </w:r>
          </w:p>
        </w:tc>
        <w:tc>
          <w:tcPr>
            <w:tcW w:w="3828" w:type="dxa"/>
            <w:shd w:val="clear" w:color="auto" w:fill="auto"/>
            <w:vAlign w:val="center"/>
          </w:tcPr>
          <w:p w14:paraId="6408F9CB" w14:textId="77777777" w:rsidR="002B5C28" w:rsidRPr="00072FB3" w:rsidRDefault="00967E68">
            <w:pPr>
              <w:jc w:val="center"/>
              <w:rPr>
                <w:rFonts w:ascii="宋体" w:hAnsi="宋体"/>
                <w:sz w:val="24"/>
              </w:rPr>
            </w:pPr>
            <w:r w:rsidRPr="00072FB3">
              <w:rPr>
                <w:rFonts w:ascii="宋体" w:hAnsi="宋体"/>
                <w:sz w:val="24"/>
              </w:rPr>
              <w:t>0.4%</w:t>
            </w:r>
          </w:p>
        </w:tc>
      </w:tr>
      <w:tr w:rsidR="00072FB3" w:rsidRPr="00072FB3" w14:paraId="29E06B4C" w14:textId="77777777">
        <w:trPr>
          <w:trHeight w:val="418"/>
          <w:jc w:val="center"/>
        </w:trPr>
        <w:tc>
          <w:tcPr>
            <w:tcW w:w="3397" w:type="dxa"/>
            <w:shd w:val="clear" w:color="auto" w:fill="auto"/>
            <w:vAlign w:val="center"/>
          </w:tcPr>
          <w:p w14:paraId="59754D17" w14:textId="77777777" w:rsidR="002B5C28" w:rsidRPr="00072FB3" w:rsidRDefault="00967E68">
            <w:pPr>
              <w:jc w:val="center"/>
              <w:rPr>
                <w:rFonts w:ascii="宋体" w:hAnsi="宋体"/>
                <w:sz w:val="24"/>
              </w:rPr>
            </w:pPr>
            <w:r w:rsidRPr="00072FB3">
              <w:rPr>
                <w:rFonts w:ascii="宋体" w:hAnsi="宋体"/>
                <w:sz w:val="24"/>
              </w:rPr>
              <w:t>1000万以上</w:t>
            </w:r>
          </w:p>
        </w:tc>
        <w:tc>
          <w:tcPr>
            <w:tcW w:w="3828" w:type="dxa"/>
            <w:shd w:val="clear" w:color="auto" w:fill="auto"/>
            <w:vAlign w:val="center"/>
          </w:tcPr>
          <w:p w14:paraId="041B6438" w14:textId="77777777" w:rsidR="002B5C28" w:rsidRPr="00072FB3" w:rsidRDefault="00967E68">
            <w:pPr>
              <w:jc w:val="center"/>
              <w:rPr>
                <w:rFonts w:ascii="宋体" w:hAnsi="宋体"/>
                <w:sz w:val="24"/>
              </w:rPr>
            </w:pPr>
            <w:r w:rsidRPr="00072FB3">
              <w:rPr>
                <w:rFonts w:ascii="宋体" w:hAnsi="宋体"/>
                <w:sz w:val="24"/>
              </w:rPr>
              <w:t>0.2%</w:t>
            </w:r>
          </w:p>
        </w:tc>
      </w:tr>
      <w:tr w:rsidR="00072FB3" w:rsidRPr="00072FB3" w14:paraId="6E645985" w14:textId="77777777">
        <w:trPr>
          <w:trHeight w:val="650"/>
          <w:jc w:val="center"/>
        </w:trPr>
        <w:tc>
          <w:tcPr>
            <w:tcW w:w="7225" w:type="dxa"/>
            <w:gridSpan w:val="2"/>
            <w:shd w:val="clear" w:color="auto" w:fill="auto"/>
            <w:vAlign w:val="center"/>
          </w:tcPr>
          <w:p w14:paraId="218109DE" w14:textId="77777777" w:rsidR="002B5C28" w:rsidRPr="00072FB3" w:rsidRDefault="00967E68">
            <w:pPr>
              <w:rPr>
                <w:rFonts w:ascii="宋体" w:hAnsi="宋体"/>
                <w:sz w:val="24"/>
              </w:rPr>
            </w:pPr>
            <w:r w:rsidRPr="00072FB3">
              <w:rPr>
                <w:rFonts w:ascii="宋体" w:hAnsi="宋体" w:hint="eastAsia"/>
                <w:sz w:val="24"/>
              </w:rPr>
              <w:t>备注：</w:t>
            </w:r>
            <w:r w:rsidRPr="00072FB3">
              <w:rPr>
                <w:rFonts w:ascii="宋体" w:hAnsi="宋体" w:cs="宋体"/>
                <w:sz w:val="24"/>
              </w:rPr>
              <w:t>进口代理</w:t>
            </w:r>
            <w:r w:rsidRPr="00072FB3">
              <w:rPr>
                <w:rFonts w:ascii="宋体" w:hAnsi="宋体" w:cs="宋体" w:hint="eastAsia"/>
                <w:sz w:val="24"/>
              </w:rPr>
              <w:t>服务</w:t>
            </w:r>
            <w:r w:rsidRPr="00072FB3">
              <w:rPr>
                <w:rFonts w:ascii="宋体" w:hAnsi="宋体" w:cs="宋体"/>
                <w:sz w:val="24"/>
              </w:rPr>
              <w:t>费</w:t>
            </w:r>
            <w:r w:rsidRPr="00072FB3">
              <w:rPr>
                <w:rFonts w:ascii="宋体" w:hAnsi="宋体" w:cs="宋体" w:hint="eastAsia"/>
                <w:sz w:val="24"/>
              </w:rPr>
              <w:t>收取</w:t>
            </w:r>
            <w:r w:rsidRPr="00072FB3">
              <w:rPr>
                <w:rFonts w:ascii="宋体" w:hAnsi="宋体" w:hint="eastAsia"/>
                <w:sz w:val="24"/>
              </w:rPr>
              <w:t>根据合同金额折合成人民币金额后按照差额定率累进计费方式计算。</w:t>
            </w:r>
          </w:p>
        </w:tc>
      </w:tr>
    </w:tbl>
    <w:p w14:paraId="1ACB3549" w14:textId="77777777" w:rsidR="002B5C28" w:rsidRPr="00072FB3" w:rsidRDefault="00967E68">
      <w:pPr>
        <w:widowControl/>
        <w:jc w:val="left"/>
        <w:rPr>
          <w:rFonts w:ascii="宋体" w:hAnsi="宋体" w:cs="宋体"/>
          <w:sz w:val="24"/>
        </w:rPr>
        <w:sectPr w:rsidR="002B5C28" w:rsidRPr="00072FB3" w:rsidSect="00A419EC">
          <w:pgSz w:w="11907" w:h="16840"/>
          <w:pgMar w:top="1089" w:right="1418" w:bottom="1400" w:left="1418" w:header="851" w:footer="737" w:gutter="0"/>
          <w:cols w:space="720"/>
          <w:docGrid w:linePitch="312"/>
        </w:sectPr>
      </w:pPr>
      <w:r w:rsidRPr="00072FB3">
        <w:rPr>
          <w:rFonts w:ascii="宋体" w:hAnsi="宋体" w:cs="宋体"/>
          <w:sz w:val="24"/>
        </w:rPr>
        <w:br w:type="page"/>
      </w:r>
    </w:p>
    <w:p w14:paraId="00C7EFA4" w14:textId="77777777" w:rsidR="002B5C28" w:rsidRPr="00072FB3" w:rsidRDefault="00967E68">
      <w:pPr>
        <w:pStyle w:val="2"/>
      </w:pPr>
      <w:bookmarkStart w:id="239" w:name="_Toc497235045"/>
      <w:bookmarkStart w:id="240" w:name="_Toc514926457"/>
      <w:bookmarkStart w:id="241" w:name="_Toc366858503"/>
      <w:bookmarkStart w:id="242" w:name="_Toc81912895"/>
      <w:r w:rsidRPr="00072FB3">
        <w:lastRenderedPageBreak/>
        <w:t>4</w:t>
      </w:r>
      <w:r w:rsidRPr="00072FB3">
        <w:rPr>
          <w:rFonts w:hint="eastAsia"/>
        </w:rPr>
        <w:t>．</w:t>
      </w:r>
      <w:r w:rsidRPr="00072FB3">
        <w:t>货物说明一览表</w:t>
      </w:r>
      <w:bookmarkEnd w:id="239"/>
      <w:bookmarkEnd w:id="240"/>
      <w:bookmarkEnd w:id="241"/>
      <w:bookmarkEnd w:id="242"/>
    </w:p>
    <w:p w14:paraId="114109F3" w14:textId="77777777" w:rsidR="002B5C28" w:rsidRPr="00072FB3" w:rsidRDefault="00967E68">
      <w:pPr>
        <w:spacing w:line="360" w:lineRule="auto"/>
        <w:rPr>
          <w:rFonts w:ascii="宋体" w:hAnsi="宋体"/>
          <w:sz w:val="24"/>
        </w:rPr>
      </w:pPr>
      <w:r w:rsidRPr="00072FB3">
        <w:rPr>
          <w:rFonts w:ascii="宋体" w:hAnsi="宋体" w:hint="eastAsia"/>
          <w:sz w:val="24"/>
        </w:rPr>
        <w:t>项目名称：</w:t>
      </w:r>
      <w:r w:rsidRPr="00072FB3">
        <w:rPr>
          <w:rFonts w:ascii="宋体" w:hAnsi="宋体"/>
          <w:sz w:val="24"/>
        </w:rPr>
        <w:t xml:space="preserve">______________                  </w:t>
      </w:r>
      <w:r w:rsidRPr="00072FB3">
        <w:rPr>
          <w:rFonts w:ascii="宋体" w:hAnsi="宋体" w:hint="eastAsia"/>
          <w:sz w:val="24"/>
        </w:rPr>
        <w:t>项目编号：</w:t>
      </w:r>
      <w:r w:rsidRPr="00072FB3">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072FB3" w:rsidRPr="00072FB3" w14:paraId="0CA2459D" w14:textId="77777777">
        <w:trPr>
          <w:trHeight w:val="567"/>
        </w:trPr>
        <w:tc>
          <w:tcPr>
            <w:tcW w:w="1119" w:type="dxa"/>
            <w:tcBorders>
              <w:top w:val="single" w:sz="12" w:space="0" w:color="auto"/>
            </w:tcBorders>
            <w:vAlign w:val="center"/>
          </w:tcPr>
          <w:p w14:paraId="07275891" w14:textId="77777777" w:rsidR="002B5C28" w:rsidRPr="00072FB3" w:rsidRDefault="00967E68">
            <w:pPr>
              <w:spacing w:line="360" w:lineRule="auto"/>
              <w:rPr>
                <w:rFonts w:ascii="宋体" w:hAnsi="宋体" w:cs="Courier New"/>
                <w:sz w:val="24"/>
              </w:rPr>
            </w:pPr>
            <w:r w:rsidRPr="00072FB3">
              <w:rPr>
                <w:rFonts w:ascii="宋体" w:hAnsi="宋体" w:cs="Courier New" w:hint="eastAsia"/>
                <w:sz w:val="24"/>
              </w:rPr>
              <w:t>序号</w:t>
            </w:r>
          </w:p>
        </w:tc>
        <w:tc>
          <w:tcPr>
            <w:tcW w:w="1984" w:type="dxa"/>
            <w:tcBorders>
              <w:top w:val="single" w:sz="12" w:space="0" w:color="auto"/>
            </w:tcBorders>
            <w:vAlign w:val="center"/>
          </w:tcPr>
          <w:p w14:paraId="0B7D74E1" w14:textId="77777777" w:rsidR="002B5C28" w:rsidRPr="00072FB3" w:rsidRDefault="00967E68">
            <w:pPr>
              <w:spacing w:line="360" w:lineRule="auto"/>
              <w:rPr>
                <w:rFonts w:ascii="宋体" w:hAnsi="宋体" w:cs="Courier New"/>
                <w:sz w:val="24"/>
              </w:rPr>
            </w:pPr>
            <w:r w:rsidRPr="00072FB3">
              <w:rPr>
                <w:rFonts w:ascii="宋体" w:hAnsi="宋体" w:cs="Courier New" w:hint="eastAsia"/>
                <w:sz w:val="24"/>
              </w:rPr>
              <w:t>货物名称</w:t>
            </w:r>
          </w:p>
        </w:tc>
        <w:tc>
          <w:tcPr>
            <w:tcW w:w="2126" w:type="dxa"/>
            <w:tcBorders>
              <w:top w:val="single" w:sz="12" w:space="0" w:color="auto"/>
            </w:tcBorders>
            <w:vAlign w:val="center"/>
          </w:tcPr>
          <w:p w14:paraId="66F98E6D" w14:textId="77777777" w:rsidR="002B5C28" w:rsidRPr="00072FB3" w:rsidRDefault="00967E68">
            <w:pPr>
              <w:spacing w:line="360" w:lineRule="auto"/>
              <w:rPr>
                <w:rFonts w:ascii="宋体" w:hAnsi="宋体" w:cs="Courier New"/>
                <w:sz w:val="24"/>
              </w:rPr>
            </w:pPr>
            <w:r w:rsidRPr="00072FB3">
              <w:rPr>
                <w:rFonts w:ascii="宋体" w:hAnsi="宋体" w:cs="Courier New" w:hint="eastAsia"/>
                <w:sz w:val="24"/>
              </w:rPr>
              <w:t>主要规格</w:t>
            </w:r>
          </w:p>
        </w:tc>
        <w:tc>
          <w:tcPr>
            <w:tcW w:w="1701" w:type="dxa"/>
            <w:tcBorders>
              <w:top w:val="single" w:sz="12" w:space="0" w:color="auto"/>
            </w:tcBorders>
            <w:vAlign w:val="center"/>
          </w:tcPr>
          <w:p w14:paraId="0ED9D403" w14:textId="77777777" w:rsidR="002B5C28" w:rsidRPr="00072FB3" w:rsidRDefault="00967E68">
            <w:pPr>
              <w:spacing w:line="360" w:lineRule="auto"/>
              <w:rPr>
                <w:rFonts w:ascii="宋体" w:hAnsi="宋体" w:cs="Courier New"/>
                <w:sz w:val="24"/>
              </w:rPr>
            </w:pPr>
            <w:r w:rsidRPr="00072FB3">
              <w:rPr>
                <w:rFonts w:ascii="宋体" w:hAnsi="宋体" w:cs="Courier New" w:hint="eastAsia"/>
                <w:sz w:val="24"/>
              </w:rPr>
              <w:t>数量</w:t>
            </w:r>
          </w:p>
        </w:tc>
        <w:tc>
          <w:tcPr>
            <w:tcW w:w="1418" w:type="dxa"/>
            <w:tcBorders>
              <w:top w:val="single" w:sz="12" w:space="0" w:color="auto"/>
            </w:tcBorders>
            <w:vAlign w:val="center"/>
          </w:tcPr>
          <w:p w14:paraId="55A7422B" w14:textId="77777777" w:rsidR="002B5C28" w:rsidRPr="00072FB3" w:rsidRDefault="00967E68">
            <w:pPr>
              <w:spacing w:line="360" w:lineRule="auto"/>
              <w:rPr>
                <w:rFonts w:ascii="宋体" w:hAnsi="宋体" w:cs="Courier New"/>
                <w:sz w:val="24"/>
              </w:rPr>
            </w:pPr>
            <w:r w:rsidRPr="00072FB3">
              <w:rPr>
                <w:rFonts w:ascii="宋体" w:hAnsi="宋体" w:cs="Courier New" w:hint="eastAsia"/>
                <w:sz w:val="24"/>
              </w:rPr>
              <w:t>其它</w:t>
            </w:r>
          </w:p>
        </w:tc>
      </w:tr>
      <w:tr w:rsidR="00072FB3" w:rsidRPr="00072FB3" w14:paraId="54933114" w14:textId="77777777">
        <w:trPr>
          <w:trHeight w:val="567"/>
        </w:trPr>
        <w:tc>
          <w:tcPr>
            <w:tcW w:w="1119" w:type="dxa"/>
            <w:vAlign w:val="center"/>
          </w:tcPr>
          <w:p w14:paraId="48555148" w14:textId="77777777" w:rsidR="002B5C28" w:rsidRPr="00072FB3" w:rsidRDefault="002B5C28">
            <w:pPr>
              <w:spacing w:line="360" w:lineRule="auto"/>
              <w:rPr>
                <w:rFonts w:ascii="宋体" w:hAnsi="宋体" w:cs="Courier New"/>
                <w:sz w:val="24"/>
              </w:rPr>
            </w:pPr>
          </w:p>
        </w:tc>
        <w:tc>
          <w:tcPr>
            <w:tcW w:w="1984" w:type="dxa"/>
            <w:vAlign w:val="center"/>
          </w:tcPr>
          <w:p w14:paraId="0C1C084F" w14:textId="77777777" w:rsidR="002B5C28" w:rsidRPr="00072FB3" w:rsidRDefault="002B5C28">
            <w:pPr>
              <w:spacing w:line="360" w:lineRule="auto"/>
              <w:rPr>
                <w:rFonts w:ascii="宋体" w:hAnsi="宋体" w:cs="Courier New"/>
                <w:sz w:val="24"/>
              </w:rPr>
            </w:pPr>
          </w:p>
        </w:tc>
        <w:tc>
          <w:tcPr>
            <w:tcW w:w="2126" w:type="dxa"/>
            <w:vAlign w:val="center"/>
          </w:tcPr>
          <w:p w14:paraId="2A776750" w14:textId="77777777" w:rsidR="002B5C28" w:rsidRPr="00072FB3" w:rsidRDefault="002B5C28">
            <w:pPr>
              <w:spacing w:line="360" w:lineRule="auto"/>
              <w:rPr>
                <w:rFonts w:ascii="宋体" w:hAnsi="宋体" w:cs="Courier New"/>
                <w:sz w:val="24"/>
              </w:rPr>
            </w:pPr>
          </w:p>
        </w:tc>
        <w:tc>
          <w:tcPr>
            <w:tcW w:w="1701" w:type="dxa"/>
            <w:vAlign w:val="center"/>
          </w:tcPr>
          <w:p w14:paraId="41C32CC6" w14:textId="77777777" w:rsidR="002B5C28" w:rsidRPr="00072FB3" w:rsidRDefault="002B5C28">
            <w:pPr>
              <w:spacing w:line="360" w:lineRule="auto"/>
              <w:rPr>
                <w:rFonts w:ascii="宋体" w:hAnsi="宋体" w:cs="Courier New"/>
                <w:sz w:val="24"/>
              </w:rPr>
            </w:pPr>
          </w:p>
        </w:tc>
        <w:tc>
          <w:tcPr>
            <w:tcW w:w="1418" w:type="dxa"/>
            <w:vAlign w:val="center"/>
          </w:tcPr>
          <w:p w14:paraId="7799710E" w14:textId="77777777" w:rsidR="002B5C28" w:rsidRPr="00072FB3" w:rsidRDefault="002B5C28">
            <w:pPr>
              <w:spacing w:line="360" w:lineRule="auto"/>
              <w:rPr>
                <w:rFonts w:ascii="宋体" w:hAnsi="宋体" w:cs="Courier New"/>
                <w:sz w:val="24"/>
              </w:rPr>
            </w:pPr>
          </w:p>
        </w:tc>
      </w:tr>
      <w:tr w:rsidR="00072FB3" w:rsidRPr="00072FB3" w14:paraId="4C18A883" w14:textId="77777777">
        <w:trPr>
          <w:trHeight w:val="567"/>
        </w:trPr>
        <w:tc>
          <w:tcPr>
            <w:tcW w:w="1119" w:type="dxa"/>
            <w:vAlign w:val="center"/>
          </w:tcPr>
          <w:p w14:paraId="2DCEA402" w14:textId="77777777" w:rsidR="002B5C28" w:rsidRPr="00072FB3" w:rsidRDefault="002B5C28">
            <w:pPr>
              <w:spacing w:line="360" w:lineRule="auto"/>
              <w:rPr>
                <w:rFonts w:ascii="宋体" w:hAnsi="宋体" w:cs="Courier New"/>
                <w:sz w:val="24"/>
              </w:rPr>
            </w:pPr>
          </w:p>
        </w:tc>
        <w:tc>
          <w:tcPr>
            <w:tcW w:w="1984" w:type="dxa"/>
            <w:vAlign w:val="center"/>
          </w:tcPr>
          <w:p w14:paraId="6B76AF19" w14:textId="77777777" w:rsidR="002B5C28" w:rsidRPr="00072FB3" w:rsidRDefault="002B5C28">
            <w:pPr>
              <w:spacing w:line="360" w:lineRule="auto"/>
              <w:rPr>
                <w:rFonts w:ascii="宋体" w:hAnsi="宋体" w:cs="Courier New"/>
                <w:sz w:val="24"/>
              </w:rPr>
            </w:pPr>
          </w:p>
        </w:tc>
        <w:tc>
          <w:tcPr>
            <w:tcW w:w="2126" w:type="dxa"/>
            <w:vAlign w:val="center"/>
          </w:tcPr>
          <w:p w14:paraId="43285222" w14:textId="77777777" w:rsidR="002B5C28" w:rsidRPr="00072FB3" w:rsidRDefault="002B5C28">
            <w:pPr>
              <w:spacing w:line="360" w:lineRule="auto"/>
              <w:rPr>
                <w:rFonts w:ascii="宋体" w:hAnsi="宋体" w:cs="Courier New"/>
                <w:sz w:val="24"/>
              </w:rPr>
            </w:pPr>
          </w:p>
        </w:tc>
        <w:tc>
          <w:tcPr>
            <w:tcW w:w="1701" w:type="dxa"/>
            <w:vAlign w:val="center"/>
          </w:tcPr>
          <w:p w14:paraId="7CE3CC86" w14:textId="77777777" w:rsidR="002B5C28" w:rsidRPr="00072FB3" w:rsidRDefault="002B5C28">
            <w:pPr>
              <w:spacing w:line="360" w:lineRule="auto"/>
              <w:rPr>
                <w:rFonts w:ascii="宋体" w:hAnsi="宋体" w:cs="Courier New"/>
                <w:sz w:val="24"/>
              </w:rPr>
            </w:pPr>
          </w:p>
        </w:tc>
        <w:tc>
          <w:tcPr>
            <w:tcW w:w="1418" w:type="dxa"/>
            <w:vAlign w:val="center"/>
          </w:tcPr>
          <w:p w14:paraId="4A2A1947" w14:textId="77777777" w:rsidR="002B5C28" w:rsidRPr="00072FB3" w:rsidRDefault="002B5C28">
            <w:pPr>
              <w:spacing w:line="360" w:lineRule="auto"/>
              <w:rPr>
                <w:rFonts w:ascii="宋体" w:hAnsi="宋体" w:cs="Courier New"/>
                <w:sz w:val="24"/>
              </w:rPr>
            </w:pPr>
          </w:p>
        </w:tc>
      </w:tr>
      <w:tr w:rsidR="00072FB3" w:rsidRPr="00072FB3" w14:paraId="3B32272B" w14:textId="77777777">
        <w:trPr>
          <w:trHeight w:val="567"/>
        </w:trPr>
        <w:tc>
          <w:tcPr>
            <w:tcW w:w="1119" w:type="dxa"/>
            <w:vAlign w:val="center"/>
          </w:tcPr>
          <w:p w14:paraId="69057CC2" w14:textId="77777777" w:rsidR="002B5C28" w:rsidRPr="00072FB3" w:rsidRDefault="002B5C28">
            <w:pPr>
              <w:spacing w:line="360" w:lineRule="auto"/>
              <w:rPr>
                <w:rFonts w:ascii="宋体" w:hAnsi="宋体" w:cs="Courier New"/>
                <w:sz w:val="24"/>
              </w:rPr>
            </w:pPr>
          </w:p>
        </w:tc>
        <w:tc>
          <w:tcPr>
            <w:tcW w:w="1984" w:type="dxa"/>
            <w:vAlign w:val="center"/>
          </w:tcPr>
          <w:p w14:paraId="12901025" w14:textId="77777777" w:rsidR="002B5C28" w:rsidRPr="00072FB3" w:rsidRDefault="002B5C28">
            <w:pPr>
              <w:spacing w:line="360" w:lineRule="auto"/>
              <w:rPr>
                <w:rFonts w:ascii="宋体" w:hAnsi="宋体" w:cs="Courier New"/>
                <w:sz w:val="24"/>
              </w:rPr>
            </w:pPr>
          </w:p>
        </w:tc>
        <w:tc>
          <w:tcPr>
            <w:tcW w:w="2126" w:type="dxa"/>
            <w:vAlign w:val="center"/>
          </w:tcPr>
          <w:p w14:paraId="3BC823F9" w14:textId="77777777" w:rsidR="002B5C28" w:rsidRPr="00072FB3" w:rsidRDefault="002B5C28">
            <w:pPr>
              <w:spacing w:line="360" w:lineRule="auto"/>
              <w:rPr>
                <w:rFonts w:ascii="宋体" w:hAnsi="宋体" w:cs="Courier New"/>
                <w:sz w:val="24"/>
              </w:rPr>
            </w:pPr>
          </w:p>
        </w:tc>
        <w:tc>
          <w:tcPr>
            <w:tcW w:w="1701" w:type="dxa"/>
            <w:vAlign w:val="center"/>
          </w:tcPr>
          <w:p w14:paraId="0818DAB5" w14:textId="77777777" w:rsidR="002B5C28" w:rsidRPr="00072FB3" w:rsidRDefault="002B5C28">
            <w:pPr>
              <w:spacing w:line="360" w:lineRule="auto"/>
              <w:rPr>
                <w:rFonts w:ascii="宋体" w:hAnsi="宋体" w:cs="Courier New"/>
                <w:sz w:val="24"/>
              </w:rPr>
            </w:pPr>
          </w:p>
        </w:tc>
        <w:tc>
          <w:tcPr>
            <w:tcW w:w="1418" w:type="dxa"/>
            <w:vAlign w:val="center"/>
          </w:tcPr>
          <w:p w14:paraId="3C8AFDAA" w14:textId="77777777" w:rsidR="002B5C28" w:rsidRPr="00072FB3" w:rsidRDefault="002B5C28">
            <w:pPr>
              <w:spacing w:line="360" w:lineRule="auto"/>
              <w:rPr>
                <w:rFonts w:ascii="宋体" w:hAnsi="宋体" w:cs="Courier New"/>
                <w:sz w:val="24"/>
              </w:rPr>
            </w:pPr>
          </w:p>
        </w:tc>
      </w:tr>
      <w:tr w:rsidR="00072FB3" w:rsidRPr="00072FB3" w14:paraId="2B459704" w14:textId="77777777">
        <w:trPr>
          <w:trHeight w:val="567"/>
        </w:trPr>
        <w:tc>
          <w:tcPr>
            <w:tcW w:w="1119" w:type="dxa"/>
            <w:vAlign w:val="center"/>
          </w:tcPr>
          <w:p w14:paraId="0E15703F" w14:textId="77777777" w:rsidR="002B5C28" w:rsidRPr="00072FB3" w:rsidRDefault="002B5C28">
            <w:pPr>
              <w:spacing w:line="360" w:lineRule="auto"/>
              <w:rPr>
                <w:rFonts w:ascii="宋体" w:hAnsi="宋体" w:cs="Courier New"/>
                <w:sz w:val="24"/>
              </w:rPr>
            </w:pPr>
          </w:p>
        </w:tc>
        <w:tc>
          <w:tcPr>
            <w:tcW w:w="1984" w:type="dxa"/>
            <w:vAlign w:val="center"/>
          </w:tcPr>
          <w:p w14:paraId="677FC945" w14:textId="77777777" w:rsidR="002B5C28" w:rsidRPr="00072FB3" w:rsidRDefault="002B5C28">
            <w:pPr>
              <w:spacing w:line="360" w:lineRule="auto"/>
              <w:rPr>
                <w:rFonts w:ascii="宋体" w:hAnsi="宋体" w:cs="Courier New"/>
                <w:sz w:val="24"/>
              </w:rPr>
            </w:pPr>
          </w:p>
        </w:tc>
        <w:tc>
          <w:tcPr>
            <w:tcW w:w="2126" w:type="dxa"/>
            <w:vAlign w:val="center"/>
          </w:tcPr>
          <w:p w14:paraId="2C595899" w14:textId="77777777" w:rsidR="002B5C28" w:rsidRPr="00072FB3" w:rsidRDefault="002B5C28">
            <w:pPr>
              <w:spacing w:line="360" w:lineRule="auto"/>
              <w:rPr>
                <w:rFonts w:ascii="宋体" w:hAnsi="宋体" w:cs="Courier New"/>
                <w:sz w:val="24"/>
              </w:rPr>
            </w:pPr>
          </w:p>
        </w:tc>
        <w:tc>
          <w:tcPr>
            <w:tcW w:w="1701" w:type="dxa"/>
            <w:vAlign w:val="center"/>
          </w:tcPr>
          <w:p w14:paraId="7AA8BB12" w14:textId="77777777" w:rsidR="002B5C28" w:rsidRPr="00072FB3" w:rsidRDefault="002B5C28">
            <w:pPr>
              <w:spacing w:line="360" w:lineRule="auto"/>
              <w:rPr>
                <w:rFonts w:ascii="宋体" w:hAnsi="宋体" w:cs="Courier New"/>
                <w:sz w:val="24"/>
              </w:rPr>
            </w:pPr>
          </w:p>
        </w:tc>
        <w:tc>
          <w:tcPr>
            <w:tcW w:w="1418" w:type="dxa"/>
            <w:vAlign w:val="center"/>
          </w:tcPr>
          <w:p w14:paraId="361DAB68" w14:textId="77777777" w:rsidR="002B5C28" w:rsidRPr="00072FB3" w:rsidRDefault="002B5C28">
            <w:pPr>
              <w:spacing w:line="360" w:lineRule="auto"/>
              <w:rPr>
                <w:rFonts w:ascii="宋体" w:hAnsi="宋体" w:cs="Courier New"/>
                <w:sz w:val="24"/>
              </w:rPr>
            </w:pPr>
          </w:p>
        </w:tc>
      </w:tr>
      <w:tr w:rsidR="00072FB3" w:rsidRPr="00072FB3" w14:paraId="0F3116F2" w14:textId="77777777">
        <w:trPr>
          <w:trHeight w:val="567"/>
        </w:trPr>
        <w:tc>
          <w:tcPr>
            <w:tcW w:w="1119" w:type="dxa"/>
            <w:vAlign w:val="center"/>
          </w:tcPr>
          <w:p w14:paraId="27BF2CF3" w14:textId="77777777" w:rsidR="002B5C28" w:rsidRPr="00072FB3" w:rsidRDefault="002B5C28">
            <w:pPr>
              <w:spacing w:line="360" w:lineRule="auto"/>
              <w:rPr>
                <w:rFonts w:ascii="宋体" w:hAnsi="宋体" w:cs="Courier New"/>
                <w:sz w:val="24"/>
              </w:rPr>
            </w:pPr>
          </w:p>
        </w:tc>
        <w:tc>
          <w:tcPr>
            <w:tcW w:w="1984" w:type="dxa"/>
            <w:vAlign w:val="center"/>
          </w:tcPr>
          <w:p w14:paraId="6C2C3E77" w14:textId="77777777" w:rsidR="002B5C28" w:rsidRPr="00072FB3" w:rsidRDefault="002B5C28">
            <w:pPr>
              <w:spacing w:line="360" w:lineRule="auto"/>
              <w:rPr>
                <w:rFonts w:ascii="宋体" w:hAnsi="宋体" w:cs="Courier New"/>
                <w:sz w:val="24"/>
              </w:rPr>
            </w:pPr>
          </w:p>
        </w:tc>
        <w:tc>
          <w:tcPr>
            <w:tcW w:w="2126" w:type="dxa"/>
            <w:vAlign w:val="center"/>
          </w:tcPr>
          <w:p w14:paraId="7865536A" w14:textId="77777777" w:rsidR="002B5C28" w:rsidRPr="00072FB3" w:rsidRDefault="002B5C28">
            <w:pPr>
              <w:spacing w:line="360" w:lineRule="auto"/>
              <w:rPr>
                <w:rFonts w:ascii="宋体" w:hAnsi="宋体" w:cs="Courier New"/>
                <w:sz w:val="24"/>
              </w:rPr>
            </w:pPr>
          </w:p>
        </w:tc>
        <w:tc>
          <w:tcPr>
            <w:tcW w:w="1701" w:type="dxa"/>
            <w:vAlign w:val="center"/>
          </w:tcPr>
          <w:p w14:paraId="623DF0D5" w14:textId="77777777" w:rsidR="002B5C28" w:rsidRPr="00072FB3" w:rsidRDefault="002B5C28">
            <w:pPr>
              <w:spacing w:line="360" w:lineRule="auto"/>
              <w:rPr>
                <w:rFonts w:ascii="宋体" w:hAnsi="宋体" w:cs="Courier New"/>
                <w:sz w:val="24"/>
              </w:rPr>
            </w:pPr>
          </w:p>
        </w:tc>
        <w:tc>
          <w:tcPr>
            <w:tcW w:w="1418" w:type="dxa"/>
            <w:vAlign w:val="center"/>
          </w:tcPr>
          <w:p w14:paraId="7D4D07CC" w14:textId="77777777" w:rsidR="002B5C28" w:rsidRPr="00072FB3" w:rsidRDefault="002B5C28">
            <w:pPr>
              <w:spacing w:line="360" w:lineRule="auto"/>
              <w:rPr>
                <w:rFonts w:ascii="宋体" w:hAnsi="宋体" w:cs="Courier New"/>
                <w:sz w:val="24"/>
              </w:rPr>
            </w:pPr>
          </w:p>
        </w:tc>
      </w:tr>
      <w:tr w:rsidR="00072FB3" w:rsidRPr="00072FB3" w14:paraId="3CE89DD1" w14:textId="77777777">
        <w:trPr>
          <w:trHeight w:val="567"/>
        </w:trPr>
        <w:tc>
          <w:tcPr>
            <w:tcW w:w="1119" w:type="dxa"/>
            <w:vAlign w:val="center"/>
          </w:tcPr>
          <w:p w14:paraId="694A02E0" w14:textId="77777777" w:rsidR="002B5C28" w:rsidRPr="00072FB3" w:rsidRDefault="002B5C28">
            <w:pPr>
              <w:spacing w:line="360" w:lineRule="auto"/>
              <w:rPr>
                <w:rFonts w:ascii="宋体" w:hAnsi="宋体" w:cs="Courier New"/>
                <w:sz w:val="24"/>
              </w:rPr>
            </w:pPr>
          </w:p>
        </w:tc>
        <w:tc>
          <w:tcPr>
            <w:tcW w:w="1984" w:type="dxa"/>
            <w:vAlign w:val="center"/>
          </w:tcPr>
          <w:p w14:paraId="575D37B8" w14:textId="77777777" w:rsidR="002B5C28" w:rsidRPr="00072FB3" w:rsidRDefault="002B5C28">
            <w:pPr>
              <w:spacing w:line="360" w:lineRule="auto"/>
              <w:rPr>
                <w:rFonts w:ascii="宋体" w:hAnsi="宋体" w:cs="Courier New"/>
                <w:sz w:val="24"/>
              </w:rPr>
            </w:pPr>
          </w:p>
        </w:tc>
        <w:tc>
          <w:tcPr>
            <w:tcW w:w="2126" w:type="dxa"/>
            <w:vAlign w:val="center"/>
          </w:tcPr>
          <w:p w14:paraId="2E2F80B6" w14:textId="77777777" w:rsidR="002B5C28" w:rsidRPr="00072FB3" w:rsidRDefault="002B5C28">
            <w:pPr>
              <w:spacing w:line="360" w:lineRule="auto"/>
              <w:rPr>
                <w:rFonts w:ascii="宋体" w:hAnsi="宋体" w:cs="Courier New"/>
                <w:sz w:val="24"/>
              </w:rPr>
            </w:pPr>
          </w:p>
        </w:tc>
        <w:tc>
          <w:tcPr>
            <w:tcW w:w="1701" w:type="dxa"/>
            <w:vAlign w:val="center"/>
          </w:tcPr>
          <w:p w14:paraId="6F698B0C" w14:textId="77777777" w:rsidR="002B5C28" w:rsidRPr="00072FB3" w:rsidRDefault="002B5C28">
            <w:pPr>
              <w:spacing w:line="360" w:lineRule="auto"/>
              <w:rPr>
                <w:rFonts w:ascii="宋体" w:hAnsi="宋体" w:cs="Courier New"/>
                <w:sz w:val="24"/>
              </w:rPr>
            </w:pPr>
          </w:p>
        </w:tc>
        <w:tc>
          <w:tcPr>
            <w:tcW w:w="1418" w:type="dxa"/>
            <w:vAlign w:val="center"/>
          </w:tcPr>
          <w:p w14:paraId="3F084FC2" w14:textId="77777777" w:rsidR="002B5C28" w:rsidRPr="00072FB3" w:rsidRDefault="002B5C28">
            <w:pPr>
              <w:spacing w:line="360" w:lineRule="auto"/>
              <w:rPr>
                <w:rFonts w:ascii="宋体" w:hAnsi="宋体" w:cs="Courier New"/>
                <w:sz w:val="24"/>
              </w:rPr>
            </w:pPr>
          </w:p>
        </w:tc>
      </w:tr>
      <w:tr w:rsidR="00072FB3" w:rsidRPr="00072FB3" w14:paraId="53726411" w14:textId="77777777">
        <w:trPr>
          <w:trHeight w:val="567"/>
        </w:trPr>
        <w:tc>
          <w:tcPr>
            <w:tcW w:w="1119" w:type="dxa"/>
            <w:vAlign w:val="center"/>
          </w:tcPr>
          <w:p w14:paraId="42FB3AAF" w14:textId="77777777" w:rsidR="002B5C28" w:rsidRPr="00072FB3" w:rsidRDefault="002B5C28">
            <w:pPr>
              <w:spacing w:line="360" w:lineRule="auto"/>
              <w:rPr>
                <w:rFonts w:ascii="宋体" w:hAnsi="宋体" w:cs="Courier New"/>
                <w:sz w:val="24"/>
              </w:rPr>
            </w:pPr>
          </w:p>
        </w:tc>
        <w:tc>
          <w:tcPr>
            <w:tcW w:w="1984" w:type="dxa"/>
            <w:vAlign w:val="center"/>
          </w:tcPr>
          <w:p w14:paraId="3B072AA9" w14:textId="77777777" w:rsidR="002B5C28" w:rsidRPr="00072FB3" w:rsidRDefault="002B5C28">
            <w:pPr>
              <w:spacing w:line="360" w:lineRule="auto"/>
              <w:rPr>
                <w:rFonts w:ascii="宋体" w:hAnsi="宋体" w:cs="Courier New"/>
                <w:sz w:val="24"/>
              </w:rPr>
            </w:pPr>
          </w:p>
        </w:tc>
        <w:tc>
          <w:tcPr>
            <w:tcW w:w="2126" w:type="dxa"/>
            <w:vAlign w:val="center"/>
          </w:tcPr>
          <w:p w14:paraId="1CFC5C21" w14:textId="77777777" w:rsidR="002B5C28" w:rsidRPr="00072FB3" w:rsidRDefault="002B5C28">
            <w:pPr>
              <w:spacing w:line="360" w:lineRule="auto"/>
              <w:rPr>
                <w:rFonts w:ascii="宋体" w:hAnsi="宋体" w:cs="Courier New"/>
                <w:sz w:val="24"/>
              </w:rPr>
            </w:pPr>
          </w:p>
        </w:tc>
        <w:tc>
          <w:tcPr>
            <w:tcW w:w="1701" w:type="dxa"/>
            <w:vAlign w:val="center"/>
          </w:tcPr>
          <w:p w14:paraId="18672373" w14:textId="77777777" w:rsidR="002B5C28" w:rsidRPr="00072FB3" w:rsidRDefault="002B5C28">
            <w:pPr>
              <w:spacing w:line="360" w:lineRule="auto"/>
              <w:rPr>
                <w:rFonts w:ascii="宋体" w:hAnsi="宋体" w:cs="Courier New"/>
                <w:sz w:val="24"/>
              </w:rPr>
            </w:pPr>
          </w:p>
        </w:tc>
        <w:tc>
          <w:tcPr>
            <w:tcW w:w="1418" w:type="dxa"/>
            <w:vAlign w:val="center"/>
          </w:tcPr>
          <w:p w14:paraId="47C7B4DD" w14:textId="77777777" w:rsidR="002B5C28" w:rsidRPr="00072FB3" w:rsidRDefault="002B5C28">
            <w:pPr>
              <w:spacing w:line="360" w:lineRule="auto"/>
              <w:rPr>
                <w:rFonts w:ascii="宋体" w:hAnsi="宋体" w:cs="Courier New"/>
                <w:sz w:val="24"/>
              </w:rPr>
            </w:pPr>
          </w:p>
        </w:tc>
      </w:tr>
      <w:tr w:rsidR="00072FB3" w:rsidRPr="00072FB3" w14:paraId="100F97BF" w14:textId="77777777">
        <w:trPr>
          <w:trHeight w:val="567"/>
        </w:trPr>
        <w:tc>
          <w:tcPr>
            <w:tcW w:w="1119" w:type="dxa"/>
            <w:tcBorders>
              <w:bottom w:val="single" w:sz="12" w:space="0" w:color="auto"/>
            </w:tcBorders>
            <w:vAlign w:val="center"/>
          </w:tcPr>
          <w:p w14:paraId="6675BB96" w14:textId="77777777" w:rsidR="002B5C28" w:rsidRPr="00072FB3" w:rsidRDefault="002B5C28">
            <w:pPr>
              <w:spacing w:line="360" w:lineRule="auto"/>
              <w:rPr>
                <w:rFonts w:ascii="宋体" w:hAnsi="宋体" w:cs="Courier New"/>
                <w:sz w:val="24"/>
              </w:rPr>
            </w:pPr>
          </w:p>
        </w:tc>
        <w:tc>
          <w:tcPr>
            <w:tcW w:w="1984" w:type="dxa"/>
            <w:tcBorders>
              <w:bottom w:val="single" w:sz="12" w:space="0" w:color="auto"/>
            </w:tcBorders>
            <w:vAlign w:val="center"/>
          </w:tcPr>
          <w:p w14:paraId="4DAA5A69" w14:textId="77777777" w:rsidR="002B5C28" w:rsidRPr="00072FB3" w:rsidRDefault="002B5C28">
            <w:pPr>
              <w:spacing w:line="360" w:lineRule="auto"/>
              <w:rPr>
                <w:rFonts w:ascii="宋体" w:hAnsi="宋体" w:cs="Courier New"/>
                <w:sz w:val="24"/>
              </w:rPr>
            </w:pPr>
          </w:p>
        </w:tc>
        <w:tc>
          <w:tcPr>
            <w:tcW w:w="2126" w:type="dxa"/>
            <w:tcBorders>
              <w:bottom w:val="single" w:sz="12" w:space="0" w:color="auto"/>
            </w:tcBorders>
            <w:vAlign w:val="center"/>
          </w:tcPr>
          <w:p w14:paraId="1B5B3DB9" w14:textId="77777777" w:rsidR="002B5C28" w:rsidRPr="00072FB3" w:rsidRDefault="002B5C28">
            <w:pPr>
              <w:spacing w:line="360" w:lineRule="auto"/>
              <w:rPr>
                <w:rFonts w:ascii="宋体" w:hAnsi="宋体" w:cs="Courier New"/>
                <w:sz w:val="24"/>
              </w:rPr>
            </w:pPr>
          </w:p>
        </w:tc>
        <w:tc>
          <w:tcPr>
            <w:tcW w:w="1701" w:type="dxa"/>
            <w:tcBorders>
              <w:bottom w:val="single" w:sz="12" w:space="0" w:color="auto"/>
            </w:tcBorders>
            <w:vAlign w:val="center"/>
          </w:tcPr>
          <w:p w14:paraId="165B91F0" w14:textId="77777777" w:rsidR="002B5C28" w:rsidRPr="00072FB3" w:rsidRDefault="002B5C28">
            <w:pPr>
              <w:spacing w:line="360" w:lineRule="auto"/>
              <w:rPr>
                <w:rFonts w:ascii="宋体" w:hAnsi="宋体" w:cs="Courier New"/>
                <w:sz w:val="24"/>
              </w:rPr>
            </w:pPr>
          </w:p>
        </w:tc>
        <w:tc>
          <w:tcPr>
            <w:tcW w:w="1418" w:type="dxa"/>
            <w:tcBorders>
              <w:bottom w:val="single" w:sz="12" w:space="0" w:color="auto"/>
            </w:tcBorders>
            <w:vAlign w:val="center"/>
          </w:tcPr>
          <w:p w14:paraId="51FA72B6" w14:textId="77777777" w:rsidR="002B5C28" w:rsidRPr="00072FB3" w:rsidRDefault="002B5C28">
            <w:pPr>
              <w:spacing w:line="360" w:lineRule="auto"/>
              <w:rPr>
                <w:rFonts w:ascii="宋体" w:hAnsi="宋体" w:cs="Courier New"/>
                <w:sz w:val="24"/>
              </w:rPr>
            </w:pPr>
          </w:p>
        </w:tc>
      </w:tr>
    </w:tbl>
    <w:p w14:paraId="413D35E1" w14:textId="77777777" w:rsidR="002B5C28" w:rsidRPr="00072FB3" w:rsidRDefault="00967E68">
      <w:pPr>
        <w:spacing w:line="360" w:lineRule="auto"/>
        <w:rPr>
          <w:rFonts w:ascii="宋体" w:hAnsi="宋体"/>
          <w:sz w:val="24"/>
        </w:rPr>
      </w:pPr>
      <w:r w:rsidRPr="00072FB3">
        <w:rPr>
          <w:rFonts w:ascii="宋体" w:hAnsi="宋体" w:hint="eastAsia"/>
          <w:sz w:val="24"/>
        </w:rPr>
        <w:t>投标人名称（盖章）：</w:t>
      </w:r>
    </w:p>
    <w:p w14:paraId="6448DB1E" w14:textId="77777777" w:rsidR="002B5C28" w:rsidRPr="00072FB3" w:rsidRDefault="00967E68">
      <w:pPr>
        <w:spacing w:line="360" w:lineRule="auto"/>
        <w:rPr>
          <w:rFonts w:ascii="宋体" w:hAnsi="宋体"/>
          <w:sz w:val="24"/>
        </w:rPr>
      </w:pPr>
      <w:r w:rsidRPr="00072FB3">
        <w:rPr>
          <w:rFonts w:ascii="宋体" w:hAnsi="宋体" w:hint="eastAsia"/>
          <w:sz w:val="24"/>
        </w:rPr>
        <w:t>投标人代表（签字）：</w:t>
      </w:r>
    </w:p>
    <w:p w14:paraId="5A0AFAB1" w14:textId="77777777" w:rsidR="002B5C28" w:rsidRPr="00072FB3" w:rsidRDefault="00967E68">
      <w:pPr>
        <w:spacing w:line="360" w:lineRule="auto"/>
        <w:rPr>
          <w:rFonts w:ascii="宋体" w:hAnsi="宋体"/>
          <w:sz w:val="24"/>
        </w:rPr>
      </w:pPr>
      <w:r w:rsidRPr="00072FB3">
        <w:rPr>
          <w:rFonts w:ascii="宋体" w:hAnsi="宋体" w:hint="eastAsia"/>
          <w:sz w:val="24"/>
        </w:rPr>
        <w:t>注：各项货物详细技术性能可另页描述。</w:t>
      </w:r>
    </w:p>
    <w:p w14:paraId="72404E9C" w14:textId="77777777" w:rsidR="002B5C28" w:rsidRPr="00072FB3" w:rsidRDefault="002B5C28">
      <w:pPr>
        <w:spacing w:line="360" w:lineRule="auto"/>
        <w:rPr>
          <w:rFonts w:ascii="宋体" w:hAnsi="宋体"/>
          <w:sz w:val="24"/>
        </w:rPr>
        <w:sectPr w:rsidR="002B5C28" w:rsidRPr="00072FB3" w:rsidSect="00A419EC">
          <w:pgSz w:w="11907" w:h="16840"/>
          <w:pgMar w:top="1400" w:right="1418" w:bottom="1089" w:left="1418" w:header="851" w:footer="737" w:gutter="0"/>
          <w:cols w:space="720"/>
          <w:docGrid w:linePitch="312"/>
        </w:sectPr>
      </w:pPr>
    </w:p>
    <w:p w14:paraId="2814AF9C" w14:textId="77777777" w:rsidR="002B5C28" w:rsidRPr="00072FB3" w:rsidRDefault="00967E68">
      <w:pPr>
        <w:pStyle w:val="2"/>
      </w:pPr>
      <w:bookmarkStart w:id="243" w:name="_Toc497235046"/>
      <w:bookmarkStart w:id="244" w:name="_Toc514926458"/>
      <w:bookmarkStart w:id="245" w:name="_Toc81912896"/>
      <w:bookmarkEnd w:id="238"/>
      <w:r w:rsidRPr="00072FB3">
        <w:lastRenderedPageBreak/>
        <w:t>5</w:t>
      </w:r>
      <w:r w:rsidRPr="00072FB3">
        <w:rPr>
          <w:rFonts w:hint="eastAsia"/>
        </w:rPr>
        <w:t>．</w:t>
      </w:r>
      <w:r w:rsidRPr="00072FB3">
        <w:t>技术规格偏离表</w:t>
      </w:r>
      <w:bookmarkEnd w:id="243"/>
      <w:bookmarkEnd w:id="244"/>
      <w:bookmarkEnd w:id="245"/>
    </w:p>
    <w:p w14:paraId="3CA1ADBE" w14:textId="77777777" w:rsidR="002B5C28" w:rsidRPr="00072FB3" w:rsidRDefault="00967E68">
      <w:pPr>
        <w:spacing w:line="360" w:lineRule="auto"/>
        <w:rPr>
          <w:sz w:val="24"/>
        </w:rPr>
      </w:pPr>
      <w:r w:rsidRPr="00072FB3">
        <w:rPr>
          <w:rFonts w:hint="eastAsia"/>
          <w:sz w:val="24"/>
        </w:rPr>
        <w:t>项目名称</w:t>
      </w:r>
      <w:r w:rsidRPr="00072FB3">
        <w:rPr>
          <w:sz w:val="24"/>
        </w:rPr>
        <w:t xml:space="preserve">:___________                    </w:t>
      </w:r>
      <w:r w:rsidRPr="00072FB3">
        <w:rPr>
          <w:sz w:val="24"/>
        </w:rPr>
        <w:t>项目编号</w:t>
      </w:r>
      <w:r w:rsidRPr="00072FB3">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072FB3" w:rsidRPr="00072FB3" w14:paraId="1A745885" w14:textId="77777777">
        <w:trPr>
          <w:trHeight w:val="521"/>
          <w:jc w:val="center"/>
        </w:trPr>
        <w:tc>
          <w:tcPr>
            <w:tcW w:w="851" w:type="dxa"/>
            <w:tcBorders>
              <w:top w:val="single" w:sz="12" w:space="0" w:color="auto"/>
            </w:tcBorders>
            <w:vAlign w:val="center"/>
          </w:tcPr>
          <w:p w14:paraId="21932319" w14:textId="77777777" w:rsidR="002B5C28" w:rsidRPr="00072FB3" w:rsidRDefault="00967E68">
            <w:pPr>
              <w:spacing w:line="360" w:lineRule="auto"/>
              <w:rPr>
                <w:rFonts w:cs="Courier New"/>
                <w:sz w:val="24"/>
              </w:rPr>
            </w:pPr>
            <w:r w:rsidRPr="00072FB3">
              <w:rPr>
                <w:rFonts w:cs="Courier New" w:hint="eastAsia"/>
                <w:sz w:val="24"/>
              </w:rPr>
              <w:t>序号</w:t>
            </w:r>
          </w:p>
        </w:tc>
        <w:tc>
          <w:tcPr>
            <w:tcW w:w="1969" w:type="dxa"/>
            <w:tcBorders>
              <w:top w:val="single" w:sz="12" w:space="0" w:color="auto"/>
            </w:tcBorders>
            <w:vAlign w:val="center"/>
          </w:tcPr>
          <w:p w14:paraId="24B63E17" w14:textId="77777777" w:rsidR="002B5C28" w:rsidRPr="00072FB3" w:rsidRDefault="00967E68">
            <w:pPr>
              <w:spacing w:line="360" w:lineRule="auto"/>
              <w:rPr>
                <w:rFonts w:cs="Courier New"/>
                <w:sz w:val="24"/>
              </w:rPr>
            </w:pPr>
            <w:r w:rsidRPr="00072FB3">
              <w:rPr>
                <w:rFonts w:cs="Courier New" w:hint="eastAsia"/>
                <w:sz w:val="24"/>
              </w:rPr>
              <w:t>招标文件条目号</w:t>
            </w:r>
          </w:p>
        </w:tc>
        <w:tc>
          <w:tcPr>
            <w:tcW w:w="1701" w:type="dxa"/>
            <w:tcBorders>
              <w:top w:val="single" w:sz="12" w:space="0" w:color="auto"/>
            </w:tcBorders>
            <w:vAlign w:val="center"/>
          </w:tcPr>
          <w:p w14:paraId="7E78C12F" w14:textId="77777777" w:rsidR="002B5C28" w:rsidRPr="00072FB3" w:rsidRDefault="00967E68">
            <w:pPr>
              <w:spacing w:line="360" w:lineRule="auto"/>
              <w:rPr>
                <w:rFonts w:cs="Courier New"/>
                <w:sz w:val="24"/>
              </w:rPr>
            </w:pPr>
            <w:r w:rsidRPr="00072FB3">
              <w:rPr>
                <w:rFonts w:cs="Courier New" w:hint="eastAsia"/>
                <w:sz w:val="24"/>
              </w:rPr>
              <w:t>招标文件要求</w:t>
            </w:r>
          </w:p>
        </w:tc>
        <w:tc>
          <w:tcPr>
            <w:tcW w:w="1842" w:type="dxa"/>
            <w:tcBorders>
              <w:top w:val="single" w:sz="12" w:space="0" w:color="auto"/>
            </w:tcBorders>
            <w:vAlign w:val="center"/>
          </w:tcPr>
          <w:p w14:paraId="79981731" w14:textId="77777777" w:rsidR="002B5C28" w:rsidRPr="00072FB3" w:rsidRDefault="00967E68">
            <w:pPr>
              <w:spacing w:line="360" w:lineRule="auto"/>
              <w:rPr>
                <w:rFonts w:cs="Courier New"/>
                <w:sz w:val="24"/>
              </w:rPr>
            </w:pPr>
            <w:r w:rsidRPr="00072FB3">
              <w:rPr>
                <w:rFonts w:cs="Courier New" w:hint="eastAsia"/>
                <w:sz w:val="24"/>
              </w:rPr>
              <w:t>投标文件应答</w:t>
            </w:r>
          </w:p>
        </w:tc>
        <w:tc>
          <w:tcPr>
            <w:tcW w:w="1311" w:type="dxa"/>
            <w:tcBorders>
              <w:top w:val="single" w:sz="12" w:space="0" w:color="auto"/>
            </w:tcBorders>
            <w:vAlign w:val="center"/>
          </w:tcPr>
          <w:p w14:paraId="5ABE9B06" w14:textId="77777777" w:rsidR="002B5C28" w:rsidRPr="00072FB3" w:rsidRDefault="00967E68">
            <w:pPr>
              <w:spacing w:line="360" w:lineRule="auto"/>
              <w:rPr>
                <w:rFonts w:cs="Courier New"/>
                <w:sz w:val="24"/>
              </w:rPr>
            </w:pPr>
            <w:r w:rsidRPr="00072FB3">
              <w:rPr>
                <w:rFonts w:cs="Courier New" w:hint="eastAsia"/>
                <w:sz w:val="24"/>
              </w:rPr>
              <w:t>响应</w:t>
            </w:r>
            <w:r w:rsidRPr="00072FB3">
              <w:rPr>
                <w:rFonts w:cs="Courier New"/>
                <w:sz w:val="24"/>
              </w:rPr>
              <w:t>/</w:t>
            </w:r>
            <w:r w:rsidRPr="00072FB3">
              <w:rPr>
                <w:rFonts w:cs="Courier New"/>
                <w:sz w:val="24"/>
              </w:rPr>
              <w:t>偏离</w:t>
            </w:r>
          </w:p>
        </w:tc>
        <w:tc>
          <w:tcPr>
            <w:tcW w:w="958" w:type="dxa"/>
            <w:tcBorders>
              <w:top w:val="single" w:sz="12" w:space="0" w:color="auto"/>
            </w:tcBorders>
            <w:vAlign w:val="center"/>
          </w:tcPr>
          <w:p w14:paraId="5D4E287E" w14:textId="77777777" w:rsidR="002B5C28" w:rsidRPr="00072FB3" w:rsidRDefault="00967E68">
            <w:pPr>
              <w:spacing w:line="360" w:lineRule="auto"/>
              <w:rPr>
                <w:rFonts w:cs="Courier New"/>
                <w:sz w:val="24"/>
              </w:rPr>
            </w:pPr>
            <w:r w:rsidRPr="00072FB3">
              <w:rPr>
                <w:rFonts w:cs="Courier New" w:hint="eastAsia"/>
                <w:sz w:val="24"/>
              </w:rPr>
              <w:t>说明</w:t>
            </w:r>
          </w:p>
        </w:tc>
      </w:tr>
      <w:tr w:rsidR="00072FB3" w:rsidRPr="00072FB3" w14:paraId="27ECA1D5" w14:textId="77777777">
        <w:trPr>
          <w:trHeight w:val="521"/>
          <w:jc w:val="center"/>
        </w:trPr>
        <w:tc>
          <w:tcPr>
            <w:tcW w:w="851" w:type="dxa"/>
            <w:vAlign w:val="center"/>
          </w:tcPr>
          <w:p w14:paraId="7C74AB9F" w14:textId="77777777" w:rsidR="002B5C28" w:rsidRPr="00072FB3" w:rsidRDefault="002B5C28">
            <w:pPr>
              <w:spacing w:line="360" w:lineRule="auto"/>
              <w:rPr>
                <w:rFonts w:cs="Courier New"/>
                <w:sz w:val="24"/>
              </w:rPr>
            </w:pPr>
          </w:p>
        </w:tc>
        <w:tc>
          <w:tcPr>
            <w:tcW w:w="1969" w:type="dxa"/>
            <w:vAlign w:val="center"/>
          </w:tcPr>
          <w:p w14:paraId="22E8F3A4" w14:textId="77777777" w:rsidR="002B5C28" w:rsidRPr="00072FB3" w:rsidRDefault="002B5C28">
            <w:pPr>
              <w:spacing w:line="360" w:lineRule="auto"/>
              <w:rPr>
                <w:rFonts w:cs="Courier New"/>
                <w:sz w:val="24"/>
              </w:rPr>
            </w:pPr>
          </w:p>
        </w:tc>
        <w:tc>
          <w:tcPr>
            <w:tcW w:w="1701" w:type="dxa"/>
            <w:vAlign w:val="center"/>
          </w:tcPr>
          <w:p w14:paraId="5DD79E3D" w14:textId="77777777" w:rsidR="002B5C28" w:rsidRPr="00072FB3" w:rsidRDefault="002B5C28">
            <w:pPr>
              <w:spacing w:line="360" w:lineRule="auto"/>
              <w:rPr>
                <w:rFonts w:cs="Courier New"/>
                <w:sz w:val="24"/>
              </w:rPr>
            </w:pPr>
          </w:p>
        </w:tc>
        <w:tc>
          <w:tcPr>
            <w:tcW w:w="1842" w:type="dxa"/>
            <w:vAlign w:val="center"/>
          </w:tcPr>
          <w:p w14:paraId="33DE64D3" w14:textId="77777777" w:rsidR="002B5C28" w:rsidRPr="00072FB3" w:rsidRDefault="002B5C28">
            <w:pPr>
              <w:spacing w:line="360" w:lineRule="auto"/>
              <w:rPr>
                <w:rFonts w:cs="Courier New"/>
                <w:sz w:val="24"/>
              </w:rPr>
            </w:pPr>
          </w:p>
        </w:tc>
        <w:tc>
          <w:tcPr>
            <w:tcW w:w="1311" w:type="dxa"/>
            <w:vAlign w:val="center"/>
          </w:tcPr>
          <w:p w14:paraId="75CEC43F" w14:textId="77777777" w:rsidR="002B5C28" w:rsidRPr="00072FB3" w:rsidRDefault="002B5C28">
            <w:pPr>
              <w:spacing w:line="360" w:lineRule="auto"/>
              <w:rPr>
                <w:rFonts w:cs="Courier New"/>
                <w:sz w:val="24"/>
              </w:rPr>
            </w:pPr>
          </w:p>
        </w:tc>
        <w:tc>
          <w:tcPr>
            <w:tcW w:w="958" w:type="dxa"/>
            <w:vAlign w:val="center"/>
          </w:tcPr>
          <w:p w14:paraId="184B9DAD" w14:textId="77777777" w:rsidR="002B5C28" w:rsidRPr="00072FB3" w:rsidRDefault="002B5C28">
            <w:pPr>
              <w:spacing w:line="360" w:lineRule="auto"/>
              <w:rPr>
                <w:rFonts w:cs="Courier New"/>
                <w:sz w:val="24"/>
              </w:rPr>
            </w:pPr>
          </w:p>
        </w:tc>
      </w:tr>
      <w:tr w:rsidR="00072FB3" w:rsidRPr="00072FB3" w14:paraId="4B00E1A5" w14:textId="77777777">
        <w:trPr>
          <w:trHeight w:val="521"/>
          <w:jc w:val="center"/>
        </w:trPr>
        <w:tc>
          <w:tcPr>
            <w:tcW w:w="851" w:type="dxa"/>
            <w:vAlign w:val="center"/>
          </w:tcPr>
          <w:p w14:paraId="3C0933C2" w14:textId="77777777" w:rsidR="002B5C28" w:rsidRPr="00072FB3" w:rsidRDefault="002B5C28">
            <w:pPr>
              <w:spacing w:line="360" w:lineRule="auto"/>
              <w:rPr>
                <w:rFonts w:cs="Courier New"/>
                <w:sz w:val="24"/>
              </w:rPr>
            </w:pPr>
          </w:p>
        </w:tc>
        <w:tc>
          <w:tcPr>
            <w:tcW w:w="1969" w:type="dxa"/>
            <w:vAlign w:val="center"/>
          </w:tcPr>
          <w:p w14:paraId="481368FA" w14:textId="77777777" w:rsidR="002B5C28" w:rsidRPr="00072FB3" w:rsidRDefault="002B5C28">
            <w:pPr>
              <w:spacing w:line="360" w:lineRule="auto"/>
              <w:rPr>
                <w:rFonts w:cs="Courier New"/>
                <w:sz w:val="24"/>
              </w:rPr>
            </w:pPr>
          </w:p>
        </w:tc>
        <w:tc>
          <w:tcPr>
            <w:tcW w:w="1701" w:type="dxa"/>
            <w:vAlign w:val="center"/>
          </w:tcPr>
          <w:p w14:paraId="2BAF0DF2" w14:textId="77777777" w:rsidR="002B5C28" w:rsidRPr="00072FB3" w:rsidRDefault="002B5C28">
            <w:pPr>
              <w:spacing w:line="360" w:lineRule="auto"/>
              <w:rPr>
                <w:rFonts w:cs="Courier New"/>
                <w:sz w:val="24"/>
              </w:rPr>
            </w:pPr>
          </w:p>
        </w:tc>
        <w:tc>
          <w:tcPr>
            <w:tcW w:w="1842" w:type="dxa"/>
            <w:vAlign w:val="center"/>
          </w:tcPr>
          <w:p w14:paraId="75B6CF8F" w14:textId="77777777" w:rsidR="002B5C28" w:rsidRPr="00072FB3" w:rsidRDefault="002B5C28">
            <w:pPr>
              <w:spacing w:line="360" w:lineRule="auto"/>
              <w:rPr>
                <w:rFonts w:cs="Courier New"/>
                <w:sz w:val="24"/>
              </w:rPr>
            </w:pPr>
          </w:p>
        </w:tc>
        <w:tc>
          <w:tcPr>
            <w:tcW w:w="1311" w:type="dxa"/>
            <w:vAlign w:val="center"/>
          </w:tcPr>
          <w:p w14:paraId="01458834" w14:textId="77777777" w:rsidR="002B5C28" w:rsidRPr="00072FB3" w:rsidRDefault="002B5C28">
            <w:pPr>
              <w:spacing w:line="360" w:lineRule="auto"/>
              <w:rPr>
                <w:rFonts w:cs="Courier New"/>
                <w:sz w:val="24"/>
              </w:rPr>
            </w:pPr>
          </w:p>
        </w:tc>
        <w:tc>
          <w:tcPr>
            <w:tcW w:w="958" w:type="dxa"/>
            <w:vAlign w:val="center"/>
          </w:tcPr>
          <w:p w14:paraId="6386F20E" w14:textId="77777777" w:rsidR="002B5C28" w:rsidRPr="00072FB3" w:rsidRDefault="002B5C28">
            <w:pPr>
              <w:spacing w:line="360" w:lineRule="auto"/>
              <w:rPr>
                <w:rFonts w:cs="Courier New"/>
                <w:sz w:val="24"/>
              </w:rPr>
            </w:pPr>
          </w:p>
        </w:tc>
      </w:tr>
      <w:tr w:rsidR="00072FB3" w:rsidRPr="00072FB3" w14:paraId="42DEFD48" w14:textId="77777777">
        <w:trPr>
          <w:trHeight w:val="521"/>
          <w:jc w:val="center"/>
        </w:trPr>
        <w:tc>
          <w:tcPr>
            <w:tcW w:w="851" w:type="dxa"/>
            <w:vAlign w:val="center"/>
          </w:tcPr>
          <w:p w14:paraId="7BDD6515" w14:textId="77777777" w:rsidR="002B5C28" w:rsidRPr="00072FB3" w:rsidRDefault="002B5C28">
            <w:pPr>
              <w:spacing w:line="360" w:lineRule="auto"/>
              <w:rPr>
                <w:rFonts w:cs="Courier New"/>
                <w:sz w:val="24"/>
              </w:rPr>
            </w:pPr>
          </w:p>
        </w:tc>
        <w:tc>
          <w:tcPr>
            <w:tcW w:w="1969" w:type="dxa"/>
            <w:vAlign w:val="center"/>
          </w:tcPr>
          <w:p w14:paraId="777BD747" w14:textId="77777777" w:rsidR="002B5C28" w:rsidRPr="00072FB3" w:rsidRDefault="002B5C28">
            <w:pPr>
              <w:spacing w:line="360" w:lineRule="auto"/>
              <w:rPr>
                <w:rFonts w:cs="Courier New"/>
                <w:sz w:val="24"/>
              </w:rPr>
            </w:pPr>
          </w:p>
        </w:tc>
        <w:tc>
          <w:tcPr>
            <w:tcW w:w="1701" w:type="dxa"/>
            <w:vAlign w:val="center"/>
          </w:tcPr>
          <w:p w14:paraId="64FEBA59" w14:textId="77777777" w:rsidR="002B5C28" w:rsidRPr="00072FB3" w:rsidRDefault="002B5C28">
            <w:pPr>
              <w:spacing w:line="360" w:lineRule="auto"/>
              <w:rPr>
                <w:rFonts w:cs="Courier New"/>
                <w:sz w:val="24"/>
              </w:rPr>
            </w:pPr>
          </w:p>
        </w:tc>
        <w:tc>
          <w:tcPr>
            <w:tcW w:w="1842" w:type="dxa"/>
            <w:vAlign w:val="center"/>
          </w:tcPr>
          <w:p w14:paraId="1B3FD667" w14:textId="77777777" w:rsidR="002B5C28" w:rsidRPr="00072FB3" w:rsidRDefault="002B5C28">
            <w:pPr>
              <w:spacing w:line="360" w:lineRule="auto"/>
              <w:rPr>
                <w:rFonts w:cs="Courier New"/>
                <w:sz w:val="24"/>
              </w:rPr>
            </w:pPr>
          </w:p>
        </w:tc>
        <w:tc>
          <w:tcPr>
            <w:tcW w:w="1311" w:type="dxa"/>
            <w:vAlign w:val="center"/>
          </w:tcPr>
          <w:p w14:paraId="7B1100BC" w14:textId="77777777" w:rsidR="002B5C28" w:rsidRPr="00072FB3" w:rsidRDefault="002B5C28">
            <w:pPr>
              <w:spacing w:line="360" w:lineRule="auto"/>
              <w:rPr>
                <w:rFonts w:cs="Courier New"/>
                <w:sz w:val="24"/>
              </w:rPr>
            </w:pPr>
          </w:p>
        </w:tc>
        <w:tc>
          <w:tcPr>
            <w:tcW w:w="958" w:type="dxa"/>
            <w:vAlign w:val="center"/>
          </w:tcPr>
          <w:p w14:paraId="56562BE6" w14:textId="77777777" w:rsidR="002B5C28" w:rsidRPr="00072FB3" w:rsidRDefault="002B5C28">
            <w:pPr>
              <w:spacing w:line="360" w:lineRule="auto"/>
              <w:rPr>
                <w:rFonts w:cs="Courier New"/>
                <w:sz w:val="24"/>
              </w:rPr>
            </w:pPr>
          </w:p>
        </w:tc>
      </w:tr>
      <w:tr w:rsidR="00072FB3" w:rsidRPr="00072FB3" w14:paraId="771216D5" w14:textId="77777777">
        <w:trPr>
          <w:trHeight w:val="521"/>
          <w:jc w:val="center"/>
        </w:trPr>
        <w:tc>
          <w:tcPr>
            <w:tcW w:w="851" w:type="dxa"/>
            <w:vAlign w:val="center"/>
          </w:tcPr>
          <w:p w14:paraId="7FA78E1E" w14:textId="77777777" w:rsidR="002B5C28" w:rsidRPr="00072FB3" w:rsidRDefault="002B5C28">
            <w:pPr>
              <w:spacing w:line="360" w:lineRule="auto"/>
              <w:rPr>
                <w:rFonts w:cs="Courier New"/>
                <w:sz w:val="24"/>
              </w:rPr>
            </w:pPr>
          </w:p>
        </w:tc>
        <w:tc>
          <w:tcPr>
            <w:tcW w:w="1969" w:type="dxa"/>
            <w:vAlign w:val="center"/>
          </w:tcPr>
          <w:p w14:paraId="5A04025E" w14:textId="77777777" w:rsidR="002B5C28" w:rsidRPr="00072FB3" w:rsidRDefault="002B5C28">
            <w:pPr>
              <w:spacing w:line="360" w:lineRule="auto"/>
              <w:rPr>
                <w:rFonts w:cs="Courier New"/>
                <w:sz w:val="24"/>
              </w:rPr>
            </w:pPr>
          </w:p>
        </w:tc>
        <w:tc>
          <w:tcPr>
            <w:tcW w:w="1701" w:type="dxa"/>
            <w:vAlign w:val="center"/>
          </w:tcPr>
          <w:p w14:paraId="66DBB886" w14:textId="77777777" w:rsidR="002B5C28" w:rsidRPr="00072FB3" w:rsidRDefault="002B5C28">
            <w:pPr>
              <w:spacing w:line="360" w:lineRule="auto"/>
              <w:rPr>
                <w:rFonts w:cs="Courier New"/>
                <w:sz w:val="24"/>
              </w:rPr>
            </w:pPr>
          </w:p>
        </w:tc>
        <w:tc>
          <w:tcPr>
            <w:tcW w:w="1842" w:type="dxa"/>
            <w:vAlign w:val="center"/>
          </w:tcPr>
          <w:p w14:paraId="1642C77F" w14:textId="77777777" w:rsidR="002B5C28" w:rsidRPr="00072FB3" w:rsidRDefault="002B5C28">
            <w:pPr>
              <w:spacing w:line="360" w:lineRule="auto"/>
              <w:rPr>
                <w:rFonts w:cs="Courier New"/>
                <w:sz w:val="24"/>
              </w:rPr>
            </w:pPr>
          </w:p>
        </w:tc>
        <w:tc>
          <w:tcPr>
            <w:tcW w:w="1311" w:type="dxa"/>
            <w:vAlign w:val="center"/>
          </w:tcPr>
          <w:p w14:paraId="1AEC0C4F" w14:textId="77777777" w:rsidR="002B5C28" w:rsidRPr="00072FB3" w:rsidRDefault="002B5C28">
            <w:pPr>
              <w:spacing w:line="360" w:lineRule="auto"/>
              <w:rPr>
                <w:rFonts w:cs="Courier New"/>
                <w:sz w:val="24"/>
              </w:rPr>
            </w:pPr>
          </w:p>
        </w:tc>
        <w:tc>
          <w:tcPr>
            <w:tcW w:w="958" w:type="dxa"/>
            <w:vAlign w:val="center"/>
          </w:tcPr>
          <w:p w14:paraId="6CA0FCE0" w14:textId="77777777" w:rsidR="002B5C28" w:rsidRPr="00072FB3" w:rsidRDefault="002B5C28">
            <w:pPr>
              <w:spacing w:line="360" w:lineRule="auto"/>
              <w:rPr>
                <w:rFonts w:cs="Courier New"/>
                <w:sz w:val="24"/>
              </w:rPr>
            </w:pPr>
          </w:p>
        </w:tc>
      </w:tr>
      <w:tr w:rsidR="00072FB3" w:rsidRPr="00072FB3" w14:paraId="13857E88" w14:textId="77777777">
        <w:trPr>
          <w:trHeight w:val="521"/>
          <w:jc w:val="center"/>
        </w:trPr>
        <w:tc>
          <w:tcPr>
            <w:tcW w:w="851" w:type="dxa"/>
            <w:vAlign w:val="center"/>
          </w:tcPr>
          <w:p w14:paraId="0C02D428" w14:textId="77777777" w:rsidR="002B5C28" w:rsidRPr="00072FB3" w:rsidRDefault="002B5C28">
            <w:pPr>
              <w:spacing w:line="360" w:lineRule="auto"/>
              <w:rPr>
                <w:rFonts w:cs="Courier New"/>
                <w:sz w:val="24"/>
              </w:rPr>
            </w:pPr>
          </w:p>
        </w:tc>
        <w:tc>
          <w:tcPr>
            <w:tcW w:w="1969" w:type="dxa"/>
            <w:vAlign w:val="center"/>
          </w:tcPr>
          <w:p w14:paraId="6391AFDC" w14:textId="77777777" w:rsidR="002B5C28" w:rsidRPr="00072FB3" w:rsidRDefault="002B5C28">
            <w:pPr>
              <w:spacing w:line="360" w:lineRule="auto"/>
              <w:rPr>
                <w:rFonts w:cs="Courier New"/>
                <w:sz w:val="24"/>
              </w:rPr>
            </w:pPr>
          </w:p>
        </w:tc>
        <w:tc>
          <w:tcPr>
            <w:tcW w:w="1701" w:type="dxa"/>
            <w:vAlign w:val="center"/>
          </w:tcPr>
          <w:p w14:paraId="67148700" w14:textId="77777777" w:rsidR="002B5C28" w:rsidRPr="00072FB3" w:rsidRDefault="002B5C28">
            <w:pPr>
              <w:spacing w:line="360" w:lineRule="auto"/>
              <w:rPr>
                <w:rFonts w:cs="Courier New"/>
                <w:sz w:val="24"/>
              </w:rPr>
            </w:pPr>
          </w:p>
        </w:tc>
        <w:tc>
          <w:tcPr>
            <w:tcW w:w="1842" w:type="dxa"/>
            <w:vAlign w:val="center"/>
          </w:tcPr>
          <w:p w14:paraId="198C036A" w14:textId="77777777" w:rsidR="002B5C28" w:rsidRPr="00072FB3" w:rsidRDefault="002B5C28">
            <w:pPr>
              <w:spacing w:line="360" w:lineRule="auto"/>
              <w:rPr>
                <w:rFonts w:cs="Courier New"/>
                <w:sz w:val="24"/>
              </w:rPr>
            </w:pPr>
          </w:p>
        </w:tc>
        <w:tc>
          <w:tcPr>
            <w:tcW w:w="1311" w:type="dxa"/>
            <w:vAlign w:val="center"/>
          </w:tcPr>
          <w:p w14:paraId="2B6BA904" w14:textId="77777777" w:rsidR="002B5C28" w:rsidRPr="00072FB3" w:rsidRDefault="002B5C28">
            <w:pPr>
              <w:spacing w:line="360" w:lineRule="auto"/>
              <w:rPr>
                <w:rFonts w:cs="Courier New"/>
                <w:sz w:val="24"/>
              </w:rPr>
            </w:pPr>
          </w:p>
        </w:tc>
        <w:tc>
          <w:tcPr>
            <w:tcW w:w="958" w:type="dxa"/>
            <w:vAlign w:val="center"/>
          </w:tcPr>
          <w:p w14:paraId="5C3FB812" w14:textId="77777777" w:rsidR="002B5C28" w:rsidRPr="00072FB3" w:rsidRDefault="002B5C28">
            <w:pPr>
              <w:spacing w:line="360" w:lineRule="auto"/>
              <w:rPr>
                <w:rFonts w:cs="Courier New"/>
                <w:sz w:val="24"/>
              </w:rPr>
            </w:pPr>
          </w:p>
        </w:tc>
      </w:tr>
      <w:tr w:rsidR="00072FB3" w:rsidRPr="00072FB3" w14:paraId="203E44DA" w14:textId="77777777">
        <w:trPr>
          <w:trHeight w:val="521"/>
          <w:jc w:val="center"/>
        </w:trPr>
        <w:tc>
          <w:tcPr>
            <w:tcW w:w="851" w:type="dxa"/>
            <w:vAlign w:val="center"/>
          </w:tcPr>
          <w:p w14:paraId="0353E1C8" w14:textId="77777777" w:rsidR="002B5C28" w:rsidRPr="00072FB3" w:rsidRDefault="002B5C28">
            <w:pPr>
              <w:spacing w:line="360" w:lineRule="auto"/>
              <w:rPr>
                <w:rFonts w:cs="Courier New"/>
                <w:sz w:val="24"/>
              </w:rPr>
            </w:pPr>
          </w:p>
        </w:tc>
        <w:tc>
          <w:tcPr>
            <w:tcW w:w="1969" w:type="dxa"/>
            <w:vAlign w:val="center"/>
          </w:tcPr>
          <w:p w14:paraId="440955E0" w14:textId="77777777" w:rsidR="002B5C28" w:rsidRPr="00072FB3" w:rsidRDefault="002B5C28">
            <w:pPr>
              <w:spacing w:line="360" w:lineRule="auto"/>
              <w:rPr>
                <w:rFonts w:cs="Courier New"/>
                <w:sz w:val="24"/>
              </w:rPr>
            </w:pPr>
          </w:p>
        </w:tc>
        <w:tc>
          <w:tcPr>
            <w:tcW w:w="1701" w:type="dxa"/>
            <w:vAlign w:val="center"/>
          </w:tcPr>
          <w:p w14:paraId="35305043" w14:textId="77777777" w:rsidR="002B5C28" w:rsidRPr="00072FB3" w:rsidRDefault="002B5C28">
            <w:pPr>
              <w:spacing w:line="360" w:lineRule="auto"/>
              <w:rPr>
                <w:rFonts w:cs="Courier New"/>
                <w:sz w:val="24"/>
              </w:rPr>
            </w:pPr>
          </w:p>
        </w:tc>
        <w:tc>
          <w:tcPr>
            <w:tcW w:w="1842" w:type="dxa"/>
            <w:vAlign w:val="center"/>
          </w:tcPr>
          <w:p w14:paraId="1983FBAD" w14:textId="77777777" w:rsidR="002B5C28" w:rsidRPr="00072FB3" w:rsidRDefault="002B5C28">
            <w:pPr>
              <w:spacing w:line="360" w:lineRule="auto"/>
              <w:rPr>
                <w:rFonts w:cs="Courier New"/>
                <w:sz w:val="24"/>
              </w:rPr>
            </w:pPr>
          </w:p>
        </w:tc>
        <w:tc>
          <w:tcPr>
            <w:tcW w:w="1311" w:type="dxa"/>
            <w:vAlign w:val="center"/>
          </w:tcPr>
          <w:p w14:paraId="775ACD72" w14:textId="77777777" w:rsidR="002B5C28" w:rsidRPr="00072FB3" w:rsidRDefault="002B5C28">
            <w:pPr>
              <w:spacing w:line="360" w:lineRule="auto"/>
              <w:rPr>
                <w:rFonts w:cs="Courier New"/>
                <w:sz w:val="24"/>
              </w:rPr>
            </w:pPr>
          </w:p>
        </w:tc>
        <w:tc>
          <w:tcPr>
            <w:tcW w:w="958" w:type="dxa"/>
            <w:vAlign w:val="center"/>
          </w:tcPr>
          <w:p w14:paraId="7188980E" w14:textId="77777777" w:rsidR="002B5C28" w:rsidRPr="00072FB3" w:rsidRDefault="002B5C28">
            <w:pPr>
              <w:spacing w:line="360" w:lineRule="auto"/>
              <w:rPr>
                <w:rFonts w:cs="Courier New"/>
                <w:sz w:val="24"/>
              </w:rPr>
            </w:pPr>
          </w:p>
        </w:tc>
      </w:tr>
      <w:tr w:rsidR="00072FB3" w:rsidRPr="00072FB3" w14:paraId="08102D45" w14:textId="77777777">
        <w:trPr>
          <w:trHeight w:val="521"/>
          <w:jc w:val="center"/>
        </w:trPr>
        <w:tc>
          <w:tcPr>
            <w:tcW w:w="851" w:type="dxa"/>
            <w:vAlign w:val="center"/>
          </w:tcPr>
          <w:p w14:paraId="0FE42B1A" w14:textId="77777777" w:rsidR="002B5C28" w:rsidRPr="00072FB3" w:rsidRDefault="002B5C28">
            <w:pPr>
              <w:spacing w:line="360" w:lineRule="auto"/>
              <w:rPr>
                <w:rFonts w:cs="Courier New"/>
                <w:sz w:val="24"/>
              </w:rPr>
            </w:pPr>
          </w:p>
        </w:tc>
        <w:tc>
          <w:tcPr>
            <w:tcW w:w="1969" w:type="dxa"/>
            <w:vAlign w:val="center"/>
          </w:tcPr>
          <w:p w14:paraId="3F5637FF" w14:textId="77777777" w:rsidR="002B5C28" w:rsidRPr="00072FB3" w:rsidRDefault="002B5C28">
            <w:pPr>
              <w:spacing w:line="360" w:lineRule="auto"/>
              <w:rPr>
                <w:rFonts w:cs="Courier New"/>
                <w:sz w:val="24"/>
              </w:rPr>
            </w:pPr>
          </w:p>
        </w:tc>
        <w:tc>
          <w:tcPr>
            <w:tcW w:w="1701" w:type="dxa"/>
            <w:vAlign w:val="center"/>
          </w:tcPr>
          <w:p w14:paraId="69AF0A46" w14:textId="77777777" w:rsidR="002B5C28" w:rsidRPr="00072FB3" w:rsidRDefault="002B5C28">
            <w:pPr>
              <w:spacing w:line="360" w:lineRule="auto"/>
              <w:rPr>
                <w:rFonts w:cs="Courier New"/>
                <w:sz w:val="24"/>
              </w:rPr>
            </w:pPr>
          </w:p>
        </w:tc>
        <w:tc>
          <w:tcPr>
            <w:tcW w:w="1842" w:type="dxa"/>
            <w:vAlign w:val="center"/>
          </w:tcPr>
          <w:p w14:paraId="7B2A1B0F" w14:textId="77777777" w:rsidR="002B5C28" w:rsidRPr="00072FB3" w:rsidRDefault="002B5C28">
            <w:pPr>
              <w:spacing w:line="360" w:lineRule="auto"/>
              <w:rPr>
                <w:rFonts w:cs="Courier New"/>
                <w:sz w:val="24"/>
              </w:rPr>
            </w:pPr>
          </w:p>
        </w:tc>
        <w:tc>
          <w:tcPr>
            <w:tcW w:w="1311" w:type="dxa"/>
            <w:vAlign w:val="center"/>
          </w:tcPr>
          <w:p w14:paraId="195D036A" w14:textId="77777777" w:rsidR="002B5C28" w:rsidRPr="00072FB3" w:rsidRDefault="002B5C28">
            <w:pPr>
              <w:spacing w:line="360" w:lineRule="auto"/>
              <w:rPr>
                <w:rFonts w:cs="Courier New"/>
                <w:sz w:val="24"/>
              </w:rPr>
            </w:pPr>
          </w:p>
        </w:tc>
        <w:tc>
          <w:tcPr>
            <w:tcW w:w="958" w:type="dxa"/>
            <w:vAlign w:val="center"/>
          </w:tcPr>
          <w:p w14:paraId="2058C1D1" w14:textId="77777777" w:rsidR="002B5C28" w:rsidRPr="00072FB3" w:rsidRDefault="002B5C28">
            <w:pPr>
              <w:spacing w:line="360" w:lineRule="auto"/>
              <w:rPr>
                <w:rFonts w:cs="Courier New"/>
                <w:sz w:val="24"/>
              </w:rPr>
            </w:pPr>
          </w:p>
        </w:tc>
      </w:tr>
      <w:tr w:rsidR="00072FB3" w:rsidRPr="00072FB3" w14:paraId="41836971" w14:textId="77777777">
        <w:trPr>
          <w:trHeight w:val="521"/>
          <w:jc w:val="center"/>
        </w:trPr>
        <w:tc>
          <w:tcPr>
            <w:tcW w:w="851" w:type="dxa"/>
            <w:vAlign w:val="center"/>
          </w:tcPr>
          <w:p w14:paraId="6FA56856" w14:textId="77777777" w:rsidR="002B5C28" w:rsidRPr="00072FB3" w:rsidRDefault="002B5C28">
            <w:pPr>
              <w:spacing w:line="360" w:lineRule="auto"/>
              <w:rPr>
                <w:rFonts w:cs="Courier New"/>
                <w:sz w:val="24"/>
              </w:rPr>
            </w:pPr>
          </w:p>
        </w:tc>
        <w:tc>
          <w:tcPr>
            <w:tcW w:w="1969" w:type="dxa"/>
            <w:vAlign w:val="center"/>
          </w:tcPr>
          <w:p w14:paraId="37A094E4" w14:textId="77777777" w:rsidR="002B5C28" w:rsidRPr="00072FB3" w:rsidRDefault="002B5C28">
            <w:pPr>
              <w:spacing w:line="360" w:lineRule="auto"/>
              <w:rPr>
                <w:rFonts w:cs="Courier New"/>
                <w:sz w:val="24"/>
              </w:rPr>
            </w:pPr>
          </w:p>
        </w:tc>
        <w:tc>
          <w:tcPr>
            <w:tcW w:w="1701" w:type="dxa"/>
            <w:vAlign w:val="center"/>
          </w:tcPr>
          <w:p w14:paraId="267CCD2A" w14:textId="77777777" w:rsidR="002B5C28" w:rsidRPr="00072FB3" w:rsidRDefault="002B5C28">
            <w:pPr>
              <w:spacing w:line="360" w:lineRule="auto"/>
              <w:rPr>
                <w:rFonts w:cs="Courier New"/>
                <w:sz w:val="24"/>
              </w:rPr>
            </w:pPr>
          </w:p>
        </w:tc>
        <w:tc>
          <w:tcPr>
            <w:tcW w:w="1842" w:type="dxa"/>
            <w:vAlign w:val="center"/>
          </w:tcPr>
          <w:p w14:paraId="1CD79209" w14:textId="77777777" w:rsidR="002B5C28" w:rsidRPr="00072FB3" w:rsidRDefault="002B5C28">
            <w:pPr>
              <w:spacing w:line="360" w:lineRule="auto"/>
              <w:rPr>
                <w:rFonts w:cs="Courier New"/>
                <w:sz w:val="24"/>
              </w:rPr>
            </w:pPr>
          </w:p>
        </w:tc>
        <w:tc>
          <w:tcPr>
            <w:tcW w:w="1311" w:type="dxa"/>
            <w:vAlign w:val="center"/>
          </w:tcPr>
          <w:p w14:paraId="150A2B94" w14:textId="77777777" w:rsidR="002B5C28" w:rsidRPr="00072FB3" w:rsidRDefault="002B5C28">
            <w:pPr>
              <w:spacing w:line="360" w:lineRule="auto"/>
              <w:rPr>
                <w:rFonts w:cs="Courier New"/>
                <w:sz w:val="24"/>
              </w:rPr>
            </w:pPr>
          </w:p>
        </w:tc>
        <w:tc>
          <w:tcPr>
            <w:tcW w:w="958" w:type="dxa"/>
            <w:vAlign w:val="center"/>
          </w:tcPr>
          <w:p w14:paraId="42368B1B" w14:textId="77777777" w:rsidR="002B5C28" w:rsidRPr="00072FB3" w:rsidRDefault="002B5C28">
            <w:pPr>
              <w:spacing w:line="360" w:lineRule="auto"/>
              <w:rPr>
                <w:rFonts w:cs="Courier New"/>
                <w:sz w:val="24"/>
              </w:rPr>
            </w:pPr>
          </w:p>
        </w:tc>
      </w:tr>
      <w:tr w:rsidR="00072FB3" w:rsidRPr="00072FB3" w14:paraId="72B1E419" w14:textId="77777777">
        <w:trPr>
          <w:trHeight w:val="521"/>
          <w:jc w:val="center"/>
        </w:trPr>
        <w:tc>
          <w:tcPr>
            <w:tcW w:w="851" w:type="dxa"/>
            <w:vAlign w:val="center"/>
          </w:tcPr>
          <w:p w14:paraId="6970FDB3" w14:textId="77777777" w:rsidR="002B5C28" w:rsidRPr="00072FB3" w:rsidRDefault="002B5C28">
            <w:pPr>
              <w:spacing w:line="360" w:lineRule="auto"/>
              <w:rPr>
                <w:rFonts w:cs="Courier New"/>
                <w:sz w:val="24"/>
              </w:rPr>
            </w:pPr>
          </w:p>
        </w:tc>
        <w:tc>
          <w:tcPr>
            <w:tcW w:w="1969" w:type="dxa"/>
            <w:vAlign w:val="center"/>
          </w:tcPr>
          <w:p w14:paraId="2EC19A37" w14:textId="77777777" w:rsidR="002B5C28" w:rsidRPr="00072FB3" w:rsidRDefault="002B5C28">
            <w:pPr>
              <w:spacing w:line="360" w:lineRule="auto"/>
              <w:rPr>
                <w:rFonts w:cs="Courier New"/>
                <w:sz w:val="24"/>
              </w:rPr>
            </w:pPr>
          </w:p>
        </w:tc>
        <w:tc>
          <w:tcPr>
            <w:tcW w:w="1701" w:type="dxa"/>
            <w:vAlign w:val="center"/>
          </w:tcPr>
          <w:p w14:paraId="5445EFD2" w14:textId="77777777" w:rsidR="002B5C28" w:rsidRPr="00072FB3" w:rsidRDefault="002B5C28">
            <w:pPr>
              <w:spacing w:line="360" w:lineRule="auto"/>
              <w:rPr>
                <w:rFonts w:cs="Courier New"/>
                <w:sz w:val="24"/>
              </w:rPr>
            </w:pPr>
          </w:p>
        </w:tc>
        <w:tc>
          <w:tcPr>
            <w:tcW w:w="1842" w:type="dxa"/>
            <w:vAlign w:val="center"/>
          </w:tcPr>
          <w:p w14:paraId="1A0E1BD7" w14:textId="77777777" w:rsidR="002B5C28" w:rsidRPr="00072FB3" w:rsidRDefault="002B5C28">
            <w:pPr>
              <w:spacing w:line="360" w:lineRule="auto"/>
              <w:rPr>
                <w:rFonts w:cs="Courier New"/>
                <w:sz w:val="24"/>
              </w:rPr>
            </w:pPr>
          </w:p>
        </w:tc>
        <w:tc>
          <w:tcPr>
            <w:tcW w:w="1311" w:type="dxa"/>
            <w:vAlign w:val="center"/>
          </w:tcPr>
          <w:p w14:paraId="2A4EC4B3" w14:textId="77777777" w:rsidR="002B5C28" w:rsidRPr="00072FB3" w:rsidRDefault="002B5C28">
            <w:pPr>
              <w:spacing w:line="360" w:lineRule="auto"/>
              <w:rPr>
                <w:rFonts w:cs="Courier New"/>
                <w:sz w:val="24"/>
              </w:rPr>
            </w:pPr>
          </w:p>
        </w:tc>
        <w:tc>
          <w:tcPr>
            <w:tcW w:w="958" w:type="dxa"/>
            <w:vAlign w:val="center"/>
          </w:tcPr>
          <w:p w14:paraId="2ADCC658" w14:textId="77777777" w:rsidR="002B5C28" w:rsidRPr="00072FB3" w:rsidRDefault="002B5C28">
            <w:pPr>
              <w:spacing w:line="360" w:lineRule="auto"/>
              <w:rPr>
                <w:rFonts w:cs="Courier New"/>
                <w:sz w:val="24"/>
              </w:rPr>
            </w:pPr>
          </w:p>
        </w:tc>
      </w:tr>
      <w:tr w:rsidR="00072FB3" w:rsidRPr="00072FB3" w14:paraId="6E669EEB" w14:textId="77777777">
        <w:trPr>
          <w:trHeight w:val="522"/>
          <w:jc w:val="center"/>
        </w:trPr>
        <w:tc>
          <w:tcPr>
            <w:tcW w:w="851" w:type="dxa"/>
            <w:tcBorders>
              <w:bottom w:val="single" w:sz="12" w:space="0" w:color="auto"/>
            </w:tcBorders>
            <w:vAlign w:val="center"/>
          </w:tcPr>
          <w:p w14:paraId="2D8893E3" w14:textId="77777777" w:rsidR="002B5C28" w:rsidRPr="00072FB3" w:rsidRDefault="002B5C28">
            <w:pPr>
              <w:spacing w:line="360" w:lineRule="auto"/>
              <w:rPr>
                <w:rFonts w:cs="Courier New"/>
                <w:sz w:val="24"/>
              </w:rPr>
            </w:pPr>
          </w:p>
        </w:tc>
        <w:tc>
          <w:tcPr>
            <w:tcW w:w="1969" w:type="dxa"/>
            <w:tcBorders>
              <w:bottom w:val="single" w:sz="12" w:space="0" w:color="auto"/>
            </w:tcBorders>
            <w:vAlign w:val="center"/>
          </w:tcPr>
          <w:p w14:paraId="6B9E283B" w14:textId="77777777" w:rsidR="002B5C28" w:rsidRPr="00072FB3" w:rsidRDefault="002B5C28">
            <w:pPr>
              <w:spacing w:line="360" w:lineRule="auto"/>
              <w:rPr>
                <w:rFonts w:cs="Courier New"/>
                <w:sz w:val="24"/>
              </w:rPr>
            </w:pPr>
          </w:p>
        </w:tc>
        <w:tc>
          <w:tcPr>
            <w:tcW w:w="1701" w:type="dxa"/>
            <w:tcBorders>
              <w:bottom w:val="single" w:sz="12" w:space="0" w:color="auto"/>
            </w:tcBorders>
            <w:vAlign w:val="center"/>
          </w:tcPr>
          <w:p w14:paraId="2D7A4530" w14:textId="77777777" w:rsidR="002B5C28" w:rsidRPr="00072FB3" w:rsidRDefault="002B5C28">
            <w:pPr>
              <w:spacing w:line="360" w:lineRule="auto"/>
              <w:rPr>
                <w:rFonts w:cs="Courier New"/>
                <w:sz w:val="24"/>
              </w:rPr>
            </w:pPr>
          </w:p>
        </w:tc>
        <w:tc>
          <w:tcPr>
            <w:tcW w:w="1842" w:type="dxa"/>
            <w:tcBorders>
              <w:bottom w:val="single" w:sz="12" w:space="0" w:color="auto"/>
            </w:tcBorders>
            <w:vAlign w:val="center"/>
          </w:tcPr>
          <w:p w14:paraId="46BD0FB0" w14:textId="77777777" w:rsidR="002B5C28" w:rsidRPr="00072FB3" w:rsidRDefault="002B5C28">
            <w:pPr>
              <w:spacing w:line="360" w:lineRule="auto"/>
              <w:rPr>
                <w:rFonts w:cs="Courier New"/>
                <w:sz w:val="24"/>
              </w:rPr>
            </w:pPr>
          </w:p>
        </w:tc>
        <w:tc>
          <w:tcPr>
            <w:tcW w:w="1311" w:type="dxa"/>
            <w:tcBorders>
              <w:bottom w:val="single" w:sz="12" w:space="0" w:color="auto"/>
            </w:tcBorders>
            <w:vAlign w:val="center"/>
          </w:tcPr>
          <w:p w14:paraId="5E0FB731" w14:textId="77777777" w:rsidR="002B5C28" w:rsidRPr="00072FB3" w:rsidRDefault="002B5C28">
            <w:pPr>
              <w:spacing w:line="360" w:lineRule="auto"/>
              <w:rPr>
                <w:rFonts w:cs="Courier New"/>
                <w:sz w:val="24"/>
              </w:rPr>
            </w:pPr>
          </w:p>
        </w:tc>
        <w:tc>
          <w:tcPr>
            <w:tcW w:w="958" w:type="dxa"/>
            <w:tcBorders>
              <w:bottom w:val="single" w:sz="12" w:space="0" w:color="auto"/>
            </w:tcBorders>
            <w:vAlign w:val="center"/>
          </w:tcPr>
          <w:p w14:paraId="1BF3ADFE" w14:textId="77777777" w:rsidR="002B5C28" w:rsidRPr="00072FB3" w:rsidRDefault="002B5C28">
            <w:pPr>
              <w:spacing w:line="360" w:lineRule="auto"/>
              <w:rPr>
                <w:rFonts w:cs="Courier New"/>
                <w:sz w:val="24"/>
              </w:rPr>
            </w:pPr>
          </w:p>
        </w:tc>
      </w:tr>
    </w:tbl>
    <w:p w14:paraId="71EB9FAB" w14:textId="77777777" w:rsidR="002B5C28" w:rsidRPr="00072FB3" w:rsidRDefault="00967E68">
      <w:pPr>
        <w:widowControl/>
        <w:spacing w:line="360" w:lineRule="auto"/>
        <w:rPr>
          <w:rFonts w:ascii="宋体" w:hAnsi="宋体" w:cs="宋体"/>
          <w:kern w:val="0"/>
          <w:sz w:val="24"/>
        </w:rPr>
      </w:pPr>
      <w:r w:rsidRPr="00072FB3">
        <w:rPr>
          <w:rFonts w:ascii="宋体" w:hAnsi="宋体" w:cs="宋体" w:hint="eastAsia"/>
          <w:kern w:val="0"/>
          <w:sz w:val="24"/>
        </w:rPr>
        <w:t>注：1.上表中“招标文件条目号”请填写“第四章-（具体条款编号）”，“招标文件要求”请复制招标文件第四章项目需求中相应的条款，“投标文件应答”请填写对应的回复，“响应/偏离”中根据实际响应情况填写“响应”或“正偏离”或“负偏离”，如有另外需要说明的，可以在“说明”中填写。</w:t>
      </w:r>
    </w:p>
    <w:p w14:paraId="77595E86" w14:textId="77777777" w:rsidR="002B5C28" w:rsidRPr="00072FB3" w:rsidRDefault="00967E68">
      <w:pPr>
        <w:widowControl/>
        <w:spacing w:line="360" w:lineRule="auto"/>
        <w:rPr>
          <w:rFonts w:ascii="宋体" w:hAnsi="宋体" w:cs="宋体"/>
          <w:kern w:val="0"/>
          <w:sz w:val="24"/>
        </w:rPr>
      </w:pPr>
      <w:r w:rsidRPr="00072FB3">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A8C412D" w14:textId="6EAB0A07" w:rsidR="002B5C28" w:rsidRPr="00072FB3" w:rsidRDefault="00967E68">
      <w:pPr>
        <w:spacing w:line="360" w:lineRule="auto"/>
        <w:rPr>
          <w:rFonts w:ascii="宋体" w:hAnsi="宋体"/>
          <w:sz w:val="24"/>
        </w:rPr>
      </w:pPr>
      <w:r w:rsidRPr="00072FB3">
        <w:rPr>
          <w:rFonts w:ascii="宋体" w:hAnsi="宋体" w:hint="eastAsia"/>
          <w:sz w:val="24"/>
        </w:rPr>
        <w:t>3.如此表应答内容与投标文件的技术</w:t>
      </w:r>
      <w:r w:rsidR="008575D1" w:rsidRPr="00072FB3">
        <w:rPr>
          <w:rFonts w:ascii="宋体" w:hAnsi="宋体" w:hint="eastAsia"/>
          <w:sz w:val="24"/>
        </w:rPr>
        <w:t>方案</w:t>
      </w:r>
      <w:r w:rsidRPr="00072FB3">
        <w:rPr>
          <w:rFonts w:ascii="宋体" w:hAnsi="宋体" w:hint="eastAsia"/>
          <w:sz w:val="24"/>
        </w:rPr>
        <w:t>文件不一致的，以技术</w:t>
      </w:r>
      <w:r w:rsidR="008575D1" w:rsidRPr="00072FB3">
        <w:rPr>
          <w:rFonts w:ascii="宋体" w:hAnsi="宋体" w:hint="eastAsia"/>
          <w:sz w:val="24"/>
        </w:rPr>
        <w:t>方案</w:t>
      </w:r>
      <w:r w:rsidRPr="00072FB3">
        <w:rPr>
          <w:rFonts w:ascii="宋体" w:hAnsi="宋体" w:hint="eastAsia"/>
          <w:sz w:val="24"/>
        </w:rPr>
        <w:t>文件为准。</w:t>
      </w:r>
    </w:p>
    <w:p w14:paraId="31AD36FC" w14:textId="77777777" w:rsidR="002B5C28" w:rsidRPr="00072FB3" w:rsidRDefault="00967E68">
      <w:pPr>
        <w:spacing w:line="360" w:lineRule="auto"/>
        <w:rPr>
          <w:rFonts w:ascii="宋体" w:hAnsi="宋体"/>
          <w:sz w:val="24"/>
        </w:rPr>
      </w:pPr>
      <w:r w:rsidRPr="00072FB3">
        <w:rPr>
          <w:rFonts w:ascii="宋体" w:hAnsi="宋体" w:hint="eastAsia"/>
          <w:sz w:val="24"/>
        </w:rPr>
        <w:t>投标人名称（盖章）：</w:t>
      </w:r>
    </w:p>
    <w:p w14:paraId="5D234101" w14:textId="77777777" w:rsidR="002B5C28" w:rsidRPr="00072FB3" w:rsidRDefault="00967E68">
      <w:pPr>
        <w:spacing w:line="360" w:lineRule="auto"/>
        <w:rPr>
          <w:rFonts w:ascii="宋体" w:hAnsi="宋体"/>
          <w:sz w:val="24"/>
          <w:u w:val="single"/>
        </w:rPr>
      </w:pPr>
      <w:r w:rsidRPr="00072FB3">
        <w:rPr>
          <w:rFonts w:ascii="宋体" w:hAnsi="宋体" w:hint="eastAsia"/>
          <w:sz w:val="24"/>
        </w:rPr>
        <w:t>法人授权代表（签字）：</w:t>
      </w:r>
    </w:p>
    <w:p w14:paraId="2C81ACF0" w14:textId="77777777" w:rsidR="002B5C28" w:rsidRPr="00072FB3" w:rsidRDefault="00967E68">
      <w:pPr>
        <w:spacing w:line="360" w:lineRule="auto"/>
        <w:rPr>
          <w:rFonts w:ascii="宋体" w:hAnsi="宋体"/>
          <w:sz w:val="24"/>
        </w:rPr>
      </w:pPr>
      <w:r w:rsidRPr="00072FB3">
        <w:rPr>
          <w:rFonts w:ascii="宋体" w:hAnsi="宋体" w:hint="eastAsia"/>
          <w:sz w:val="24"/>
        </w:rPr>
        <w:t>注：此表格经法人授权代表签字方有效。</w:t>
      </w:r>
    </w:p>
    <w:p w14:paraId="05D44A68" w14:textId="77777777" w:rsidR="002B5C28" w:rsidRPr="00072FB3" w:rsidRDefault="00967E68">
      <w:pPr>
        <w:pStyle w:val="2"/>
      </w:pPr>
      <w:r w:rsidRPr="00072FB3">
        <w:rPr>
          <w:szCs w:val="24"/>
        </w:rPr>
        <w:br w:type="page"/>
      </w:r>
      <w:bookmarkStart w:id="246" w:name="_Toc497235047"/>
      <w:bookmarkStart w:id="247" w:name="_Toc514926459"/>
      <w:bookmarkStart w:id="248" w:name="_Toc81912897"/>
      <w:r w:rsidRPr="00072FB3">
        <w:lastRenderedPageBreak/>
        <w:t>6</w:t>
      </w:r>
      <w:r w:rsidRPr="00072FB3">
        <w:rPr>
          <w:rFonts w:hint="eastAsia"/>
        </w:rPr>
        <w:t>．</w:t>
      </w:r>
      <w:r w:rsidRPr="00072FB3">
        <w:t>商务</w:t>
      </w:r>
      <w:r w:rsidRPr="00072FB3">
        <w:rPr>
          <w:rFonts w:hint="eastAsia"/>
        </w:rPr>
        <w:t>要求</w:t>
      </w:r>
      <w:r w:rsidRPr="00072FB3">
        <w:t>偏离表</w:t>
      </w:r>
      <w:bookmarkEnd w:id="246"/>
      <w:bookmarkEnd w:id="247"/>
      <w:bookmarkEnd w:id="248"/>
    </w:p>
    <w:p w14:paraId="3C373BBE" w14:textId="77777777" w:rsidR="002B5C28" w:rsidRPr="00072FB3" w:rsidRDefault="002B5C28">
      <w:pPr>
        <w:spacing w:line="360" w:lineRule="auto"/>
        <w:rPr>
          <w:rFonts w:ascii="宋体" w:hAnsi="宋体"/>
          <w:sz w:val="24"/>
        </w:rPr>
      </w:pPr>
    </w:p>
    <w:p w14:paraId="2DFBB833" w14:textId="77777777" w:rsidR="002B5C28" w:rsidRPr="00072FB3" w:rsidRDefault="00967E68">
      <w:pPr>
        <w:spacing w:line="360" w:lineRule="auto"/>
        <w:rPr>
          <w:rFonts w:ascii="宋体" w:hAnsi="宋体"/>
          <w:sz w:val="24"/>
        </w:rPr>
      </w:pPr>
      <w:r w:rsidRPr="00072FB3">
        <w:rPr>
          <w:rFonts w:ascii="宋体" w:hAnsi="宋体" w:hint="eastAsia"/>
          <w:sz w:val="24"/>
        </w:rPr>
        <w:t>项目名称</w:t>
      </w:r>
      <w:r w:rsidRPr="00072FB3">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072FB3" w:rsidRPr="00072FB3" w14:paraId="51042FEB" w14:textId="77777777">
        <w:trPr>
          <w:trHeight w:val="567"/>
          <w:jc w:val="center"/>
        </w:trPr>
        <w:tc>
          <w:tcPr>
            <w:tcW w:w="851" w:type="dxa"/>
            <w:tcBorders>
              <w:top w:val="single" w:sz="12" w:space="0" w:color="auto"/>
            </w:tcBorders>
            <w:vAlign w:val="center"/>
          </w:tcPr>
          <w:p w14:paraId="2CD63DA4" w14:textId="77777777" w:rsidR="002B5C28" w:rsidRPr="00072FB3" w:rsidRDefault="00967E68">
            <w:pPr>
              <w:spacing w:line="360" w:lineRule="auto"/>
              <w:rPr>
                <w:rFonts w:ascii="宋体" w:hAnsi="宋体"/>
                <w:sz w:val="24"/>
              </w:rPr>
            </w:pPr>
            <w:r w:rsidRPr="00072FB3">
              <w:rPr>
                <w:rFonts w:ascii="宋体" w:hAnsi="宋体" w:hint="eastAsia"/>
                <w:sz w:val="24"/>
              </w:rPr>
              <w:t>序号</w:t>
            </w:r>
          </w:p>
        </w:tc>
        <w:tc>
          <w:tcPr>
            <w:tcW w:w="1985" w:type="dxa"/>
            <w:tcBorders>
              <w:top w:val="single" w:sz="12" w:space="0" w:color="auto"/>
            </w:tcBorders>
            <w:vAlign w:val="center"/>
          </w:tcPr>
          <w:p w14:paraId="32079080" w14:textId="77777777" w:rsidR="002B5C28" w:rsidRPr="00072FB3" w:rsidRDefault="00967E68">
            <w:pPr>
              <w:spacing w:line="360" w:lineRule="auto"/>
              <w:rPr>
                <w:rFonts w:ascii="宋体" w:hAnsi="宋体"/>
                <w:sz w:val="24"/>
              </w:rPr>
            </w:pPr>
            <w:r w:rsidRPr="00072FB3">
              <w:rPr>
                <w:rFonts w:ascii="宋体" w:hAnsi="宋体" w:hint="eastAsia"/>
                <w:sz w:val="24"/>
              </w:rPr>
              <w:t>招标文件条目号</w:t>
            </w:r>
          </w:p>
        </w:tc>
        <w:tc>
          <w:tcPr>
            <w:tcW w:w="2163" w:type="dxa"/>
            <w:tcBorders>
              <w:top w:val="single" w:sz="12" w:space="0" w:color="auto"/>
            </w:tcBorders>
            <w:vAlign w:val="center"/>
          </w:tcPr>
          <w:p w14:paraId="673F42C2" w14:textId="77777777" w:rsidR="002B5C28" w:rsidRPr="00072FB3" w:rsidRDefault="00967E68">
            <w:pPr>
              <w:spacing w:line="360" w:lineRule="auto"/>
              <w:rPr>
                <w:rFonts w:ascii="宋体" w:hAnsi="宋体"/>
                <w:sz w:val="24"/>
              </w:rPr>
            </w:pPr>
            <w:r w:rsidRPr="00072FB3">
              <w:rPr>
                <w:rFonts w:ascii="宋体" w:hAnsi="宋体" w:hint="eastAsia"/>
                <w:sz w:val="24"/>
              </w:rPr>
              <w:t>招标文件商务条款</w:t>
            </w:r>
          </w:p>
        </w:tc>
        <w:tc>
          <w:tcPr>
            <w:tcW w:w="2322" w:type="dxa"/>
            <w:tcBorders>
              <w:top w:val="single" w:sz="12" w:space="0" w:color="auto"/>
            </w:tcBorders>
            <w:vAlign w:val="center"/>
          </w:tcPr>
          <w:p w14:paraId="00F0F887" w14:textId="77777777" w:rsidR="002B5C28" w:rsidRPr="00072FB3" w:rsidRDefault="00967E68">
            <w:pPr>
              <w:spacing w:line="360" w:lineRule="auto"/>
              <w:rPr>
                <w:rFonts w:ascii="宋体" w:hAnsi="宋体"/>
                <w:sz w:val="24"/>
              </w:rPr>
            </w:pPr>
            <w:r w:rsidRPr="00072FB3">
              <w:rPr>
                <w:rFonts w:ascii="宋体" w:hAnsi="宋体" w:hint="eastAsia"/>
                <w:sz w:val="24"/>
              </w:rPr>
              <w:t>投标文件商务条款</w:t>
            </w:r>
          </w:p>
        </w:tc>
        <w:tc>
          <w:tcPr>
            <w:tcW w:w="1276" w:type="dxa"/>
            <w:tcBorders>
              <w:top w:val="single" w:sz="12" w:space="0" w:color="auto"/>
            </w:tcBorders>
          </w:tcPr>
          <w:p w14:paraId="377B03AC" w14:textId="77777777" w:rsidR="002B5C28" w:rsidRPr="00072FB3" w:rsidRDefault="00967E68">
            <w:pPr>
              <w:spacing w:line="360" w:lineRule="auto"/>
              <w:rPr>
                <w:rFonts w:ascii="宋体" w:hAnsi="宋体"/>
                <w:sz w:val="24"/>
              </w:rPr>
            </w:pPr>
            <w:r w:rsidRPr="00072FB3">
              <w:rPr>
                <w:rFonts w:ascii="宋体" w:hAnsi="宋体" w:cs="Courier New" w:hint="eastAsia"/>
                <w:sz w:val="24"/>
              </w:rPr>
              <w:t>响应</w:t>
            </w:r>
            <w:r w:rsidRPr="00072FB3">
              <w:rPr>
                <w:rFonts w:ascii="宋体" w:hAnsi="宋体" w:cs="Courier New"/>
                <w:sz w:val="24"/>
              </w:rPr>
              <w:t>/偏离</w:t>
            </w:r>
          </w:p>
        </w:tc>
        <w:tc>
          <w:tcPr>
            <w:tcW w:w="992" w:type="dxa"/>
            <w:tcBorders>
              <w:top w:val="single" w:sz="12" w:space="0" w:color="auto"/>
            </w:tcBorders>
            <w:vAlign w:val="center"/>
          </w:tcPr>
          <w:p w14:paraId="0548B2E8" w14:textId="77777777" w:rsidR="002B5C28" w:rsidRPr="00072FB3" w:rsidRDefault="00967E68">
            <w:pPr>
              <w:spacing w:line="360" w:lineRule="auto"/>
              <w:rPr>
                <w:rFonts w:ascii="宋体" w:hAnsi="宋体"/>
                <w:sz w:val="24"/>
              </w:rPr>
            </w:pPr>
            <w:r w:rsidRPr="00072FB3">
              <w:rPr>
                <w:rFonts w:ascii="宋体" w:hAnsi="宋体" w:hint="eastAsia"/>
                <w:sz w:val="24"/>
              </w:rPr>
              <w:t>说明</w:t>
            </w:r>
          </w:p>
        </w:tc>
      </w:tr>
      <w:tr w:rsidR="00072FB3" w:rsidRPr="00072FB3" w14:paraId="23447ACA" w14:textId="77777777">
        <w:trPr>
          <w:trHeight w:val="567"/>
          <w:jc w:val="center"/>
        </w:trPr>
        <w:tc>
          <w:tcPr>
            <w:tcW w:w="851" w:type="dxa"/>
            <w:vAlign w:val="center"/>
          </w:tcPr>
          <w:p w14:paraId="28AF28B5" w14:textId="77777777" w:rsidR="002B5C28" w:rsidRPr="00072FB3" w:rsidRDefault="002B5C28">
            <w:pPr>
              <w:spacing w:line="360" w:lineRule="auto"/>
              <w:rPr>
                <w:rFonts w:ascii="宋体" w:hAnsi="宋体" w:cs="Courier New"/>
                <w:sz w:val="24"/>
              </w:rPr>
            </w:pPr>
          </w:p>
        </w:tc>
        <w:tc>
          <w:tcPr>
            <w:tcW w:w="1985" w:type="dxa"/>
            <w:vAlign w:val="center"/>
          </w:tcPr>
          <w:p w14:paraId="62B97587" w14:textId="77777777" w:rsidR="002B5C28" w:rsidRPr="00072FB3" w:rsidRDefault="002B5C28">
            <w:pPr>
              <w:spacing w:line="360" w:lineRule="auto"/>
              <w:rPr>
                <w:rFonts w:ascii="宋体" w:hAnsi="宋体" w:cs="Courier New"/>
                <w:sz w:val="24"/>
              </w:rPr>
            </w:pPr>
          </w:p>
        </w:tc>
        <w:tc>
          <w:tcPr>
            <w:tcW w:w="2163" w:type="dxa"/>
            <w:vAlign w:val="center"/>
          </w:tcPr>
          <w:p w14:paraId="7FDEAAB5" w14:textId="77777777" w:rsidR="002B5C28" w:rsidRPr="00072FB3" w:rsidRDefault="002B5C28">
            <w:pPr>
              <w:spacing w:line="360" w:lineRule="auto"/>
              <w:rPr>
                <w:rFonts w:ascii="宋体" w:hAnsi="宋体" w:cs="Courier New"/>
                <w:sz w:val="24"/>
              </w:rPr>
            </w:pPr>
          </w:p>
        </w:tc>
        <w:tc>
          <w:tcPr>
            <w:tcW w:w="2322" w:type="dxa"/>
            <w:vAlign w:val="center"/>
          </w:tcPr>
          <w:p w14:paraId="1C47ECD3" w14:textId="77777777" w:rsidR="002B5C28" w:rsidRPr="00072FB3" w:rsidRDefault="002B5C28">
            <w:pPr>
              <w:spacing w:line="360" w:lineRule="auto"/>
              <w:rPr>
                <w:rFonts w:ascii="宋体" w:hAnsi="宋体" w:cs="Courier New"/>
                <w:sz w:val="24"/>
              </w:rPr>
            </w:pPr>
          </w:p>
        </w:tc>
        <w:tc>
          <w:tcPr>
            <w:tcW w:w="1276" w:type="dxa"/>
          </w:tcPr>
          <w:p w14:paraId="0E5512ED" w14:textId="77777777" w:rsidR="002B5C28" w:rsidRPr="00072FB3" w:rsidRDefault="002B5C28">
            <w:pPr>
              <w:spacing w:line="360" w:lineRule="auto"/>
              <w:rPr>
                <w:rFonts w:ascii="宋体" w:hAnsi="宋体" w:cs="Courier New"/>
                <w:sz w:val="24"/>
              </w:rPr>
            </w:pPr>
          </w:p>
        </w:tc>
        <w:tc>
          <w:tcPr>
            <w:tcW w:w="992" w:type="dxa"/>
            <w:vAlign w:val="center"/>
          </w:tcPr>
          <w:p w14:paraId="70C3D161" w14:textId="77777777" w:rsidR="002B5C28" w:rsidRPr="00072FB3" w:rsidRDefault="002B5C28">
            <w:pPr>
              <w:spacing w:line="360" w:lineRule="auto"/>
              <w:rPr>
                <w:rFonts w:ascii="宋体" w:hAnsi="宋体" w:cs="Courier New"/>
                <w:sz w:val="24"/>
              </w:rPr>
            </w:pPr>
          </w:p>
        </w:tc>
      </w:tr>
      <w:tr w:rsidR="00072FB3" w:rsidRPr="00072FB3" w14:paraId="2D3CB15F" w14:textId="77777777">
        <w:trPr>
          <w:trHeight w:val="567"/>
          <w:jc w:val="center"/>
        </w:trPr>
        <w:tc>
          <w:tcPr>
            <w:tcW w:w="851" w:type="dxa"/>
            <w:vAlign w:val="center"/>
          </w:tcPr>
          <w:p w14:paraId="1527574D" w14:textId="77777777" w:rsidR="002B5C28" w:rsidRPr="00072FB3" w:rsidRDefault="002B5C28">
            <w:pPr>
              <w:spacing w:line="360" w:lineRule="auto"/>
              <w:rPr>
                <w:rFonts w:ascii="宋体" w:hAnsi="宋体" w:cs="Courier New"/>
                <w:sz w:val="24"/>
              </w:rPr>
            </w:pPr>
          </w:p>
        </w:tc>
        <w:tc>
          <w:tcPr>
            <w:tcW w:w="1985" w:type="dxa"/>
            <w:vAlign w:val="center"/>
          </w:tcPr>
          <w:p w14:paraId="214CD621" w14:textId="77777777" w:rsidR="002B5C28" w:rsidRPr="00072FB3" w:rsidRDefault="002B5C28">
            <w:pPr>
              <w:spacing w:line="360" w:lineRule="auto"/>
              <w:rPr>
                <w:rFonts w:ascii="宋体" w:hAnsi="宋体" w:cs="Courier New"/>
                <w:sz w:val="24"/>
              </w:rPr>
            </w:pPr>
          </w:p>
        </w:tc>
        <w:tc>
          <w:tcPr>
            <w:tcW w:w="2163" w:type="dxa"/>
            <w:vAlign w:val="center"/>
          </w:tcPr>
          <w:p w14:paraId="1BBF6976" w14:textId="77777777" w:rsidR="002B5C28" w:rsidRPr="00072FB3" w:rsidRDefault="002B5C28">
            <w:pPr>
              <w:spacing w:line="360" w:lineRule="auto"/>
              <w:rPr>
                <w:rFonts w:ascii="宋体" w:hAnsi="宋体" w:cs="Courier New"/>
                <w:sz w:val="24"/>
              </w:rPr>
            </w:pPr>
          </w:p>
        </w:tc>
        <w:tc>
          <w:tcPr>
            <w:tcW w:w="2322" w:type="dxa"/>
            <w:vAlign w:val="center"/>
          </w:tcPr>
          <w:p w14:paraId="193D938F" w14:textId="77777777" w:rsidR="002B5C28" w:rsidRPr="00072FB3" w:rsidRDefault="002B5C28">
            <w:pPr>
              <w:spacing w:line="360" w:lineRule="auto"/>
              <w:rPr>
                <w:rFonts w:ascii="宋体" w:hAnsi="宋体" w:cs="Courier New"/>
                <w:sz w:val="24"/>
              </w:rPr>
            </w:pPr>
          </w:p>
        </w:tc>
        <w:tc>
          <w:tcPr>
            <w:tcW w:w="1276" w:type="dxa"/>
          </w:tcPr>
          <w:p w14:paraId="6A52978F" w14:textId="77777777" w:rsidR="002B5C28" w:rsidRPr="00072FB3" w:rsidRDefault="002B5C28">
            <w:pPr>
              <w:spacing w:line="360" w:lineRule="auto"/>
              <w:rPr>
                <w:rFonts w:ascii="宋体" w:hAnsi="宋体" w:cs="Courier New"/>
                <w:sz w:val="24"/>
              </w:rPr>
            </w:pPr>
          </w:p>
        </w:tc>
        <w:tc>
          <w:tcPr>
            <w:tcW w:w="992" w:type="dxa"/>
            <w:vAlign w:val="center"/>
          </w:tcPr>
          <w:p w14:paraId="7D8D3524" w14:textId="77777777" w:rsidR="002B5C28" w:rsidRPr="00072FB3" w:rsidRDefault="002B5C28">
            <w:pPr>
              <w:spacing w:line="360" w:lineRule="auto"/>
              <w:rPr>
                <w:rFonts w:ascii="宋体" w:hAnsi="宋体" w:cs="Courier New"/>
                <w:sz w:val="24"/>
              </w:rPr>
            </w:pPr>
          </w:p>
        </w:tc>
      </w:tr>
      <w:tr w:rsidR="00072FB3" w:rsidRPr="00072FB3" w14:paraId="5361A208" w14:textId="77777777">
        <w:trPr>
          <w:trHeight w:val="567"/>
          <w:jc w:val="center"/>
        </w:trPr>
        <w:tc>
          <w:tcPr>
            <w:tcW w:w="851" w:type="dxa"/>
            <w:vAlign w:val="center"/>
          </w:tcPr>
          <w:p w14:paraId="0C6D56C4" w14:textId="77777777" w:rsidR="002B5C28" w:rsidRPr="00072FB3" w:rsidRDefault="002B5C28">
            <w:pPr>
              <w:spacing w:line="360" w:lineRule="auto"/>
              <w:rPr>
                <w:rFonts w:ascii="宋体" w:hAnsi="宋体" w:cs="Courier New"/>
                <w:sz w:val="24"/>
              </w:rPr>
            </w:pPr>
          </w:p>
        </w:tc>
        <w:tc>
          <w:tcPr>
            <w:tcW w:w="1985" w:type="dxa"/>
            <w:vAlign w:val="center"/>
          </w:tcPr>
          <w:p w14:paraId="59A65B18" w14:textId="77777777" w:rsidR="002B5C28" w:rsidRPr="00072FB3" w:rsidRDefault="002B5C28">
            <w:pPr>
              <w:spacing w:line="360" w:lineRule="auto"/>
              <w:rPr>
                <w:rFonts w:ascii="宋体" w:hAnsi="宋体" w:cs="Courier New"/>
                <w:sz w:val="24"/>
              </w:rPr>
            </w:pPr>
          </w:p>
        </w:tc>
        <w:tc>
          <w:tcPr>
            <w:tcW w:w="2163" w:type="dxa"/>
            <w:vAlign w:val="center"/>
          </w:tcPr>
          <w:p w14:paraId="5E0182E8" w14:textId="77777777" w:rsidR="002B5C28" w:rsidRPr="00072FB3" w:rsidRDefault="002B5C28">
            <w:pPr>
              <w:spacing w:line="360" w:lineRule="auto"/>
              <w:rPr>
                <w:rFonts w:ascii="宋体" w:hAnsi="宋体" w:cs="Courier New"/>
                <w:sz w:val="24"/>
              </w:rPr>
            </w:pPr>
          </w:p>
        </w:tc>
        <w:tc>
          <w:tcPr>
            <w:tcW w:w="2322" w:type="dxa"/>
            <w:vAlign w:val="center"/>
          </w:tcPr>
          <w:p w14:paraId="7B07DA4A" w14:textId="77777777" w:rsidR="002B5C28" w:rsidRPr="00072FB3" w:rsidRDefault="002B5C28">
            <w:pPr>
              <w:spacing w:line="360" w:lineRule="auto"/>
              <w:rPr>
                <w:rFonts w:ascii="宋体" w:hAnsi="宋体" w:cs="Courier New"/>
                <w:sz w:val="24"/>
              </w:rPr>
            </w:pPr>
          </w:p>
        </w:tc>
        <w:tc>
          <w:tcPr>
            <w:tcW w:w="1276" w:type="dxa"/>
          </w:tcPr>
          <w:p w14:paraId="774E4B2E" w14:textId="77777777" w:rsidR="002B5C28" w:rsidRPr="00072FB3" w:rsidRDefault="002B5C28">
            <w:pPr>
              <w:spacing w:line="360" w:lineRule="auto"/>
              <w:rPr>
                <w:rFonts w:ascii="宋体" w:hAnsi="宋体" w:cs="Courier New"/>
                <w:sz w:val="24"/>
              </w:rPr>
            </w:pPr>
          </w:p>
        </w:tc>
        <w:tc>
          <w:tcPr>
            <w:tcW w:w="992" w:type="dxa"/>
            <w:vAlign w:val="center"/>
          </w:tcPr>
          <w:p w14:paraId="11A71F1F" w14:textId="77777777" w:rsidR="002B5C28" w:rsidRPr="00072FB3" w:rsidRDefault="002B5C28">
            <w:pPr>
              <w:spacing w:line="360" w:lineRule="auto"/>
              <w:rPr>
                <w:rFonts w:ascii="宋体" w:hAnsi="宋体" w:cs="Courier New"/>
                <w:sz w:val="24"/>
              </w:rPr>
            </w:pPr>
          </w:p>
        </w:tc>
      </w:tr>
      <w:tr w:rsidR="00072FB3" w:rsidRPr="00072FB3" w14:paraId="14A60474" w14:textId="77777777">
        <w:trPr>
          <w:trHeight w:val="567"/>
          <w:jc w:val="center"/>
        </w:trPr>
        <w:tc>
          <w:tcPr>
            <w:tcW w:w="851" w:type="dxa"/>
            <w:vAlign w:val="center"/>
          </w:tcPr>
          <w:p w14:paraId="6391E877" w14:textId="77777777" w:rsidR="002B5C28" w:rsidRPr="00072FB3" w:rsidRDefault="002B5C28">
            <w:pPr>
              <w:spacing w:line="360" w:lineRule="auto"/>
              <w:rPr>
                <w:rFonts w:ascii="宋体" w:hAnsi="宋体" w:cs="Courier New"/>
                <w:sz w:val="24"/>
              </w:rPr>
            </w:pPr>
          </w:p>
        </w:tc>
        <w:tc>
          <w:tcPr>
            <w:tcW w:w="1985" w:type="dxa"/>
            <w:vAlign w:val="center"/>
          </w:tcPr>
          <w:p w14:paraId="6F901C15" w14:textId="77777777" w:rsidR="002B5C28" w:rsidRPr="00072FB3" w:rsidRDefault="002B5C28">
            <w:pPr>
              <w:spacing w:line="360" w:lineRule="auto"/>
              <w:rPr>
                <w:rFonts w:ascii="宋体" w:hAnsi="宋体" w:cs="Courier New"/>
                <w:sz w:val="24"/>
              </w:rPr>
            </w:pPr>
          </w:p>
        </w:tc>
        <w:tc>
          <w:tcPr>
            <w:tcW w:w="2163" w:type="dxa"/>
            <w:vAlign w:val="center"/>
          </w:tcPr>
          <w:p w14:paraId="06923F54" w14:textId="77777777" w:rsidR="002B5C28" w:rsidRPr="00072FB3" w:rsidRDefault="002B5C28">
            <w:pPr>
              <w:spacing w:line="360" w:lineRule="auto"/>
              <w:rPr>
                <w:rFonts w:ascii="宋体" w:hAnsi="宋体" w:cs="Courier New"/>
                <w:sz w:val="24"/>
              </w:rPr>
            </w:pPr>
          </w:p>
        </w:tc>
        <w:tc>
          <w:tcPr>
            <w:tcW w:w="2322" w:type="dxa"/>
            <w:vAlign w:val="center"/>
          </w:tcPr>
          <w:p w14:paraId="339429FF" w14:textId="77777777" w:rsidR="002B5C28" w:rsidRPr="00072FB3" w:rsidRDefault="002B5C28">
            <w:pPr>
              <w:spacing w:line="360" w:lineRule="auto"/>
              <w:rPr>
                <w:rFonts w:ascii="宋体" w:hAnsi="宋体" w:cs="Courier New"/>
                <w:sz w:val="24"/>
              </w:rPr>
            </w:pPr>
          </w:p>
        </w:tc>
        <w:tc>
          <w:tcPr>
            <w:tcW w:w="1276" w:type="dxa"/>
          </w:tcPr>
          <w:p w14:paraId="561BE31E" w14:textId="77777777" w:rsidR="002B5C28" w:rsidRPr="00072FB3" w:rsidRDefault="002B5C28">
            <w:pPr>
              <w:spacing w:line="360" w:lineRule="auto"/>
              <w:rPr>
                <w:rFonts w:ascii="宋体" w:hAnsi="宋体" w:cs="Courier New"/>
                <w:sz w:val="24"/>
              </w:rPr>
            </w:pPr>
          </w:p>
        </w:tc>
        <w:tc>
          <w:tcPr>
            <w:tcW w:w="992" w:type="dxa"/>
            <w:vAlign w:val="center"/>
          </w:tcPr>
          <w:p w14:paraId="06E4DAAE" w14:textId="77777777" w:rsidR="002B5C28" w:rsidRPr="00072FB3" w:rsidRDefault="002B5C28">
            <w:pPr>
              <w:spacing w:line="360" w:lineRule="auto"/>
              <w:rPr>
                <w:rFonts w:ascii="宋体" w:hAnsi="宋体" w:cs="Courier New"/>
                <w:sz w:val="24"/>
              </w:rPr>
            </w:pPr>
          </w:p>
        </w:tc>
      </w:tr>
      <w:tr w:rsidR="00072FB3" w:rsidRPr="00072FB3" w14:paraId="53E8F0EB" w14:textId="77777777">
        <w:trPr>
          <w:trHeight w:val="567"/>
          <w:jc w:val="center"/>
        </w:trPr>
        <w:tc>
          <w:tcPr>
            <w:tcW w:w="851" w:type="dxa"/>
            <w:vAlign w:val="center"/>
          </w:tcPr>
          <w:p w14:paraId="4005954E" w14:textId="77777777" w:rsidR="002B5C28" w:rsidRPr="00072FB3" w:rsidRDefault="002B5C28">
            <w:pPr>
              <w:spacing w:line="360" w:lineRule="auto"/>
              <w:rPr>
                <w:rFonts w:ascii="宋体" w:hAnsi="宋体" w:cs="Courier New"/>
                <w:sz w:val="24"/>
              </w:rPr>
            </w:pPr>
          </w:p>
        </w:tc>
        <w:tc>
          <w:tcPr>
            <w:tcW w:w="1985" w:type="dxa"/>
            <w:vAlign w:val="center"/>
          </w:tcPr>
          <w:p w14:paraId="313DAFE6" w14:textId="77777777" w:rsidR="002B5C28" w:rsidRPr="00072FB3" w:rsidRDefault="002B5C28">
            <w:pPr>
              <w:spacing w:line="360" w:lineRule="auto"/>
              <w:rPr>
                <w:rFonts w:ascii="宋体" w:hAnsi="宋体" w:cs="Courier New"/>
                <w:sz w:val="24"/>
              </w:rPr>
            </w:pPr>
          </w:p>
        </w:tc>
        <w:tc>
          <w:tcPr>
            <w:tcW w:w="2163" w:type="dxa"/>
            <w:vAlign w:val="center"/>
          </w:tcPr>
          <w:p w14:paraId="2691C6E0" w14:textId="77777777" w:rsidR="002B5C28" w:rsidRPr="00072FB3" w:rsidRDefault="002B5C28">
            <w:pPr>
              <w:spacing w:line="360" w:lineRule="auto"/>
              <w:rPr>
                <w:rFonts w:ascii="宋体" w:hAnsi="宋体" w:cs="Courier New"/>
                <w:sz w:val="24"/>
              </w:rPr>
            </w:pPr>
          </w:p>
        </w:tc>
        <w:tc>
          <w:tcPr>
            <w:tcW w:w="2322" w:type="dxa"/>
            <w:vAlign w:val="center"/>
          </w:tcPr>
          <w:p w14:paraId="41873B51" w14:textId="77777777" w:rsidR="002B5C28" w:rsidRPr="00072FB3" w:rsidRDefault="002B5C28">
            <w:pPr>
              <w:spacing w:line="360" w:lineRule="auto"/>
              <w:rPr>
                <w:rFonts w:ascii="宋体" w:hAnsi="宋体" w:cs="Courier New"/>
                <w:sz w:val="24"/>
              </w:rPr>
            </w:pPr>
          </w:p>
        </w:tc>
        <w:tc>
          <w:tcPr>
            <w:tcW w:w="1276" w:type="dxa"/>
          </w:tcPr>
          <w:p w14:paraId="7BFB7840" w14:textId="77777777" w:rsidR="002B5C28" w:rsidRPr="00072FB3" w:rsidRDefault="002B5C28">
            <w:pPr>
              <w:spacing w:line="360" w:lineRule="auto"/>
              <w:rPr>
                <w:rFonts w:ascii="宋体" w:hAnsi="宋体" w:cs="Courier New"/>
                <w:sz w:val="24"/>
              </w:rPr>
            </w:pPr>
          </w:p>
        </w:tc>
        <w:tc>
          <w:tcPr>
            <w:tcW w:w="992" w:type="dxa"/>
            <w:vAlign w:val="center"/>
          </w:tcPr>
          <w:p w14:paraId="794129AE" w14:textId="77777777" w:rsidR="002B5C28" w:rsidRPr="00072FB3" w:rsidRDefault="002B5C28">
            <w:pPr>
              <w:spacing w:line="360" w:lineRule="auto"/>
              <w:rPr>
                <w:rFonts w:ascii="宋体" w:hAnsi="宋体" w:cs="Courier New"/>
                <w:sz w:val="24"/>
              </w:rPr>
            </w:pPr>
          </w:p>
        </w:tc>
      </w:tr>
      <w:tr w:rsidR="00072FB3" w:rsidRPr="00072FB3" w14:paraId="78AD57D0" w14:textId="77777777">
        <w:trPr>
          <w:trHeight w:val="567"/>
          <w:jc w:val="center"/>
        </w:trPr>
        <w:tc>
          <w:tcPr>
            <w:tcW w:w="851" w:type="dxa"/>
            <w:vAlign w:val="center"/>
          </w:tcPr>
          <w:p w14:paraId="2A6F5930" w14:textId="77777777" w:rsidR="002B5C28" w:rsidRPr="00072FB3" w:rsidRDefault="002B5C28">
            <w:pPr>
              <w:spacing w:line="360" w:lineRule="auto"/>
              <w:rPr>
                <w:rFonts w:ascii="宋体" w:hAnsi="宋体" w:cs="Courier New"/>
                <w:sz w:val="24"/>
              </w:rPr>
            </w:pPr>
          </w:p>
        </w:tc>
        <w:tc>
          <w:tcPr>
            <w:tcW w:w="1985" w:type="dxa"/>
            <w:vAlign w:val="center"/>
          </w:tcPr>
          <w:p w14:paraId="0CBD5CE9" w14:textId="77777777" w:rsidR="002B5C28" w:rsidRPr="00072FB3" w:rsidRDefault="002B5C28">
            <w:pPr>
              <w:spacing w:line="360" w:lineRule="auto"/>
              <w:rPr>
                <w:rFonts w:ascii="宋体" w:hAnsi="宋体" w:cs="Courier New"/>
                <w:sz w:val="24"/>
              </w:rPr>
            </w:pPr>
          </w:p>
        </w:tc>
        <w:tc>
          <w:tcPr>
            <w:tcW w:w="2163" w:type="dxa"/>
            <w:vAlign w:val="center"/>
          </w:tcPr>
          <w:p w14:paraId="57A1FB49" w14:textId="77777777" w:rsidR="002B5C28" w:rsidRPr="00072FB3" w:rsidRDefault="002B5C28">
            <w:pPr>
              <w:spacing w:line="360" w:lineRule="auto"/>
              <w:rPr>
                <w:rFonts w:ascii="宋体" w:hAnsi="宋体" w:cs="Courier New"/>
                <w:sz w:val="24"/>
              </w:rPr>
            </w:pPr>
          </w:p>
        </w:tc>
        <w:tc>
          <w:tcPr>
            <w:tcW w:w="2322" w:type="dxa"/>
            <w:vAlign w:val="center"/>
          </w:tcPr>
          <w:p w14:paraId="7C31F289" w14:textId="77777777" w:rsidR="002B5C28" w:rsidRPr="00072FB3" w:rsidRDefault="002B5C28">
            <w:pPr>
              <w:spacing w:line="360" w:lineRule="auto"/>
              <w:rPr>
                <w:rFonts w:ascii="宋体" w:hAnsi="宋体" w:cs="Courier New"/>
                <w:sz w:val="24"/>
              </w:rPr>
            </w:pPr>
          </w:p>
        </w:tc>
        <w:tc>
          <w:tcPr>
            <w:tcW w:w="1276" w:type="dxa"/>
          </w:tcPr>
          <w:p w14:paraId="23327BDD" w14:textId="77777777" w:rsidR="002B5C28" w:rsidRPr="00072FB3" w:rsidRDefault="002B5C28">
            <w:pPr>
              <w:spacing w:line="360" w:lineRule="auto"/>
              <w:rPr>
                <w:rFonts w:ascii="宋体" w:hAnsi="宋体" w:cs="Courier New"/>
                <w:sz w:val="24"/>
              </w:rPr>
            </w:pPr>
          </w:p>
        </w:tc>
        <w:tc>
          <w:tcPr>
            <w:tcW w:w="992" w:type="dxa"/>
            <w:vAlign w:val="center"/>
          </w:tcPr>
          <w:p w14:paraId="62C69E22" w14:textId="77777777" w:rsidR="002B5C28" w:rsidRPr="00072FB3" w:rsidRDefault="002B5C28">
            <w:pPr>
              <w:spacing w:line="360" w:lineRule="auto"/>
              <w:rPr>
                <w:rFonts w:ascii="宋体" w:hAnsi="宋体" w:cs="Courier New"/>
                <w:sz w:val="24"/>
              </w:rPr>
            </w:pPr>
          </w:p>
        </w:tc>
      </w:tr>
      <w:tr w:rsidR="00072FB3" w:rsidRPr="00072FB3" w14:paraId="00F76AB8" w14:textId="77777777">
        <w:trPr>
          <w:trHeight w:val="567"/>
          <w:jc w:val="center"/>
        </w:trPr>
        <w:tc>
          <w:tcPr>
            <w:tcW w:w="851" w:type="dxa"/>
            <w:vAlign w:val="center"/>
          </w:tcPr>
          <w:p w14:paraId="2D0EC21F" w14:textId="77777777" w:rsidR="002B5C28" w:rsidRPr="00072FB3" w:rsidRDefault="002B5C28">
            <w:pPr>
              <w:spacing w:line="360" w:lineRule="auto"/>
              <w:rPr>
                <w:rFonts w:ascii="宋体" w:hAnsi="宋体" w:cs="Courier New"/>
                <w:sz w:val="24"/>
              </w:rPr>
            </w:pPr>
          </w:p>
        </w:tc>
        <w:tc>
          <w:tcPr>
            <w:tcW w:w="1985" w:type="dxa"/>
            <w:vAlign w:val="center"/>
          </w:tcPr>
          <w:p w14:paraId="2A39E6F8" w14:textId="77777777" w:rsidR="002B5C28" w:rsidRPr="00072FB3" w:rsidRDefault="002B5C28">
            <w:pPr>
              <w:spacing w:line="360" w:lineRule="auto"/>
              <w:rPr>
                <w:rFonts w:ascii="宋体" w:hAnsi="宋体" w:cs="Courier New"/>
                <w:sz w:val="24"/>
              </w:rPr>
            </w:pPr>
          </w:p>
        </w:tc>
        <w:tc>
          <w:tcPr>
            <w:tcW w:w="2163" w:type="dxa"/>
            <w:vAlign w:val="center"/>
          </w:tcPr>
          <w:p w14:paraId="0A5E8B6B" w14:textId="77777777" w:rsidR="002B5C28" w:rsidRPr="00072FB3" w:rsidRDefault="002B5C28">
            <w:pPr>
              <w:spacing w:line="360" w:lineRule="auto"/>
              <w:rPr>
                <w:rFonts w:ascii="宋体" w:hAnsi="宋体" w:cs="Courier New"/>
                <w:sz w:val="24"/>
              </w:rPr>
            </w:pPr>
          </w:p>
        </w:tc>
        <w:tc>
          <w:tcPr>
            <w:tcW w:w="2322" w:type="dxa"/>
            <w:vAlign w:val="center"/>
          </w:tcPr>
          <w:p w14:paraId="68173ABF" w14:textId="77777777" w:rsidR="002B5C28" w:rsidRPr="00072FB3" w:rsidRDefault="002B5C28">
            <w:pPr>
              <w:spacing w:line="360" w:lineRule="auto"/>
              <w:rPr>
                <w:rFonts w:ascii="宋体" w:hAnsi="宋体" w:cs="Courier New"/>
                <w:sz w:val="24"/>
              </w:rPr>
            </w:pPr>
          </w:p>
        </w:tc>
        <w:tc>
          <w:tcPr>
            <w:tcW w:w="1276" w:type="dxa"/>
          </w:tcPr>
          <w:p w14:paraId="5E359809" w14:textId="77777777" w:rsidR="002B5C28" w:rsidRPr="00072FB3" w:rsidRDefault="002B5C28">
            <w:pPr>
              <w:spacing w:line="360" w:lineRule="auto"/>
              <w:rPr>
                <w:rFonts w:ascii="宋体" w:hAnsi="宋体" w:cs="Courier New"/>
                <w:sz w:val="24"/>
              </w:rPr>
            </w:pPr>
          </w:p>
        </w:tc>
        <w:tc>
          <w:tcPr>
            <w:tcW w:w="992" w:type="dxa"/>
            <w:vAlign w:val="center"/>
          </w:tcPr>
          <w:p w14:paraId="49168BA1" w14:textId="77777777" w:rsidR="002B5C28" w:rsidRPr="00072FB3" w:rsidRDefault="002B5C28">
            <w:pPr>
              <w:spacing w:line="360" w:lineRule="auto"/>
              <w:rPr>
                <w:rFonts w:ascii="宋体" w:hAnsi="宋体" w:cs="Courier New"/>
                <w:sz w:val="24"/>
              </w:rPr>
            </w:pPr>
          </w:p>
        </w:tc>
      </w:tr>
      <w:tr w:rsidR="00072FB3" w:rsidRPr="00072FB3" w14:paraId="7C20F0BC" w14:textId="77777777">
        <w:trPr>
          <w:trHeight w:val="567"/>
          <w:jc w:val="center"/>
        </w:trPr>
        <w:tc>
          <w:tcPr>
            <w:tcW w:w="851" w:type="dxa"/>
            <w:vAlign w:val="center"/>
          </w:tcPr>
          <w:p w14:paraId="2EC5D668" w14:textId="77777777" w:rsidR="002B5C28" w:rsidRPr="00072FB3" w:rsidRDefault="002B5C28">
            <w:pPr>
              <w:spacing w:line="360" w:lineRule="auto"/>
              <w:rPr>
                <w:rFonts w:ascii="宋体" w:hAnsi="宋体" w:cs="Courier New"/>
                <w:sz w:val="24"/>
              </w:rPr>
            </w:pPr>
          </w:p>
        </w:tc>
        <w:tc>
          <w:tcPr>
            <w:tcW w:w="1985" w:type="dxa"/>
            <w:vAlign w:val="center"/>
          </w:tcPr>
          <w:p w14:paraId="76BF2B25" w14:textId="77777777" w:rsidR="002B5C28" w:rsidRPr="00072FB3" w:rsidRDefault="002B5C28">
            <w:pPr>
              <w:spacing w:line="360" w:lineRule="auto"/>
              <w:rPr>
                <w:rFonts w:ascii="宋体" w:hAnsi="宋体" w:cs="Courier New"/>
                <w:sz w:val="24"/>
              </w:rPr>
            </w:pPr>
          </w:p>
        </w:tc>
        <w:tc>
          <w:tcPr>
            <w:tcW w:w="2163" w:type="dxa"/>
            <w:vAlign w:val="center"/>
          </w:tcPr>
          <w:p w14:paraId="1EE72E35" w14:textId="77777777" w:rsidR="002B5C28" w:rsidRPr="00072FB3" w:rsidRDefault="002B5C28">
            <w:pPr>
              <w:spacing w:line="360" w:lineRule="auto"/>
              <w:rPr>
                <w:rFonts w:ascii="宋体" w:hAnsi="宋体" w:cs="Courier New"/>
                <w:sz w:val="24"/>
              </w:rPr>
            </w:pPr>
          </w:p>
        </w:tc>
        <w:tc>
          <w:tcPr>
            <w:tcW w:w="2322" w:type="dxa"/>
            <w:vAlign w:val="center"/>
          </w:tcPr>
          <w:p w14:paraId="25E45796" w14:textId="77777777" w:rsidR="002B5C28" w:rsidRPr="00072FB3" w:rsidRDefault="002B5C28">
            <w:pPr>
              <w:spacing w:line="360" w:lineRule="auto"/>
              <w:rPr>
                <w:rFonts w:ascii="宋体" w:hAnsi="宋体" w:cs="Courier New"/>
                <w:sz w:val="24"/>
              </w:rPr>
            </w:pPr>
          </w:p>
        </w:tc>
        <w:tc>
          <w:tcPr>
            <w:tcW w:w="1276" w:type="dxa"/>
          </w:tcPr>
          <w:p w14:paraId="4400CF0A" w14:textId="77777777" w:rsidR="002B5C28" w:rsidRPr="00072FB3" w:rsidRDefault="002B5C28">
            <w:pPr>
              <w:spacing w:line="360" w:lineRule="auto"/>
              <w:rPr>
                <w:rFonts w:ascii="宋体" w:hAnsi="宋体" w:cs="Courier New"/>
                <w:sz w:val="24"/>
              </w:rPr>
            </w:pPr>
          </w:p>
        </w:tc>
        <w:tc>
          <w:tcPr>
            <w:tcW w:w="992" w:type="dxa"/>
            <w:vAlign w:val="center"/>
          </w:tcPr>
          <w:p w14:paraId="6E13794A" w14:textId="77777777" w:rsidR="002B5C28" w:rsidRPr="00072FB3" w:rsidRDefault="002B5C28">
            <w:pPr>
              <w:spacing w:line="360" w:lineRule="auto"/>
              <w:rPr>
                <w:rFonts w:ascii="宋体" w:hAnsi="宋体" w:cs="Courier New"/>
                <w:sz w:val="24"/>
              </w:rPr>
            </w:pPr>
          </w:p>
        </w:tc>
      </w:tr>
      <w:tr w:rsidR="00072FB3" w:rsidRPr="00072FB3" w14:paraId="05972B7F" w14:textId="77777777">
        <w:trPr>
          <w:trHeight w:val="567"/>
          <w:jc w:val="center"/>
        </w:trPr>
        <w:tc>
          <w:tcPr>
            <w:tcW w:w="851" w:type="dxa"/>
            <w:vAlign w:val="center"/>
          </w:tcPr>
          <w:p w14:paraId="16C04905" w14:textId="77777777" w:rsidR="002B5C28" w:rsidRPr="00072FB3" w:rsidRDefault="002B5C28">
            <w:pPr>
              <w:spacing w:line="360" w:lineRule="auto"/>
              <w:rPr>
                <w:rFonts w:ascii="宋体" w:hAnsi="宋体" w:cs="Courier New"/>
                <w:sz w:val="24"/>
              </w:rPr>
            </w:pPr>
          </w:p>
        </w:tc>
        <w:tc>
          <w:tcPr>
            <w:tcW w:w="1985" w:type="dxa"/>
            <w:vAlign w:val="center"/>
          </w:tcPr>
          <w:p w14:paraId="69BE0DDF" w14:textId="77777777" w:rsidR="002B5C28" w:rsidRPr="00072FB3" w:rsidRDefault="002B5C28">
            <w:pPr>
              <w:spacing w:line="360" w:lineRule="auto"/>
              <w:rPr>
                <w:rFonts w:ascii="宋体" w:hAnsi="宋体" w:cs="Courier New"/>
                <w:sz w:val="24"/>
              </w:rPr>
            </w:pPr>
          </w:p>
        </w:tc>
        <w:tc>
          <w:tcPr>
            <w:tcW w:w="2163" w:type="dxa"/>
            <w:vAlign w:val="center"/>
          </w:tcPr>
          <w:p w14:paraId="3B2701AC" w14:textId="77777777" w:rsidR="002B5C28" w:rsidRPr="00072FB3" w:rsidRDefault="002B5C28">
            <w:pPr>
              <w:spacing w:line="360" w:lineRule="auto"/>
              <w:rPr>
                <w:rFonts w:ascii="宋体" w:hAnsi="宋体" w:cs="Courier New"/>
                <w:sz w:val="24"/>
              </w:rPr>
            </w:pPr>
          </w:p>
        </w:tc>
        <w:tc>
          <w:tcPr>
            <w:tcW w:w="2322" w:type="dxa"/>
            <w:vAlign w:val="center"/>
          </w:tcPr>
          <w:p w14:paraId="6277FF45" w14:textId="77777777" w:rsidR="002B5C28" w:rsidRPr="00072FB3" w:rsidRDefault="002B5C28">
            <w:pPr>
              <w:spacing w:line="360" w:lineRule="auto"/>
              <w:rPr>
                <w:rFonts w:ascii="宋体" w:hAnsi="宋体" w:cs="Courier New"/>
                <w:sz w:val="24"/>
              </w:rPr>
            </w:pPr>
          </w:p>
        </w:tc>
        <w:tc>
          <w:tcPr>
            <w:tcW w:w="1276" w:type="dxa"/>
          </w:tcPr>
          <w:p w14:paraId="3088E777" w14:textId="77777777" w:rsidR="002B5C28" w:rsidRPr="00072FB3" w:rsidRDefault="002B5C28">
            <w:pPr>
              <w:spacing w:line="360" w:lineRule="auto"/>
              <w:rPr>
                <w:rFonts w:ascii="宋体" w:hAnsi="宋体" w:cs="Courier New"/>
                <w:sz w:val="24"/>
              </w:rPr>
            </w:pPr>
          </w:p>
        </w:tc>
        <w:tc>
          <w:tcPr>
            <w:tcW w:w="992" w:type="dxa"/>
            <w:vAlign w:val="center"/>
          </w:tcPr>
          <w:p w14:paraId="0F247B34" w14:textId="77777777" w:rsidR="002B5C28" w:rsidRPr="00072FB3" w:rsidRDefault="002B5C28">
            <w:pPr>
              <w:spacing w:line="360" w:lineRule="auto"/>
              <w:rPr>
                <w:rFonts w:ascii="宋体" w:hAnsi="宋体" w:cs="Courier New"/>
                <w:sz w:val="24"/>
              </w:rPr>
            </w:pPr>
          </w:p>
        </w:tc>
      </w:tr>
      <w:tr w:rsidR="00072FB3" w:rsidRPr="00072FB3" w14:paraId="5ECF050A" w14:textId="77777777">
        <w:trPr>
          <w:trHeight w:val="567"/>
          <w:jc w:val="center"/>
        </w:trPr>
        <w:tc>
          <w:tcPr>
            <w:tcW w:w="851" w:type="dxa"/>
            <w:vAlign w:val="center"/>
          </w:tcPr>
          <w:p w14:paraId="136C640E" w14:textId="77777777" w:rsidR="002B5C28" w:rsidRPr="00072FB3" w:rsidRDefault="002B5C28">
            <w:pPr>
              <w:spacing w:line="360" w:lineRule="auto"/>
              <w:rPr>
                <w:rFonts w:ascii="宋体" w:hAnsi="宋体" w:cs="Courier New"/>
                <w:sz w:val="24"/>
              </w:rPr>
            </w:pPr>
          </w:p>
        </w:tc>
        <w:tc>
          <w:tcPr>
            <w:tcW w:w="1985" w:type="dxa"/>
            <w:vAlign w:val="center"/>
          </w:tcPr>
          <w:p w14:paraId="40473A6A" w14:textId="77777777" w:rsidR="002B5C28" w:rsidRPr="00072FB3" w:rsidRDefault="002B5C28">
            <w:pPr>
              <w:spacing w:line="360" w:lineRule="auto"/>
              <w:rPr>
                <w:rFonts w:ascii="宋体" w:hAnsi="宋体" w:cs="Courier New"/>
                <w:sz w:val="24"/>
              </w:rPr>
            </w:pPr>
          </w:p>
        </w:tc>
        <w:tc>
          <w:tcPr>
            <w:tcW w:w="2163" w:type="dxa"/>
            <w:vAlign w:val="center"/>
          </w:tcPr>
          <w:p w14:paraId="0798B95F" w14:textId="77777777" w:rsidR="002B5C28" w:rsidRPr="00072FB3" w:rsidRDefault="002B5C28">
            <w:pPr>
              <w:spacing w:line="360" w:lineRule="auto"/>
              <w:rPr>
                <w:rFonts w:ascii="宋体" w:hAnsi="宋体" w:cs="Courier New"/>
                <w:sz w:val="24"/>
              </w:rPr>
            </w:pPr>
          </w:p>
        </w:tc>
        <w:tc>
          <w:tcPr>
            <w:tcW w:w="2322" w:type="dxa"/>
            <w:vAlign w:val="center"/>
          </w:tcPr>
          <w:p w14:paraId="090C2238" w14:textId="77777777" w:rsidR="002B5C28" w:rsidRPr="00072FB3" w:rsidRDefault="002B5C28">
            <w:pPr>
              <w:spacing w:line="360" w:lineRule="auto"/>
              <w:rPr>
                <w:rFonts w:ascii="宋体" w:hAnsi="宋体" w:cs="Courier New"/>
                <w:sz w:val="24"/>
              </w:rPr>
            </w:pPr>
          </w:p>
        </w:tc>
        <w:tc>
          <w:tcPr>
            <w:tcW w:w="1276" w:type="dxa"/>
          </w:tcPr>
          <w:p w14:paraId="3189745E" w14:textId="77777777" w:rsidR="002B5C28" w:rsidRPr="00072FB3" w:rsidRDefault="002B5C28">
            <w:pPr>
              <w:spacing w:line="360" w:lineRule="auto"/>
              <w:rPr>
                <w:rFonts w:ascii="宋体" w:hAnsi="宋体" w:cs="Courier New"/>
                <w:sz w:val="24"/>
              </w:rPr>
            </w:pPr>
          </w:p>
        </w:tc>
        <w:tc>
          <w:tcPr>
            <w:tcW w:w="992" w:type="dxa"/>
            <w:vAlign w:val="center"/>
          </w:tcPr>
          <w:p w14:paraId="01421291" w14:textId="77777777" w:rsidR="002B5C28" w:rsidRPr="00072FB3" w:rsidRDefault="002B5C28">
            <w:pPr>
              <w:spacing w:line="360" w:lineRule="auto"/>
              <w:rPr>
                <w:rFonts w:ascii="宋体" w:hAnsi="宋体" w:cs="Courier New"/>
                <w:sz w:val="24"/>
              </w:rPr>
            </w:pPr>
          </w:p>
        </w:tc>
      </w:tr>
      <w:tr w:rsidR="00072FB3" w:rsidRPr="00072FB3" w14:paraId="05A4BD11" w14:textId="77777777">
        <w:trPr>
          <w:trHeight w:val="567"/>
          <w:jc w:val="center"/>
        </w:trPr>
        <w:tc>
          <w:tcPr>
            <w:tcW w:w="851" w:type="dxa"/>
            <w:vAlign w:val="center"/>
          </w:tcPr>
          <w:p w14:paraId="47012B99" w14:textId="77777777" w:rsidR="002B5C28" w:rsidRPr="00072FB3" w:rsidRDefault="002B5C28">
            <w:pPr>
              <w:spacing w:line="360" w:lineRule="auto"/>
              <w:rPr>
                <w:rFonts w:ascii="宋体" w:hAnsi="宋体" w:cs="Courier New"/>
                <w:sz w:val="24"/>
              </w:rPr>
            </w:pPr>
          </w:p>
        </w:tc>
        <w:tc>
          <w:tcPr>
            <w:tcW w:w="1985" w:type="dxa"/>
            <w:vAlign w:val="center"/>
          </w:tcPr>
          <w:p w14:paraId="12F25F28" w14:textId="77777777" w:rsidR="002B5C28" w:rsidRPr="00072FB3" w:rsidRDefault="002B5C28">
            <w:pPr>
              <w:spacing w:line="360" w:lineRule="auto"/>
              <w:rPr>
                <w:rFonts w:ascii="宋体" w:hAnsi="宋体" w:cs="Courier New"/>
                <w:sz w:val="24"/>
              </w:rPr>
            </w:pPr>
          </w:p>
        </w:tc>
        <w:tc>
          <w:tcPr>
            <w:tcW w:w="2163" w:type="dxa"/>
            <w:vAlign w:val="center"/>
          </w:tcPr>
          <w:p w14:paraId="77393B73" w14:textId="77777777" w:rsidR="002B5C28" w:rsidRPr="00072FB3" w:rsidRDefault="002B5C28">
            <w:pPr>
              <w:spacing w:line="360" w:lineRule="auto"/>
              <w:rPr>
                <w:rFonts w:ascii="宋体" w:hAnsi="宋体" w:cs="Courier New"/>
                <w:sz w:val="24"/>
              </w:rPr>
            </w:pPr>
          </w:p>
        </w:tc>
        <w:tc>
          <w:tcPr>
            <w:tcW w:w="2322" w:type="dxa"/>
            <w:vAlign w:val="center"/>
          </w:tcPr>
          <w:p w14:paraId="69AA9446" w14:textId="77777777" w:rsidR="002B5C28" w:rsidRPr="00072FB3" w:rsidRDefault="002B5C28">
            <w:pPr>
              <w:spacing w:line="360" w:lineRule="auto"/>
              <w:rPr>
                <w:rFonts w:ascii="宋体" w:hAnsi="宋体" w:cs="Courier New"/>
                <w:sz w:val="24"/>
              </w:rPr>
            </w:pPr>
          </w:p>
        </w:tc>
        <w:tc>
          <w:tcPr>
            <w:tcW w:w="1276" w:type="dxa"/>
          </w:tcPr>
          <w:p w14:paraId="5007380A" w14:textId="77777777" w:rsidR="002B5C28" w:rsidRPr="00072FB3" w:rsidRDefault="002B5C28">
            <w:pPr>
              <w:spacing w:line="360" w:lineRule="auto"/>
              <w:rPr>
                <w:rFonts w:ascii="宋体" w:hAnsi="宋体" w:cs="Courier New"/>
                <w:sz w:val="24"/>
              </w:rPr>
            </w:pPr>
          </w:p>
        </w:tc>
        <w:tc>
          <w:tcPr>
            <w:tcW w:w="992" w:type="dxa"/>
            <w:vAlign w:val="center"/>
          </w:tcPr>
          <w:p w14:paraId="3FFDC614" w14:textId="77777777" w:rsidR="002B5C28" w:rsidRPr="00072FB3" w:rsidRDefault="002B5C28">
            <w:pPr>
              <w:spacing w:line="360" w:lineRule="auto"/>
              <w:rPr>
                <w:rFonts w:ascii="宋体" w:hAnsi="宋体" w:cs="Courier New"/>
                <w:sz w:val="24"/>
              </w:rPr>
            </w:pPr>
          </w:p>
        </w:tc>
      </w:tr>
      <w:tr w:rsidR="00072FB3" w:rsidRPr="00072FB3" w14:paraId="403153ED" w14:textId="77777777">
        <w:trPr>
          <w:trHeight w:val="567"/>
          <w:jc w:val="center"/>
        </w:trPr>
        <w:tc>
          <w:tcPr>
            <w:tcW w:w="851" w:type="dxa"/>
            <w:vAlign w:val="center"/>
          </w:tcPr>
          <w:p w14:paraId="1BF5F9D0" w14:textId="77777777" w:rsidR="002B5C28" w:rsidRPr="00072FB3" w:rsidRDefault="002B5C28">
            <w:pPr>
              <w:spacing w:line="360" w:lineRule="auto"/>
              <w:rPr>
                <w:rFonts w:ascii="宋体" w:hAnsi="宋体" w:cs="Courier New"/>
                <w:sz w:val="24"/>
              </w:rPr>
            </w:pPr>
          </w:p>
        </w:tc>
        <w:tc>
          <w:tcPr>
            <w:tcW w:w="1985" w:type="dxa"/>
            <w:vAlign w:val="center"/>
          </w:tcPr>
          <w:p w14:paraId="467D62B9" w14:textId="77777777" w:rsidR="002B5C28" w:rsidRPr="00072FB3" w:rsidRDefault="002B5C28">
            <w:pPr>
              <w:spacing w:line="360" w:lineRule="auto"/>
              <w:rPr>
                <w:rFonts w:ascii="宋体" w:hAnsi="宋体" w:cs="Courier New"/>
                <w:sz w:val="24"/>
              </w:rPr>
            </w:pPr>
          </w:p>
        </w:tc>
        <w:tc>
          <w:tcPr>
            <w:tcW w:w="2163" w:type="dxa"/>
            <w:vAlign w:val="center"/>
          </w:tcPr>
          <w:p w14:paraId="53413BF5" w14:textId="77777777" w:rsidR="002B5C28" w:rsidRPr="00072FB3" w:rsidRDefault="002B5C28">
            <w:pPr>
              <w:spacing w:line="360" w:lineRule="auto"/>
              <w:rPr>
                <w:rFonts w:ascii="宋体" w:hAnsi="宋体" w:cs="Courier New"/>
                <w:sz w:val="24"/>
              </w:rPr>
            </w:pPr>
          </w:p>
        </w:tc>
        <w:tc>
          <w:tcPr>
            <w:tcW w:w="2322" w:type="dxa"/>
            <w:vAlign w:val="center"/>
          </w:tcPr>
          <w:p w14:paraId="08A5FD4D" w14:textId="77777777" w:rsidR="002B5C28" w:rsidRPr="00072FB3" w:rsidRDefault="002B5C28">
            <w:pPr>
              <w:spacing w:line="360" w:lineRule="auto"/>
              <w:rPr>
                <w:rFonts w:ascii="宋体" w:hAnsi="宋体" w:cs="Courier New"/>
                <w:sz w:val="24"/>
              </w:rPr>
            </w:pPr>
          </w:p>
        </w:tc>
        <w:tc>
          <w:tcPr>
            <w:tcW w:w="1276" w:type="dxa"/>
          </w:tcPr>
          <w:p w14:paraId="62F31789" w14:textId="77777777" w:rsidR="002B5C28" w:rsidRPr="00072FB3" w:rsidRDefault="002B5C28">
            <w:pPr>
              <w:spacing w:line="360" w:lineRule="auto"/>
              <w:rPr>
                <w:rFonts w:ascii="宋体" w:hAnsi="宋体" w:cs="Courier New"/>
                <w:sz w:val="24"/>
              </w:rPr>
            </w:pPr>
          </w:p>
        </w:tc>
        <w:tc>
          <w:tcPr>
            <w:tcW w:w="992" w:type="dxa"/>
            <w:vAlign w:val="center"/>
          </w:tcPr>
          <w:p w14:paraId="22DAD530" w14:textId="77777777" w:rsidR="002B5C28" w:rsidRPr="00072FB3" w:rsidRDefault="002B5C28">
            <w:pPr>
              <w:spacing w:line="360" w:lineRule="auto"/>
              <w:rPr>
                <w:rFonts w:ascii="宋体" w:hAnsi="宋体" w:cs="Courier New"/>
                <w:sz w:val="24"/>
              </w:rPr>
            </w:pPr>
          </w:p>
        </w:tc>
      </w:tr>
      <w:tr w:rsidR="00072FB3" w:rsidRPr="00072FB3" w14:paraId="16017039" w14:textId="77777777">
        <w:trPr>
          <w:trHeight w:val="567"/>
          <w:jc w:val="center"/>
        </w:trPr>
        <w:tc>
          <w:tcPr>
            <w:tcW w:w="851" w:type="dxa"/>
            <w:vAlign w:val="center"/>
          </w:tcPr>
          <w:p w14:paraId="3F6D7B7F" w14:textId="77777777" w:rsidR="002B5C28" w:rsidRPr="00072FB3" w:rsidRDefault="002B5C28">
            <w:pPr>
              <w:spacing w:line="360" w:lineRule="auto"/>
              <w:rPr>
                <w:rFonts w:ascii="宋体" w:hAnsi="宋体" w:cs="Courier New"/>
                <w:sz w:val="24"/>
              </w:rPr>
            </w:pPr>
          </w:p>
        </w:tc>
        <w:tc>
          <w:tcPr>
            <w:tcW w:w="1985" w:type="dxa"/>
            <w:vAlign w:val="center"/>
          </w:tcPr>
          <w:p w14:paraId="66278D27" w14:textId="77777777" w:rsidR="002B5C28" w:rsidRPr="00072FB3" w:rsidRDefault="002B5C28">
            <w:pPr>
              <w:spacing w:line="360" w:lineRule="auto"/>
              <w:rPr>
                <w:rFonts w:ascii="宋体" w:hAnsi="宋体" w:cs="Courier New"/>
                <w:sz w:val="24"/>
              </w:rPr>
            </w:pPr>
          </w:p>
        </w:tc>
        <w:tc>
          <w:tcPr>
            <w:tcW w:w="2163" w:type="dxa"/>
            <w:vAlign w:val="center"/>
          </w:tcPr>
          <w:p w14:paraId="165EFF17" w14:textId="77777777" w:rsidR="002B5C28" w:rsidRPr="00072FB3" w:rsidRDefault="002B5C28">
            <w:pPr>
              <w:spacing w:line="360" w:lineRule="auto"/>
              <w:rPr>
                <w:rFonts w:ascii="宋体" w:hAnsi="宋体" w:cs="Courier New"/>
                <w:sz w:val="24"/>
              </w:rPr>
            </w:pPr>
          </w:p>
        </w:tc>
        <w:tc>
          <w:tcPr>
            <w:tcW w:w="2322" w:type="dxa"/>
            <w:vAlign w:val="center"/>
          </w:tcPr>
          <w:p w14:paraId="556CDABD" w14:textId="77777777" w:rsidR="002B5C28" w:rsidRPr="00072FB3" w:rsidRDefault="002B5C28">
            <w:pPr>
              <w:spacing w:line="360" w:lineRule="auto"/>
              <w:rPr>
                <w:rFonts w:ascii="宋体" w:hAnsi="宋体" w:cs="Courier New"/>
                <w:sz w:val="24"/>
              </w:rPr>
            </w:pPr>
          </w:p>
        </w:tc>
        <w:tc>
          <w:tcPr>
            <w:tcW w:w="1276" w:type="dxa"/>
          </w:tcPr>
          <w:p w14:paraId="4C106624" w14:textId="77777777" w:rsidR="002B5C28" w:rsidRPr="00072FB3" w:rsidRDefault="002B5C28">
            <w:pPr>
              <w:spacing w:line="360" w:lineRule="auto"/>
              <w:rPr>
                <w:rFonts w:ascii="宋体" w:hAnsi="宋体" w:cs="Courier New"/>
                <w:sz w:val="24"/>
              </w:rPr>
            </w:pPr>
          </w:p>
        </w:tc>
        <w:tc>
          <w:tcPr>
            <w:tcW w:w="992" w:type="dxa"/>
            <w:vAlign w:val="center"/>
          </w:tcPr>
          <w:p w14:paraId="2C2B58FB" w14:textId="77777777" w:rsidR="002B5C28" w:rsidRPr="00072FB3" w:rsidRDefault="002B5C28">
            <w:pPr>
              <w:spacing w:line="360" w:lineRule="auto"/>
              <w:rPr>
                <w:rFonts w:ascii="宋体" w:hAnsi="宋体" w:cs="Courier New"/>
                <w:sz w:val="24"/>
              </w:rPr>
            </w:pPr>
          </w:p>
        </w:tc>
      </w:tr>
      <w:tr w:rsidR="00072FB3" w:rsidRPr="00072FB3" w14:paraId="434BF1AB" w14:textId="77777777">
        <w:trPr>
          <w:trHeight w:val="567"/>
          <w:jc w:val="center"/>
        </w:trPr>
        <w:tc>
          <w:tcPr>
            <w:tcW w:w="851" w:type="dxa"/>
            <w:tcBorders>
              <w:bottom w:val="single" w:sz="12" w:space="0" w:color="auto"/>
            </w:tcBorders>
            <w:vAlign w:val="center"/>
          </w:tcPr>
          <w:p w14:paraId="503B08C8" w14:textId="77777777" w:rsidR="002B5C28" w:rsidRPr="00072FB3" w:rsidRDefault="002B5C28">
            <w:pPr>
              <w:spacing w:line="360" w:lineRule="auto"/>
              <w:rPr>
                <w:rFonts w:ascii="宋体" w:hAnsi="宋体" w:cs="Courier New"/>
                <w:sz w:val="24"/>
              </w:rPr>
            </w:pPr>
          </w:p>
        </w:tc>
        <w:tc>
          <w:tcPr>
            <w:tcW w:w="1985" w:type="dxa"/>
            <w:tcBorders>
              <w:bottom w:val="single" w:sz="12" w:space="0" w:color="auto"/>
            </w:tcBorders>
            <w:vAlign w:val="center"/>
          </w:tcPr>
          <w:p w14:paraId="03CCC4D7" w14:textId="77777777" w:rsidR="002B5C28" w:rsidRPr="00072FB3" w:rsidRDefault="002B5C28">
            <w:pPr>
              <w:spacing w:line="360" w:lineRule="auto"/>
              <w:rPr>
                <w:rFonts w:ascii="宋体" w:hAnsi="宋体" w:cs="Courier New"/>
                <w:sz w:val="24"/>
              </w:rPr>
            </w:pPr>
          </w:p>
        </w:tc>
        <w:tc>
          <w:tcPr>
            <w:tcW w:w="2163" w:type="dxa"/>
            <w:tcBorders>
              <w:bottom w:val="single" w:sz="12" w:space="0" w:color="auto"/>
            </w:tcBorders>
            <w:vAlign w:val="center"/>
          </w:tcPr>
          <w:p w14:paraId="61A819F6" w14:textId="77777777" w:rsidR="002B5C28" w:rsidRPr="00072FB3" w:rsidRDefault="002B5C28">
            <w:pPr>
              <w:spacing w:line="360" w:lineRule="auto"/>
              <w:rPr>
                <w:rFonts w:ascii="宋体" w:hAnsi="宋体" w:cs="Courier New"/>
                <w:sz w:val="24"/>
              </w:rPr>
            </w:pPr>
          </w:p>
        </w:tc>
        <w:tc>
          <w:tcPr>
            <w:tcW w:w="2322" w:type="dxa"/>
            <w:tcBorders>
              <w:bottom w:val="single" w:sz="12" w:space="0" w:color="auto"/>
            </w:tcBorders>
            <w:vAlign w:val="center"/>
          </w:tcPr>
          <w:p w14:paraId="08F8D281" w14:textId="77777777" w:rsidR="002B5C28" w:rsidRPr="00072FB3" w:rsidRDefault="002B5C28">
            <w:pPr>
              <w:spacing w:line="360" w:lineRule="auto"/>
              <w:rPr>
                <w:rFonts w:ascii="宋体" w:hAnsi="宋体" w:cs="Courier New"/>
                <w:sz w:val="24"/>
              </w:rPr>
            </w:pPr>
          </w:p>
        </w:tc>
        <w:tc>
          <w:tcPr>
            <w:tcW w:w="1276" w:type="dxa"/>
            <w:tcBorders>
              <w:bottom w:val="single" w:sz="12" w:space="0" w:color="auto"/>
            </w:tcBorders>
          </w:tcPr>
          <w:p w14:paraId="4CB05410" w14:textId="77777777" w:rsidR="002B5C28" w:rsidRPr="00072FB3" w:rsidRDefault="002B5C28">
            <w:pPr>
              <w:spacing w:line="360" w:lineRule="auto"/>
              <w:rPr>
                <w:rFonts w:ascii="宋体" w:hAnsi="宋体" w:cs="Courier New"/>
                <w:sz w:val="24"/>
              </w:rPr>
            </w:pPr>
          </w:p>
        </w:tc>
        <w:tc>
          <w:tcPr>
            <w:tcW w:w="992" w:type="dxa"/>
            <w:tcBorders>
              <w:bottom w:val="single" w:sz="12" w:space="0" w:color="auto"/>
            </w:tcBorders>
            <w:vAlign w:val="center"/>
          </w:tcPr>
          <w:p w14:paraId="2395C24E" w14:textId="77777777" w:rsidR="002B5C28" w:rsidRPr="00072FB3" w:rsidRDefault="002B5C28">
            <w:pPr>
              <w:spacing w:line="360" w:lineRule="auto"/>
              <w:rPr>
                <w:rFonts w:ascii="宋体" w:hAnsi="宋体" w:cs="Courier New"/>
                <w:sz w:val="24"/>
              </w:rPr>
            </w:pPr>
          </w:p>
        </w:tc>
      </w:tr>
    </w:tbl>
    <w:p w14:paraId="538303F6" w14:textId="77777777" w:rsidR="002B5C28" w:rsidRPr="00072FB3" w:rsidRDefault="00967E68">
      <w:pPr>
        <w:spacing w:line="360" w:lineRule="auto"/>
        <w:rPr>
          <w:rFonts w:ascii="宋体" w:hAnsi="宋体"/>
          <w:sz w:val="24"/>
        </w:rPr>
      </w:pPr>
      <w:r w:rsidRPr="00072FB3">
        <w:rPr>
          <w:rFonts w:ascii="宋体" w:hAnsi="宋体"/>
          <w:sz w:val="24"/>
        </w:rPr>
        <w:t> 注：投标人如果对商务条款的响应有任何偏离，请在本表中详细填写；如对商务条款没有偏离，请注明“无偏离”。</w:t>
      </w:r>
    </w:p>
    <w:p w14:paraId="643BE236" w14:textId="77777777" w:rsidR="002B5C28" w:rsidRPr="00072FB3" w:rsidRDefault="002B5C28">
      <w:pPr>
        <w:spacing w:line="360" w:lineRule="auto"/>
        <w:rPr>
          <w:rFonts w:ascii="宋体" w:hAnsi="宋体"/>
          <w:sz w:val="24"/>
        </w:rPr>
      </w:pPr>
    </w:p>
    <w:p w14:paraId="68621665" w14:textId="77777777" w:rsidR="002B5C28" w:rsidRPr="00072FB3" w:rsidRDefault="00967E68">
      <w:pPr>
        <w:spacing w:line="360" w:lineRule="auto"/>
        <w:rPr>
          <w:rFonts w:ascii="宋体" w:hAnsi="宋体"/>
          <w:sz w:val="24"/>
        </w:rPr>
      </w:pPr>
      <w:r w:rsidRPr="00072FB3">
        <w:rPr>
          <w:rFonts w:ascii="宋体" w:hAnsi="宋体" w:hint="eastAsia"/>
          <w:sz w:val="24"/>
        </w:rPr>
        <w:t>投标人名称（盖章）：</w:t>
      </w:r>
    </w:p>
    <w:p w14:paraId="1602064C" w14:textId="77777777" w:rsidR="002B5C28" w:rsidRPr="00072FB3" w:rsidRDefault="00967E68">
      <w:pPr>
        <w:spacing w:line="360" w:lineRule="auto"/>
        <w:rPr>
          <w:rFonts w:ascii="宋体" w:hAnsi="宋体"/>
          <w:sz w:val="24"/>
          <w:u w:val="single"/>
        </w:rPr>
      </w:pPr>
      <w:r w:rsidRPr="00072FB3">
        <w:rPr>
          <w:rFonts w:ascii="宋体" w:hAnsi="宋体" w:hint="eastAsia"/>
          <w:sz w:val="24"/>
        </w:rPr>
        <w:t>法人授权代表（签字）：</w:t>
      </w:r>
    </w:p>
    <w:p w14:paraId="66B850C6" w14:textId="77777777" w:rsidR="002B5C28" w:rsidRPr="00072FB3" w:rsidRDefault="00967E68">
      <w:pPr>
        <w:spacing w:line="360" w:lineRule="auto"/>
        <w:rPr>
          <w:rFonts w:ascii="宋体" w:hAnsi="宋体"/>
          <w:sz w:val="24"/>
        </w:rPr>
      </w:pPr>
      <w:r w:rsidRPr="00072FB3">
        <w:rPr>
          <w:rFonts w:ascii="宋体" w:hAnsi="宋体" w:hint="eastAsia"/>
          <w:sz w:val="24"/>
        </w:rPr>
        <w:t>注：此表格经法人授权代表签字方有效。</w:t>
      </w:r>
    </w:p>
    <w:p w14:paraId="47FF9A7D" w14:textId="77777777" w:rsidR="002B5C28" w:rsidRPr="00072FB3" w:rsidRDefault="00967E68">
      <w:pPr>
        <w:pStyle w:val="2"/>
      </w:pPr>
      <w:bookmarkStart w:id="249" w:name="_Toc514926460"/>
      <w:bookmarkStart w:id="250" w:name="_Toc497235048"/>
      <w:bookmarkStart w:id="251" w:name="_Toc81912898"/>
      <w:r w:rsidRPr="00072FB3">
        <w:rPr>
          <w:rFonts w:hint="eastAsia"/>
        </w:rPr>
        <w:lastRenderedPageBreak/>
        <w:t>7</w:t>
      </w:r>
      <w:r w:rsidRPr="00072FB3">
        <w:t xml:space="preserve">.  </w:t>
      </w:r>
      <w:r w:rsidRPr="00072FB3">
        <w:t>资格证明文件</w:t>
      </w:r>
      <w:bookmarkEnd w:id="249"/>
      <w:bookmarkEnd w:id="250"/>
      <w:bookmarkEnd w:id="251"/>
    </w:p>
    <w:p w14:paraId="33D69017" w14:textId="77777777" w:rsidR="002B5C28" w:rsidRPr="00072FB3" w:rsidRDefault="00967E68">
      <w:pPr>
        <w:spacing w:line="360" w:lineRule="auto"/>
        <w:rPr>
          <w:rFonts w:ascii="宋体" w:hAnsi="宋体"/>
          <w:sz w:val="24"/>
        </w:rPr>
      </w:pPr>
      <w:r w:rsidRPr="00072FB3">
        <w:rPr>
          <w:rFonts w:ascii="宋体" w:hAnsi="宋体"/>
          <w:sz w:val="24"/>
        </w:rPr>
        <w:t>7-1</w:t>
      </w:r>
      <w:r w:rsidRPr="00072FB3">
        <w:rPr>
          <w:rFonts w:ascii="宋体" w:hAnsi="宋体" w:hint="eastAsia"/>
          <w:sz w:val="24"/>
        </w:rPr>
        <w:t>三证合一的营业执照或事业单位法人证书副本复印件（复印件须加盖公章）；供应商是自然人的，应提供其有效的自然人身份证明复印件；</w:t>
      </w:r>
    </w:p>
    <w:p w14:paraId="4962A4A9" w14:textId="77777777" w:rsidR="002B5C28" w:rsidRPr="00072FB3" w:rsidRDefault="00967E68">
      <w:pPr>
        <w:pStyle w:val="afff5"/>
        <w:ind w:firstLineChars="0" w:firstLine="0"/>
        <w:rPr>
          <w:rFonts w:ascii="宋体" w:hAnsi="宋体"/>
        </w:rPr>
      </w:pPr>
      <w:r w:rsidRPr="00072FB3">
        <w:rPr>
          <w:rFonts w:ascii="宋体" w:hAnsi="宋体" w:hint="eastAsia"/>
        </w:rPr>
        <w:t>注：事业单位提供《事业单位法人证书》、民办非企业单位提供《民办非企业登记证书》副本复印件（须加盖本单位公章）。</w:t>
      </w:r>
    </w:p>
    <w:p w14:paraId="6853CD38" w14:textId="77777777" w:rsidR="002B5C28" w:rsidRPr="00072FB3" w:rsidRDefault="00967E68">
      <w:pPr>
        <w:spacing w:line="360" w:lineRule="auto"/>
        <w:rPr>
          <w:rFonts w:hAnsi="宋体"/>
          <w:sz w:val="24"/>
        </w:rPr>
      </w:pPr>
      <w:r w:rsidRPr="00072FB3">
        <w:rPr>
          <w:rFonts w:hAnsi="宋体"/>
          <w:sz w:val="24"/>
        </w:rPr>
        <w:t>7-2</w:t>
      </w:r>
      <w:r w:rsidRPr="00072FB3">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072FB3">
        <w:rPr>
          <w:rFonts w:hAnsi="宋体"/>
          <w:sz w:val="24"/>
        </w:rPr>
        <w:t>（须加盖本单位公章）</w:t>
      </w:r>
    </w:p>
    <w:p w14:paraId="71F4D7C6" w14:textId="77777777" w:rsidR="002B5C28" w:rsidRPr="00072FB3" w:rsidRDefault="00967E68">
      <w:pPr>
        <w:spacing w:line="360" w:lineRule="auto"/>
        <w:rPr>
          <w:rFonts w:hAnsi="宋体"/>
          <w:sz w:val="24"/>
        </w:rPr>
      </w:pPr>
      <w:r w:rsidRPr="00072FB3">
        <w:rPr>
          <w:rFonts w:hAnsi="宋体"/>
          <w:sz w:val="24"/>
        </w:rPr>
        <w:t>7-3</w:t>
      </w:r>
      <w:r w:rsidRPr="00072FB3">
        <w:rPr>
          <w:rFonts w:hAnsi="宋体" w:hint="eastAsia"/>
          <w:sz w:val="24"/>
        </w:rPr>
        <w:t>投标人</w:t>
      </w:r>
      <w:r w:rsidRPr="00072FB3">
        <w:rPr>
          <w:rFonts w:hAnsi="宋体"/>
          <w:sz w:val="24"/>
        </w:rPr>
        <w:t>资格声明</w:t>
      </w:r>
    </w:p>
    <w:p w14:paraId="5906BF7D" w14:textId="77777777" w:rsidR="002B5C28" w:rsidRPr="00072FB3" w:rsidRDefault="00967E68">
      <w:pPr>
        <w:spacing w:line="360" w:lineRule="auto"/>
        <w:rPr>
          <w:rFonts w:hAnsi="宋体"/>
          <w:sz w:val="24"/>
        </w:rPr>
      </w:pPr>
      <w:r w:rsidRPr="00072FB3">
        <w:rPr>
          <w:rFonts w:hAnsi="宋体"/>
          <w:sz w:val="24"/>
        </w:rPr>
        <w:t>7-4</w:t>
      </w:r>
      <w:r w:rsidRPr="00072FB3">
        <w:rPr>
          <w:rFonts w:hAnsi="宋体"/>
          <w:sz w:val="24"/>
        </w:rPr>
        <w:t>制造商资格声明（</w:t>
      </w:r>
      <w:r w:rsidRPr="00072FB3">
        <w:rPr>
          <w:rFonts w:hAnsi="宋体" w:hint="eastAsia"/>
          <w:sz w:val="24"/>
        </w:rPr>
        <w:t>进口</w:t>
      </w:r>
      <w:r w:rsidRPr="00072FB3">
        <w:rPr>
          <w:rFonts w:hAnsi="宋体"/>
          <w:sz w:val="24"/>
        </w:rPr>
        <w:t>产品适用</w:t>
      </w:r>
      <w:r w:rsidRPr="00072FB3">
        <w:rPr>
          <w:rFonts w:hAnsi="宋体" w:hint="eastAsia"/>
          <w:sz w:val="24"/>
        </w:rPr>
        <w:t>，其它产品不是必须提供</w:t>
      </w:r>
      <w:r w:rsidRPr="00072FB3">
        <w:rPr>
          <w:rFonts w:hAnsi="宋体"/>
          <w:sz w:val="24"/>
        </w:rPr>
        <w:t>）</w:t>
      </w:r>
    </w:p>
    <w:p w14:paraId="72ED0249" w14:textId="77777777" w:rsidR="002B5C28" w:rsidRPr="00072FB3" w:rsidRDefault="00967E68">
      <w:pPr>
        <w:spacing w:line="360" w:lineRule="auto"/>
        <w:rPr>
          <w:rFonts w:hAnsi="宋体"/>
          <w:sz w:val="24"/>
        </w:rPr>
      </w:pPr>
      <w:r w:rsidRPr="00072FB3">
        <w:rPr>
          <w:rFonts w:hAnsi="宋体"/>
          <w:sz w:val="24"/>
        </w:rPr>
        <w:t>7-5</w:t>
      </w:r>
      <w:r w:rsidRPr="00072FB3">
        <w:rPr>
          <w:rFonts w:hAnsi="宋体"/>
          <w:sz w:val="24"/>
        </w:rPr>
        <w:t>制造商授权书</w:t>
      </w:r>
      <w:r w:rsidRPr="00072FB3">
        <w:rPr>
          <w:rFonts w:hAnsi="宋体" w:hint="eastAsia"/>
          <w:sz w:val="24"/>
        </w:rPr>
        <w:t>（第四章明确要求提供制造厂商授权的进口产品必须提供该授权书，其它产品不是必须提供）</w:t>
      </w:r>
    </w:p>
    <w:p w14:paraId="097DAF99" w14:textId="77777777" w:rsidR="002B5C28" w:rsidRPr="00072FB3" w:rsidRDefault="00967E68">
      <w:pPr>
        <w:spacing w:line="360" w:lineRule="auto"/>
        <w:rPr>
          <w:rFonts w:hAnsi="宋体"/>
          <w:sz w:val="24"/>
        </w:rPr>
      </w:pPr>
      <w:r w:rsidRPr="00072FB3">
        <w:rPr>
          <w:rFonts w:hAnsi="宋体"/>
          <w:sz w:val="24"/>
        </w:rPr>
        <w:t>7-6</w:t>
      </w:r>
      <w:r w:rsidRPr="00072FB3">
        <w:rPr>
          <w:rFonts w:hAnsi="宋体" w:hint="eastAsia"/>
          <w:sz w:val="24"/>
        </w:rPr>
        <w:t>提供经会计师事务所出具的</w:t>
      </w:r>
      <w:r w:rsidRPr="00072FB3">
        <w:rPr>
          <w:rFonts w:hAnsi="宋体"/>
          <w:sz w:val="24"/>
        </w:rPr>
        <w:t>上一年度（</w:t>
      </w:r>
      <w:r w:rsidRPr="00072FB3">
        <w:rPr>
          <w:rFonts w:hAnsi="宋体"/>
          <w:sz w:val="24"/>
        </w:rPr>
        <w:t>2020</w:t>
      </w:r>
      <w:r w:rsidRPr="00072FB3">
        <w:rPr>
          <w:rFonts w:hAnsi="宋体"/>
          <w:sz w:val="24"/>
        </w:rPr>
        <w:t>年度）</w:t>
      </w:r>
      <w:r w:rsidRPr="00072FB3">
        <w:rPr>
          <w:rFonts w:hAnsi="宋体" w:hint="eastAsia"/>
          <w:sz w:val="24"/>
        </w:rPr>
        <w:t>完整的财务审计报告复印件，并加盖投标人公章。如投标人无法提供</w:t>
      </w:r>
      <w:r w:rsidRPr="00072FB3">
        <w:rPr>
          <w:rFonts w:hAnsi="宋体"/>
          <w:sz w:val="24"/>
        </w:rPr>
        <w:t>上一年度（</w:t>
      </w:r>
      <w:r w:rsidRPr="00072FB3">
        <w:rPr>
          <w:rFonts w:hAnsi="宋体"/>
          <w:sz w:val="24"/>
        </w:rPr>
        <w:t>2020</w:t>
      </w:r>
      <w:r w:rsidRPr="00072FB3">
        <w:rPr>
          <w:rFonts w:hAnsi="宋体"/>
          <w:sz w:val="24"/>
        </w:rPr>
        <w:t>年度）</w:t>
      </w:r>
      <w:r w:rsidRPr="00072FB3">
        <w:rPr>
          <w:rFonts w:hAnsi="宋体" w:hint="eastAsia"/>
          <w:sz w:val="24"/>
        </w:rPr>
        <w:t>完整的审计报告，则须提供银行出具的资信证明</w:t>
      </w:r>
      <w:r w:rsidRPr="00072FB3">
        <w:rPr>
          <w:rFonts w:hAnsi="宋体"/>
          <w:sz w:val="24"/>
        </w:rPr>
        <w:t>。</w:t>
      </w:r>
    </w:p>
    <w:p w14:paraId="35C62479" w14:textId="77777777" w:rsidR="002B5C28" w:rsidRPr="00072FB3" w:rsidRDefault="00967E68">
      <w:pPr>
        <w:spacing w:line="360" w:lineRule="auto"/>
        <w:ind w:leftChars="135" w:left="283"/>
        <w:rPr>
          <w:rFonts w:hAnsi="宋体"/>
          <w:sz w:val="24"/>
        </w:rPr>
      </w:pPr>
      <w:r w:rsidRPr="00072FB3">
        <w:rPr>
          <w:rFonts w:hAnsi="宋体"/>
          <w:sz w:val="24"/>
        </w:rPr>
        <w:t>说明：</w:t>
      </w:r>
      <w:r w:rsidRPr="00072FB3">
        <w:rPr>
          <w:rFonts w:hAnsi="宋体"/>
          <w:sz w:val="24"/>
        </w:rPr>
        <w:t>1</w:t>
      </w:r>
      <w:r w:rsidRPr="00072FB3">
        <w:rPr>
          <w:rFonts w:hAnsi="宋体"/>
          <w:sz w:val="24"/>
        </w:rPr>
        <w:t>、银行资信证明是指</w:t>
      </w:r>
      <w:r w:rsidRPr="00072FB3">
        <w:rPr>
          <w:rFonts w:hAnsi="宋体" w:hint="eastAsia"/>
          <w:sz w:val="24"/>
        </w:rPr>
        <w:t>供应商</w:t>
      </w:r>
      <w:r w:rsidRPr="00072FB3">
        <w:rPr>
          <w:rFonts w:hAnsi="宋体"/>
          <w:sz w:val="24"/>
        </w:rPr>
        <w:t>参加本次投标截止日前</w:t>
      </w:r>
      <w:r w:rsidRPr="00072FB3">
        <w:rPr>
          <w:rFonts w:hAnsi="宋体" w:hint="eastAsia"/>
          <w:sz w:val="24"/>
        </w:rPr>
        <w:t>三个月</w:t>
      </w:r>
      <w:r w:rsidRPr="00072FB3">
        <w:rPr>
          <w:rFonts w:hAnsi="宋体"/>
          <w:sz w:val="24"/>
        </w:rPr>
        <w:t>内银行出具的资信证明（成立一年内的公司可提交验资证明复印件并加盖本单位公章）</w:t>
      </w:r>
      <w:r w:rsidRPr="00072FB3">
        <w:rPr>
          <w:rFonts w:hAnsi="宋体"/>
          <w:sz w:val="24"/>
        </w:rPr>
        <w:t>,</w:t>
      </w:r>
      <w:r w:rsidRPr="00072FB3">
        <w:rPr>
          <w:rFonts w:hAnsi="宋体"/>
          <w:sz w:val="24"/>
        </w:rPr>
        <w:t>且无收受人和项目的限制，但开具银行有限制规定的除外；</w:t>
      </w:r>
    </w:p>
    <w:p w14:paraId="0D721006" w14:textId="77777777" w:rsidR="002B5C28" w:rsidRPr="00072FB3" w:rsidRDefault="00967E68">
      <w:pPr>
        <w:spacing w:line="360" w:lineRule="auto"/>
        <w:ind w:leftChars="135" w:left="283"/>
        <w:rPr>
          <w:rFonts w:hAnsi="宋体"/>
          <w:sz w:val="24"/>
        </w:rPr>
      </w:pPr>
      <w:r w:rsidRPr="00072FB3">
        <w:rPr>
          <w:rFonts w:hAnsi="宋体"/>
          <w:sz w:val="24"/>
        </w:rPr>
        <w:t>2</w:t>
      </w:r>
      <w:r w:rsidRPr="00072FB3">
        <w:rPr>
          <w:rFonts w:hAnsi="宋体"/>
          <w:sz w:val="24"/>
        </w:rPr>
        <w:t>、提供的银行资信证明必须是完整的（正反面），可以为复印件</w:t>
      </w:r>
      <w:r w:rsidRPr="00072FB3">
        <w:rPr>
          <w:rFonts w:hAnsi="宋体"/>
          <w:sz w:val="24"/>
        </w:rPr>
        <w:t xml:space="preserve"> (</w:t>
      </w:r>
      <w:r w:rsidRPr="00072FB3">
        <w:rPr>
          <w:rFonts w:hAnsi="宋体"/>
          <w:sz w:val="24"/>
        </w:rPr>
        <w:t>加盖本单位公章</w:t>
      </w:r>
      <w:r w:rsidRPr="00072FB3">
        <w:rPr>
          <w:rFonts w:hAnsi="宋体"/>
          <w:sz w:val="24"/>
        </w:rPr>
        <w:t>)</w:t>
      </w:r>
      <w:r w:rsidRPr="00072FB3">
        <w:rPr>
          <w:rFonts w:hAnsi="宋体"/>
          <w:sz w:val="24"/>
        </w:rPr>
        <w:t>，</w:t>
      </w:r>
      <w:r w:rsidRPr="00072FB3">
        <w:rPr>
          <w:rFonts w:hAnsi="宋体" w:hint="eastAsia"/>
          <w:sz w:val="24"/>
        </w:rPr>
        <w:t>采购人、采购代理机构</w:t>
      </w:r>
      <w:r w:rsidRPr="00072FB3">
        <w:rPr>
          <w:rFonts w:hAnsi="宋体"/>
          <w:sz w:val="24"/>
        </w:rPr>
        <w:t>保留审核原件的权利；</w:t>
      </w:r>
    </w:p>
    <w:p w14:paraId="6BDD7664" w14:textId="77777777" w:rsidR="002B5C28" w:rsidRPr="00072FB3" w:rsidRDefault="00967E68">
      <w:pPr>
        <w:spacing w:line="360" w:lineRule="auto"/>
        <w:ind w:leftChars="135" w:left="283"/>
        <w:rPr>
          <w:rFonts w:hAnsi="宋体"/>
          <w:sz w:val="24"/>
        </w:rPr>
      </w:pPr>
      <w:r w:rsidRPr="00072FB3">
        <w:rPr>
          <w:rFonts w:hAnsi="宋体"/>
          <w:sz w:val="24"/>
        </w:rPr>
        <w:t>3</w:t>
      </w:r>
      <w:r w:rsidRPr="00072FB3">
        <w:rPr>
          <w:rFonts w:hAnsi="宋体"/>
          <w:sz w:val="24"/>
        </w:rPr>
        <w:t>、银行资信证明应能说明该</w:t>
      </w:r>
      <w:r w:rsidRPr="00072FB3">
        <w:rPr>
          <w:rFonts w:hAnsi="宋体" w:hint="eastAsia"/>
          <w:sz w:val="24"/>
        </w:rPr>
        <w:t>供应商</w:t>
      </w:r>
      <w:r w:rsidRPr="00072FB3">
        <w:rPr>
          <w:rFonts w:hAnsi="宋体"/>
          <w:sz w:val="24"/>
        </w:rPr>
        <w:t>与银行之间业务往来正常，企业信誉良好等；</w:t>
      </w:r>
    </w:p>
    <w:p w14:paraId="2A13CDB8" w14:textId="77777777" w:rsidR="002B5C28" w:rsidRPr="00072FB3" w:rsidRDefault="00967E68">
      <w:pPr>
        <w:spacing w:line="360" w:lineRule="auto"/>
        <w:ind w:leftChars="135" w:left="283"/>
        <w:rPr>
          <w:rFonts w:hAnsi="宋体"/>
          <w:sz w:val="24"/>
        </w:rPr>
      </w:pPr>
      <w:r w:rsidRPr="00072FB3">
        <w:rPr>
          <w:rFonts w:hAnsi="宋体"/>
          <w:sz w:val="24"/>
        </w:rPr>
        <w:t>4</w:t>
      </w:r>
      <w:r w:rsidRPr="00072FB3">
        <w:rPr>
          <w:rFonts w:hAnsi="宋体"/>
          <w:sz w:val="24"/>
        </w:rPr>
        <w:t>、银行出具的存款证明不能替代银行资信证明，存款证明无效；</w:t>
      </w:r>
    </w:p>
    <w:p w14:paraId="54C7DB31" w14:textId="77777777" w:rsidR="002B5C28" w:rsidRPr="00072FB3" w:rsidRDefault="00967E68">
      <w:pPr>
        <w:spacing w:line="360" w:lineRule="auto"/>
        <w:rPr>
          <w:rFonts w:hAnsi="宋体"/>
          <w:sz w:val="24"/>
        </w:rPr>
      </w:pPr>
      <w:r w:rsidRPr="00072FB3">
        <w:rPr>
          <w:rFonts w:hAnsi="宋体"/>
          <w:sz w:val="24"/>
        </w:rPr>
        <w:t>7-7</w:t>
      </w:r>
      <w:r w:rsidRPr="00072FB3">
        <w:rPr>
          <w:rFonts w:hAnsi="宋体"/>
          <w:sz w:val="24"/>
        </w:rPr>
        <w:t>有依法缴纳社会保障资金的良好记录（</w:t>
      </w:r>
      <w:r w:rsidRPr="00072FB3">
        <w:rPr>
          <w:rFonts w:hAnsi="宋体" w:hint="eastAsia"/>
          <w:sz w:val="24"/>
        </w:rPr>
        <w:t>供应商</w:t>
      </w:r>
      <w:r w:rsidRPr="00072FB3">
        <w:rPr>
          <w:rFonts w:hAnsi="宋体"/>
          <w:sz w:val="24"/>
        </w:rPr>
        <w:t>逐月交纳社会保障资金的，须提供参加本次政府采购活动</w:t>
      </w:r>
      <w:r w:rsidRPr="00072FB3">
        <w:rPr>
          <w:rFonts w:hAnsi="宋体" w:hint="eastAsia"/>
          <w:sz w:val="24"/>
        </w:rPr>
        <w:t>连续开标日期前六个月内任意一个月</w:t>
      </w:r>
      <w:r w:rsidRPr="00072FB3">
        <w:rPr>
          <w:rFonts w:hAnsi="宋体"/>
          <w:sz w:val="24"/>
        </w:rPr>
        <w:t>的缴纳社会保障资金的入账票据凭证复印件；</w:t>
      </w:r>
      <w:r w:rsidRPr="00072FB3">
        <w:rPr>
          <w:rFonts w:hAnsi="宋体" w:hint="eastAsia"/>
          <w:sz w:val="24"/>
        </w:rPr>
        <w:t>供应商</w:t>
      </w:r>
      <w:r w:rsidRPr="00072FB3">
        <w:rPr>
          <w:rFonts w:hAnsi="宋体"/>
          <w:sz w:val="24"/>
        </w:rPr>
        <w:t>逐年交纳社会保障资金的，须提供参加本次政府采购活动上年度缴纳社会保障资金的入账票据凭证复印件。缴纳社会保障资金的入账票据凭证复印件须加盖本单位公章。）</w:t>
      </w:r>
    </w:p>
    <w:p w14:paraId="1230CE5B" w14:textId="77777777" w:rsidR="002B5C28" w:rsidRPr="00072FB3" w:rsidRDefault="00967E68">
      <w:pPr>
        <w:spacing w:line="360" w:lineRule="auto"/>
        <w:rPr>
          <w:rFonts w:ascii="宋体" w:hAnsi="宋体"/>
          <w:sz w:val="24"/>
        </w:rPr>
      </w:pPr>
      <w:r w:rsidRPr="00072FB3">
        <w:rPr>
          <w:rFonts w:ascii="宋体" w:hAnsi="宋体"/>
          <w:sz w:val="24"/>
        </w:rPr>
        <w:t>7-8</w:t>
      </w:r>
      <w:r w:rsidRPr="00072FB3">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072FB3">
        <w:rPr>
          <w:rFonts w:ascii="宋体" w:hAnsi="宋体" w:hint="eastAsia"/>
          <w:sz w:val="24"/>
        </w:rPr>
        <w:lastRenderedPageBreak/>
        <w:t>表明缴纳税种）复印件（加盖投标人公章）</w:t>
      </w:r>
    </w:p>
    <w:p w14:paraId="75692D95" w14:textId="77777777" w:rsidR="002B5C28" w:rsidRPr="00072FB3" w:rsidRDefault="00967E68">
      <w:pPr>
        <w:spacing w:line="360" w:lineRule="auto"/>
        <w:rPr>
          <w:rFonts w:hAnsi="宋体"/>
          <w:sz w:val="24"/>
        </w:rPr>
      </w:pPr>
      <w:r w:rsidRPr="00072FB3">
        <w:rPr>
          <w:rFonts w:hAnsi="宋体" w:hint="eastAsia"/>
          <w:sz w:val="24"/>
        </w:rPr>
        <w:t>注：依法免税或零报税的供应商，须提供相应文件证明其依法免税证明文件或零纳税申报表复印件。</w:t>
      </w:r>
    </w:p>
    <w:p w14:paraId="5F0693A1" w14:textId="77777777" w:rsidR="002B5C28" w:rsidRPr="00072FB3" w:rsidRDefault="00967E68">
      <w:pPr>
        <w:spacing w:line="360" w:lineRule="auto"/>
        <w:rPr>
          <w:rFonts w:ascii="宋体" w:hAnsi="宋体"/>
          <w:sz w:val="24"/>
        </w:rPr>
      </w:pPr>
      <w:r w:rsidRPr="00072FB3">
        <w:rPr>
          <w:rFonts w:ascii="宋体" w:hAnsi="宋体"/>
          <w:sz w:val="24"/>
        </w:rPr>
        <w:t>7-9</w:t>
      </w:r>
      <w:r w:rsidRPr="00072FB3">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1A5A73EA" w14:textId="77777777" w:rsidR="002B5C28" w:rsidRPr="00072FB3" w:rsidRDefault="00967E68">
      <w:pPr>
        <w:spacing w:line="360" w:lineRule="auto"/>
        <w:rPr>
          <w:rFonts w:ascii="宋体" w:hAnsi="宋体"/>
          <w:sz w:val="24"/>
        </w:rPr>
      </w:pPr>
      <w:r w:rsidRPr="00072FB3">
        <w:rPr>
          <w:rFonts w:ascii="宋体" w:hAnsi="宋体"/>
          <w:sz w:val="24"/>
        </w:rPr>
        <w:t>7-10参加本次政府采购活动前三年内，在经营活动中没有重大违法记录的声明（</w:t>
      </w:r>
      <w:r w:rsidRPr="00072FB3">
        <w:rPr>
          <w:rFonts w:ascii="宋体" w:hAnsi="宋体" w:hint="eastAsia"/>
          <w:sz w:val="24"/>
        </w:rPr>
        <w:t>供应商</w:t>
      </w:r>
      <w:r w:rsidRPr="00072FB3">
        <w:rPr>
          <w:rFonts w:ascii="宋体" w:hAnsi="宋体"/>
          <w:sz w:val="24"/>
        </w:rPr>
        <w:t>须提供此声明，法定代表人或法人授权代表签字，须加盖本单位公章）</w:t>
      </w:r>
    </w:p>
    <w:p w14:paraId="1B1D851E" w14:textId="77777777" w:rsidR="002B5C28" w:rsidRPr="00072FB3" w:rsidRDefault="00967E68">
      <w:pPr>
        <w:spacing w:line="360" w:lineRule="auto"/>
        <w:rPr>
          <w:rFonts w:ascii="宋体" w:hAnsi="宋体"/>
          <w:sz w:val="24"/>
        </w:rPr>
      </w:pPr>
      <w:r w:rsidRPr="00072FB3">
        <w:rPr>
          <w:rFonts w:ascii="宋体" w:hAnsi="宋体"/>
          <w:sz w:val="24"/>
        </w:rPr>
        <w:t>7-11</w:t>
      </w:r>
      <w:r w:rsidRPr="00072FB3">
        <w:rPr>
          <w:rFonts w:ascii="宋体" w:hAnsi="宋体" w:hint="eastAsia"/>
          <w:sz w:val="24"/>
        </w:rPr>
        <w:t>信用声明（加盖本单位公章）</w:t>
      </w:r>
    </w:p>
    <w:p w14:paraId="568890B6" w14:textId="5104E65A" w:rsidR="002B5C28" w:rsidRPr="00072FB3" w:rsidRDefault="00967E68">
      <w:pPr>
        <w:spacing w:line="360" w:lineRule="auto"/>
        <w:rPr>
          <w:rFonts w:ascii="宋体" w:hAnsi="宋体"/>
          <w:sz w:val="24"/>
        </w:rPr>
      </w:pPr>
      <w:r w:rsidRPr="00072FB3">
        <w:rPr>
          <w:rFonts w:ascii="宋体" w:hAnsi="宋体"/>
          <w:sz w:val="24"/>
        </w:rPr>
        <w:t>7-12</w:t>
      </w:r>
      <w:r w:rsidRPr="00072FB3">
        <w:rPr>
          <w:rFonts w:ascii="宋体" w:hAnsi="宋体" w:hint="eastAsia"/>
          <w:sz w:val="24"/>
        </w:rPr>
        <w:t>投标人应提供</w:t>
      </w:r>
      <w:r w:rsidRPr="00072FB3">
        <w:rPr>
          <w:rFonts w:hint="eastAsia"/>
          <w:sz w:val="24"/>
        </w:rPr>
        <w:t>建设行政主管部门核发的</w:t>
      </w:r>
      <w:r w:rsidRPr="00072FB3">
        <w:rPr>
          <w:rFonts w:ascii="宋体" w:hAnsi="宋体" w:hint="eastAsia"/>
          <w:sz w:val="24"/>
        </w:rPr>
        <w:t>建筑机电安装工程专业承包三级及以上资质证书复印件、消防设施工程专业承包贰级及以上资质证书复印件和有效的安全生产许可证证书复印件</w:t>
      </w:r>
      <w:r w:rsidR="00A419EC" w:rsidRPr="00072FB3">
        <w:rPr>
          <w:rFonts w:ascii="宋体" w:hAnsi="宋体"/>
          <w:sz w:val="24"/>
        </w:rPr>
        <w:t>（须加盖投标人公章）</w:t>
      </w:r>
      <w:r w:rsidRPr="00072FB3">
        <w:rPr>
          <w:rFonts w:ascii="宋体" w:hAnsi="宋体" w:hint="eastAsia"/>
          <w:sz w:val="24"/>
        </w:rPr>
        <w:t>。</w:t>
      </w:r>
    </w:p>
    <w:p w14:paraId="219733CA" w14:textId="73F31F4E" w:rsidR="002B5C28" w:rsidRPr="00072FB3" w:rsidRDefault="00967E68">
      <w:pPr>
        <w:spacing w:line="360" w:lineRule="auto"/>
        <w:rPr>
          <w:rFonts w:ascii="宋体" w:hAnsi="宋体"/>
          <w:sz w:val="24"/>
        </w:rPr>
      </w:pPr>
      <w:r w:rsidRPr="00072FB3">
        <w:rPr>
          <w:rFonts w:ascii="宋体" w:hAnsi="宋体" w:hint="eastAsia"/>
          <w:sz w:val="24"/>
        </w:rPr>
        <w:t>7</w:t>
      </w:r>
      <w:r w:rsidRPr="00072FB3">
        <w:rPr>
          <w:rFonts w:ascii="宋体" w:hAnsi="宋体"/>
          <w:sz w:val="24"/>
        </w:rPr>
        <w:t>-13</w:t>
      </w:r>
      <w:r w:rsidRPr="00072FB3">
        <w:rPr>
          <w:rFonts w:ascii="宋体" w:hAnsi="宋体" w:hint="eastAsia"/>
          <w:sz w:val="24"/>
        </w:rPr>
        <w:t>供应商</w:t>
      </w:r>
      <w:r w:rsidRPr="00072FB3">
        <w:rPr>
          <w:rFonts w:ascii="宋体" w:hAnsi="宋体"/>
          <w:sz w:val="24"/>
        </w:rPr>
        <w:t>认为必要的其他资格证明文件复印件（须加盖本单位公章）。</w:t>
      </w:r>
    </w:p>
    <w:p w14:paraId="40AA9091" w14:textId="77777777" w:rsidR="002B5C28" w:rsidRPr="00072FB3" w:rsidRDefault="00967E68">
      <w:pPr>
        <w:spacing w:line="360" w:lineRule="auto"/>
        <w:rPr>
          <w:rFonts w:ascii="宋体" w:hAnsi="宋体"/>
          <w:sz w:val="24"/>
        </w:rPr>
      </w:pPr>
      <w:r w:rsidRPr="00072FB3">
        <w:rPr>
          <w:rFonts w:ascii="宋体" w:hAnsi="宋体"/>
          <w:sz w:val="24"/>
        </w:rPr>
        <w:br w:type="page"/>
      </w:r>
      <w:r w:rsidRPr="00072FB3">
        <w:rPr>
          <w:rFonts w:ascii="宋体" w:hAnsi="宋体"/>
          <w:sz w:val="24"/>
        </w:rPr>
        <w:lastRenderedPageBreak/>
        <w:t>7-1</w:t>
      </w:r>
      <w:r w:rsidRPr="00072FB3">
        <w:rPr>
          <w:rFonts w:ascii="宋体" w:hAnsi="宋体" w:hint="eastAsia"/>
          <w:sz w:val="24"/>
        </w:rPr>
        <w:t>三证合一的营业执照或事业单位法人证书副本复印件（复印件须加盖公章）；供应商是自然人的，应提供其有效的自然人身份证明复印件；</w:t>
      </w:r>
    </w:p>
    <w:p w14:paraId="6A78EFC0" w14:textId="77777777" w:rsidR="002B5C28" w:rsidRPr="00072FB3" w:rsidRDefault="00967E68">
      <w:pPr>
        <w:spacing w:line="360" w:lineRule="auto"/>
        <w:jc w:val="center"/>
        <w:rPr>
          <w:rFonts w:ascii="宋体" w:hAnsi="宋体"/>
          <w:b/>
          <w:sz w:val="24"/>
        </w:rPr>
      </w:pPr>
      <w:r w:rsidRPr="00072FB3">
        <w:rPr>
          <w:rFonts w:ascii="宋体" w:hAnsi="宋体" w:hint="eastAsia"/>
          <w:sz w:val="24"/>
        </w:rPr>
        <w:t>注：事业单位提供《事业单位法人证书》、民办非企业单位提供《民办非企业登记证书》副本复印件（须加盖本单位公章）。</w:t>
      </w:r>
    </w:p>
    <w:p w14:paraId="3C929A3A" w14:textId="77777777" w:rsidR="002B5C28" w:rsidRPr="00072FB3" w:rsidRDefault="002B5C28">
      <w:pPr>
        <w:spacing w:line="360" w:lineRule="auto"/>
        <w:rPr>
          <w:rFonts w:ascii="宋体" w:hAnsi="宋体"/>
          <w:sz w:val="24"/>
        </w:rPr>
      </w:pPr>
    </w:p>
    <w:p w14:paraId="5F33781D" w14:textId="77777777" w:rsidR="002B5C28" w:rsidRPr="00072FB3" w:rsidRDefault="00967E68">
      <w:pPr>
        <w:spacing w:line="360" w:lineRule="auto"/>
        <w:jc w:val="center"/>
        <w:rPr>
          <w:rFonts w:ascii="宋体" w:hAnsi="宋体"/>
          <w:sz w:val="24"/>
        </w:rPr>
      </w:pPr>
      <w:r w:rsidRPr="00072FB3">
        <w:rPr>
          <w:rFonts w:ascii="宋体" w:hAnsi="宋体"/>
          <w:sz w:val="24"/>
        </w:rPr>
        <w:br w:type="page"/>
      </w:r>
      <w:r w:rsidRPr="00072FB3">
        <w:rPr>
          <w:rFonts w:ascii="宋体" w:hAnsi="宋体"/>
          <w:sz w:val="24"/>
        </w:rPr>
        <w:lastRenderedPageBreak/>
        <w:t xml:space="preserve">  7-2 法定代表人身份证明书（格式）</w:t>
      </w:r>
    </w:p>
    <w:p w14:paraId="5493D098" w14:textId="77777777" w:rsidR="002B5C28" w:rsidRPr="00072FB3" w:rsidRDefault="00967E68">
      <w:pPr>
        <w:pStyle w:val="affff0"/>
        <w:ind w:firstLine="480"/>
        <w:jc w:val="center"/>
        <w:rPr>
          <w:rStyle w:val="Char11"/>
          <w:sz w:val="24"/>
          <w:szCs w:val="24"/>
          <w:lang w:eastAsia="zh-CN"/>
        </w:rPr>
      </w:pPr>
      <w:r w:rsidRPr="00072FB3">
        <w:rPr>
          <w:rStyle w:val="Char11"/>
          <w:rFonts w:hint="eastAsia"/>
          <w:sz w:val="24"/>
          <w:szCs w:val="24"/>
          <w:lang w:eastAsia="zh-CN"/>
        </w:rPr>
        <w:t>（投标文件签字人为法定代表人时须提供该证明书）</w:t>
      </w:r>
    </w:p>
    <w:p w14:paraId="45B62BD0" w14:textId="77777777" w:rsidR="002B5C28" w:rsidRPr="00072FB3" w:rsidRDefault="00967E68">
      <w:pPr>
        <w:pStyle w:val="affff0"/>
        <w:ind w:firstLine="480"/>
        <w:rPr>
          <w:rStyle w:val="Char11"/>
          <w:sz w:val="24"/>
          <w:szCs w:val="24"/>
          <w:lang w:eastAsia="zh-CN"/>
        </w:rPr>
      </w:pPr>
      <w:r w:rsidRPr="00072FB3">
        <w:rPr>
          <w:rStyle w:val="Char11"/>
          <w:rFonts w:hint="eastAsia"/>
          <w:sz w:val="24"/>
          <w:szCs w:val="24"/>
          <w:lang w:eastAsia="zh-CN"/>
        </w:rPr>
        <w:t>本文件声明：注册于</w:t>
      </w:r>
      <w:r w:rsidRPr="00072FB3">
        <w:rPr>
          <w:rStyle w:val="Char11"/>
          <w:rFonts w:hint="eastAsia"/>
          <w:sz w:val="24"/>
          <w:szCs w:val="24"/>
          <w:u w:val="single"/>
          <w:lang w:eastAsia="zh-CN"/>
        </w:rPr>
        <w:t>（国家或地区的名称）</w:t>
      </w:r>
      <w:r w:rsidRPr="00072FB3">
        <w:rPr>
          <w:rStyle w:val="Char11"/>
          <w:rFonts w:hint="eastAsia"/>
          <w:sz w:val="24"/>
          <w:szCs w:val="24"/>
          <w:lang w:eastAsia="zh-CN"/>
        </w:rPr>
        <w:t>的</w:t>
      </w:r>
      <w:r w:rsidRPr="00072FB3">
        <w:rPr>
          <w:rStyle w:val="Char11"/>
          <w:rFonts w:hint="eastAsia"/>
          <w:sz w:val="24"/>
          <w:szCs w:val="24"/>
          <w:u w:val="single"/>
          <w:lang w:eastAsia="zh-CN"/>
        </w:rPr>
        <w:t>（公司名称）</w:t>
      </w:r>
      <w:r w:rsidRPr="00072FB3">
        <w:rPr>
          <w:rStyle w:val="Char11"/>
          <w:rFonts w:hint="eastAsia"/>
          <w:sz w:val="24"/>
          <w:szCs w:val="24"/>
          <w:lang w:eastAsia="zh-CN"/>
        </w:rPr>
        <w:t>郑重声明在下面签字的</w:t>
      </w:r>
      <w:r w:rsidRPr="00072FB3">
        <w:rPr>
          <w:rStyle w:val="Char11"/>
          <w:rFonts w:hint="eastAsia"/>
          <w:sz w:val="24"/>
          <w:szCs w:val="24"/>
          <w:u w:val="single"/>
          <w:lang w:eastAsia="zh-CN"/>
        </w:rPr>
        <w:t>（法定代表人姓名、职务）</w:t>
      </w:r>
      <w:r w:rsidRPr="00072FB3">
        <w:rPr>
          <w:rStyle w:val="Char11"/>
          <w:rFonts w:hint="eastAsia"/>
          <w:sz w:val="24"/>
          <w:szCs w:val="24"/>
          <w:lang w:eastAsia="zh-CN"/>
        </w:rPr>
        <w:t>身份证号：</w:t>
      </w:r>
      <w:r w:rsidRPr="00072FB3">
        <w:rPr>
          <w:rStyle w:val="Char11"/>
          <w:rFonts w:hint="eastAsia"/>
          <w:sz w:val="24"/>
          <w:szCs w:val="24"/>
          <w:u w:val="single"/>
          <w:lang w:eastAsia="zh-CN"/>
        </w:rPr>
        <w:t xml:space="preserve"> </w:t>
      </w:r>
      <w:r w:rsidRPr="00072FB3">
        <w:rPr>
          <w:rStyle w:val="Char11"/>
          <w:sz w:val="24"/>
          <w:szCs w:val="24"/>
          <w:u w:val="single"/>
          <w:lang w:eastAsia="zh-CN"/>
        </w:rPr>
        <w:t xml:space="preserve">            </w:t>
      </w:r>
      <w:r w:rsidRPr="00072FB3">
        <w:rPr>
          <w:rStyle w:val="Char11"/>
          <w:rFonts w:hint="eastAsia"/>
          <w:sz w:val="24"/>
          <w:szCs w:val="24"/>
          <w:lang w:eastAsia="zh-CN"/>
        </w:rPr>
        <w:t>为本公司的法定代表人，就</w:t>
      </w:r>
      <w:r w:rsidRPr="00072FB3">
        <w:rPr>
          <w:rStyle w:val="Char11"/>
          <w:rFonts w:hint="eastAsia"/>
          <w:sz w:val="24"/>
          <w:szCs w:val="24"/>
          <w:u w:val="single"/>
          <w:lang w:eastAsia="zh-CN"/>
        </w:rPr>
        <w:t>（项目名称）</w:t>
      </w:r>
      <w:r w:rsidRPr="00072FB3">
        <w:rPr>
          <w:rStyle w:val="Char11"/>
          <w:rFonts w:hint="eastAsia"/>
          <w:sz w:val="24"/>
          <w:szCs w:val="24"/>
          <w:lang w:eastAsia="zh-CN"/>
        </w:rPr>
        <w:t xml:space="preserve">投标，以本公司名义处理一切与之有关的事务。　　</w:t>
      </w:r>
    </w:p>
    <w:p w14:paraId="78BBA72C" w14:textId="77777777" w:rsidR="002B5C28" w:rsidRPr="00072FB3" w:rsidRDefault="002B5C28">
      <w:pPr>
        <w:pStyle w:val="affff0"/>
        <w:ind w:firstLine="480"/>
        <w:rPr>
          <w:rStyle w:val="Char11"/>
          <w:sz w:val="24"/>
          <w:szCs w:val="24"/>
          <w:lang w:eastAsia="zh-CN"/>
        </w:rPr>
      </w:pPr>
    </w:p>
    <w:p w14:paraId="5209304E" w14:textId="77777777" w:rsidR="002B5C28" w:rsidRPr="00072FB3" w:rsidRDefault="00967E68">
      <w:pPr>
        <w:pStyle w:val="affff0"/>
        <w:ind w:firstLine="480"/>
        <w:rPr>
          <w:rStyle w:val="Char11"/>
          <w:sz w:val="24"/>
          <w:szCs w:val="24"/>
          <w:lang w:eastAsia="zh-CN"/>
        </w:rPr>
      </w:pPr>
      <w:r w:rsidRPr="00072FB3">
        <w:rPr>
          <w:rStyle w:val="Char11"/>
          <w:rFonts w:hint="eastAsia"/>
          <w:sz w:val="24"/>
          <w:szCs w:val="24"/>
          <w:lang w:eastAsia="zh-CN"/>
        </w:rPr>
        <w:t>特此声明。</w:t>
      </w:r>
    </w:p>
    <w:p w14:paraId="458EFAC6" w14:textId="77777777" w:rsidR="002B5C28" w:rsidRPr="00072FB3" w:rsidRDefault="002B5C28">
      <w:pPr>
        <w:pStyle w:val="affff0"/>
        <w:ind w:firstLine="480"/>
        <w:rPr>
          <w:rStyle w:val="Char11"/>
          <w:sz w:val="24"/>
          <w:szCs w:val="24"/>
          <w:lang w:eastAsia="zh-CN"/>
        </w:rPr>
      </w:pPr>
    </w:p>
    <w:p w14:paraId="193760FD" w14:textId="77777777" w:rsidR="002B5C28" w:rsidRPr="00072FB3" w:rsidRDefault="00967E68">
      <w:pPr>
        <w:pStyle w:val="affff0"/>
        <w:ind w:firstLine="480"/>
        <w:rPr>
          <w:rStyle w:val="Char11"/>
          <w:sz w:val="24"/>
          <w:szCs w:val="24"/>
          <w:lang w:eastAsia="zh-CN"/>
        </w:rPr>
      </w:pPr>
      <w:r w:rsidRPr="00072FB3">
        <w:rPr>
          <w:rStyle w:val="Char11"/>
          <w:rFonts w:hint="eastAsia"/>
          <w:sz w:val="24"/>
          <w:szCs w:val="24"/>
          <w:lang w:eastAsia="zh-CN"/>
        </w:rPr>
        <w:t>法定代表人签字：</w:t>
      </w:r>
    </w:p>
    <w:p w14:paraId="7C908254" w14:textId="77777777" w:rsidR="002B5C28" w:rsidRPr="00072FB3" w:rsidRDefault="002B5C28">
      <w:pPr>
        <w:pStyle w:val="affff0"/>
        <w:ind w:firstLine="480"/>
        <w:rPr>
          <w:rStyle w:val="Char11"/>
          <w:sz w:val="24"/>
          <w:szCs w:val="24"/>
          <w:lang w:eastAsia="zh-CN"/>
        </w:rPr>
      </w:pPr>
    </w:p>
    <w:p w14:paraId="4EE4C81A" w14:textId="77777777" w:rsidR="002B5C28" w:rsidRPr="00072FB3" w:rsidRDefault="00967E68">
      <w:pPr>
        <w:pStyle w:val="affff0"/>
        <w:ind w:firstLine="480"/>
        <w:rPr>
          <w:rStyle w:val="Char11"/>
          <w:sz w:val="24"/>
          <w:szCs w:val="24"/>
          <w:lang w:eastAsia="zh-CN"/>
        </w:rPr>
      </w:pPr>
      <w:r w:rsidRPr="00072FB3">
        <w:rPr>
          <w:rStyle w:val="Char11"/>
          <w:rFonts w:hint="eastAsia"/>
          <w:sz w:val="24"/>
          <w:szCs w:val="24"/>
          <w:lang w:eastAsia="zh-CN"/>
        </w:rPr>
        <w:t>投标人名称</w:t>
      </w:r>
      <w:r w:rsidRPr="00072FB3">
        <w:rPr>
          <w:rStyle w:val="Char11"/>
          <w:sz w:val="24"/>
          <w:szCs w:val="24"/>
          <w:lang w:eastAsia="zh-CN"/>
        </w:rPr>
        <w:t>(盖章)：</w:t>
      </w:r>
    </w:p>
    <w:p w14:paraId="39DD6364" w14:textId="77777777" w:rsidR="002B5C28" w:rsidRPr="00072FB3" w:rsidRDefault="002B5C28">
      <w:pPr>
        <w:pStyle w:val="affff0"/>
        <w:ind w:firstLine="480"/>
        <w:rPr>
          <w:rStyle w:val="Char11"/>
          <w:sz w:val="24"/>
          <w:szCs w:val="24"/>
          <w:lang w:eastAsia="zh-CN"/>
        </w:rPr>
      </w:pPr>
    </w:p>
    <w:p w14:paraId="7D3AB3EA" w14:textId="77777777" w:rsidR="002B5C28" w:rsidRPr="00072FB3" w:rsidRDefault="002B5C28">
      <w:pPr>
        <w:pStyle w:val="affff0"/>
        <w:ind w:firstLine="480"/>
        <w:rPr>
          <w:rStyle w:val="Char11"/>
          <w:sz w:val="24"/>
          <w:szCs w:val="24"/>
          <w:lang w:eastAsia="zh-CN"/>
        </w:rPr>
      </w:pPr>
    </w:p>
    <w:p w14:paraId="501507E0" w14:textId="77777777" w:rsidR="002B5C28" w:rsidRPr="00072FB3" w:rsidRDefault="002B5C28">
      <w:pPr>
        <w:pStyle w:val="affff0"/>
        <w:ind w:firstLine="480"/>
        <w:rPr>
          <w:rStyle w:val="Char11"/>
          <w:sz w:val="24"/>
          <w:szCs w:val="24"/>
          <w:lang w:eastAsia="zh-CN"/>
        </w:rPr>
      </w:pPr>
    </w:p>
    <w:p w14:paraId="51DBFD8E" w14:textId="77777777" w:rsidR="002B5C28" w:rsidRPr="00072FB3" w:rsidRDefault="002B5C28">
      <w:pPr>
        <w:tabs>
          <w:tab w:val="left" w:pos="5580"/>
        </w:tabs>
        <w:spacing w:before="240" w:line="360" w:lineRule="auto"/>
        <w:ind w:leftChars="910" w:left="1911"/>
        <w:rPr>
          <w:rFonts w:ascii="宋体" w:hAnsi="宋体"/>
          <w:sz w:val="24"/>
          <w:u w:val="single"/>
        </w:rPr>
      </w:pPr>
    </w:p>
    <w:p w14:paraId="7F9B20FA" w14:textId="77777777" w:rsidR="002B5C28" w:rsidRPr="00072FB3" w:rsidRDefault="00967E68">
      <w:pPr>
        <w:spacing w:line="360" w:lineRule="auto"/>
        <w:rPr>
          <w:rFonts w:ascii="宋体" w:hAnsi="宋体"/>
          <w:sz w:val="24"/>
          <w:u w:val="single"/>
        </w:rPr>
      </w:pPr>
      <w:r w:rsidRPr="00072FB3">
        <w:rPr>
          <w:rFonts w:ascii="宋体" w:hAnsi="宋体" w:hint="eastAsia"/>
          <w:sz w:val="24"/>
        </w:rPr>
        <w:t>注：</w:t>
      </w:r>
      <w:r w:rsidRPr="00072FB3">
        <w:rPr>
          <w:rFonts w:ascii="宋体" w:hAnsi="宋体"/>
          <w:sz w:val="24"/>
          <w:u w:val="single"/>
        </w:rPr>
        <w:t>1、附法定代表人身份证复印件并加盖投标人公章。</w:t>
      </w:r>
    </w:p>
    <w:p w14:paraId="7D4D0257" w14:textId="77777777" w:rsidR="002B5C28" w:rsidRPr="00072FB3" w:rsidRDefault="00967E68">
      <w:pPr>
        <w:spacing w:line="360" w:lineRule="auto"/>
        <w:ind w:firstLineChars="200" w:firstLine="480"/>
        <w:rPr>
          <w:rFonts w:ascii="宋体" w:hAnsi="宋体"/>
          <w:sz w:val="24"/>
        </w:rPr>
      </w:pPr>
      <w:r w:rsidRPr="00072FB3">
        <w:rPr>
          <w:rFonts w:ascii="宋体" w:hAnsi="宋体"/>
          <w:sz w:val="24"/>
          <w:u w:val="single"/>
        </w:rPr>
        <w:t>2、本证明书须严格按照格式要求完整填写各项内容，由法定代表人签字和加盖投标人公章方为有效，否则视为无效。</w:t>
      </w:r>
    </w:p>
    <w:p w14:paraId="0E5FB6A0" w14:textId="77777777" w:rsidR="002B5C28" w:rsidRPr="00072FB3" w:rsidRDefault="002B5C28">
      <w:pPr>
        <w:widowControl/>
        <w:spacing w:line="360" w:lineRule="auto"/>
        <w:jc w:val="left"/>
        <w:rPr>
          <w:rFonts w:ascii="宋体" w:hAnsi="宋体"/>
          <w:sz w:val="24"/>
        </w:rPr>
      </w:pPr>
    </w:p>
    <w:p w14:paraId="08EDC4B6" w14:textId="77777777" w:rsidR="002B5C28" w:rsidRPr="00072FB3" w:rsidRDefault="00967E68">
      <w:pPr>
        <w:widowControl/>
        <w:spacing w:line="360" w:lineRule="auto"/>
        <w:jc w:val="left"/>
        <w:rPr>
          <w:rFonts w:ascii="宋体" w:hAnsi="宋体"/>
          <w:sz w:val="24"/>
        </w:rPr>
      </w:pPr>
      <w:r w:rsidRPr="00072FB3">
        <w:rPr>
          <w:rFonts w:ascii="宋体" w:hAnsi="宋体"/>
          <w:sz w:val="24"/>
        </w:rPr>
        <w:br w:type="page"/>
      </w:r>
    </w:p>
    <w:p w14:paraId="24A03084" w14:textId="77777777" w:rsidR="002B5C28" w:rsidRPr="00072FB3" w:rsidRDefault="00967E68">
      <w:pPr>
        <w:spacing w:line="360" w:lineRule="auto"/>
        <w:jc w:val="center"/>
        <w:rPr>
          <w:rFonts w:ascii="宋体" w:hAnsi="宋体"/>
          <w:b/>
          <w:bCs/>
          <w:sz w:val="24"/>
        </w:rPr>
      </w:pPr>
      <w:r w:rsidRPr="00072FB3">
        <w:rPr>
          <w:rFonts w:ascii="宋体" w:hAnsi="宋体" w:hint="eastAsia"/>
          <w:b/>
          <w:bCs/>
          <w:sz w:val="24"/>
        </w:rPr>
        <w:lastRenderedPageBreak/>
        <w:t>法定代表人授权书（格式）</w:t>
      </w:r>
    </w:p>
    <w:p w14:paraId="30720CD9" w14:textId="77777777" w:rsidR="002B5C28" w:rsidRPr="00072FB3" w:rsidRDefault="00967E68">
      <w:pPr>
        <w:pStyle w:val="affff0"/>
        <w:ind w:firstLine="480"/>
        <w:jc w:val="center"/>
        <w:rPr>
          <w:rFonts w:ascii="宋体" w:hAnsi="宋体"/>
          <w:szCs w:val="24"/>
          <w:u w:val="single"/>
          <w:lang w:eastAsia="zh-CN"/>
        </w:rPr>
      </w:pPr>
      <w:r w:rsidRPr="00072FB3">
        <w:rPr>
          <w:rFonts w:ascii="宋体" w:hAnsi="宋体" w:hint="eastAsia"/>
          <w:szCs w:val="24"/>
          <w:lang w:eastAsia="zh-CN"/>
        </w:rPr>
        <w:t>（投标文件签字人非法定代表人时必须提供该授权）</w:t>
      </w:r>
    </w:p>
    <w:p w14:paraId="2263B2F5"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本授权书声明：注册于</w:t>
      </w:r>
      <w:r w:rsidRPr="00072FB3">
        <w:rPr>
          <w:rFonts w:ascii="宋体" w:hAnsi="宋体" w:hint="eastAsia"/>
          <w:i/>
          <w:szCs w:val="24"/>
          <w:u w:val="single"/>
          <w:lang w:eastAsia="zh-CN"/>
        </w:rPr>
        <w:t>（国家或地区的名称）</w:t>
      </w:r>
      <w:r w:rsidRPr="00072FB3">
        <w:rPr>
          <w:rFonts w:ascii="宋体" w:hAnsi="宋体" w:hint="eastAsia"/>
          <w:szCs w:val="24"/>
          <w:lang w:eastAsia="zh-CN"/>
        </w:rPr>
        <w:t>的</w:t>
      </w:r>
      <w:r w:rsidRPr="00072FB3">
        <w:rPr>
          <w:rFonts w:ascii="宋体" w:hAnsi="宋体" w:hint="eastAsia"/>
          <w:i/>
          <w:szCs w:val="24"/>
          <w:u w:val="single"/>
          <w:lang w:eastAsia="zh-CN"/>
        </w:rPr>
        <w:t>（公司名称）</w:t>
      </w:r>
      <w:r w:rsidRPr="00072FB3">
        <w:rPr>
          <w:rFonts w:ascii="宋体" w:hAnsi="宋体" w:hint="eastAsia"/>
          <w:szCs w:val="24"/>
          <w:lang w:eastAsia="zh-CN"/>
        </w:rPr>
        <w:t>的在下面签字的（</w:t>
      </w:r>
      <w:r w:rsidRPr="00072FB3">
        <w:rPr>
          <w:rFonts w:ascii="宋体" w:hAnsi="宋体" w:hint="eastAsia"/>
          <w:i/>
          <w:szCs w:val="24"/>
          <w:u w:val="single"/>
          <w:lang w:eastAsia="zh-CN"/>
        </w:rPr>
        <w:t>法定代表人姓名、职务</w:t>
      </w:r>
      <w:r w:rsidRPr="00072FB3">
        <w:rPr>
          <w:rFonts w:ascii="宋体" w:hAnsi="宋体" w:hint="eastAsia"/>
          <w:szCs w:val="24"/>
          <w:lang w:eastAsia="zh-CN"/>
        </w:rPr>
        <w:t>）代表本公司授权</w:t>
      </w:r>
      <w:r w:rsidRPr="00072FB3">
        <w:rPr>
          <w:rFonts w:ascii="宋体" w:hAnsi="宋体" w:hint="eastAsia"/>
          <w:i/>
          <w:szCs w:val="24"/>
          <w:u w:val="single"/>
          <w:lang w:eastAsia="zh-CN"/>
        </w:rPr>
        <w:t>（单位名称）</w:t>
      </w:r>
      <w:r w:rsidRPr="00072FB3">
        <w:rPr>
          <w:rFonts w:ascii="宋体" w:hAnsi="宋体" w:hint="eastAsia"/>
          <w:szCs w:val="24"/>
          <w:lang w:eastAsia="zh-CN"/>
        </w:rPr>
        <w:t>的在下面签字的</w:t>
      </w:r>
      <w:r w:rsidRPr="00072FB3">
        <w:rPr>
          <w:rFonts w:ascii="宋体" w:hAnsi="宋体" w:hint="eastAsia"/>
          <w:i/>
          <w:szCs w:val="24"/>
          <w:u w:val="single"/>
          <w:lang w:eastAsia="zh-CN"/>
        </w:rPr>
        <w:t>（被授权人的姓名、职务）</w:t>
      </w:r>
      <w:r w:rsidRPr="00072FB3">
        <w:rPr>
          <w:rFonts w:ascii="宋体" w:hAnsi="宋体" w:hint="eastAsia"/>
          <w:szCs w:val="24"/>
          <w:lang w:eastAsia="zh-CN"/>
        </w:rPr>
        <w:t>为本公司的合法代理人，就</w:t>
      </w:r>
      <w:r w:rsidRPr="00072FB3">
        <w:rPr>
          <w:rFonts w:ascii="宋体" w:hAnsi="宋体" w:hint="eastAsia"/>
          <w:i/>
          <w:szCs w:val="24"/>
          <w:u w:val="single"/>
          <w:lang w:eastAsia="zh-CN"/>
        </w:rPr>
        <w:t>（项目名称）</w:t>
      </w:r>
      <w:r w:rsidRPr="00072FB3">
        <w:rPr>
          <w:rFonts w:ascii="宋体" w:hAnsi="宋体" w:hint="eastAsia"/>
          <w:szCs w:val="24"/>
          <w:lang w:eastAsia="zh-CN"/>
        </w:rPr>
        <w:t xml:space="preserve">投标，以本公司名义处理一切与之有关的事务。　　</w:t>
      </w:r>
    </w:p>
    <w:p w14:paraId="65D5177A"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本授权书于</w:t>
      </w:r>
      <w:r w:rsidRPr="00072FB3">
        <w:rPr>
          <w:rFonts w:ascii="宋体" w:hAnsi="宋体" w:hint="eastAsia"/>
          <w:szCs w:val="24"/>
          <w:u w:val="single"/>
          <w:lang w:eastAsia="zh-CN"/>
        </w:rPr>
        <w:t xml:space="preserve"> </w:t>
      </w:r>
      <w:r w:rsidRPr="00072FB3">
        <w:rPr>
          <w:rFonts w:ascii="宋体" w:hAnsi="宋体"/>
          <w:szCs w:val="24"/>
          <w:u w:val="single"/>
          <w:lang w:eastAsia="zh-CN"/>
        </w:rPr>
        <w:t xml:space="preserve">  </w:t>
      </w:r>
      <w:r w:rsidRPr="00072FB3">
        <w:rPr>
          <w:rFonts w:ascii="宋体" w:hAnsi="宋体" w:hint="eastAsia"/>
          <w:szCs w:val="24"/>
          <w:lang w:eastAsia="zh-CN"/>
        </w:rPr>
        <w:t>年</w:t>
      </w:r>
      <w:r w:rsidRPr="00072FB3">
        <w:rPr>
          <w:rFonts w:ascii="宋体" w:hAnsi="宋体" w:hint="eastAsia"/>
          <w:szCs w:val="24"/>
          <w:u w:val="single"/>
          <w:lang w:eastAsia="zh-CN"/>
        </w:rPr>
        <w:t xml:space="preserve"> </w:t>
      </w:r>
      <w:r w:rsidRPr="00072FB3">
        <w:rPr>
          <w:rFonts w:ascii="宋体" w:hAnsi="宋体"/>
          <w:szCs w:val="24"/>
          <w:u w:val="single"/>
          <w:lang w:eastAsia="zh-CN"/>
        </w:rPr>
        <w:t xml:space="preserve">  </w:t>
      </w:r>
      <w:r w:rsidRPr="00072FB3">
        <w:rPr>
          <w:rFonts w:ascii="宋体" w:hAnsi="宋体" w:hint="eastAsia"/>
          <w:szCs w:val="24"/>
          <w:lang w:eastAsia="zh-CN"/>
        </w:rPr>
        <w:t>月</w:t>
      </w:r>
      <w:r w:rsidRPr="00072FB3">
        <w:rPr>
          <w:rFonts w:ascii="宋体" w:hAnsi="宋体" w:hint="eastAsia"/>
          <w:szCs w:val="24"/>
          <w:u w:val="single"/>
          <w:lang w:eastAsia="zh-CN"/>
        </w:rPr>
        <w:t xml:space="preserve"> </w:t>
      </w:r>
      <w:r w:rsidRPr="00072FB3">
        <w:rPr>
          <w:rFonts w:ascii="宋体" w:hAnsi="宋体"/>
          <w:szCs w:val="24"/>
          <w:u w:val="single"/>
          <w:lang w:eastAsia="zh-CN"/>
        </w:rPr>
        <w:t xml:space="preserve">  </w:t>
      </w:r>
      <w:r w:rsidRPr="00072FB3">
        <w:rPr>
          <w:rFonts w:ascii="宋体" w:hAnsi="宋体" w:hint="eastAsia"/>
          <w:szCs w:val="24"/>
          <w:lang w:eastAsia="zh-CN"/>
        </w:rPr>
        <w:t>日生效，特此声明。</w:t>
      </w:r>
    </w:p>
    <w:p w14:paraId="3AF27F2F" w14:textId="77777777" w:rsidR="002B5C28" w:rsidRPr="00072FB3" w:rsidRDefault="002B5C28">
      <w:pPr>
        <w:pStyle w:val="affff0"/>
        <w:ind w:firstLine="480"/>
        <w:rPr>
          <w:rFonts w:ascii="宋体" w:hAnsi="宋体"/>
          <w:szCs w:val="24"/>
          <w:lang w:eastAsia="zh-CN"/>
        </w:rPr>
      </w:pPr>
    </w:p>
    <w:p w14:paraId="0405FC14" w14:textId="77777777" w:rsidR="002B5C28" w:rsidRPr="00072FB3" w:rsidRDefault="00967E68">
      <w:pPr>
        <w:pStyle w:val="affff0"/>
        <w:ind w:firstLine="480"/>
        <w:rPr>
          <w:rFonts w:ascii="宋体" w:hAnsi="宋体" w:cs="Courier New"/>
          <w:szCs w:val="24"/>
          <w:u w:val="single"/>
          <w:lang w:eastAsia="zh-CN"/>
        </w:rPr>
      </w:pPr>
      <w:r w:rsidRPr="00072FB3">
        <w:rPr>
          <w:rFonts w:ascii="宋体" w:hAnsi="宋体" w:cs="Courier New" w:hint="eastAsia"/>
          <w:szCs w:val="24"/>
          <w:lang w:eastAsia="zh-CN"/>
        </w:rPr>
        <w:t>法定代表人签字或盖章：</w:t>
      </w:r>
    </w:p>
    <w:p w14:paraId="74A4421C" w14:textId="77777777" w:rsidR="002B5C28" w:rsidRPr="00072FB3" w:rsidRDefault="00967E68">
      <w:pPr>
        <w:pStyle w:val="affff0"/>
        <w:ind w:firstLine="480"/>
        <w:rPr>
          <w:rFonts w:ascii="宋体" w:hAnsi="宋体" w:cs="Courier New"/>
          <w:szCs w:val="24"/>
          <w:u w:val="single"/>
          <w:lang w:eastAsia="zh-CN"/>
        </w:rPr>
      </w:pPr>
      <w:r w:rsidRPr="00072FB3">
        <w:rPr>
          <w:rFonts w:ascii="宋体" w:hAnsi="宋体" w:cs="Courier New" w:hint="eastAsia"/>
          <w:szCs w:val="24"/>
          <w:lang w:eastAsia="zh-CN"/>
        </w:rPr>
        <w:t>法人授权代表签字：</w:t>
      </w:r>
    </w:p>
    <w:p w14:paraId="5C892AE0" w14:textId="77777777" w:rsidR="002B5C28" w:rsidRPr="00072FB3" w:rsidRDefault="00967E68">
      <w:pPr>
        <w:pStyle w:val="affff0"/>
        <w:ind w:firstLine="480"/>
        <w:rPr>
          <w:rFonts w:ascii="宋体" w:hAnsi="宋体" w:cs="Courier New"/>
          <w:szCs w:val="24"/>
          <w:u w:val="single"/>
          <w:lang w:eastAsia="zh-CN"/>
        </w:rPr>
      </w:pPr>
      <w:r w:rsidRPr="00072FB3">
        <w:rPr>
          <w:rFonts w:ascii="宋体" w:hAnsi="宋体" w:cs="Courier New" w:hint="eastAsia"/>
          <w:szCs w:val="24"/>
          <w:lang w:eastAsia="zh-CN"/>
        </w:rPr>
        <w:t>投标人</w:t>
      </w:r>
      <w:r w:rsidRPr="00072FB3">
        <w:rPr>
          <w:rFonts w:ascii="宋体" w:hAnsi="宋体" w:cs="Courier New"/>
          <w:szCs w:val="24"/>
          <w:lang w:eastAsia="zh-CN"/>
        </w:rPr>
        <w:t>(盖章)</w:t>
      </w:r>
    </w:p>
    <w:p w14:paraId="153EB336"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附：</w:t>
      </w:r>
    </w:p>
    <w:p w14:paraId="216DDE4F"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被授权人姓名：</w:t>
      </w:r>
    </w:p>
    <w:p w14:paraId="0EF63F50"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身份证号（身份证复印件附后）：</w:t>
      </w:r>
    </w:p>
    <w:p w14:paraId="17E7A5E6"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职　　　　务：</w:t>
      </w:r>
    </w:p>
    <w:p w14:paraId="2CD4271F"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详细通讯地址：</w:t>
      </w:r>
    </w:p>
    <w:p w14:paraId="61ED9D70"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邮政编码　　：</w:t>
      </w:r>
    </w:p>
    <w:p w14:paraId="73BDAEF8"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传　　　　真：</w:t>
      </w:r>
    </w:p>
    <w:p w14:paraId="4EEE65C4"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电　　　　话：</w:t>
      </w:r>
    </w:p>
    <w:p w14:paraId="2AC2EBD8" w14:textId="77777777" w:rsidR="002B5C28" w:rsidRPr="00072FB3" w:rsidRDefault="00967E68">
      <w:pPr>
        <w:spacing w:line="360" w:lineRule="auto"/>
        <w:rPr>
          <w:rFonts w:ascii="宋体" w:hAnsi="宋体"/>
          <w:sz w:val="24"/>
          <w:u w:val="single"/>
        </w:rPr>
      </w:pPr>
      <w:r w:rsidRPr="00072FB3">
        <w:rPr>
          <w:rFonts w:ascii="宋体" w:hAnsi="宋体" w:hint="eastAsia"/>
          <w:sz w:val="24"/>
        </w:rPr>
        <w:t>注：</w:t>
      </w:r>
      <w:r w:rsidRPr="00072FB3">
        <w:rPr>
          <w:rFonts w:ascii="宋体" w:hAnsi="宋体"/>
          <w:sz w:val="24"/>
          <w:u w:val="single"/>
        </w:rPr>
        <w:t>1、附法定代表人和法人授权</w:t>
      </w:r>
      <w:r w:rsidRPr="00072FB3">
        <w:rPr>
          <w:rFonts w:ascii="宋体" w:hAnsi="宋体" w:hint="eastAsia"/>
          <w:sz w:val="24"/>
          <w:u w:val="single"/>
        </w:rPr>
        <w:t>代表身份证复印件并加盖投标人公章。</w:t>
      </w:r>
    </w:p>
    <w:p w14:paraId="12DE7691" w14:textId="77777777" w:rsidR="002B5C28" w:rsidRPr="00072FB3" w:rsidRDefault="00967E68">
      <w:pPr>
        <w:spacing w:line="360" w:lineRule="auto"/>
        <w:ind w:firstLineChars="200" w:firstLine="480"/>
        <w:rPr>
          <w:rFonts w:ascii="宋体" w:hAnsi="宋体"/>
          <w:sz w:val="24"/>
        </w:rPr>
      </w:pPr>
      <w:r w:rsidRPr="00072FB3">
        <w:rPr>
          <w:rFonts w:ascii="宋体" w:hAnsi="宋体"/>
          <w:sz w:val="24"/>
          <w:u w:val="single"/>
        </w:rPr>
        <w:t>2、本授权书须严格按照格式要求完整填写各项内容，由法定代表人签字</w:t>
      </w:r>
      <w:r w:rsidRPr="00072FB3">
        <w:rPr>
          <w:rFonts w:ascii="宋体" w:hAnsi="宋体" w:hint="eastAsia"/>
          <w:sz w:val="24"/>
          <w:u w:val="single"/>
        </w:rPr>
        <w:t>或盖章</w:t>
      </w:r>
      <w:r w:rsidRPr="00072FB3">
        <w:rPr>
          <w:rFonts w:ascii="宋体" w:hAnsi="宋体"/>
          <w:sz w:val="24"/>
          <w:u w:val="single"/>
        </w:rPr>
        <w:t>和法人授权</w:t>
      </w:r>
      <w:r w:rsidRPr="00072FB3">
        <w:rPr>
          <w:rFonts w:ascii="宋体" w:hAnsi="宋体" w:hint="eastAsia"/>
          <w:sz w:val="24"/>
          <w:u w:val="single"/>
        </w:rPr>
        <w:t>代表签字并加盖投标人公章方为有效，否则视其授权书无效。</w:t>
      </w:r>
    </w:p>
    <w:p w14:paraId="7B775BE2" w14:textId="77777777" w:rsidR="002B5C28" w:rsidRPr="00072FB3" w:rsidRDefault="00967E68">
      <w:pPr>
        <w:spacing w:line="360" w:lineRule="auto"/>
        <w:jc w:val="center"/>
        <w:rPr>
          <w:rFonts w:ascii="宋体" w:hAnsi="宋体"/>
          <w:sz w:val="24"/>
        </w:rPr>
      </w:pPr>
      <w:r w:rsidRPr="00072FB3">
        <w:rPr>
          <w:rFonts w:ascii="宋体" w:hAnsi="宋体"/>
          <w:sz w:val="24"/>
        </w:rPr>
        <w:br w:type="page"/>
      </w:r>
    </w:p>
    <w:p w14:paraId="2D0CEAAF" w14:textId="77777777" w:rsidR="002B5C28" w:rsidRPr="00072FB3" w:rsidRDefault="00967E68">
      <w:pPr>
        <w:spacing w:line="360" w:lineRule="auto"/>
        <w:jc w:val="center"/>
        <w:rPr>
          <w:rFonts w:ascii="宋体" w:hAnsi="宋体"/>
          <w:sz w:val="24"/>
        </w:rPr>
      </w:pPr>
      <w:r w:rsidRPr="00072FB3">
        <w:rPr>
          <w:rFonts w:ascii="宋体" w:hAnsi="宋体"/>
          <w:sz w:val="24"/>
        </w:rPr>
        <w:lastRenderedPageBreak/>
        <w:t>7-3</w:t>
      </w:r>
      <w:r w:rsidRPr="00072FB3">
        <w:rPr>
          <w:rFonts w:ascii="宋体" w:hAnsi="宋体" w:hint="eastAsia"/>
          <w:b/>
          <w:sz w:val="24"/>
        </w:rPr>
        <w:t xml:space="preserve">投标人资格声明　</w:t>
      </w:r>
      <w:r w:rsidRPr="00072FB3">
        <w:rPr>
          <w:rFonts w:ascii="宋体" w:hAnsi="宋体"/>
          <w:b/>
          <w:sz w:val="24"/>
        </w:rPr>
        <w:t>(</w:t>
      </w:r>
      <w:r w:rsidRPr="00072FB3">
        <w:rPr>
          <w:rFonts w:ascii="宋体" w:hAnsi="宋体" w:hint="eastAsia"/>
          <w:b/>
          <w:sz w:val="24"/>
        </w:rPr>
        <w:t>格式</w:t>
      </w:r>
      <w:r w:rsidRPr="00072FB3">
        <w:rPr>
          <w:rFonts w:ascii="宋体" w:hAnsi="宋体"/>
          <w:b/>
          <w:sz w:val="24"/>
        </w:rPr>
        <w:t>)</w:t>
      </w:r>
    </w:p>
    <w:p w14:paraId="6393FF88"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1</w:t>
      </w:r>
      <w:r w:rsidRPr="00072FB3">
        <w:rPr>
          <w:rFonts w:ascii="宋体" w:hAnsi="宋体" w:hint="eastAsia"/>
          <w:sz w:val="24"/>
        </w:rPr>
        <w:t>、名称及概况：</w:t>
      </w:r>
    </w:p>
    <w:p w14:paraId="3FBEFAF1"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(1)</w:t>
      </w:r>
      <w:r w:rsidRPr="00072FB3">
        <w:rPr>
          <w:rFonts w:ascii="宋体" w:hAnsi="宋体" w:hint="eastAsia"/>
          <w:sz w:val="24"/>
        </w:rPr>
        <w:t>投标人名称：</w:t>
      </w:r>
      <w:r w:rsidRPr="00072FB3">
        <w:rPr>
          <w:rFonts w:ascii="宋体" w:hAnsi="宋体"/>
          <w:sz w:val="24"/>
        </w:rPr>
        <w:t>_______________________________</w:t>
      </w:r>
    </w:p>
    <w:p w14:paraId="1CADD707"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(2)</w:t>
      </w:r>
      <w:r w:rsidRPr="00072FB3">
        <w:rPr>
          <w:rFonts w:ascii="宋体" w:hAnsi="宋体" w:hint="eastAsia"/>
          <w:sz w:val="24"/>
        </w:rPr>
        <w:t>地址及邮编：</w:t>
      </w:r>
      <w:r w:rsidRPr="00072FB3">
        <w:rPr>
          <w:rFonts w:ascii="宋体" w:hAnsi="宋体"/>
          <w:sz w:val="24"/>
        </w:rPr>
        <w:t>_______________________________</w:t>
      </w:r>
    </w:p>
    <w:p w14:paraId="541EFB76"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(3)</w:t>
      </w:r>
      <w:r w:rsidRPr="00072FB3">
        <w:rPr>
          <w:rFonts w:ascii="宋体" w:hAnsi="宋体" w:hint="eastAsia"/>
          <w:sz w:val="24"/>
        </w:rPr>
        <w:t>成立和注册日期：</w:t>
      </w:r>
      <w:r w:rsidRPr="00072FB3">
        <w:rPr>
          <w:rFonts w:ascii="宋体" w:hAnsi="宋体"/>
          <w:sz w:val="24"/>
        </w:rPr>
        <w:t>___________________________</w:t>
      </w:r>
    </w:p>
    <w:p w14:paraId="43A1C87E" w14:textId="77777777" w:rsidR="002B5C28" w:rsidRPr="00072FB3" w:rsidRDefault="00967E68">
      <w:pPr>
        <w:tabs>
          <w:tab w:val="left" w:pos="5580"/>
        </w:tabs>
        <w:spacing w:before="120" w:line="360" w:lineRule="auto"/>
        <w:rPr>
          <w:rFonts w:ascii="宋体" w:hAnsi="宋体"/>
          <w:sz w:val="24"/>
        </w:rPr>
      </w:pPr>
      <w:r w:rsidRPr="00072FB3">
        <w:rPr>
          <w:rFonts w:ascii="宋体" w:hAnsi="宋体" w:hint="eastAsia"/>
          <w:sz w:val="24"/>
        </w:rPr>
        <w:t xml:space="preserve">　　</w:t>
      </w:r>
      <w:r w:rsidRPr="00072FB3">
        <w:rPr>
          <w:rFonts w:ascii="宋体" w:hAnsi="宋体"/>
          <w:sz w:val="24"/>
        </w:rPr>
        <w:t>(4)</w:t>
      </w:r>
      <w:r w:rsidRPr="00072FB3">
        <w:rPr>
          <w:rFonts w:ascii="宋体" w:hAnsi="宋体" w:hint="eastAsia"/>
          <w:sz w:val="24"/>
        </w:rPr>
        <w:t>主管部门：</w:t>
      </w:r>
      <w:r w:rsidRPr="00072FB3">
        <w:rPr>
          <w:rFonts w:ascii="宋体" w:hAnsi="宋体"/>
          <w:sz w:val="24"/>
        </w:rPr>
        <w:t>_________________________________</w:t>
      </w:r>
    </w:p>
    <w:p w14:paraId="30954F75"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(5)</w:t>
      </w:r>
      <w:r w:rsidRPr="00072FB3">
        <w:rPr>
          <w:rFonts w:ascii="宋体" w:hAnsi="宋体" w:hint="eastAsia"/>
          <w:sz w:val="24"/>
        </w:rPr>
        <w:t>性质：</w:t>
      </w:r>
      <w:r w:rsidRPr="00072FB3">
        <w:rPr>
          <w:rFonts w:ascii="宋体" w:hAnsi="宋体"/>
          <w:sz w:val="24"/>
        </w:rPr>
        <w:t>_________________________________</w:t>
      </w:r>
    </w:p>
    <w:p w14:paraId="6B16127E"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(6)</w:t>
      </w:r>
      <w:r w:rsidRPr="00072FB3">
        <w:rPr>
          <w:rFonts w:ascii="宋体" w:hAnsi="宋体" w:hint="eastAsia"/>
          <w:sz w:val="24"/>
        </w:rPr>
        <w:t>法人代表：</w:t>
      </w:r>
      <w:r w:rsidRPr="00072FB3">
        <w:rPr>
          <w:rFonts w:ascii="宋体" w:hAnsi="宋体"/>
          <w:sz w:val="24"/>
        </w:rPr>
        <w:t>_________________________________</w:t>
      </w:r>
    </w:p>
    <w:p w14:paraId="48D0678E"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(7)</w:t>
      </w:r>
      <w:r w:rsidRPr="00072FB3">
        <w:rPr>
          <w:rFonts w:ascii="宋体" w:hAnsi="宋体" w:hint="eastAsia"/>
          <w:sz w:val="24"/>
        </w:rPr>
        <w:t>职员人数：</w:t>
      </w:r>
      <w:r w:rsidRPr="00072FB3">
        <w:rPr>
          <w:rFonts w:ascii="宋体" w:hAnsi="宋体"/>
          <w:sz w:val="24"/>
        </w:rPr>
        <w:t>_________________________________</w:t>
      </w:r>
    </w:p>
    <w:p w14:paraId="7E218F1E"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(8)</w:t>
      </w:r>
      <w:r w:rsidRPr="00072FB3">
        <w:rPr>
          <w:rFonts w:ascii="宋体" w:hAnsi="宋体" w:hint="eastAsia"/>
          <w:sz w:val="24"/>
        </w:rPr>
        <w:t>近期资产负债表</w:t>
      </w:r>
      <w:r w:rsidRPr="00072FB3">
        <w:rPr>
          <w:rFonts w:ascii="宋体" w:hAnsi="宋体"/>
          <w:sz w:val="24"/>
        </w:rPr>
        <w:t>(</w:t>
      </w:r>
      <w:r w:rsidRPr="00072FB3">
        <w:rPr>
          <w:rFonts w:ascii="宋体" w:hAnsi="宋体" w:hint="eastAsia"/>
          <w:sz w:val="24"/>
        </w:rPr>
        <w:t>到</w:t>
      </w:r>
      <w:r w:rsidRPr="00072FB3">
        <w:rPr>
          <w:rFonts w:ascii="宋体" w:hAnsi="宋体"/>
          <w:sz w:val="24"/>
        </w:rPr>
        <w:t>____</w:t>
      </w:r>
      <w:r w:rsidRPr="00072FB3">
        <w:rPr>
          <w:rFonts w:ascii="宋体" w:hAnsi="宋体" w:hint="eastAsia"/>
          <w:sz w:val="24"/>
        </w:rPr>
        <w:t>年</w:t>
      </w:r>
      <w:r w:rsidRPr="00072FB3">
        <w:rPr>
          <w:rFonts w:ascii="宋体" w:hAnsi="宋体"/>
          <w:sz w:val="24"/>
        </w:rPr>
        <w:t>______</w:t>
      </w:r>
      <w:r w:rsidRPr="00072FB3">
        <w:rPr>
          <w:rFonts w:ascii="宋体" w:hAnsi="宋体" w:hint="eastAsia"/>
          <w:sz w:val="24"/>
        </w:rPr>
        <w:t>月</w:t>
      </w:r>
      <w:r w:rsidRPr="00072FB3">
        <w:rPr>
          <w:rFonts w:ascii="宋体" w:hAnsi="宋体"/>
          <w:sz w:val="24"/>
        </w:rPr>
        <w:t>_______</w:t>
      </w:r>
      <w:r w:rsidRPr="00072FB3">
        <w:rPr>
          <w:rFonts w:ascii="宋体" w:hAnsi="宋体" w:hint="eastAsia"/>
          <w:sz w:val="24"/>
        </w:rPr>
        <w:t>日止</w:t>
      </w:r>
      <w:r w:rsidRPr="00072FB3">
        <w:rPr>
          <w:rFonts w:ascii="宋体" w:hAnsi="宋体"/>
          <w:sz w:val="24"/>
        </w:rPr>
        <w:t>)</w:t>
      </w:r>
    </w:p>
    <w:p w14:paraId="687C7E9D" w14:textId="77777777" w:rsidR="002B5C28" w:rsidRPr="00072FB3" w:rsidRDefault="00967E68">
      <w:pPr>
        <w:tabs>
          <w:tab w:val="left" w:pos="5580"/>
        </w:tabs>
        <w:spacing w:before="120" w:line="360" w:lineRule="auto"/>
        <w:ind w:left="454" w:firstLine="454"/>
        <w:rPr>
          <w:rFonts w:ascii="宋体" w:hAnsi="宋体"/>
          <w:sz w:val="24"/>
        </w:rPr>
      </w:pPr>
      <w:r w:rsidRPr="00072FB3">
        <w:rPr>
          <w:rFonts w:ascii="宋体" w:hAnsi="宋体" w:hint="eastAsia"/>
          <w:sz w:val="24"/>
        </w:rPr>
        <w:t>〈</w:t>
      </w:r>
      <w:r w:rsidRPr="00072FB3">
        <w:rPr>
          <w:rFonts w:ascii="宋体" w:hAnsi="宋体"/>
          <w:sz w:val="24"/>
        </w:rPr>
        <w:t>1</w:t>
      </w:r>
      <w:r w:rsidRPr="00072FB3">
        <w:rPr>
          <w:rFonts w:ascii="宋体" w:hAnsi="宋体" w:hint="eastAsia"/>
          <w:sz w:val="24"/>
        </w:rPr>
        <w:t>〉固定资产：</w:t>
      </w:r>
      <w:r w:rsidRPr="00072FB3">
        <w:rPr>
          <w:rFonts w:ascii="宋体" w:hAnsi="宋体"/>
          <w:sz w:val="24"/>
        </w:rPr>
        <w:t>__________________________</w:t>
      </w:r>
    </w:p>
    <w:p w14:paraId="0B122BAC" w14:textId="77777777" w:rsidR="002B5C28" w:rsidRPr="00072FB3" w:rsidRDefault="00967E68">
      <w:pPr>
        <w:tabs>
          <w:tab w:val="left" w:pos="5580"/>
        </w:tabs>
        <w:spacing w:before="120" w:line="360" w:lineRule="auto"/>
        <w:ind w:left="1362" w:firstLine="454"/>
        <w:rPr>
          <w:rFonts w:ascii="宋体" w:hAnsi="宋体"/>
          <w:sz w:val="24"/>
        </w:rPr>
      </w:pPr>
      <w:r w:rsidRPr="00072FB3">
        <w:rPr>
          <w:rFonts w:ascii="宋体" w:hAnsi="宋体" w:hint="eastAsia"/>
          <w:sz w:val="24"/>
        </w:rPr>
        <w:t>原值：</w:t>
      </w:r>
      <w:r w:rsidRPr="00072FB3">
        <w:rPr>
          <w:rFonts w:ascii="宋体" w:hAnsi="宋体"/>
          <w:sz w:val="24"/>
        </w:rPr>
        <w:t>___________________________</w:t>
      </w:r>
    </w:p>
    <w:p w14:paraId="532228C5" w14:textId="77777777" w:rsidR="002B5C28" w:rsidRPr="00072FB3" w:rsidRDefault="00967E68">
      <w:pPr>
        <w:tabs>
          <w:tab w:val="left" w:pos="5580"/>
        </w:tabs>
        <w:spacing w:before="120" w:line="360" w:lineRule="auto"/>
        <w:ind w:left="1362" w:firstLine="454"/>
        <w:rPr>
          <w:rFonts w:ascii="宋体" w:hAnsi="宋体"/>
          <w:sz w:val="24"/>
        </w:rPr>
      </w:pPr>
      <w:r w:rsidRPr="00072FB3">
        <w:rPr>
          <w:rFonts w:ascii="宋体" w:hAnsi="宋体" w:hint="eastAsia"/>
          <w:sz w:val="24"/>
        </w:rPr>
        <w:t>净值：</w:t>
      </w:r>
      <w:r w:rsidRPr="00072FB3">
        <w:rPr>
          <w:rFonts w:ascii="宋体" w:hAnsi="宋体"/>
          <w:sz w:val="24"/>
        </w:rPr>
        <w:t>___________________________</w:t>
      </w:r>
    </w:p>
    <w:p w14:paraId="6082EBC0" w14:textId="77777777" w:rsidR="002B5C28" w:rsidRPr="00072FB3" w:rsidRDefault="00967E68">
      <w:pPr>
        <w:tabs>
          <w:tab w:val="left" w:pos="5580"/>
        </w:tabs>
        <w:spacing w:before="120" w:line="360" w:lineRule="auto"/>
        <w:ind w:left="454" w:firstLine="454"/>
        <w:rPr>
          <w:rFonts w:ascii="宋体" w:hAnsi="宋体"/>
          <w:sz w:val="24"/>
        </w:rPr>
      </w:pPr>
      <w:r w:rsidRPr="00072FB3">
        <w:rPr>
          <w:rFonts w:ascii="宋体" w:hAnsi="宋体" w:hint="eastAsia"/>
          <w:sz w:val="24"/>
        </w:rPr>
        <w:t>〈</w:t>
      </w:r>
      <w:r w:rsidRPr="00072FB3">
        <w:rPr>
          <w:rFonts w:ascii="宋体" w:hAnsi="宋体"/>
          <w:sz w:val="24"/>
        </w:rPr>
        <w:t>2</w:t>
      </w:r>
      <w:r w:rsidRPr="00072FB3">
        <w:rPr>
          <w:rFonts w:ascii="宋体" w:hAnsi="宋体" w:hint="eastAsia"/>
          <w:sz w:val="24"/>
        </w:rPr>
        <w:t>〉流动资金：</w:t>
      </w:r>
      <w:r w:rsidRPr="00072FB3">
        <w:rPr>
          <w:rFonts w:ascii="宋体" w:hAnsi="宋体"/>
          <w:sz w:val="24"/>
        </w:rPr>
        <w:t>__________________________</w:t>
      </w:r>
    </w:p>
    <w:p w14:paraId="199B0AF4" w14:textId="77777777" w:rsidR="002B5C28" w:rsidRPr="00072FB3" w:rsidRDefault="00967E68">
      <w:pPr>
        <w:tabs>
          <w:tab w:val="left" w:pos="5580"/>
        </w:tabs>
        <w:spacing w:before="120" w:line="360" w:lineRule="auto"/>
        <w:ind w:left="454" w:firstLine="454"/>
        <w:rPr>
          <w:rFonts w:ascii="宋体" w:hAnsi="宋体"/>
          <w:sz w:val="24"/>
        </w:rPr>
      </w:pPr>
      <w:r w:rsidRPr="00072FB3">
        <w:rPr>
          <w:rFonts w:ascii="宋体" w:hAnsi="宋体" w:hint="eastAsia"/>
          <w:sz w:val="24"/>
        </w:rPr>
        <w:t>〈</w:t>
      </w:r>
      <w:r w:rsidRPr="00072FB3">
        <w:rPr>
          <w:rFonts w:ascii="宋体" w:hAnsi="宋体"/>
          <w:sz w:val="24"/>
        </w:rPr>
        <w:t>3</w:t>
      </w:r>
      <w:r w:rsidRPr="00072FB3">
        <w:rPr>
          <w:rFonts w:ascii="宋体" w:hAnsi="宋体" w:hint="eastAsia"/>
          <w:sz w:val="24"/>
        </w:rPr>
        <w:t>〉长期负债：</w:t>
      </w:r>
      <w:r w:rsidRPr="00072FB3">
        <w:rPr>
          <w:rFonts w:ascii="宋体" w:hAnsi="宋体"/>
          <w:sz w:val="24"/>
        </w:rPr>
        <w:t>__________________________</w:t>
      </w:r>
    </w:p>
    <w:p w14:paraId="6C000330" w14:textId="77777777" w:rsidR="002B5C28" w:rsidRPr="00072FB3" w:rsidRDefault="00967E68">
      <w:pPr>
        <w:tabs>
          <w:tab w:val="left" w:pos="5580"/>
        </w:tabs>
        <w:spacing w:before="120" w:line="360" w:lineRule="auto"/>
        <w:ind w:left="454" w:firstLine="454"/>
        <w:rPr>
          <w:rFonts w:ascii="宋体" w:hAnsi="宋体"/>
          <w:sz w:val="24"/>
        </w:rPr>
      </w:pPr>
      <w:r w:rsidRPr="00072FB3">
        <w:rPr>
          <w:rFonts w:ascii="宋体" w:hAnsi="宋体" w:hint="eastAsia"/>
          <w:sz w:val="24"/>
        </w:rPr>
        <w:t>〈</w:t>
      </w:r>
      <w:r w:rsidRPr="00072FB3">
        <w:rPr>
          <w:rFonts w:ascii="宋体" w:hAnsi="宋体"/>
          <w:sz w:val="24"/>
        </w:rPr>
        <w:t>4</w:t>
      </w:r>
      <w:r w:rsidRPr="00072FB3">
        <w:rPr>
          <w:rFonts w:ascii="宋体" w:hAnsi="宋体" w:hint="eastAsia"/>
          <w:sz w:val="24"/>
        </w:rPr>
        <w:t>〉短期负债：</w:t>
      </w:r>
      <w:r w:rsidRPr="00072FB3">
        <w:rPr>
          <w:rFonts w:ascii="宋体" w:hAnsi="宋体"/>
          <w:sz w:val="24"/>
        </w:rPr>
        <w:t>__________________________</w:t>
      </w:r>
    </w:p>
    <w:p w14:paraId="57872C64" w14:textId="77777777" w:rsidR="002B5C28" w:rsidRPr="00072FB3" w:rsidRDefault="00967E68">
      <w:pPr>
        <w:tabs>
          <w:tab w:val="left" w:pos="5580"/>
        </w:tabs>
        <w:spacing w:before="120" w:line="360" w:lineRule="auto"/>
        <w:ind w:left="454" w:firstLine="454"/>
        <w:rPr>
          <w:rFonts w:ascii="宋体" w:hAnsi="宋体"/>
          <w:sz w:val="24"/>
        </w:rPr>
      </w:pPr>
      <w:r w:rsidRPr="00072FB3">
        <w:rPr>
          <w:rFonts w:ascii="宋体" w:hAnsi="宋体" w:hint="eastAsia"/>
          <w:sz w:val="24"/>
        </w:rPr>
        <w:t>〈</w:t>
      </w:r>
      <w:r w:rsidRPr="00072FB3">
        <w:rPr>
          <w:rFonts w:ascii="宋体" w:hAnsi="宋体"/>
          <w:sz w:val="24"/>
        </w:rPr>
        <w:t>5</w:t>
      </w:r>
      <w:r w:rsidRPr="00072FB3">
        <w:rPr>
          <w:rFonts w:ascii="宋体" w:hAnsi="宋体" w:hint="eastAsia"/>
          <w:sz w:val="24"/>
        </w:rPr>
        <w:t>〉资金来源：</w:t>
      </w:r>
    </w:p>
    <w:p w14:paraId="77BEDE27" w14:textId="77777777" w:rsidR="002B5C28" w:rsidRPr="00072FB3" w:rsidRDefault="00967E68">
      <w:pPr>
        <w:tabs>
          <w:tab w:val="left" w:pos="5580"/>
        </w:tabs>
        <w:spacing w:before="120" w:line="360" w:lineRule="auto"/>
        <w:ind w:left="1362" w:firstLine="454"/>
        <w:rPr>
          <w:rFonts w:ascii="宋体" w:hAnsi="宋体"/>
          <w:sz w:val="24"/>
        </w:rPr>
      </w:pPr>
      <w:r w:rsidRPr="00072FB3">
        <w:rPr>
          <w:rFonts w:ascii="宋体" w:hAnsi="宋体" w:hint="eastAsia"/>
          <w:sz w:val="24"/>
        </w:rPr>
        <w:t>自有资金：</w:t>
      </w:r>
      <w:r w:rsidRPr="00072FB3">
        <w:rPr>
          <w:rFonts w:ascii="宋体" w:hAnsi="宋体"/>
          <w:sz w:val="24"/>
        </w:rPr>
        <w:t>__________________________</w:t>
      </w:r>
    </w:p>
    <w:p w14:paraId="705D7899" w14:textId="77777777" w:rsidR="002B5C28" w:rsidRPr="00072FB3" w:rsidRDefault="00967E68">
      <w:pPr>
        <w:tabs>
          <w:tab w:val="left" w:pos="5580"/>
        </w:tabs>
        <w:spacing w:before="120" w:line="360" w:lineRule="auto"/>
        <w:ind w:left="1362" w:firstLine="454"/>
        <w:rPr>
          <w:rFonts w:ascii="宋体" w:hAnsi="宋体"/>
          <w:sz w:val="24"/>
        </w:rPr>
      </w:pPr>
      <w:r w:rsidRPr="00072FB3">
        <w:rPr>
          <w:rFonts w:ascii="宋体" w:hAnsi="宋体" w:hint="eastAsia"/>
          <w:sz w:val="24"/>
        </w:rPr>
        <w:t>银行贷款：</w:t>
      </w:r>
      <w:r w:rsidRPr="00072FB3">
        <w:rPr>
          <w:rFonts w:ascii="宋体" w:hAnsi="宋体"/>
          <w:sz w:val="24"/>
        </w:rPr>
        <w:t>__________________________</w:t>
      </w:r>
    </w:p>
    <w:p w14:paraId="4CE87E4B" w14:textId="77777777" w:rsidR="002B5C28" w:rsidRPr="00072FB3" w:rsidRDefault="00967E68">
      <w:pPr>
        <w:tabs>
          <w:tab w:val="left" w:pos="5580"/>
        </w:tabs>
        <w:spacing w:before="120" w:line="360" w:lineRule="auto"/>
        <w:ind w:left="454" w:firstLine="454"/>
        <w:rPr>
          <w:rFonts w:ascii="宋体" w:hAnsi="宋体"/>
          <w:sz w:val="24"/>
        </w:rPr>
      </w:pPr>
      <w:r w:rsidRPr="00072FB3">
        <w:rPr>
          <w:rFonts w:ascii="宋体" w:hAnsi="宋体" w:hint="eastAsia"/>
          <w:sz w:val="24"/>
        </w:rPr>
        <w:t>〈</w:t>
      </w:r>
      <w:r w:rsidRPr="00072FB3">
        <w:rPr>
          <w:rFonts w:ascii="宋体" w:hAnsi="宋体"/>
          <w:sz w:val="24"/>
        </w:rPr>
        <w:t>6</w:t>
      </w:r>
      <w:r w:rsidRPr="00072FB3">
        <w:rPr>
          <w:rFonts w:ascii="宋体" w:hAnsi="宋体" w:hint="eastAsia"/>
          <w:sz w:val="24"/>
        </w:rPr>
        <w:t>〉资金类型：</w:t>
      </w:r>
      <w:r w:rsidRPr="00072FB3">
        <w:rPr>
          <w:rFonts w:ascii="宋体" w:hAnsi="宋体"/>
          <w:sz w:val="24"/>
        </w:rPr>
        <w:t>__________________________</w:t>
      </w:r>
    </w:p>
    <w:p w14:paraId="0E41CEB4" w14:textId="77777777" w:rsidR="002B5C28" w:rsidRPr="00072FB3" w:rsidRDefault="00967E68">
      <w:pPr>
        <w:tabs>
          <w:tab w:val="left" w:pos="5580"/>
        </w:tabs>
        <w:spacing w:before="120" w:line="360" w:lineRule="auto"/>
        <w:ind w:left="1362" w:firstLine="454"/>
        <w:rPr>
          <w:rFonts w:ascii="宋体" w:hAnsi="宋体"/>
          <w:sz w:val="24"/>
        </w:rPr>
      </w:pPr>
      <w:r w:rsidRPr="00072FB3">
        <w:rPr>
          <w:rFonts w:ascii="宋体" w:hAnsi="宋体" w:hint="eastAsia"/>
          <w:sz w:val="24"/>
        </w:rPr>
        <w:t>商业性：</w:t>
      </w:r>
      <w:r w:rsidRPr="00072FB3">
        <w:rPr>
          <w:rFonts w:ascii="宋体" w:hAnsi="宋体"/>
          <w:sz w:val="24"/>
        </w:rPr>
        <w:t>____________________________</w:t>
      </w:r>
    </w:p>
    <w:p w14:paraId="0DA37F7F" w14:textId="77777777" w:rsidR="002B5C28" w:rsidRPr="00072FB3" w:rsidRDefault="00967E68">
      <w:pPr>
        <w:tabs>
          <w:tab w:val="left" w:pos="5580"/>
        </w:tabs>
        <w:spacing w:before="120" w:line="360" w:lineRule="auto"/>
        <w:ind w:left="1362" w:firstLine="454"/>
        <w:rPr>
          <w:rFonts w:ascii="宋体" w:hAnsi="宋体"/>
          <w:sz w:val="24"/>
        </w:rPr>
      </w:pPr>
      <w:r w:rsidRPr="00072FB3">
        <w:rPr>
          <w:rFonts w:ascii="宋体" w:hAnsi="宋体" w:hint="eastAsia"/>
          <w:sz w:val="24"/>
        </w:rPr>
        <w:t>非商业性：</w:t>
      </w:r>
      <w:r w:rsidRPr="00072FB3">
        <w:rPr>
          <w:rFonts w:ascii="宋体" w:hAnsi="宋体"/>
          <w:sz w:val="24"/>
        </w:rPr>
        <w:t>__________________________</w:t>
      </w:r>
    </w:p>
    <w:p w14:paraId="545EF624"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2</w:t>
      </w:r>
      <w:r w:rsidRPr="00072FB3">
        <w:rPr>
          <w:rFonts w:ascii="宋体" w:hAnsi="宋体" w:hint="eastAsia"/>
          <w:sz w:val="24"/>
        </w:rPr>
        <w:t>、最近三年的年度总营业额：</w:t>
      </w:r>
    </w:p>
    <w:p w14:paraId="5A159619"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hint="eastAsia"/>
          <w:sz w:val="24"/>
        </w:rPr>
        <w:t>年份　　　　　国内　　　　　出口　　　　　总额</w:t>
      </w:r>
    </w:p>
    <w:p w14:paraId="092C20D1"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lastRenderedPageBreak/>
        <w:t>__________</w:t>
      </w:r>
      <w:r w:rsidRPr="00072FB3">
        <w:rPr>
          <w:rFonts w:ascii="宋体" w:hAnsi="宋体" w:hint="eastAsia"/>
          <w:sz w:val="24"/>
        </w:rPr>
        <w:t xml:space="preserve">　　</w:t>
      </w:r>
      <w:r w:rsidRPr="00072FB3">
        <w:rPr>
          <w:rFonts w:ascii="宋体" w:hAnsi="宋体"/>
          <w:sz w:val="24"/>
        </w:rPr>
        <w:t xml:space="preserve"> ___________</w:t>
      </w:r>
      <w:r w:rsidRPr="00072FB3">
        <w:rPr>
          <w:rFonts w:ascii="宋体" w:hAnsi="宋体" w:hint="eastAsia"/>
          <w:sz w:val="24"/>
        </w:rPr>
        <w:t xml:space="preserve">　　</w:t>
      </w:r>
      <w:r w:rsidRPr="00072FB3">
        <w:rPr>
          <w:rFonts w:ascii="宋体" w:hAnsi="宋体"/>
          <w:sz w:val="24"/>
        </w:rPr>
        <w:t>___________</w:t>
      </w:r>
      <w:r w:rsidRPr="00072FB3">
        <w:rPr>
          <w:rFonts w:ascii="宋体" w:hAnsi="宋体" w:hint="eastAsia"/>
          <w:sz w:val="24"/>
        </w:rPr>
        <w:t xml:space="preserve">　　</w:t>
      </w:r>
      <w:r w:rsidRPr="00072FB3">
        <w:rPr>
          <w:rFonts w:ascii="宋体" w:hAnsi="宋体"/>
          <w:sz w:val="24"/>
        </w:rPr>
        <w:t>___________</w:t>
      </w:r>
    </w:p>
    <w:p w14:paraId="7CF39C55"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__________</w:t>
      </w:r>
      <w:r w:rsidRPr="00072FB3">
        <w:rPr>
          <w:rFonts w:ascii="宋体" w:hAnsi="宋体" w:hint="eastAsia"/>
          <w:sz w:val="24"/>
        </w:rPr>
        <w:t xml:space="preserve">　　</w:t>
      </w:r>
      <w:r w:rsidRPr="00072FB3">
        <w:rPr>
          <w:rFonts w:ascii="宋体" w:hAnsi="宋体"/>
          <w:sz w:val="24"/>
        </w:rPr>
        <w:t xml:space="preserve"> ___________</w:t>
      </w:r>
      <w:r w:rsidRPr="00072FB3">
        <w:rPr>
          <w:rFonts w:ascii="宋体" w:hAnsi="宋体" w:hint="eastAsia"/>
          <w:sz w:val="24"/>
        </w:rPr>
        <w:t xml:space="preserve">　　</w:t>
      </w:r>
      <w:r w:rsidRPr="00072FB3">
        <w:rPr>
          <w:rFonts w:ascii="宋体" w:hAnsi="宋体"/>
          <w:sz w:val="24"/>
        </w:rPr>
        <w:t>___________</w:t>
      </w:r>
      <w:r w:rsidRPr="00072FB3">
        <w:rPr>
          <w:rFonts w:ascii="宋体" w:hAnsi="宋体" w:hint="eastAsia"/>
          <w:sz w:val="24"/>
        </w:rPr>
        <w:t xml:space="preserve">　　</w:t>
      </w:r>
      <w:r w:rsidRPr="00072FB3">
        <w:rPr>
          <w:rFonts w:ascii="宋体" w:hAnsi="宋体"/>
          <w:sz w:val="24"/>
        </w:rPr>
        <w:t>___________</w:t>
      </w:r>
    </w:p>
    <w:p w14:paraId="28C161BD"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__________</w:t>
      </w:r>
      <w:r w:rsidRPr="00072FB3">
        <w:rPr>
          <w:rFonts w:ascii="宋体" w:hAnsi="宋体" w:hint="eastAsia"/>
          <w:sz w:val="24"/>
        </w:rPr>
        <w:t xml:space="preserve">　　</w:t>
      </w:r>
      <w:r w:rsidRPr="00072FB3">
        <w:rPr>
          <w:rFonts w:ascii="宋体" w:hAnsi="宋体"/>
          <w:sz w:val="24"/>
        </w:rPr>
        <w:t xml:space="preserve"> ___________</w:t>
      </w:r>
      <w:r w:rsidRPr="00072FB3">
        <w:rPr>
          <w:rFonts w:ascii="宋体" w:hAnsi="宋体" w:hint="eastAsia"/>
          <w:sz w:val="24"/>
        </w:rPr>
        <w:t xml:space="preserve">　　</w:t>
      </w:r>
      <w:r w:rsidRPr="00072FB3">
        <w:rPr>
          <w:rFonts w:ascii="宋体" w:hAnsi="宋体"/>
          <w:sz w:val="24"/>
        </w:rPr>
        <w:t>___________</w:t>
      </w:r>
      <w:r w:rsidRPr="00072FB3">
        <w:rPr>
          <w:rFonts w:ascii="宋体" w:hAnsi="宋体" w:hint="eastAsia"/>
          <w:sz w:val="24"/>
        </w:rPr>
        <w:t xml:space="preserve">　　</w:t>
      </w:r>
      <w:r w:rsidRPr="00072FB3">
        <w:rPr>
          <w:rFonts w:ascii="宋体" w:hAnsi="宋体"/>
          <w:sz w:val="24"/>
        </w:rPr>
        <w:t>___________</w:t>
      </w:r>
    </w:p>
    <w:p w14:paraId="1DCF690D" w14:textId="77777777" w:rsidR="002B5C28" w:rsidRPr="00072FB3" w:rsidRDefault="00967E68">
      <w:pPr>
        <w:tabs>
          <w:tab w:val="left" w:pos="5580"/>
        </w:tabs>
        <w:spacing w:line="360" w:lineRule="auto"/>
        <w:rPr>
          <w:rFonts w:ascii="宋体" w:hAnsi="宋体"/>
          <w:sz w:val="24"/>
        </w:rPr>
      </w:pPr>
      <w:r w:rsidRPr="00072FB3">
        <w:rPr>
          <w:rFonts w:ascii="宋体" w:hAnsi="宋体"/>
          <w:sz w:val="24"/>
        </w:rPr>
        <w:t>3、账号及开户银行的名称、地址：_____________________________</w:t>
      </w:r>
    </w:p>
    <w:p w14:paraId="38FDE5F3" w14:textId="77777777" w:rsidR="002B5C28" w:rsidRPr="00072FB3" w:rsidRDefault="00967E68">
      <w:pPr>
        <w:tabs>
          <w:tab w:val="left" w:pos="5580"/>
        </w:tabs>
        <w:spacing w:line="360" w:lineRule="auto"/>
        <w:rPr>
          <w:rFonts w:ascii="宋体" w:hAnsi="宋体"/>
          <w:sz w:val="24"/>
        </w:rPr>
      </w:pPr>
      <w:r w:rsidRPr="00072FB3">
        <w:rPr>
          <w:rFonts w:ascii="宋体" w:hAnsi="宋体"/>
          <w:sz w:val="24"/>
        </w:rPr>
        <w:t>4投标人认为需要声明的其他情况</w:t>
      </w:r>
    </w:p>
    <w:p w14:paraId="7F6B6707" w14:textId="77777777" w:rsidR="002B5C28" w:rsidRPr="00072FB3" w:rsidRDefault="00967E68">
      <w:pPr>
        <w:tabs>
          <w:tab w:val="left" w:pos="5580"/>
        </w:tabs>
        <w:spacing w:line="360" w:lineRule="auto"/>
        <w:ind w:firstLine="454"/>
        <w:rPr>
          <w:rFonts w:ascii="宋体" w:hAnsi="宋体"/>
          <w:sz w:val="24"/>
        </w:rPr>
      </w:pPr>
      <w:r w:rsidRPr="00072FB3">
        <w:rPr>
          <w:rFonts w:ascii="宋体" w:hAnsi="宋体" w:hint="eastAsia"/>
          <w:sz w:val="24"/>
        </w:rPr>
        <w:t>兹证明上述声明是真实、正确的，并提供了全部能提供的资料和数据，我们同意遵照贵方要求出示有关证明文件。</w:t>
      </w:r>
    </w:p>
    <w:p w14:paraId="565C69E2" w14:textId="77777777" w:rsidR="002B5C28" w:rsidRPr="00072FB3" w:rsidRDefault="002B5C28">
      <w:pPr>
        <w:tabs>
          <w:tab w:val="left" w:pos="5580"/>
        </w:tabs>
        <w:spacing w:line="360" w:lineRule="auto"/>
        <w:rPr>
          <w:rFonts w:ascii="宋体" w:hAnsi="宋体"/>
          <w:sz w:val="24"/>
        </w:rPr>
      </w:pPr>
    </w:p>
    <w:p w14:paraId="3256E423" w14:textId="77777777" w:rsidR="002B5C28" w:rsidRPr="00072FB3" w:rsidRDefault="00967E68">
      <w:pPr>
        <w:tabs>
          <w:tab w:val="left" w:pos="5580"/>
        </w:tabs>
        <w:spacing w:line="360" w:lineRule="auto"/>
        <w:ind w:left="454"/>
        <w:rPr>
          <w:rFonts w:ascii="宋体" w:hAnsi="宋体"/>
          <w:sz w:val="24"/>
        </w:rPr>
      </w:pPr>
      <w:r w:rsidRPr="00072FB3">
        <w:rPr>
          <w:rFonts w:ascii="宋体" w:hAnsi="宋体" w:hint="eastAsia"/>
          <w:sz w:val="24"/>
        </w:rPr>
        <w:t>日期：</w:t>
      </w:r>
      <w:r w:rsidRPr="00072FB3">
        <w:rPr>
          <w:rFonts w:ascii="宋体" w:hAnsi="宋体"/>
          <w:sz w:val="24"/>
        </w:rPr>
        <w:t>__________________________________________</w:t>
      </w:r>
    </w:p>
    <w:p w14:paraId="4A7ACECF" w14:textId="77777777" w:rsidR="002B5C28" w:rsidRPr="00072FB3" w:rsidRDefault="00967E68">
      <w:pPr>
        <w:tabs>
          <w:tab w:val="left" w:pos="5580"/>
        </w:tabs>
        <w:spacing w:line="360" w:lineRule="auto"/>
        <w:ind w:firstLineChars="200" w:firstLine="480"/>
        <w:rPr>
          <w:rFonts w:ascii="宋体" w:hAnsi="宋体"/>
          <w:sz w:val="24"/>
        </w:rPr>
      </w:pPr>
      <w:r w:rsidRPr="00072FB3">
        <w:rPr>
          <w:rFonts w:ascii="宋体" w:hAnsi="宋体" w:hint="eastAsia"/>
          <w:sz w:val="24"/>
        </w:rPr>
        <w:t>投标人授权代表</w:t>
      </w:r>
      <w:r w:rsidRPr="00072FB3">
        <w:rPr>
          <w:rFonts w:ascii="宋体" w:hAnsi="宋体"/>
          <w:sz w:val="24"/>
        </w:rPr>
        <w:t>(</w:t>
      </w:r>
      <w:r w:rsidRPr="00072FB3">
        <w:rPr>
          <w:rFonts w:ascii="宋体" w:hAnsi="宋体" w:hint="eastAsia"/>
          <w:sz w:val="24"/>
        </w:rPr>
        <w:t>签字</w:t>
      </w:r>
      <w:r w:rsidRPr="00072FB3">
        <w:rPr>
          <w:rFonts w:ascii="宋体" w:hAnsi="宋体"/>
          <w:sz w:val="24"/>
        </w:rPr>
        <w:t>)</w:t>
      </w:r>
      <w:r w:rsidRPr="00072FB3">
        <w:rPr>
          <w:rFonts w:ascii="宋体" w:hAnsi="宋体" w:hint="eastAsia"/>
          <w:sz w:val="24"/>
        </w:rPr>
        <w:t>：</w:t>
      </w:r>
      <w:r w:rsidRPr="00072FB3">
        <w:rPr>
          <w:rFonts w:ascii="宋体" w:hAnsi="宋体"/>
          <w:sz w:val="24"/>
        </w:rPr>
        <w:t>___________________________</w:t>
      </w:r>
    </w:p>
    <w:p w14:paraId="645CA899" w14:textId="77777777" w:rsidR="002B5C28" w:rsidRPr="00072FB3" w:rsidRDefault="00967E68">
      <w:pPr>
        <w:tabs>
          <w:tab w:val="left" w:pos="5580"/>
        </w:tabs>
        <w:spacing w:line="360" w:lineRule="auto"/>
        <w:ind w:firstLineChars="200" w:firstLine="480"/>
        <w:rPr>
          <w:rFonts w:ascii="宋体" w:hAnsi="宋体"/>
          <w:sz w:val="24"/>
        </w:rPr>
      </w:pPr>
      <w:r w:rsidRPr="00072FB3">
        <w:rPr>
          <w:rFonts w:ascii="宋体" w:hAnsi="宋体" w:hint="eastAsia"/>
          <w:sz w:val="24"/>
        </w:rPr>
        <w:t>公章：</w:t>
      </w:r>
      <w:r w:rsidRPr="00072FB3">
        <w:rPr>
          <w:rFonts w:ascii="宋体" w:hAnsi="宋体"/>
          <w:sz w:val="24"/>
        </w:rPr>
        <w:t>__________________________________________</w:t>
      </w:r>
    </w:p>
    <w:p w14:paraId="51BCE7C6" w14:textId="77777777" w:rsidR="002B5C28" w:rsidRPr="00072FB3" w:rsidRDefault="00967E68">
      <w:pPr>
        <w:spacing w:line="360" w:lineRule="auto"/>
        <w:jc w:val="center"/>
        <w:rPr>
          <w:rFonts w:ascii="宋体" w:hAnsi="宋体"/>
          <w:sz w:val="24"/>
        </w:rPr>
      </w:pPr>
      <w:r w:rsidRPr="00072FB3">
        <w:rPr>
          <w:rFonts w:ascii="宋体" w:hAnsi="宋体"/>
          <w:sz w:val="24"/>
        </w:rPr>
        <w:br w:type="page"/>
      </w:r>
    </w:p>
    <w:p w14:paraId="571469E0" w14:textId="77777777" w:rsidR="002B5C28" w:rsidRPr="00072FB3" w:rsidRDefault="00967E68">
      <w:pPr>
        <w:spacing w:line="360" w:lineRule="auto"/>
        <w:jc w:val="center"/>
        <w:rPr>
          <w:rFonts w:ascii="宋体" w:hAnsi="宋体"/>
          <w:sz w:val="24"/>
        </w:rPr>
      </w:pPr>
      <w:r w:rsidRPr="00072FB3">
        <w:rPr>
          <w:rFonts w:ascii="宋体" w:hAnsi="宋体"/>
          <w:sz w:val="24"/>
        </w:rPr>
        <w:lastRenderedPageBreak/>
        <w:t>7-4制造商资格声明</w:t>
      </w:r>
      <w:r w:rsidRPr="00072FB3">
        <w:rPr>
          <w:rFonts w:ascii="宋体" w:hAnsi="宋体" w:hint="eastAsia"/>
          <w:sz w:val="24"/>
        </w:rPr>
        <w:t>（进口产品适用）</w:t>
      </w:r>
    </w:p>
    <w:p w14:paraId="452E9323" w14:textId="77777777" w:rsidR="002B5C28" w:rsidRPr="00072FB3" w:rsidRDefault="002B5C28">
      <w:pPr>
        <w:tabs>
          <w:tab w:val="left" w:pos="5580"/>
        </w:tabs>
        <w:spacing w:before="120" w:line="360" w:lineRule="auto"/>
        <w:jc w:val="center"/>
        <w:rPr>
          <w:rFonts w:ascii="宋体" w:hAnsi="宋体"/>
          <w:b/>
          <w:sz w:val="24"/>
        </w:rPr>
      </w:pPr>
      <w:bookmarkStart w:id="252" w:name="_Toc520356225"/>
      <w:bookmarkStart w:id="253" w:name="_Toc480942356"/>
      <w:bookmarkStart w:id="254" w:name="_Ref467990056"/>
      <w:bookmarkStart w:id="255" w:name="_Ref467990098"/>
      <w:bookmarkStart w:id="256" w:name="_Toc520125060"/>
    </w:p>
    <w:p w14:paraId="26CF7A9C" w14:textId="77777777" w:rsidR="002B5C28" w:rsidRPr="00072FB3" w:rsidRDefault="00967E68">
      <w:pPr>
        <w:numPr>
          <w:ilvl w:val="0"/>
          <w:numId w:val="23"/>
        </w:numPr>
        <w:tabs>
          <w:tab w:val="left" w:pos="5580"/>
        </w:tabs>
        <w:spacing w:before="120" w:line="360" w:lineRule="auto"/>
        <w:rPr>
          <w:rFonts w:ascii="宋体" w:hAnsi="宋体"/>
          <w:sz w:val="24"/>
        </w:rPr>
      </w:pPr>
      <w:r w:rsidRPr="00072FB3">
        <w:rPr>
          <w:rFonts w:ascii="宋体" w:hAnsi="宋体"/>
          <w:sz w:val="24"/>
        </w:rPr>
        <w:t>名称及概况 ：</w:t>
      </w:r>
    </w:p>
    <w:p w14:paraId="009F84CC" w14:textId="77777777" w:rsidR="002B5C28" w:rsidRPr="00072FB3" w:rsidRDefault="00967E68">
      <w:pPr>
        <w:tabs>
          <w:tab w:val="left" w:pos="5580"/>
        </w:tabs>
        <w:spacing w:before="120" w:line="360" w:lineRule="auto"/>
        <w:ind w:firstLine="360"/>
        <w:rPr>
          <w:rFonts w:ascii="宋体" w:hAnsi="宋体"/>
          <w:sz w:val="24"/>
        </w:rPr>
      </w:pPr>
      <w:r w:rsidRPr="00072FB3">
        <w:rPr>
          <w:rFonts w:ascii="宋体" w:hAnsi="宋体"/>
          <w:sz w:val="24"/>
        </w:rPr>
        <w:t>(1)制造厂家名称：</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02B63C96" w14:textId="77777777" w:rsidR="002B5C28" w:rsidRPr="00072FB3" w:rsidRDefault="00967E68">
      <w:pPr>
        <w:tabs>
          <w:tab w:val="left" w:pos="5580"/>
        </w:tabs>
        <w:spacing w:before="120" w:line="360" w:lineRule="auto"/>
        <w:ind w:left="360"/>
        <w:rPr>
          <w:rFonts w:ascii="宋体" w:hAnsi="宋体"/>
          <w:sz w:val="24"/>
        </w:rPr>
      </w:pPr>
      <w:r w:rsidRPr="00072FB3">
        <w:rPr>
          <w:rFonts w:ascii="宋体" w:hAnsi="宋体"/>
          <w:sz w:val="24"/>
        </w:rPr>
        <w:t>(2)地址及邮编：</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243EFBFF" w14:textId="77777777" w:rsidR="002B5C28" w:rsidRPr="00072FB3" w:rsidRDefault="00967E68">
      <w:pPr>
        <w:tabs>
          <w:tab w:val="left" w:pos="5580"/>
        </w:tabs>
        <w:spacing w:before="120" w:line="360" w:lineRule="auto"/>
        <w:ind w:left="360"/>
        <w:rPr>
          <w:rFonts w:ascii="宋体" w:hAnsi="宋体"/>
          <w:sz w:val="24"/>
          <w:u w:val="single"/>
        </w:rPr>
      </w:pPr>
      <w:r w:rsidRPr="00072FB3">
        <w:rPr>
          <w:rFonts w:ascii="宋体" w:hAnsi="宋体"/>
          <w:sz w:val="24"/>
        </w:rPr>
        <w:t>(3)成立和注册日期：</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1F5618C6" w14:textId="77777777" w:rsidR="002B5C28" w:rsidRPr="00072FB3" w:rsidRDefault="00967E68">
      <w:pPr>
        <w:tabs>
          <w:tab w:val="left" w:pos="5580"/>
        </w:tabs>
        <w:spacing w:before="120" w:line="360" w:lineRule="auto"/>
        <w:ind w:left="360"/>
        <w:rPr>
          <w:rFonts w:ascii="宋体" w:hAnsi="宋体"/>
          <w:sz w:val="24"/>
          <w:u w:val="single"/>
        </w:rPr>
      </w:pPr>
      <w:r w:rsidRPr="00072FB3">
        <w:rPr>
          <w:rFonts w:ascii="宋体" w:hAnsi="宋体"/>
          <w:sz w:val="24"/>
        </w:rPr>
        <w:t>(4)主管部门：</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450138C9" w14:textId="77777777" w:rsidR="002B5C28" w:rsidRPr="00072FB3" w:rsidRDefault="00967E68">
      <w:pPr>
        <w:tabs>
          <w:tab w:val="left" w:pos="5580"/>
        </w:tabs>
        <w:spacing w:before="120" w:line="360" w:lineRule="auto"/>
        <w:ind w:left="360"/>
        <w:rPr>
          <w:rFonts w:ascii="宋体" w:hAnsi="宋体"/>
          <w:sz w:val="24"/>
          <w:u w:val="single"/>
        </w:rPr>
      </w:pPr>
      <w:r w:rsidRPr="00072FB3">
        <w:rPr>
          <w:rFonts w:ascii="宋体" w:hAnsi="宋体"/>
          <w:sz w:val="24"/>
        </w:rPr>
        <w:t>(5)企业性质：</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5AEC58D6" w14:textId="77777777" w:rsidR="002B5C28" w:rsidRPr="00072FB3" w:rsidRDefault="00967E68">
      <w:pPr>
        <w:tabs>
          <w:tab w:val="left" w:pos="5580"/>
        </w:tabs>
        <w:spacing w:before="120" w:line="360" w:lineRule="auto"/>
        <w:ind w:left="360"/>
        <w:rPr>
          <w:rFonts w:ascii="宋体" w:hAnsi="宋体"/>
          <w:sz w:val="24"/>
          <w:u w:val="single"/>
        </w:rPr>
      </w:pPr>
      <w:r w:rsidRPr="00072FB3">
        <w:rPr>
          <w:rFonts w:ascii="宋体" w:hAnsi="宋体"/>
          <w:sz w:val="24"/>
        </w:rPr>
        <w:t>(6)法人代表：</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3818FBC9" w14:textId="77777777" w:rsidR="002B5C28" w:rsidRPr="00072FB3" w:rsidRDefault="00967E68">
      <w:pPr>
        <w:tabs>
          <w:tab w:val="left" w:pos="5580"/>
        </w:tabs>
        <w:spacing w:before="120" w:line="360" w:lineRule="auto"/>
        <w:ind w:left="360"/>
        <w:rPr>
          <w:rFonts w:ascii="宋体" w:hAnsi="宋体"/>
          <w:sz w:val="24"/>
          <w:u w:val="single"/>
        </w:rPr>
      </w:pPr>
      <w:r w:rsidRPr="00072FB3">
        <w:rPr>
          <w:rFonts w:ascii="宋体" w:hAnsi="宋体"/>
          <w:sz w:val="24"/>
        </w:rPr>
        <w:t>(7)职员人数：</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31801308" w14:textId="77777777" w:rsidR="002B5C28" w:rsidRPr="00072FB3" w:rsidRDefault="00967E68">
      <w:pPr>
        <w:tabs>
          <w:tab w:val="left" w:pos="5580"/>
        </w:tabs>
        <w:spacing w:before="120" w:line="360" w:lineRule="auto"/>
        <w:ind w:left="960"/>
        <w:rPr>
          <w:rFonts w:ascii="宋体" w:hAnsi="宋体"/>
          <w:sz w:val="24"/>
          <w:u w:val="single"/>
        </w:rPr>
      </w:pPr>
      <w:r w:rsidRPr="00072FB3">
        <w:rPr>
          <w:rFonts w:ascii="宋体" w:hAnsi="宋体"/>
          <w:sz w:val="24"/>
        </w:rPr>
        <w:t>一般工人：</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1966D88D" w14:textId="77777777" w:rsidR="002B5C28" w:rsidRPr="00072FB3" w:rsidRDefault="00967E68">
      <w:pPr>
        <w:tabs>
          <w:tab w:val="left" w:pos="5580"/>
        </w:tabs>
        <w:spacing w:before="120" w:line="360" w:lineRule="auto"/>
        <w:ind w:left="960"/>
        <w:rPr>
          <w:rFonts w:ascii="宋体" w:hAnsi="宋体"/>
          <w:sz w:val="24"/>
          <w:u w:val="single"/>
        </w:rPr>
      </w:pPr>
      <w:r w:rsidRPr="00072FB3">
        <w:rPr>
          <w:rFonts w:ascii="宋体" w:hAnsi="宋体"/>
          <w:sz w:val="24"/>
        </w:rPr>
        <w:t>技术人员：</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198E4702" w14:textId="77777777" w:rsidR="002B5C28" w:rsidRPr="00072FB3" w:rsidRDefault="00967E68">
      <w:pPr>
        <w:tabs>
          <w:tab w:val="left" w:pos="5580"/>
        </w:tabs>
        <w:spacing w:before="120" w:line="360" w:lineRule="auto"/>
        <w:ind w:firstLine="360"/>
        <w:rPr>
          <w:rFonts w:ascii="宋体" w:hAnsi="宋体"/>
          <w:sz w:val="24"/>
        </w:rPr>
      </w:pPr>
      <w:r w:rsidRPr="00072FB3">
        <w:rPr>
          <w:rFonts w:ascii="宋体" w:hAnsi="宋体"/>
          <w:sz w:val="24"/>
        </w:rPr>
        <w:t>(8)近期资产负债表(到</w:t>
      </w:r>
      <w:r w:rsidRPr="00072FB3">
        <w:rPr>
          <w:rFonts w:ascii="宋体" w:hAnsi="宋体"/>
          <w:sz w:val="24"/>
          <w:u w:val="single"/>
        </w:rPr>
        <w:tab/>
      </w:r>
      <w:r w:rsidRPr="00072FB3">
        <w:rPr>
          <w:rFonts w:ascii="宋体" w:hAnsi="宋体"/>
          <w:sz w:val="24"/>
          <w:u w:val="single"/>
        </w:rPr>
        <w:tab/>
      </w:r>
      <w:r w:rsidRPr="00072FB3">
        <w:rPr>
          <w:rFonts w:ascii="宋体" w:hAnsi="宋体"/>
          <w:sz w:val="24"/>
        </w:rPr>
        <w:t>年月</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rPr>
        <w:t>日止)</w:t>
      </w:r>
    </w:p>
    <w:p w14:paraId="0246CA88" w14:textId="77777777" w:rsidR="002B5C28" w:rsidRPr="00072FB3" w:rsidRDefault="00967E68">
      <w:pPr>
        <w:tabs>
          <w:tab w:val="left" w:pos="5580"/>
        </w:tabs>
        <w:spacing w:before="120" w:line="360" w:lineRule="auto"/>
        <w:ind w:left="454" w:firstLine="454"/>
        <w:rPr>
          <w:rFonts w:ascii="宋体" w:hAnsi="宋体"/>
          <w:sz w:val="24"/>
          <w:u w:val="single"/>
        </w:rPr>
      </w:pPr>
      <w:r w:rsidRPr="00072FB3">
        <w:rPr>
          <w:rFonts w:ascii="宋体" w:hAnsi="宋体"/>
          <w:sz w:val="24"/>
        </w:rPr>
        <w:t>(1)固定资产：</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70D47CB9" w14:textId="77777777" w:rsidR="002B5C28" w:rsidRPr="00072FB3" w:rsidRDefault="00967E68">
      <w:pPr>
        <w:tabs>
          <w:tab w:val="left" w:pos="5580"/>
        </w:tabs>
        <w:spacing w:before="120" w:line="360" w:lineRule="auto"/>
        <w:ind w:left="1362" w:firstLine="454"/>
        <w:rPr>
          <w:rFonts w:ascii="宋体" w:hAnsi="宋体"/>
          <w:sz w:val="24"/>
          <w:u w:val="single"/>
        </w:rPr>
      </w:pPr>
      <w:r w:rsidRPr="00072FB3">
        <w:rPr>
          <w:rFonts w:ascii="宋体" w:hAnsi="宋体"/>
          <w:sz w:val="24"/>
        </w:rPr>
        <w:t>原值：</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22C1C3B1" w14:textId="77777777" w:rsidR="002B5C28" w:rsidRPr="00072FB3" w:rsidRDefault="00967E68">
      <w:pPr>
        <w:tabs>
          <w:tab w:val="left" w:pos="5580"/>
        </w:tabs>
        <w:spacing w:before="120" w:line="360" w:lineRule="auto"/>
        <w:ind w:left="1362" w:firstLine="454"/>
        <w:rPr>
          <w:rFonts w:ascii="宋体" w:hAnsi="宋体"/>
          <w:sz w:val="24"/>
          <w:u w:val="single"/>
        </w:rPr>
      </w:pPr>
      <w:r w:rsidRPr="00072FB3">
        <w:rPr>
          <w:rFonts w:ascii="宋体" w:hAnsi="宋体"/>
          <w:sz w:val="24"/>
        </w:rPr>
        <w:t>净值：</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7E7D18DE" w14:textId="77777777" w:rsidR="002B5C28" w:rsidRPr="00072FB3" w:rsidRDefault="00967E68">
      <w:pPr>
        <w:tabs>
          <w:tab w:val="left" w:pos="5580"/>
        </w:tabs>
        <w:spacing w:before="120" w:line="360" w:lineRule="auto"/>
        <w:ind w:left="454" w:firstLine="454"/>
        <w:rPr>
          <w:rFonts w:ascii="宋体" w:hAnsi="宋体"/>
          <w:sz w:val="24"/>
          <w:u w:val="single"/>
        </w:rPr>
      </w:pPr>
      <w:r w:rsidRPr="00072FB3">
        <w:rPr>
          <w:rFonts w:ascii="宋体" w:hAnsi="宋体"/>
          <w:sz w:val="24"/>
        </w:rPr>
        <w:t>(2)流动资金：</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202FE600" w14:textId="77777777" w:rsidR="002B5C28" w:rsidRPr="00072FB3" w:rsidRDefault="00967E68">
      <w:pPr>
        <w:tabs>
          <w:tab w:val="left" w:pos="5580"/>
        </w:tabs>
        <w:spacing w:before="120" w:line="360" w:lineRule="auto"/>
        <w:ind w:left="454" w:firstLine="454"/>
        <w:rPr>
          <w:rFonts w:ascii="宋体" w:hAnsi="宋体"/>
          <w:sz w:val="24"/>
          <w:u w:val="single"/>
        </w:rPr>
      </w:pPr>
      <w:r w:rsidRPr="00072FB3">
        <w:rPr>
          <w:rFonts w:ascii="宋体" w:hAnsi="宋体"/>
          <w:sz w:val="24"/>
        </w:rPr>
        <w:t>(3)长期负债：</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68975076" w14:textId="77777777" w:rsidR="002B5C28" w:rsidRPr="00072FB3" w:rsidRDefault="00967E68">
      <w:pPr>
        <w:tabs>
          <w:tab w:val="left" w:pos="5580"/>
        </w:tabs>
        <w:spacing w:before="120" w:line="360" w:lineRule="auto"/>
        <w:ind w:left="454" w:firstLine="454"/>
        <w:rPr>
          <w:rFonts w:ascii="宋体" w:hAnsi="宋体"/>
          <w:sz w:val="24"/>
          <w:u w:val="single"/>
        </w:rPr>
      </w:pPr>
      <w:r w:rsidRPr="00072FB3">
        <w:rPr>
          <w:rFonts w:ascii="宋体" w:hAnsi="宋体"/>
          <w:sz w:val="24"/>
        </w:rPr>
        <w:t>(4)短期负债：</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0FF69D21" w14:textId="77777777" w:rsidR="002B5C28" w:rsidRPr="00072FB3" w:rsidRDefault="00967E68">
      <w:pPr>
        <w:tabs>
          <w:tab w:val="left" w:pos="5580"/>
        </w:tabs>
        <w:spacing w:before="120" w:line="360" w:lineRule="auto"/>
        <w:ind w:left="454" w:firstLine="454"/>
        <w:rPr>
          <w:rFonts w:ascii="宋体" w:hAnsi="宋体"/>
          <w:sz w:val="24"/>
        </w:rPr>
      </w:pPr>
      <w:r w:rsidRPr="00072FB3">
        <w:rPr>
          <w:rFonts w:ascii="宋体" w:hAnsi="宋体"/>
          <w:sz w:val="24"/>
        </w:rPr>
        <w:t>(5)资金来源</w:t>
      </w:r>
    </w:p>
    <w:p w14:paraId="02F6C1CD" w14:textId="77777777" w:rsidR="002B5C28" w:rsidRPr="00072FB3" w:rsidRDefault="00967E68">
      <w:pPr>
        <w:tabs>
          <w:tab w:val="left" w:pos="5580"/>
        </w:tabs>
        <w:spacing w:before="120" w:line="360" w:lineRule="auto"/>
        <w:ind w:left="1362" w:firstLine="454"/>
        <w:rPr>
          <w:rFonts w:ascii="宋体" w:hAnsi="宋体"/>
          <w:sz w:val="24"/>
        </w:rPr>
      </w:pPr>
      <w:r w:rsidRPr="00072FB3">
        <w:rPr>
          <w:rFonts w:ascii="宋体" w:hAnsi="宋体"/>
          <w:sz w:val="24"/>
        </w:rPr>
        <w:t>自有资金：</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4F757B89" w14:textId="77777777" w:rsidR="002B5C28" w:rsidRPr="00072FB3" w:rsidRDefault="00967E68">
      <w:pPr>
        <w:tabs>
          <w:tab w:val="left" w:pos="5580"/>
        </w:tabs>
        <w:spacing w:before="120" w:line="360" w:lineRule="auto"/>
        <w:ind w:left="1362" w:firstLine="454"/>
        <w:rPr>
          <w:rFonts w:ascii="宋体" w:hAnsi="宋体"/>
          <w:sz w:val="24"/>
          <w:u w:val="single"/>
        </w:rPr>
      </w:pPr>
      <w:r w:rsidRPr="00072FB3">
        <w:rPr>
          <w:rFonts w:ascii="宋体" w:hAnsi="宋体"/>
          <w:sz w:val="24"/>
        </w:rPr>
        <w:t>银行贷款：</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69111B19" w14:textId="77777777" w:rsidR="002B5C28" w:rsidRPr="00072FB3" w:rsidRDefault="00967E68">
      <w:pPr>
        <w:tabs>
          <w:tab w:val="left" w:pos="5580"/>
        </w:tabs>
        <w:spacing w:before="120" w:line="360" w:lineRule="auto"/>
        <w:ind w:left="454" w:firstLine="454"/>
        <w:rPr>
          <w:rFonts w:ascii="宋体" w:hAnsi="宋体"/>
          <w:sz w:val="24"/>
          <w:u w:val="single"/>
        </w:rPr>
      </w:pPr>
      <w:r w:rsidRPr="00072FB3">
        <w:rPr>
          <w:rFonts w:ascii="宋体" w:hAnsi="宋体"/>
          <w:sz w:val="24"/>
        </w:rPr>
        <w:t>(6)资金类型：</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5049873E" w14:textId="77777777" w:rsidR="002B5C28" w:rsidRPr="00072FB3" w:rsidRDefault="00967E68">
      <w:pPr>
        <w:tabs>
          <w:tab w:val="left" w:pos="5580"/>
        </w:tabs>
        <w:spacing w:before="120" w:line="360" w:lineRule="auto"/>
        <w:ind w:left="1362" w:firstLine="454"/>
        <w:rPr>
          <w:rFonts w:ascii="宋体" w:hAnsi="宋体"/>
          <w:sz w:val="24"/>
          <w:u w:val="single"/>
        </w:rPr>
      </w:pPr>
      <w:r w:rsidRPr="00072FB3">
        <w:rPr>
          <w:rFonts w:ascii="宋体" w:hAnsi="宋体"/>
          <w:sz w:val="24"/>
        </w:rPr>
        <w:t>生产资金：</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2FD62459" w14:textId="77777777" w:rsidR="002B5C28" w:rsidRPr="00072FB3" w:rsidRDefault="00967E68">
      <w:pPr>
        <w:tabs>
          <w:tab w:val="left" w:pos="5580"/>
        </w:tabs>
        <w:spacing w:before="120" w:line="360" w:lineRule="auto"/>
        <w:ind w:left="1362" w:firstLine="454"/>
        <w:rPr>
          <w:rFonts w:ascii="宋体" w:hAnsi="宋体"/>
          <w:sz w:val="24"/>
          <w:u w:val="single"/>
        </w:rPr>
      </w:pPr>
      <w:r w:rsidRPr="00072FB3">
        <w:rPr>
          <w:rFonts w:ascii="宋体" w:hAnsi="宋体"/>
          <w:sz w:val="24"/>
        </w:rPr>
        <w:lastRenderedPageBreak/>
        <w:t>非生产资金：</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453D4778"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2、（1)关于制造投标货物的设施及其它情况：</w:t>
      </w:r>
    </w:p>
    <w:p w14:paraId="5AEB97F7"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工厂名称地址　　生产的项目　　　　　年生产能力　　　　　职工人数</w:t>
      </w:r>
    </w:p>
    <w:p w14:paraId="1B31C29D"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 xml:space="preserve">_________　　　_____________　　　　____________　　　</w:t>
      </w:r>
      <w:r w:rsidRPr="00072FB3">
        <w:rPr>
          <w:rFonts w:ascii="宋体" w:hAnsi="宋体" w:hint="eastAsia"/>
          <w:sz w:val="24"/>
          <w:u w:val="single"/>
        </w:rPr>
        <w:t xml:space="preserve"> </w:t>
      </w:r>
      <w:r w:rsidRPr="00072FB3">
        <w:rPr>
          <w:rFonts w:ascii="宋体" w:hAnsi="宋体"/>
          <w:sz w:val="24"/>
          <w:u w:val="single"/>
        </w:rPr>
        <w:t xml:space="preserve">          </w:t>
      </w:r>
    </w:p>
    <w:p w14:paraId="5F03B961"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 xml:space="preserve">_________　　　_____________　　　　____________　　　</w:t>
      </w:r>
      <w:r w:rsidRPr="00072FB3">
        <w:rPr>
          <w:rFonts w:ascii="宋体" w:hAnsi="宋体" w:hint="eastAsia"/>
          <w:sz w:val="24"/>
          <w:u w:val="single"/>
        </w:rPr>
        <w:t xml:space="preserve"> </w:t>
      </w:r>
      <w:r w:rsidRPr="00072FB3">
        <w:rPr>
          <w:rFonts w:ascii="宋体" w:hAnsi="宋体"/>
          <w:sz w:val="24"/>
          <w:u w:val="single"/>
        </w:rPr>
        <w:t xml:space="preserve">          </w:t>
      </w:r>
    </w:p>
    <w:p w14:paraId="2CEBAEDB"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(2)本制造厂不生产，而须从其它制造厂购买的主要零部件</w:t>
      </w:r>
    </w:p>
    <w:p w14:paraId="689FE19F" w14:textId="77777777" w:rsidR="002B5C28" w:rsidRPr="00072FB3" w:rsidRDefault="00967E68">
      <w:pPr>
        <w:tabs>
          <w:tab w:val="left" w:pos="5580"/>
        </w:tabs>
        <w:spacing w:before="120" w:line="360" w:lineRule="auto"/>
        <w:ind w:leftChars="100" w:left="450" w:hangingChars="100" w:hanging="240"/>
        <w:jc w:val="left"/>
        <w:rPr>
          <w:rFonts w:ascii="宋体" w:hAnsi="宋体"/>
          <w:sz w:val="24"/>
        </w:rPr>
      </w:pPr>
      <w:r w:rsidRPr="00072FB3">
        <w:rPr>
          <w:rFonts w:ascii="宋体" w:hAnsi="宋体"/>
          <w:sz w:val="24"/>
        </w:rPr>
        <w:t>制造厂家名称和地址__________</w:t>
      </w:r>
      <w:r w:rsidRPr="00072FB3">
        <w:rPr>
          <w:rFonts w:ascii="宋体" w:hAnsi="宋体"/>
          <w:sz w:val="24"/>
          <w:u w:val="single"/>
        </w:rPr>
        <w:t xml:space="preserve">                          </w:t>
      </w:r>
      <w:r w:rsidRPr="00072FB3">
        <w:rPr>
          <w:rFonts w:ascii="宋体" w:hAnsi="宋体"/>
          <w:sz w:val="24"/>
        </w:rPr>
        <w:t>________</w:t>
      </w:r>
    </w:p>
    <w:p w14:paraId="589F7756" w14:textId="77777777" w:rsidR="002B5C28" w:rsidRPr="00072FB3" w:rsidRDefault="00967E68">
      <w:pPr>
        <w:tabs>
          <w:tab w:val="left" w:pos="5580"/>
        </w:tabs>
        <w:spacing w:before="120" w:line="360" w:lineRule="auto"/>
        <w:ind w:firstLine="960"/>
        <w:jc w:val="left"/>
        <w:rPr>
          <w:rFonts w:ascii="宋体" w:hAnsi="宋体"/>
          <w:sz w:val="24"/>
        </w:rPr>
      </w:pPr>
      <w:r w:rsidRPr="00072FB3">
        <w:rPr>
          <w:rFonts w:ascii="宋体" w:hAnsi="宋体"/>
          <w:sz w:val="24"/>
        </w:rPr>
        <w:t>主要零部件名称</w:t>
      </w:r>
      <w:r w:rsidRPr="00072FB3">
        <w:rPr>
          <w:rFonts w:ascii="宋体" w:hAnsi="宋体"/>
          <w:sz w:val="24"/>
          <w:u w:val="single"/>
        </w:rPr>
        <w:t xml:space="preserve">　　　　　　　　</w:t>
      </w:r>
      <w:r w:rsidRPr="00072FB3">
        <w:rPr>
          <w:rFonts w:ascii="宋体" w:hAnsi="宋体"/>
          <w:sz w:val="24"/>
        </w:rPr>
        <w:t>_______</w:t>
      </w:r>
      <w:r w:rsidRPr="00072FB3">
        <w:rPr>
          <w:rFonts w:ascii="宋体" w:hAnsi="宋体"/>
          <w:sz w:val="24"/>
          <w:u w:val="single"/>
        </w:rPr>
        <w:t xml:space="preserve">              </w:t>
      </w:r>
      <w:r w:rsidRPr="00072FB3">
        <w:rPr>
          <w:rFonts w:ascii="宋体" w:hAnsi="宋体"/>
          <w:sz w:val="24"/>
        </w:rPr>
        <w:t>_______</w:t>
      </w:r>
    </w:p>
    <w:p w14:paraId="78B211A1"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3、制造厂家生产此投标货物的历史(年数)：</w:t>
      </w:r>
    </w:p>
    <w:p w14:paraId="625B4333"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___________________________________________________________</w:t>
      </w:r>
    </w:p>
    <w:p w14:paraId="622DE327"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___________________________________________________________</w:t>
      </w:r>
    </w:p>
    <w:p w14:paraId="15703107"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4、近三年该货物主要销售给国内、外主要客户的名称地址：</w:t>
      </w:r>
    </w:p>
    <w:p w14:paraId="0C159590" w14:textId="77777777" w:rsidR="002B5C28" w:rsidRPr="00072FB3" w:rsidRDefault="00967E68">
      <w:pPr>
        <w:tabs>
          <w:tab w:val="left" w:pos="5580"/>
        </w:tabs>
        <w:spacing w:before="120" w:line="360" w:lineRule="auto"/>
        <w:ind w:firstLineChars="339" w:firstLine="814"/>
        <w:rPr>
          <w:rFonts w:ascii="宋体" w:hAnsi="宋体"/>
          <w:sz w:val="24"/>
        </w:rPr>
      </w:pPr>
      <w:r w:rsidRPr="00072FB3">
        <w:rPr>
          <w:rFonts w:ascii="宋体" w:hAnsi="宋体"/>
          <w:sz w:val="24"/>
        </w:rPr>
        <w:t>名称和地址　　　　　　　                       销售项目和数量</w:t>
      </w:r>
    </w:p>
    <w:p w14:paraId="33177BBF"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____________________</w:t>
      </w:r>
      <w:r w:rsidRPr="00072FB3">
        <w:rPr>
          <w:rFonts w:ascii="宋体" w:hAnsi="宋体"/>
          <w:sz w:val="24"/>
        </w:rPr>
        <w:tab/>
        <w:t>______________________</w:t>
      </w:r>
    </w:p>
    <w:p w14:paraId="26F31E56"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____________________</w:t>
      </w:r>
      <w:r w:rsidRPr="00072FB3">
        <w:rPr>
          <w:rFonts w:ascii="宋体" w:hAnsi="宋体"/>
          <w:sz w:val="24"/>
        </w:rPr>
        <w:tab/>
        <w:t>______________________</w:t>
      </w:r>
    </w:p>
    <w:p w14:paraId="57DF9BD0"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出口销售额：________________________</w:t>
      </w:r>
    </w:p>
    <w:p w14:paraId="38695AD9"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5、近三年的年营业额：</w:t>
      </w:r>
    </w:p>
    <w:p w14:paraId="3CCEF9F8"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年份　　 　　　国内　　　 　　出口　 　　　　总额</w:t>
      </w:r>
    </w:p>
    <w:p w14:paraId="6B586F57"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__________　　 ___________　　___________　　___________</w:t>
      </w:r>
    </w:p>
    <w:p w14:paraId="3AB44B0D"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__________　　 ___________　　___________　　___________</w:t>
      </w:r>
    </w:p>
    <w:p w14:paraId="31B001AC"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6、易损件供应商的名称和地址：</w:t>
      </w:r>
    </w:p>
    <w:p w14:paraId="483CF60E" w14:textId="77777777" w:rsidR="002B5C28" w:rsidRPr="00072FB3" w:rsidRDefault="00967E68">
      <w:pPr>
        <w:tabs>
          <w:tab w:val="left" w:pos="5580"/>
        </w:tabs>
        <w:spacing w:before="120" w:line="360" w:lineRule="auto"/>
        <w:ind w:left="454" w:firstLine="454"/>
        <w:rPr>
          <w:rFonts w:ascii="宋体" w:hAnsi="宋体"/>
          <w:sz w:val="24"/>
        </w:rPr>
      </w:pPr>
      <w:r w:rsidRPr="00072FB3">
        <w:rPr>
          <w:rFonts w:ascii="宋体" w:hAnsi="宋体"/>
          <w:sz w:val="24"/>
        </w:rPr>
        <w:t>部件名称　　　　　　　　　　　　　供应商</w:t>
      </w:r>
    </w:p>
    <w:p w14:paraId="65B8575E"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__________________　　　　　　　　______________</w:t>
      </w:r>
    </w:p>
    <w:p w14:paraId="6BFC9AA5"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 xml:space="preserve">　　__________________　　　　　　　　______________</w:t>
      </w:r>
    </w:p>
    <w:p w14:paraId="54C5A28D"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lastRenderedPageBreak/>
        <w:t>7、有关开户银行的名称和地址：_______________________________</w:t>
      </w:r>
    </w:p>
    <w:p w14:paraId="3CF9E9BE"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8、其他情况：_______________________________________________</w:t>
      </w:r>
    </w:p>
    <w:p w14:paraId="5A88F4CA" w14:textId="77777777" w:rsidR="002B5C28" w:rsidRPr="00072FB3" w:rsidRDefault="00967E68">
      <w:pPr>
        <w:tabs>
          <w:tab w:val="left" w:pos="5580"/>
        </w:tabs>
        <w:spacing w:before="120" w:line="360" w:lineRule="auto"/>
        <w:ind w:firstLine="454"/>
        <w:rPr>
          <w:rFonts w:ascii="宋体" w:hAnsi="宋体"/>
          <w:sz w:val="24"/>
        </w:rPr>
      </w:pPr>
      <w:r w:rsidRPr="00072FB3">
        <w:rPr>
          <w:rFonts w:ascii="宋体" w:hAnsi="宋体"/>
          <w:sz w:val="24"/>
        </w:rPr>
        <w:t>兹证明上述声明是真实、正确的，并提供了全部能提供的资料和数据，我们同意遵照贵方要求出示有关证明文件。</w:t>
      </w:r>
    </w:p>
    <w:p w14:paraId="5323D042" w14:textId="77777777" w:rsidR="002B5C28" w:rsidRPr="00072FB3" w:rsidRDefault="002B5C28">
      <w:pPr>
        <w:tabs>
          <w:tab w:val="left" w:pos="5580"/>
        </w:tabs>
        <w:spacing w:before="120" w:line="360" w:lineRule="auto"/>
        <w:rPr>
          <w:rFonts w:ascii="宋体" w:hAnsi="宋体"/>
          <w:sz w:val="24"/>
        </w:rPr>
      </w:pPr>
    </w:p>
    <w:p w14:paraId="1FF95CE1"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日期：_____年______月______日</w:t>
      </w:r>
    </w:p>
    <w:p w14:paraId="3C6CE29B"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制造商名称：__________________________</w:t>
      </w:r>
    </w:p>
    <w:p w14:paraId="383E16FF"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法人授权代表 (签字)：______________</w:t>
      </w:r>
      <w:r w:rsidRPr="00072FB3">
        <w:rPr>
          <w:rFonts w:ascii="宋体" w:hAnsi="宋体"/>
          <w:sz w:val="24"/>
          <w:u w:val="single"/>
        </w:rPr>
        <w:t>__ _</w:t>
      </w:r>
    </w:p>
    <w:p w14:paraId="41050170"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 xml:space="preserve">法人授权代表的职务：__________________　　      </w:t>
      </w:r>
    </w:p>
    <w:p w14:paraId="7815067E"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电话号：__________________</w:t>
      </w:r>
    </w:p>
    <w:p w14:paraId="59A703B0"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 xml:space="preserve">制造商盖章：__________________________　　      </w:t>
      </w:r>
    </w:p>
    <w:p w14:paraId="774550C6" w14:textId="77777777" w:rsidR="002B5C28" w:rsidRPr="00072FB3" w:rsidRDefault="00967E68">
      <w:pPr>
        <w:tabs>
          <w:tab w:val="left" w:pos="5580"/>
        </w:tabs>
        <w:spacing w:before="120" w:line="360" w:lineRule="auto"/>
        <w:rPr>
          <w:rFonts w:ascii="宋体" w:hAnsi="宋体"/>
          <w:sz w:val="24"/>
        </w:rPr>
      </w:pPr>
      <w:r w:rsidRPr="00072FB3">
        <w:rPr>
          <w:rFonts w:ascii="宋体" w:hAnsi="宋体"/>
          <w:sz w:val="24"/>
        </w:rPr>
        <w:t>传真号：__________________</w:t>
      </w:r>
    </w:p>
    <w:bookmarkEnd w:id="252"/>
    <w:bookmarkEnd w:id="253"/>
    <w:bookmarkEnd w:id="254"/>
    <w:bookmarkEnd w:id="255"/>
    <w:bookmarkEnd w:id="256"/>
    <w:p w14:paraId="3938B3F7" w14:textId="77777777" w:rsidR="002B5C28" w:rsidRPr="00072FB3" w:rsidRDefault="002B5C28">
      <w:pPr>
        <w:spacing w:line="360" w:lineRule="auto"/>
        <w:jc w:val="center"/>
        <w:rPr>
          <w:rFonts w:ascii="宋体" w:hAnsi="宋体"/>
          <w:sz w:val="24"/>
        </w:rPr>
      </w:pPr>
    </w:p>
    <w:p w14:paraId="4F5CE445" w14:textId="77777777" w:rsidR="002B5C28" w:rsidRPr="00072FB3" w:rsidRDefault="00967E68">
      <w:pPr>
        <w:widowControl/>
        <w:spacing w:line="360" w:lineRule="auto"/>
        <w:jc w:val="center"/>
        <w:rPr>
          <w:rFonts w:ascii="宋体" w:hAnsi="宋体"/>
          <w:sz w:val="24"/>
        </w:rPr>
      </w:pPr>
      <w:r w:rsidRPr="00072FB3">
        <w:rPr>
          <w:rFonts w:ascii="宋体" w:hAnsi="宋体"/>
          <w:sz w:val="24"/>
        </w:rPr>
        <w:br w:type="page"/>
      </w:r>
      <w:r w:rsidRPr="00072FB3">
        <w:rPr>
          <w:rFonts w:ascii="宋体" w:hAnsi="宋体"/>
          <w:sz w:val="24"/>
        </w:rPr>
        <w:lastRenderedPageBreak/>
        <w:t>7-5</w:t>
      </w:r>
      <w:r w:rsidRPr="00072FB3">
        <w:rPr>
          <w:rFonts w:ascii="宋体" w:hAnsi="宋体" w:hint="eastAsia"/>
          <w:sz w:val="24"/>
        </w:rPr>
        <w:t>制造商授权书（如适用）</w:t>
      </w:r>
    </w:p>
    <w:p w14:paraId="39AE073B" w14:textId="77777777" w:rsidR="002B5C28" w:rsidRPr="00072FB3" w:rsidRDefault="00967E68">
      <w:pPr>
        <w:spacing w:line="360" w:lineRule="auto"/>
        <w:jc w:val="left"/>
        <w:rPr>
          <w:rFonts w:ascii="宋体" w:hAnsi="宋体"/>
          <w:sz w:val="24"/>
          <w:u w:val="single"/>
        </w:rPr>
      </w:pPr>
      <w:r w:rsidRPr="00072FB3">
        <w:rPr>
          <w:rFonts w:ascii="宋体" w:hAnsi="宋体" w:hint="eastAsia"/>
          <w:sz w:val="24"/>
        </w:rPr>
        <w:t>致：</w:t>
      </w:r>
      <w:r w:rsidRPr="00072FB3">
        <w:rPr>
          <w:rFonts w:ascii="宋体" w:hAnsi="宋体" w:hint="eastAsia"/>
          <w:i/>
          <w:sz w:val="24"/>
          <w:u w:val="single"/>
        </w:rPr>
        <w:t>（采购代理机构）</w:t>
      </w:r>
    </w:p>
    <w:p w14:paraId="645825F1"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我们（</w:t>
      </w:r>
      <w:r w:rsidRPr="00072FB3">
        <w:rPr>
          <w:rFonts w:ascii="宋体" w:hAnsi="宋体" w:hint="eastAsia"/>
          <w:i/>
          <w:szCs w:val="24"/>
          <w:u w:val="single"/>
          <w:lang w:eastAsia="zh-CN"/>
        </w:rPr>
        <w:t>制造商名称</w:t>
      </w:r>
      <w:r w:rsidRPr="00072FB3">
        <w:rPr>
          <w:rFonts w:ascii="宋体" w:hAnsi="宋体" w:hint="eastAsia"/>
          <w:szCs w:val="24"/>
          <w:lang w:eastAsia="zh-CN"/>
        </w:rPr>
        <w:t>）是按（</w:t>
      </w:r>
      <w:r w:rsidRPr="00072FB3">
        <w:rPr>
          <w:rFonts w:ascii="宋体" w:hAnsi="宋体" w:hint="eastAsia"/>
          <w:i/>
          <w:szCs w:val="24"/>
          <w:u w:val="single"/>
          <w:lang w:eastAsia="zh-CN"/>
        </w:rPr>
        <w:t>国家</w:t>
      </w:r>
      <w:r w:rsidRPr="00072FB3">
        <w:rPr>
          <w:rFonts w:ascii="宋体" w:hAnsi="宋体"/>
          <w:i/>
          <w:szCs w:val="24"/>
          <w:u w:val="single"/>
          <w:lang w:eastAsia="zh-CN"/>
        </w:rPr>
        <w:t>/地区名称</w:t>
      </w:r>
      <w:r w:rsidRPr="00072FB3">
        <w:rPr>
          <w:rFonts w:ascii="宋体" w:hAnsi="宋体" w:hint="eastAsia"/>
          <w:szCs w:val="24"/>
          <w:lang w:eastAsia="zh-CN"/>
        </w:rPr>
        <w:t>）法律成立的一家制造商，主要营业地点设在（</w:t>
      </w:r>
      <w:r w:rsidRPr="00072FB3">
        <w:rPr>
          <w:rFonts w:ascii="宋体" w:hAnsi="宋体" w:hint="eastAsia"/>
          <w:i/>
          <w:szCs w:val="24"/>
          <w:u w:val="single"/>
          <w:lang w:eastAsia="zh-CN"/>
        </w:rPr>
        <w:t>制造商地址</w:t>
      </w:r>
      <w:r w:rsidRPr="00072FB3">
        <w:rPr>
          <w:rFonts w:ascii="宋体" w:hAnsi="宋体" w:hint="eastAsia"/>
          <w:szCs w:val="24"/>
          <w:lang w:eastAsia="zh-CN"/>
        </w:rPr>
        <w:t>）。兹指派按（</w:t>
      </w:r>
      <w:r w:rsidRPr="00072FB3">
        <w:rPr>
          <w:rFonts w:ascii="宋体" w:hAnsi="宋体" w:hint="eastAsia"/>
          <w:i/>
          <w:szCs w:val="24"/>
          <w:u w:val="single"/>
          <w:lang w:eastAsia="zh-CN"/>
        </w:rPr>
        <w:t>国家</w:t>
      </w:r>
      <w:r w:rsidRPr="00072FB3">
        <w:rPr>
          <w:rFonts w:ascii="宋体" w:hAnsi="宋体"/>
          <w:i/>
          <w:szCs w:val="24"/>
          <w:u w:val="single"/>
          <w:lang w:eastAsia="zh-CN"/>
        </w:rPr>
        <w:t>/地区名称</w:t>
      </w:r>
      <w:r w:rsidRPr="00072FB3">
        <w:rPr>
          <w:rFonts w:ascii="宋体" w:hAnsi="宋体" w:hint="eastAsia"/>
          <w:szCs w:val="24"/>
          <w:lang w:eastAsia="zh-CN"/>
        </w:rPr>
        <w:t>）的法律正式成立的，主要营业地点设在（</w:t>
      </w:r>
      <w:r w:rsidRPr="00072FB3">
        <w:rPr>
          <w:rFonts w:ascii="宋体" w:hAnsi="宋体" w:hint="eastAsia"/>
          <w:i/>
          <w:szCs w:val="24"/>
          <w:u w:val="single"/>
          <w:lang w:eastAsia="zh-CN"/>
        </w:rPr>
        <w:t>投标人地址</w:t>
      </w:r>
      <w:r w:rsidRPr="00072FB3">
        <w:rPr>
          <w:rFonts w:ascii="宋体" w:hAnsi="宋体" w:hint="eastAsia"/>
          <w:szCs w:val="24"/>
          <w:lang w:eastAsia="zh-CN"/>
        </w:rPr>
        <w:t>）的（</w:t>
      </w:r>
      <w:r w:rsidRPr="00072FB3">
        <w:rPr>
          <w:rFonts w:ascii="宋体" w:hAnsi="宋体" w:hint="eastAsia"/>
          <w:i/>
          <w:szCs w:val="24"/>
          <w:u w:val="single"/>
          <w:lang w:eastAsia="zh-CN"/>
        </w:rPr>
        <w:t>投标人名称</w:t>
      </w:r>
      <w:r w:rsidRPr="00072FB3">
        <w:rPr>
          <w:rFonts w:ascii="宋体" w:hAnsi="宋体" w:hint="eastAsia"/>
          <w:szCs w:val="24"/>
          <w:lang w:eastAsia="zh-CN"/>
        </w:rPr>
        <w:t>）作为我方真正的合法的代理人进行下列有效的活动：</w:t>
      </w:r>
    </w:p>
    <w:p w14:paraId="24B481A5" w14:textId="77777777" w:rsidR="002B5C28" w:rsidRPr="00072FB3" w:rsidRDefault="00967E68">
      <w:pPr>
        <w:spacing w:line="360" w:lineRule="auto"/>
        <w:ind w:firstLineChars="200" w:firstLine="480"/>
        <w:rPr>
          <w:rFonts w:ascii="宋体" w:hAnsi="宋体"/>
          <w:sz w:val="24"/>
        </w:rPr>
      </w:pPr>
      <w:bookmarkStart w:id="257" w:name="_Toc451254545"/>
      <w:bookmarkStart w:id="258" w:name="_Toc441043400"/>
      <w:r w:rsidRPr="00072FB3">
        <w:rPr>
          <w:rFonts w:ascii="宋体" w:hAnsi="宋体" w:hint="eastAsia"/>
          <w:sz w:val="24"/>
        </w:rPr>
        <w:t>（</w:t>
      </w:r>
      <w:r w:rsidRPr="00072FB3">
        <w:rPr>
          <w:rFonts w:ascii="宋体" w:hAnsi="宋体"/>
          <w:sz w:val="24"/>
        </w:rPr>
        <w:t>1）代表我方办理贵方第</w:t>
      </w:r>
      <w:r w:rsidRPr="00072FB3">
        <w:rPr>
          <w:rFonts w:ascii="宋体" w:hAnsi="宋体" w:hint="eastAsia"/>
          <w:sz w:val="24"/>
          <w:u w:val="single"/>
        </w:rPr>
        <w:t xml:space="preserve">　　（项目编号）　　</w:t>
      </w:r>
      <w:r w:rsidRPr="00072FB3">
        <w:rPr>
          <w:rFonts w:ascii="宋体" w:hAnsi="宋体" w:hint="eastAsia"/>
          <w:sz w:val="24"/>
        </w:rPr>
        <w:t>号投标邀请要求提供的由我方制造的货物的有关事宜，并对我方具有约束力。</w:t>
      </w:r>
      <w:bookmarkEnd w:id="257"/>
      <w:bookmarkEnd w:id="258"/>
    </w:p>
    <w:p w14:paraId="3BDE4A6B"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w:t>
      </w:r>
      <w:r w:rsidRPr="00072FB3">
        <w:rPr>
          <w:rFonts w:ascii="宋体" w:hAnsi="宋体"/>
          <w:szCs w:val="24"/>
          <w:lang w:eastAsia="zh-CN"/>
        </w:rPr>
        <w:t>2）作为制造商，我方保证以投标合作者来约束自己，并对该投标共同和分别承担招标文件中所规定的义务。</w:t>
      </w:r>
    </w:p>
    <w:p w14:paraId="59D9BC8B"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w:t>
      </w:r>
      <w:r w:rsidRPr="00072FB3">
        <w:rPr>
          <w:rFonts w:ascii="宋体" w:hAnsi="宋体"/>
          <w:szCs w:val="24"/>
          <w:lang w:eastAsia="zh-CN"/>
        </w:rPr>
        <w:t>3）我方兹授予</w:t>
      </w:r>
      <w:r w:rsidRPr="00072FB3">
        <w:rPr>
          <w:rFonts w:ascii="宋体" w:hAnsi="宋体" w:hint="eastAsia"/>
          <w:szCs w:val="24"/>
          <w:u w:val="single"/>
          <w:lang w:eastAsia="zh-CN"/>
        </w:rPr>
        <w:t xml:space="preserve">　　（投标人名称）　　</w:t>
      </w:r>
      <w:r w:rsidRPr="00072FB3">
        <w:rPr>
          <w:rFonts w:ascii="宋体" w:hAnsi="宋体" w:hint="eastAsia"/>
          <w:szCs w:val="24"/>
          <w:lang w:eastAsia="zh-CN"/>
        </w:rPr>
        <w:t>全权办理和履行上述我方为完成上述各点所必须的事宜，具有替换或撤销的全权。兹确认</w:t>
      </w:r>
      <w:r w:rsidRPr="00072FB3">
        <w:rPr>
          <w:rFonts w:ascii="宋体" w:hAnsi="宋体" w:hint="eastAsia"/>
          <w:szCs w:val="24"/>
          <w:u w:val="single"/>
          <w:lang w:eastAsia="zh-CN"/>
        </w:rPr>
        <w:t xml:space="preserve">　　（投标人名称）　　</w:t>
      </w:r>
      <w:r w:rsidRPr="00072FB3">
        <w:rPr>
          <w:rFonts w:ascii="宋体" w:hAnsi="宋体" w:hint="eastAsia"/>
          <w:szCs w:val="24"/>
          <w:lang w:eastAsia="zh-CN"/>
        </w:rPr>
        <w:t>或其正式授权代表依此合法地办理一切事宜。</w:t>
      </w:r>
    </w:p>
    <w:p w14:paraId="1122F9E4"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我方于</w:t>
      </w:r>
      <w:r w:rsidRPr="00072FB3">
        <w:rPr>
          <w:rFonts w:ascii="宋体" w:hAnsi="宋体" w:hint="eastAsia"/>
          <w:szCs w:val="24"/>
          <w:u w:val="single"/>
          <w:lang w:eastAsia="zh-CN"/>
        </w:rPr>
        <w:t xml:space="preserve">　　</w:t>
      </w:r>
      <w:r w:rsidRPr="00072FB3">
        <w:rPr>
          <w:rFonts w:ascii="宋体" w:hAnsi="宋体" w:hint="eastAsia"/>
          <w:szCs w:val="24"/>
          <w:lang w:eastAsia="zh-CN"/>
        </w:rPr>
        <w:t>年</w:t>
      </w:r>
      <w:r w:rsidRPr="00072FB3">
        <w:rPr>
          <w:rFonts w:ascii="宋体" w:hAnsi="宋体" w:hint="eastAsia"/>
          <w:szCs w:val="24"/>
          <w:u w:val="single"/>
          <w:lang w:eastAsia="zh-CN"/>
        </w:rPr>
        <w:t xml:space="preserve">　　</w:t>
      </w:r>
      <w:r w:rsidRPr="00072FB3">
        <w:rPr>
          <w:rFonts w:ascii="宋体" w:hAnsi="宋体" w:hint="eastAsia"/>
          <w:szCs w:val="24"/>
          <w:lang w:eastAsia="zh-CN"/>
        </w:rPr>
        <w:t>月</w:t>
      </w:r>
      <w:r w:rsidRPr="00072FB3">
        <w:rPr>
          <w:rFonts w:ascii="宋体" w:hAnsi="宋体" w:hint="eastAsia"/>
          <w:szCs w:val="24"/>
          <w:u w:val="single"/>
          <w:lang w:eastAsia="zh-CN"/>
        </w:rPr>
        <w:t xml:space="preserve">　　</w:t>
      </w:r>
      <w:r w:rsidRPr="00072FB3">
        <w:rPr>
          <w:rFonts w:ascii="宋体" w:hAnsi="宋体" w:hint="eastAsia"/>
          <w:szCs w:val="24"/>
          <w:lang w:eastAsia="zh-CN"/>
        </w:rPr>
        <w:t>日签署本文件，（投标人名称）于</w:t>
      </w:r>
      <w:r w:rsidRPr="00072FB3">
        <w:rPr>
          <w:rFonts w:ascii="宋体" w:hAnsi="宋体" w:hint="eastAsia"/>
          <w:szCs w:val="24"/>
          <w:u w:val="single"/>
          <w:lang w:eastAsia="zh-CN"/>
        </w:rPr>
        <w:t xml:space="preserve">　　</w:t>
      </w:r>
      <w:r w:rsidRPr="00072FB3">
        <w:rPr>
          <w:rFonts w:ascii="宋体" w:hAnsi="宋体" w:hint="eastAsia"/>
          <w:szCs w:val="24"/>
          <w:lang w:eastAsia="zh-CN"/>
        </w:rPr>
        <w:t>年</w:t>
      </w:r>
      <w:r w:rsidRPr="00072FB3">
        <w:rPr>
          <w:rFonts w:ascii="宋体" w:hAnsi="宋体" w:hint="eastAsia"/>
          <w:szCs w:val="24"/>
          <w:u w:val="single"/>
          <w:lang w:eastAsia="zh-CN"/>
        </w:rPr>
        <w:t xml:space="preserve">　</w:t>
      </w:r>
      <w:r w:rsidRPr="00072FB3">
        <w:rPr>
          <w:rFonts w:ascii="宋体" w:hAnsi="宋体" w:hint="eastAsia"/>
          <w:szCs w:val="24"/>
          <w:lang w:eastAsia="zh-CN"/>
        </w:rPr>
        <w:t>月</w:t>
      </w:r>
      <w:r w:rsidRPr="00072FB3">
        <w:rPr>
          <w:rFonts w:ascii="宋体" w:hAnsi="宋体" w:hint="eastAsia"/>
          <w:szCs w:val="24"/>
          <w:u w:val="single"/>
          <w:lang w:eastAsia="zh-CN"/>
        </w:rPr>
        <w:t xml:space="preserve"> </w:t>
      </w:r>
      <w:r w:rsidRPr="00072FB3">
        <w:rPr>
          <w:rFonts w:ascii="宋体" w:hAnsi="宋体"/>
          <w:szCs w:val="24"/>
          <w:u w:val="single"/>
          <w:lang w:eastAsia="zh-CN"/>
        </w:rPr>
        <w:t xml:space="preserve"> </w:t>
      </w:r>
      <w:r w:rsidRPr="00072FB3">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072FB3" w:rsidRPr="00072FB3" w14:paraId="48876E10" w14:textId="77777777">
        <w:tc>
          <w:tcPr>
            <w:tcW w:w="3369" w:type="dxa"/>
          </w:tcPr>
          <w:p w14:paraId="05D947B2" w14:textId="77777777" w:rsidR="002B5C28" w:rsidRPr="00072FB3" w:rsidRDefault="00967E68">
            <w:pPr>
              <w:pStyle w:val="affff0"/>
              <w:ind w:firstLine="480"/>
              <w:rPr>
                <w:rFonts w:ascii="宋体" w:hAnsi="宋体" w:cs="Courier New"/>
                <w:szCs w:val="24"/>
              </w:rPr>
            </w:pPr>
            <w:r w:rsidRPr="00072FB3">
              <w:rPr>
                <w:rFonts w:ascii="宋体" w:hAnsi="宋体" w:cs="Courier New" w:hint="eastAsia"/>
                <w:szCs w:val="24"/>
              </w:rPr>
              <w:t>制造商名称：</w:t>
            </w:r>
          </w:p>
        </w:tc>
        <w:tc>
          <w:tcPr>
            <w:tcW w:w="1275" w:type="dxa"/>
          </w:tcPr>
          <w:p w14:paraId="7BA01D0D" w14:textId="77777777" w:rsidR="002B5C28" w:rsidRPr="00072FB3" w:rsidRDefault="002B5C28">
            <w:pPr>
              <w:pStyle w:val="affff0"/>
              <w:ind w:firstLine="480"/>
              <w:rPr>
                <w:rFonts w:ascii="宋体" w:hAnsi="宋体" w:cs="Courier New"/>
                <w:szCs w:val="24"/>
                <w:u w:val="single"/>
              </w:rPr>
            </w:pPr>
          </w:p>
        </w:tc>
      </w:tr>
      <w:tr w:rsidR="00072FB3" w:rsidRPr="00072FB3" w14:paraId="5461AD7F" w14:textId="77777777">
        <w:tc>
          <w:tcPr>
            <w:tcW w:w="3369" w:type="dxa"/>
          </w:tcPr>
          <w:p w14:paraId="0E963CD9" w14:textId="77777777" w:rsidR="002B5C28" w:rsidRPr="00072FB3" w:rsidRDefault="00967E68">
            <w:pPr>
              <w:pStyle w:val="affff0"/>
              <w:ind w:firstLine="480"/>
              <w:rPr>
                <w:rFonts w:ascii="宋体" w:hAnsi="宋体" w:cs="Courier New"/>
                <w:szCs w:val="24"/>
              </w:rPr>
            </w:pPr>
            <w:r w:rsidRPr="00072FB3">
              <w:rPr>
                <w:rFonts w:ascii="宋体" w:hAnsi="宋体" w:cs="Courier New" w:hint="eastAsia"/>
                <w:szCs w:val="24"/>
              </w:rPr>
              <w:t>签字人签名：</w:t>
            </w:r>
          </w:p>
        </w:tc>
        <w:tc>
          <w:tcPr>
            <w:tcW w:w="1275" w:type="dxa"/>
          </w:tcPr>
          <w:p w14:paraId="34A90CED" w14:textId="77777777" w:rsidR="002B5C28" w:rsidRPr="00072FB3" w:rsidRDefault="002B5C28">
            <w:pPr>
              <w:pStyle w:val="affff0"/>
              <w:ind w:firstLine="480"/>
              <w:rPr>
                <w:rFonts w:ascii="宋体" w:hAnsi="宋体" w:cs="Courier New"/>
                <w:szCs w:val="24"/>
                <w:u w:val="single"/>
              </w:rPr>
            </w:pPr>
          </w:p>
        </w:tc>
      </w:tr>
    </w:tbl>
    <w:p w14:paraId="4249D354" w14:textId="77777777" w:rsidR="002B5C28" w:rsidRPr="00072FB3" w:rsidRDefault="00967E68">
      <w:pPr>
        <w:spacing w:line="360" w:lineRule="auto"/>
        <w:ind w:left="1084" w:hangingChars="450" w:hanging="1084"/>
        <w:rPr>
          <w:rFonts w:ascii="宋体" w:hAnsi="宋体"/>
          <w:b/>
          <w:bCs/>
          <w:sz w:val="24"/>
          <w:u w:val="single"/>
        </w:rPr>
      </w:pPr>
      <w:r w:rsidRPr="00072FB3">
        <w:rPr>
          <w:rFonts w:ascii="宋体" w:hAnsi="宋体" w:hint="eastAsia"/>
          <w:b/>
          <w:bCs/>
          <w:sz w:val="24"/>
          <w:u w:val="single"/>
        </w:rPr>
        <w:t>注：</w:t>
      </w:r>
    </w:p>
    <w:p w14:paraId="253D1077" w14:textId="77777777" w:rsidR="002B5C28" w:rsidRPr="00072FB3" w:rsidRDefault="00967E68">
      <w:pPr>
        <w:spacing w:line="360" w:lineRule="auto"/>
        <w:jc w:val="left"/>
        <w:rPr>
          <w:rFonts w:ascii="宋体" w:hAnsi="宋体"/>
          <w:bCs/>
          <w:sz w:val="24"/>
        </w:rPr>
      </w:pPr>
      <w:r w:rsidRPr="00072FB3">
        <w:rPr>
          <w:rFonts w:ascii="宋体" w:hAnsi="宋体"/>
          <w:bCs/>
          <w:sz w:val="24"/>
        </w:rPr>
        <w:t>1</w:t>
      </w:r>
      <w:r w:rsidRPr="00072FB3">
        <w:rPr>
          <w:rFonts w:ascii="宋体" w:hAnsi="宋体" w:hint="eastAsia"/>
          <w:bCs/>
          <w:sz w:val="24"/>
        </w:rPr>
        <w:t>．</w:t>
      </w:r>
      <w:r w:rsidRPr="00072FB3">
        <w:rPr>
          <w:rFonts w:ascii="宋体" w:hAnsi="宋体"/>
          <w:bCs/>
          <w:sz w:val="24"/>
        </w:rPr>
        <w:t>如制造厂商投标，可不提供此授权。否则投标人须提供原制造厂商出具的针对本项目的授权</w:t>
      </w:r>
      <w:r w:rsidRPr="00072FB3">
        <w:rPr>
          <w:rFonts w:ascii="宋体" w:hAnsi="宋体" w:hint="eastAsia"/>
          <w:bCs/>
          <w:sz w:val="24"/>
        </w:rPr>
        <w:t>（接受厂家代理商的转授权，但需提供上述代理关系的证明）；</w:t>
      </w:r>
    </w:p>
    <w:p w14:paraId="32AD5BA1" w14:textId="77777777" w:rsidR="002B5C28" w:rsidRPr="00072FB3" w:rsidRDefault="00967E68">
      <w:pPr>
        <w:spacing w:line="360" w:lineRule="auto"/>
        <w:ind w:leftChars="-1" w:left="-1" w:hanging="1"/>
        <w:rPr>
          <w:rFonts w:ascii="宋体" w:hAnsi="宋体"/>
          <w:sz w:val="24"/>
        </w:rPr>
      </w:pPr>
      <w:r w:rsidRPr="00072FB3">
        <w:rPr>
          <w:rFonts w:ascii="宋体" w:hAnsi="宋体"/>
          <w:bCs/>
          <w:sz w:val="24"/>
        </w:rPr>
        <w:t>2</w:t>
      </w:r>
      <w:r w:rsidRPr="00072FB3">
        <w:rPr>
          <w:rFonts w:ascii="宋体" w:hAnsi="宋体" w:hint="eastAsia"/>
          <w:bCs/>
          <w:sz w:val="24"/>
        </w:rPr>
        <w:t>．</w:t>
      </w:r>
      <w:r w:rsidRPr="00072FB3">
        <w:rPr>
          <w:rFonts w:ascii="宋体" w:hAnsi="宋体"/>
          <w:bCs/>
          <w:sz w:val="24"/>
        </w:rPr>
        <w:t>此</w:t>
      </w:r>
      <w:r w:rsidRPr="00072FB3">
        <w:rPr>
          <w:rFonts w:ascii="宋体" w:hAnsi="宋体" w:hint="eastAsia"/>
          <w:sz w:val="24"/>
        </w:rPr>
        <w:t>授权函格式为参考格式，制造商可依据自身实际情况自行出具授权函。如采用此授权函格</w:t>
      </w:r>
    </w:p>
    <w:p w14:paraId="3FA10462" w14:textId="77777777" w:rsidR="002B5C28" w:rsidRPr="00072FB3" w:rsidRDefault="00967E68">
      <w:pPr>
        <w:spacing w:line="360" w:lineRule="auto"/>
        <w:ind w:left="1080" w:hangingChars="450" w:hanging="1080"/>
        <w:rPr>
          <w:rFonts w:ascii="宋体" w:hAnsi="宋体"/>
          <w:sz w:val="24"/>
        </w:rPr>
      </w:pPr>
      <w:r w:rsidRPr="00072FB3">
        <w:rPr>
          <w:rFonts w:ascii="宋体" w:hAnsi="宋体" w:hint="eastAsia"/>
          <w:sz w:val="24"/>
        </w:rPr>
        <w:t>式，则须严格按照格式要求完整填写各项内容，并由</w:t>
      </w:r>
      <w:r w:rsidRPr="00072FB3">
        <w:rPr>
          <w:rFonts w:ascii="宋体" w:hAnsi="宋体" w:cs="Courier New" w:hint="eastAsia"/>
          <w:sz w:val="24"/>
        </w:rPr>
        <w:t>制造商</w:t>
      </w:r>
      <w:r w:rsidRPr="00072FB3">
        <w:rPr>
          <w:rFonts w:ascii="宋体" w:hAnsi="宋体" w:hint="eastAsia"/>
          <w:sz w:val="24"/>
        </w:rPr>
        <w:t>盖章签字方为有效。</w:t>
      </w:r>
    </w:p>
    <w:p w14:paraId="1F31F5BA" w14:textId="77777777" w:rsidR="002B5C28" w:rsidRPr="00072FB3" w:rsidRDefault="00967E68">
      <w:pPr>
        <w:spacing w:line="360" w:lineRule="auto"/>
        <w:ind w:leftChars="-1" w:left="-1" w:hanging="1"/>
        <w:rPr>
          <w:rFonts w:ascii="宋体" w:hAnsi="宋体"/>
          <w:sz w:val="24"/>
        </w:rPr>
      </w:pPr>
      <w:r w:rsidRPr="00072FB3">
        <w:rPr>
          <w:rFonts w:ascii="宋体" w:hAnsi="宋体"/>
          <w:sz w:val="24"/>
        </w:rPr>
        <w:t>3</w:t>
      </w:r>
      <w:r w:rsidRPr="00072FB3">
        <w:rPr>
          <w:rFonts w:ascii="宋体" w:hAnsi="宋体" w:hint="eastAsia"/>
          <w:sz w:val="24"/>
        </w:rPr>
        <w:t>．</w:t>
      </w:r>
      <w:r w:rsidRPr="00072FB3">
        <w:rPr>
          <w:rFonts w:ascii="宋体" w:hAnsi="宋体"/>
          <w:sz w:val="24"/>
        </w:rPr>
        <w:t>如制造商已授权其他经销商参与本项目的投标，则制造商不得参与本项目的投标，否则其被</w:t>
      </w:r>
      <w:r w:rsidRPr="00072FB3">
        <w:rPr>
          <w:rFonts w:ascii="宋体" w:hAnsi="宋体" w:hint="eastAsia"/>
          <w:sz w:val="24"/>
        </w:rPr>
        <w:t>授权经销商将视为无效投标。</w:t>
      </w:r>
    </w:p>
    <w:p w14:paraId="5AAC970B" w14:textId="77777777" w:rsidR="002B5C28" w:rsidRPr="00072FB3" w:rsidRDefault="00967E68">
      <w:pPr>
        <w:spacing w:line="360" w:lineRule="auto"/>
        <w:jc w:val="center"/>
        <w:rPr>
          <w:rFonts w:ascii="宋体" w:hAnsi="宋体"/>
          <w:sz w:val="24"/>
        </w:rPr>
      </w:pPr>
      <w:r w:rsidRPr="00072FB3">
        <w:rPr>
          <w:rFonts w:ascii="宋体" w:hAnsi="宋体" w:hint="eastAsia"/>
          <w:sz w:val="24"/>
        </w:rPr>
        <w:t>（注：第四章明确要求提供制造厂商授权的进口产品必须提供该授权书，其它产品不是必须提供）</w:t>
      </w:r>
    </w:p>
    <w:p w14:paraId="2A2B5CDC" w14:textId="77777777" w:rsidR="002B5C28" w:rsidRPr="00072FB3" w:rsidRDefault="00967E68">
      <w:pPr>
        <w:widowControl/>
        <w:spacing w:line="360" w:lineRule="auto"/>
        <w:jc w:val="left"/>
        <w:rPr>
          <w:rFonts w:ascii="宋体" w:hAnsi="宋体"/>
          <w:sz w:val="24"/>
        </w:rPr>
      </w:pPr>
      <w:r w:rsidRPr="00072FB3">
        <w:rPr>
          <w:rFonts w:ascii="宋体" w:hAnsi="宋体"/>
          <w:sz w:val="24"/>
        </w:rPr>
        <w:br w:type="page"/>
      </w:r>
      <w:r w:rsidRPr="00072FB3">
        <w:rPr>
          <w:rFonts w:ascii="宋体" w:hAnsi="宋体"/>
          <w:sz w:val="24"/>
        </w:rPr>
        <w:lastRenderedPageBreak/>
        <w:t>7-6</w:t>
      </w:r>
      <w:r w:rsidRPr="00072FB3">
        <w:rPr>
          <w:rFonts w:ascii="宋体" w:hAnsi="宋体" w:hint="eastAsia"/>
          <w:sz w:val="24"/>
        </w:rPr>
        <w:t>提供经会计师事务所出具的</w:t>
      </w:r>
      <w:r w:rsidRPr="00072FB3">
        <w:rPr>
          <w:rFonts w:ascii="宋体" w:hAnsi="宋体"/>
          <w:sz w:val="24"/>
        </w:rPr>
        <w:t>上一年度（2020年度）</w:t>
      </w:r>
      <w:r w:rsidRPr="00072FB3">
        <w:rPr>
          <w:rFonts w:ascii="宋体" w:hAnsi="宋体" w:hint="eastAsia"/>
          <w:sz w:val="24"/>
        </w:rPr>
        <w:t>完整的财务审计报告（须包含资产负债表、利润表、现金流量表及财务报表附注）复印件，并加盖投标人公章。如投标人无法提供</w:t>
      </w:r>
      <w:r w:rsidRPr="00072FB3">
        <w:rPr>
          <w:rFonts w:ascii="宋体" w:hAnsi="宋体"/>
          <w:sz w:val="24"/>
        </w:rPr>
        <w:t>上一年度（2020年度）</w:t>
      </w:r>
      <w:r w:rsidRPr="00072FB3">
        <w:rPr>
          <w:rFonts w:ascii="宋体" w:hAnsi="宋体" w:hint="eastAsia"/>
          <w:sz w:val="24"/>
        </w:rPr>
        <w:t>完整的审计报告，</w:t>
      </w:r>
      <w:r w:rsidRPr="00072FB3">
        <w:rPr>
          <w:rFonts w:ascii="宋体" w:hAnsi="宋体"/>
          <w:sz w:val="24"/>
        </w:rPr>
        <w:t>则须提供银行出具的资信证明。</w:t>
      </w:r>
    </w:p>
    <w:p w14:paraId="5C9631EC" w14:textId="77777777" w:rsidR="002B5C28" w:rsidRPr="00072FB3" w:rsidRDefault="00967E68">
      <w:pPr>
        <w:spacing w:line="360" w:lineRule="auto"/>
        <w:ind w:leftChars="228" w:left="1559" w:hangingChars="450" w:hanging="1080"/>
        <w:jc w:val="left"/>
        <w:rPr>
          <w:rFonts w:ascii="宋体" w:hAnsi="宋体"/>
          <w:sz w:val="24"/>
        </w:rPr>
      </w:pPr>
      <w:r w:rsidRPr="00072FB3">
        <w:rPr>
          <w:rFonts w:ascii="宋体" w:hAnsi="宋体"/>
          <w:sz w:val="24"/>
        </w:rPr>
        <w:t>说明：1、银行资信证明是指</w:t>
      </w:r>
      <w:r w:rsidRPr="00072FB3">
        <w:rPr>
          <w:rFonts w:ascii="宋体" w:hAnsi="宋体" w:hint="eastAsia"/>
          <w:sz w:val="24"/>
        </w:rPr>
        <w:t>供应商</w:t>
      </w:r>
      <w:r w:rsidRPr="00072FB3">
        <w:rPr>
          <w:rFonts w:ascii="宋体" w:hAnsi="宋体"/>
          <w:sz w:val="24"/>
        </w:rPr>
        <w:t>参加本次投标截止日前</w:t>
      </w:r>
      <w:r w:rsidRPr="00072FB3">
        <w:rPr>
          <w:rFonts w:ascii="宋体" w:hAnsi="宋体" w:hint="eastAsia"/>
          <w:sz w:val="24"/>
        </w:rPr>
        <w:t>三个月</w:t>
      </w:r>
      <w:r w:rsidRPr="00072FB3">
        <w:rPr>
          <w:rFonts w:ascii="宋体" w:hAnsi="宋体"/>
          <w:sz w:val="24"/>
        </w:rPr>
        <w:t>内银行出具的资信证明（成立一年内的公司可提交验资证明复印件并加盖本单位公章）,且无收受人和项目的限制，但开具银行有限制规定的除外；</w:t>
      </w:r>
    </w:p>
    <w:p w14:paraId="090607F3" w14:textId="77777777" w:rsidR="002B5C28" w:rsidRPr="00072FB3" w:rsidRDefault="00967E68">
      <w:pPr>
        <w:spacing w:line="360" w:lineRule="auto"/>
        <w:ind w:leftChars="541" w:left="1496" w:hangingChars="150" w:hanging="360"/>
        <w:rPr>
          <w:rFonts w:ascii="宋体" w:hAnsi="宋体"/>
          <w:sz w:val="24"/>
        </w:rPr>
      </w:pPr>
      <w:r w:rsidRPr="00072FB3">
        <w:rPr>
          <w:rFonts w:ascii="宋体" w:hAnsi="宋体"/>
          <w:sz w:val="24"/>
        </w:rPr>
        <w:t>2、2、提供的银行资信证明必须是完整的（正反面），可以为复印件 (加盖本单位公章)，</w:t>
      </w:r>
      <w:r w:rsidRPr="00072FB3">
        <w:rPr>
          <w:rFonts w:ascii="宋体" w:hAnsi="宋体" w:hint="eastAsia"/>
          <w:sz w:val="24"/>
        </w:rPr>
        <w:t>采购人、采购代理机构</w:t>
      </w:r>
      <w:r w:rsidRPr="00072FB3">
        <w:rPr>
          <w:rFonts w:ascii="宋体" w:hAnsi="宋体"/>
          <w:sz w:val="24"/>
        </w:rPr>
        <w:t>保留审核原件的权利；</w:t>
      </w:r>
    </w:p>
    <w:p w14:paraId="476BA741" w14:textId="77777777" w:rsidR="002B5C28" w:rsidRPr="00072FB3" w:rsidRDefault="00967E68">
      <w:pPr>
        <w:spacing w:line="360" w:lineRule="auto"/>
        <w:ind w:leftChars="370" w:left="777" w:firstLineChars="150" w:firstLine="360"/>
        <w:rPr>
          <w:rFonts w:ascii="宋体" w:hAnsi="宋体"/>
          <w:sz w:val="24"/>
        </w:rPr>
      </w:pPr>
      <w:r w:rsidRPr="00072FB3">
        <w:rPr>
          <w:rFonts w:ascii="宋体" w:hAnsi="宋体"/>
          <w:sz w:val="24"/>
        </w:rPr>
        <w:t xml:space="preserve">3、银行资信证明的开具银行明确规定复印无效的，须提交原件； </w:t>
      </w:r>
    </w:p>
    <w:p w14:paraId="07FC4860" w14:textId="77777777" w:rsidR="002B5C28" w:rsidRPr="00072FB3" w:rsidRDefault="00967E68">
      <w:pPr>
        <w:spacing w:line="360" w:lineRule="auto"/>
        <w:ind w:leftChars="541" w:left="1496" w:hangingChars="150" w:hanging="360"/>
        <w:rPr>
          <w:rFonts w:ascii="宋体" w:hAnsi="宋体"/>
          <w:sz w:val="24"/>
        </w:rPr>
      </w:pPr>
      <w:r w:rsidRPr="00072FB3">
        <w:rPr>
          <w:rFonts w:ascii="宋体" w:hAnsi="宋体"/>
          <w:sz w:val="24"/>
        </w:rPr>
        <w:t>4、银行资信证明应能说明该</w:t>
      </w:r>
      <w:r w:rsidRPr="00072FB3">
        <w:rPr>
          <w:rFonts w:ascii="宋体" w:hAnsi="宋体" w:hint="eastAsia"/>
          <w:sz w:val="24"/>
        </w:rPr>
        <w:t>供应商</w:t>
      </w:r>
      <w:r w:rsidRPr="00072FB3">
        <w:rPr>
          <w:rFonts w:ascii="宋体" w:hAnsi="宋体"/>
          <w:sz w:val="24"/>
        </w:rPr>
        <w:t>与银行之间业务往来正常，企业信誉良好等；</w:t>
      </w:r>
    </w:p>
    <w:p w14:paraId="74714398" w14:textId="77777777" w:rsidR="002B5C28" w:rsidRPr="00072FB3" w:rsidRDefault="00967E68">
      <w:pPr>
        <w:spacing w:line="360" w:lineRule="auto"/>
        <w:ind w:leftChars="370" w:left="777" w:firstLineChars="150" w:firstLine="360"/>
        <w:rPr>
          <w:rFonts w:ascii="宋体" w:hAnsi="宋体"/>
          <w:sz w:val="24"/>
        </w:rPr>
      </w:pPr>
      <w:r w:rsidRPr="00072FB3">
        <w:rPr>
          <w:rFonts w:ascii="宋体" w:hAnsi="宋体"/>
          <w:sz w:val="24"/>
        </w:rPr>
        <w:t>5、银行出具的存款证明不能替代银行资信证明，存款证明无效；</w:t>
      </w:r>
    </w:p>
    <w:p w14:paraId="383B0B51" w14:textId="77777777" w:rsidR="002B5C28" w:rsidRPr="00072FB3" w:rsidRDefault="00967E68">
      <w:pPr>
        <w:spacing w:line="360" w:lineRule="auto"/>
        <w:rPr>
          <w:rFonts w:ascii="宋体" w:hAnsi="宋体"/>
          <w:sz w:val="24"/>
        </w:rPr>
      </w:pPr>
      <w:r w:rsidRPr="00072FB3">
        <w:rPr>
          <w:rFonts w:ascii="宋体" w:hAnsi="宋体"/>
          <w:sz w:val="24"/>
        </w:rPr>
        <w:br w:type="page"/>
      </w:r>
      <w:r w:rsidRPr="00072FB3">
        <w:rPr>
          <w:rFonts w:ascii="宋体" w:hAnsi="宋体"/>
          <w:sz w:val="24"/>
        </w:rPr>
        <w:lastRenderedPageBreak/>
        <w:t>7-7有依法缴纳社会保障资金的良好记录</w:t>
      </w:r>
    </w:p>
    <w:p w14:paraId="4C2DE7E2" w14:textId="77777777" w:rsidR="002B5C28" w:rsidRPr="00072FB3" w:rsidRDefault="00967E68">
      <w:pPr>
        <w:spacing w:line="360" w:lineRule="auto"/>
        <w:rPr>
          <w:rFonts w:ascii="宋体" w:hAnsi="宋体"/>
          <w:sz w:val="24"/>
        </w:rPr>
      </w:pPr>
      <w:r w:rsidRPr="00072FB3">
        <w:rPr>
          <w:rFonts w:ascii="宋体" w:hAnsi="宋体"/>
          <w:sz w:val="24"/>
        </w:rPr>
        <w:t>（</w:t>
      </w:r>
      <w:r w:rsidRPr="00072FB3">
        <w:rPr>
          <w:rFonts w:ascii="宋体" w:hAnsi="宋体" w:hint="eastAsia"/>
          <w:sz w:val="24"/>
        </w:rPr>
        <w:t>供应商</w:t>
      </w:r>
      <w:r w:rsidRPr="00072FB3">
        <w:rPr>
          <w:rFonts w:ascii="宋体" w:hAnsi="宋体"/>
          <w:sz w:val="24"/>
        </w:rPr>
        <w:t>逐月交纳社会保障资金的，须提供参加本次政府采购活动</w:t>
      </w:r>
      <w:r w:rsidRPr="00072FB3">
        <w:rPr>
          <w:rFonts w:ascii="宋体" w:hAnsi="宋体" w:hint="eastAsia"/>
          <w:sz w:val="24"/>
        </w:rPr>
        <w:t>开标日期前六个月内任意一个月</w:t>
      </w:r>
      <w:r w:rsidRPr="00072FB3">
        <w:rPr>
          <w:rFonts w:ascii="宋体" w:hAnsi="宋体"/>
          <w:sz w:val="24"/>
        </w:rPr>
        <w:t>的缴纳社会保障资金</w:t>
      </w:r>
      <w:r w:rsidRPr="00072FB3">
        <w:rPr>
          <w:rFonts w:ascii="宋体" w:hAnsi="宋体" w:hint="eastAsia"/>
          <w:sz w:val="24"/>
        </w:rPr>
        <w:t>记录（银行缴费单据或社保机构出具的证明）复印件并加盖投标人公章</w:t>
      </w:r>
      <w:r w:rsidRPr="00072FB3">
        <w:rPr>
          <w:rFonts w:ascii="宋体" w:hAnsi="宋体"/>
          <w:sz w:val="24"/>
        </w:rPr>
        <w:t>；</w:t>
      </w:r>
    </w:p>
    <w:p w14:paraId="1825B18E" w14:textId="77777777" w:rsidR="002B5C28" w:rsidRPr="00072FB3" w:rsidRDefault="00967E68">
      <w:pPr>
        <w:spacing w:line="360" w:lineRule="auto"/>
        <w:rPr>
          <w:rFonts w:ascii="宋体" w:hAnsi="宋体"/>
          <w:sz w:val="24"/>
        </w:rPr>
      </w:pPr>
      <w:r w:rsidRPr="00072FB3">
        <w:rPr>
          <w:rFonts w:ascii="宋体" w:hAnsi="宋体" w:hint="eastAsia"/>
          <w:sz w:val="24"/>
        </w:rPr>
        <w:t>供应商</w:t>
      </w:r>
      <w:r w:rsidRPr="00072FB3">
        <w:rPr>
          <w:rFonts w:ascii="宋体" w:hAnsi="宋体"/>
          <w:sz w:val="24"/>
        </w:rPr>
        <w:t>逐年交纳社会保障资金的，须提供参加本次政府采购活动上一年度（2020年度）缴纳社会保障资金</w:t>
      </w:r>
      <w:r w:rsidRPr="00072FB3">
        <w:rPr>
          <w:rFonts w:ascii="宋体" w:hAnsi="宋体" w:hint="eastAsia"/>
          <w:sz w:val="24"/>
        </w:rPr>
        <w:t>记录（银行缴费单据或社保机构出具的证明）复印件并加盖投标人公章</w:t>
      </w:r>
      <w:r w:rsidRPr="00072FB3">
        <w:rPr>
          <w:rFonts w:ascii="宋体" w:hAnsi="宋体"/>
          <w:sz w:val="24"/>
        </w:rPr>
        <w:t>。）</w:t>
      </w:r>
    </w:p>
    <w:p w14:paraId="79195000" w14:textId="77777777" w:rsidR="002B5C28" w:rsidRPr="00072FB3" w:rsidRDefault="00967E68">
      <w:pPr>
        <w:spacing w:line="360" w:lineRule="auto"/>
        <w:rPr>
          <w:rFonts w:ascii="宋体" w:hAnsi="宋体"/>
          <w:sz w:val="24"/>
        </w:rPr>
      </w:pPr>
      <w:r w:rsidRPr="00072FB3">
        <w:rPr>
          <w:rFonts w:ascii="宋体" w:hAnsi="宋体" w:hint="eastAsia"/>
          <w:sz w:val="24"/>
        </w:rPr>
        <w:t>注：依法不需要缴纳社会保障资金的供应商，须提供相应文件证明，授权代表签字并加盖公章。</w:t>
      </w:r>
    </w:p>
    <w:p w14:paraId="5B1F11C6" w14:textId="77777777" w:rsidR="002B5C28" w:rsidRPr="00072FB3" w:rsidRDefault="00967E68">
      <w:pPr>
        <w:spacing w:line="360" w:lineRule="auto"/>
        <w:rPr>
          <w:rFonts w:ascii="宋体" w:hAnsi="宋体"/>
          <w:sz w:val="24"/>
        </w:rPr>
      </w:pPr>
      <w:r w:rsidRPr="00072FB3">
        <w:rPr>
          <w:rFonts w:ascii="宋体" w:hAnsi="宋体"/>
          <w:sz w:val="24"/>
        </w:rPr>
        <w:br w:type="page"/>
      </w:r>
      <w:r w:rsidRPr="00072FB3">
        <w:rPr>
          <w:rFonts w:ascii="宋体" w:hAnsi="宋体"/>
          <w:sz w:val="24"/>
        </w:rPr>
        <w:lastRenderedPageBreak/>
        <w:t>7-8</w:t>
      </w:r>
      <w:r w:rsidRPr="00072FB3">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1F9C9D9" w14:textId="77777777" w:rsidR="002B5C28" w:rsidRPr="00072FB3" w:rsidRDefault="00967E68">
      <w:pPr>
        <w:spacing w:line="360" w:lineRule="auto"/>
        <w:rPr>
          <w:rFonts w:ascii="宋体" w:hAnsi="宋体"/>
          <w:sz w:val="24"/>
        </w:rPr>
      </w:pPr>
      <w:r w:rsidRPr="00072FB3">
        <w:rPr>
          <w:rFonts w:ascii="宋体" w:hAnsi="宋体" w:hint="eastAsia"/>
          <w:sz w:val="24"/>
        </w:rPr>
        <w:t>注：依法免税或零报税的供应商，须提供相应文件证明其依法免税证明文件或零报税纳税申报表复印件。</w:t>
      </w:r>
    </w:p>
    <w:p w14:paraId="76C15967" w14:textId="77777777" w:rsidR="002B5C28" w:rsidRPr="00072FB3" w:rsidRDefault="00967E68">
      <w:pPr>
        <w:spacing w:line="360" w:lineRule="auto"/>
        <w:rPr>
          <w:rFonts w:ascii="宋体" w:hAnsi="宋体"/>
          <w:sz w:val="24"/>
        </w:rPr>
      </w:pPr>
      <w:r w:rsidRPr="00072FB3">
        <w:rPr>
          <w:rFonts w:ascii="宋体" w:hAnsi="宋体"/>
          <w:sz w:val="24"/>
        </w:rPr>
        <w:br w:type="page"/>
      </w:r>
      <w:r w:rsidRPr="00072FB3">
        <w:rPr>
          <w:rFonts w:ascii="宋体" w:hAnsi="宋体"/>
          <w:sz w:val="24"/>
        </w:rPr>
        <w:lastRenderedPageBreak/>
        <w:t>7-9</w:t>
      </w:r>
      <w:r w:rsidRPr="00072FB3">
        <w:rPr>
          <w:rFonts w:ascii="宋体" w:hAnsi="宋体" w:hint="eastAsia"/>
          <w:sz w:val="24"/>
        </w:rPr>
        <w:t>具有履行合同所必需的设备和专业技术能力的证明材料</w:t>
      </w:r>
    </w:p>
    <w:p w14:paraId="728FC0DF" w14:textId="77777777" w:rsidR="002B5C28" w:rsidRPr="00072FB3" w:rsidRDefault="002B5C28">
      <w:pPr>
        <w:spacing w:line="360" w:lineRule="auto"/>
        <w:rPr>
          <w:rFonts w:ascii="宋体" w:hAnsi="宋体"/>
          <w:sz w:val="24"/>
        </w:rPr>
      </w:pPr>
    </w:p>
    <w:p w14:paraId="0FE71FFA" w14:textId="77777777" w:rsidR="002B5C28" w:rsidRPr="00072FB3" w:rsidRDefault="00967E68">
      <w:pPr>
        <w:spacing w:line="360" w:lineRule="auto"/>
        <w:rPr>
          <w:rFonts w:ascii="宋体" w:hAnsi="宋体"/>
          <w:sz w:val="24"/>
        </w:rPr>
      </w:pPr>
      <w:r w:rsidRPr="00072FB3">
        <w:rPr>
          <w:rFonts w:ascii="宋体" w:hAnsi="宋体" w:hint="eastAsia"/>
          <w:sz w:val="24"/>
        </w:rPr>
        <w:t>（如招标文件第四章对设备和专业技术能力提出了实质性要求，则投标人须按要求提供相关证明材料，授权代表签字并加盖公章）</w:t>
      </w:r>
    </w:p>
    <w:p w14:paraId="30C28221" w14:textId="77777777" w:rsidR="002B5C28" w:rsidRPr="00072FB3" w:rsidRDefault="00967E68">
      <w:pPr>
        <w:widowControl/>
        <w:spacing w:line="360" w:lineRule="auto"/>
        <w:jc w:val="left"/>
        <w:rPr>
          <w:rFonts w:ascii="宋体" w:hAnsi="宋体"/>
          <w:sz w:val="24"/>
        </w:rPr>
      </w:pPr>
      <w:r w:rsidRPr="00072FB3">
        <w:rPr>
          <w:rFonts w:ascii="宋体" w:hAnsi="宋体"/>
          <w:sz w:val="24"/>
        </w:rPr>
        <w:br w:type="page"/>
      </w:r>
    </w:p>
    <w:p w14:paraId="3106EA54" w14:textId="77777777" w:rsidR="002B5C28" w:rsidRPr="00072FB3" w:rsidRDefault="002B5C28">
      <w:pPr>
        <w:spacing w:line="360" w:lineRule="auto"/>
        <w:rPr>
          <w:rFonts w:ascii="宋体" w:hAnsi="宋体"/>
          <w:sz w:val="24"/>
        </w:rPr>
      </w:pPr>
    </w:p>
    <w:p w14:paraId="71587726" w14:textId="77777777" w:rsidR="002B5C28" w:rsidRPr="00072FB3" w:rsidRDefault="00967E68">
      <w:pPr>
        <w:spacing w:line="360" w:lineRule="auto"/>
        <w:rPr>
          <w:rFonts w:ascii="宋体" w:hAnsi="宋体"/>
          <w:sz w:val="24"/>
        </w:rPr>
      </w:pPr>
      <w:r w:rsidRPr="00072FB3">
        <w:rPr>
          <w:rFonts w:ascii="宋体" w:hAnsi="宋体"/>
          <w:sz w:val="24"/>
        </w:rPr>
        <w:t>7-10参加本次政府采购活动前三年内，在经营活动中没有重大违法记录的声明</w:t>
      </w:r>
    </w:p>
    <w:p w14:paraId="69DFD674" w14:textId="77777777" w:rsidR="002B5C28" w:rsidRPr="00072FB3" w:rsidRDefault="002B5C28">
      <w:pPr>
        <w:autoSpaceDE w:val="0"/>
        <w:autoSpaceDN w:val="0"/>
        <w:adjustRightInd w:val="0"/>
        <w:spacing w:line="360" w:lineRule="auto"/>
        <w:jc w:val="left"/>
        <w:rPr>
          <w:rFonts w:ascii="宋体" w:hAnsi="宋体"/>
          <w:kern w:val="0"/>
          <w:sz w:val="24"/>
        </w:rPr>
      </w:pPr>
    </w:p>
    <w:p w14:paraId="4B32FE7A" w14:textId="77777777" w:rsidR="002B5C28" w:rsidRPr="00072FB3" w:rsidRDefault="00967E68">
      <w:pPr>
        <w:autoSpaceDE w:val="0"/>
        <w:autoSpaceDN w:val="0"/>
        <w:adjustRightInd w:val="0"/>
        <w:spacing w:line="360" w:lineRule="auto"/>
        <w:jc w:val="left"/>
        <w:rPr>
          <w:rFonts w:ascii="宋体" w:hAnsi="宋体"/>
          <w:b/>
          <w:kern w:val="0"/>
          <w:sz w:val="24"/>
        </w:rPr>
      </w:pPr>
      <w:r w:rsidRPr="00072FB3">
        <w:rPr>
          <w:rFonts w:ascii="宋体" w:hAnsi="宋体"/>
          <w:b/>
          <w:kern w:val="0"/>
          <w:sz w:val="24"/>
        </w:rPr>
        <w:t>致</w:t>
      </w:r>
      <w:r w:rsidRPr="00072FB3">
        <w:rPr>
          <w:rFonts w:ascii="宋体" w:hAnsi="宋体" w:hint="eastAsia"/>
          <w:b/>
          <w:kern w:val="0"/>
          <w:sz w:val="24"/>
        </w:rPr>
        <w:t>（采购人或采购代理机构）</w:t>
      </w:r>
      <w:r w:rsidRPr="00072FB3">
        <w:rPr>
          <w:rFonts w:ascii="宋体" w:hAnsi="宋体"/>
          <w:b/>
          <w:kern w:val="0"/>
          <w:sz w:val="24"/>
        </w:rPr>
        <w:t>：</w:t>
      </w:r>
    </w:p>
    <w:p w14:paraId="7E595C18" w14:textId="77777777" w:rsidR="002B5C28" w:rsidRPr="00072FB3" w:rsidRDefault="002B5C28">
      <w:pPr>
        <w:autoSpaceDE w:val="0"/>
        <w:autoSpaceDN w:val="0"/>
        <w:adjustRightInd w:val="0"/>
        <w:spacing w:line="360" w:lineRule="auto"/>
        <w:jc w:val="left"/>
        <w:rPr>
          <w:rFonts w:ascii="宋体" w:hAnsi="宋体"/>
          <w:kern w:val="0"/>
          <w:sz w:val="24"/>
        </w:rPr>
      </w:pPr>
    </w:p>
    <w:p w14:paraId="452EF363" w14:textId="77777777" w:rsidR="002B5C28" w:rsidRPr="00072FB3" w:rsidRDefault="00967E68">
      <w:pPr>
        <w:autoSpaceDE w:val="0"/>
        <w:autoSpaceDN w:val="0"/>
        <w:adjustRightInd w:val="0"/>
        <w:spacing w:line="360" w:lineRule="auto"/>
        <w:ind w:firstLineChars="200" w:firstLine="480"/>
        <w:jc w:val="left"/>
        <w:rPr>
          <w:rFonts w:ascii="宋体" w:hAnsi="宋体"/>
          <w:kern w:val="0"/>
          <w:sz w:val="24"/>
        </w:rPr>
      </w:pPr>
      <w:r w:rsidRPr="00072FB3">
        <w:rPr>
          <w:rFonts w:ascii="宋体" w:hAnsi="宋体" w:hint="eastAsia"/>
          <w:kern w:val="0"/>
          <w:sz w:val="24"/>
        </w:rPr>
        <w:t>我公司</w:t>
      </w:r>
      <w:r w:rsidRPr="00072FB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3C01BF" w14:textId="77777777" w:rsidR="002B5C28" w:rsidRPr="00072FB3" w:rsidRDefault="002B5C28">
      <w:pPr>
        <w:autoSpaceDE w:val="0"/>
        <w:autoSpaceDN w:val="0"/>
        <w:adjustRightInd w:val="0"/>
        <w:spacing w:line="360" w:lineRule="auto"/>
        <w:ind w:firstLineChars="200" w:firstLine="480"/>
        <w:jc w:val="left"/>
        <w:rPr>
          <w:rFonts w:ascii="宋体" w:hAnsi="宋体"/>
          <w:kern w:val="0"/>
          <w:sz w:val="24"/>
        </w:rPr>
      </w:pPr>
    </w:p>
    <w:p w14:paraId="5A1BBBA0" w14:textId="77777777" w:rsidR="002B5C28" w:rsidRPr="00072FB3" w:rsidRDefault="00967E68">
      <w:pPr>
        <w:autoSpaceDE w:val="0"/>
        <w:autoSpaceDN w:val="0"/>
        <w:adjustRightInd w:val="0"/>
        <w:spacing w:line="360" w:lineRule="auto"/>
        <w:ind w:firstLineChars="200" w:firstLine="480"/>
        <w:jc w:val="left"/>
        <w:rPr>
          <w:rFonts w:ascii="宋体" w:hAnsi="宋体"/>
          <w:kern w:val="0"/>
          <w:sz w:val="24"/>
        </w:rPr>
      </w:pPr>
      <w:r w:rsidRPr="00072FB3">
        <w:rPr>
          <w:rFonts w:ascii="宋体" w:hAnsi="宋体"/>
          <w:kern w:val="0"/>
          <w:sz w:val="24"/>
        </w:rPr>
        <w:t>特此声明。</w:t>
      </w:r>
    </w:p>
    <w:p w14:paraId="74F9CEA6" w14:textId="77777777" w:rsidR="002B5C28" w:rsidRPr="00072FB3" w:rsidRDefault="002B5C28">
      <w:pPr>
        <w:autoSpaceDE w:val="0"/>
        <w:autoSpaceDN w:val="0"/>
        <w:adjustRightInd w:val="0"/>
        <w:spacing w:line="360" w:lineRule="auto"/>
        <w:ind w:firstLineChars="200" w:firstLine="480"/>
        <w:jc w:val="left"/>
        <w:rPr>
          <w:rFonts w:ascii="宋体" w:hAnsi="宋体"/>
          <w:kern w:val="0"/>
          <w:sz w:val="24"/>
        </w:rPr>
      </w:pPr>
    </w:p>
    <w:p w14:paraId="2E79BB3B" w14:textId="77777777" w:rsidR="002B5C28" w:rsidRPr="00072FB3" w:rsidRDefault="002B5C28">
      <w:pPr>
        <w:autoSpaceDE w:val="0"/>
        <w:autoSpaceDN w:val="0"/>
        <w:adjustRightInd w:val="0"/>
        <w:spacing w:line="360" w:lineRule="auto"/>
        <w:ind w:firstLineChars="200" w:firstLine="480"/>
        <w:jc w:val="left"/>
        <w:rPr>
          <w:rFonts w:ascii="宋体" w:hAnsi="宋体"/>
          <w:kern w:val="0"/>
          <w:sz w:val="24"/>
        </w:rPr>
      </w:pPr>
    </w:p>
    <w:p w14:paraId="0F1082E7" w14:textId="77777777" w:rsidR="002B5C28" w:rsidRPr="00072FB3" w:rsidRDefault="002B5C28">
      <w:pPr>
        <w:autoSpaceDE w:val="0"/>
        <w:autoSpaceDN w:val="0"/>
        <w:adjustRightInd w:val="0"/>
        <w:spacing w:line="360" w:lineRule="auto"/>
        <w:ind w:leftChars="270" w:left="567"/>
        <w:jc w:val="left"/>
        <w:rPr>
          <w:rFonts w:ascii="宋体" w:hAnsi="宋体"/>
          <w:kern w:val="0"/>
          <w:sz w:val="24"/>
        </w:rPr>
      </w:pPr>
    </w:p>
    <w:p w14:paraId="077AA1CD" w14:textId="77777777" w:rsidR="002B5C28" w:rsidRPr="00072FB3" w:rsidRDefault="00967E68">
      <w:pPr>
        <w:wordWrap w:val="0"/>
        <w:autoSpaceDE w:val="0"/>
        <w:autoSpaceDN w:val="0"/>
        <w:adjustRightInd w:val="0"/>
        <w:spacing w:line="360" w:lineRule="auto"/>
        <w:jc w:val="right"/>
        <w:rPr>
          <w:rFonts w:ascii="宋体" w:hAnsi="宋体"/>
          <w:kern w:val="0"/>
          <w:sz w:val="24"/>
        </w:rPr>
      </w:pPr>
      <w:r w:rsidRPr="00072FB3">
        <w:rPr>
          <w:rFonts w:ascii="宋体" w:hAnsi="宋体"/>
          <w:kern w:val="0"/>
          <w:sz w:val="24"/>
        </w:rPr>
        <w:t xml:space="preserve">法定代表人或法人授权代表签字：       </w:t>
      </w:r>
    </w:p>
    <w:p w14:paraId="069DECB3" w14:textId="77777777" w:rsidR="002B5C28" w:rsidRPr="00072FB3" w:rsidRDefault="002B5C28">
      <w:pPr>
        <w:autoSpaceDE w:val="0"/>
        <w:autoSpaceDN w:val="0"/>
        <w:adjustRightInd w:val="0"/>
        <w:spacing w:line="360" w:lineRule="auto"/>
        <w:jc w:val="right"/>
        <w:rPr>
          <w:rFonts w:ascii="宋体" w:hAnsi="宋体"/>
          <w:kern w:val="0"/>
          <w:sz w:val="24"/>
        </w:rPr>
      </w:pPr>
    </w:p>
    <w:p w14:paraId="738E3D7B" w14:textId="77777777" w:rsidR="002B5C28" w:rsidRPr="00072FB3" w:rsidRDefault="002B5C28">
      <w:pPr>
        <w:autoSpaceDE w:val="0"/>
        <w:autoSpaceDN w:val="0"/>
        <w:adjustRightInd w:val="0"/>
        <w:spacing w:line="360" w:lineRule="auto"/>
        <w:ind w:firstLineChars="200" w:firstLine="480"/>
        <w:jc w:val="left"/>
        <w:rPr>
          <w:rFonts w:ascii="宋体" w:hAnsi="宋体"/>
          <w:kern w:val="0"/>
          <w:sz w:val="24"/>
        </w:rPr>
      </w:pPr>
    </w:p>
    <w:p w14:paraId="32D98933" w14:textId="77777777" w:rsidR="002B5C28" w:rsidRPr="00072FB3" w:rsidRDefault="00967E68">
      <w:pPr>
        <w:wordWrap w:val="0"/>
        <w:autoSpaceDE w:val="0"/>
        <w:autoSpaceDN w:val="0"/>
        <w:adjustRightInd w:val="0"/>
        <w:spacing w:line="360" w:lineRule="auto"/>
        <w:ind w:firstLineChars="200" w:firstLine="480"/>
        <w:jc w:val="right"/>
        <w:rPr>
          <w:rFonts w:ascii="宋体" w:hAnsi="宋体"/>
          <w:kern w:val="0"/>
          <w:sz w:val="24"/>
        </w:rPr>
      </w:pPr>
      <w:r w:rsidRPr="00072FB3">
        <w:rPr>
          <w:rFonts w:ascii="宋体" w:hAnsi="宋体" w:hint="eastAsia"/>
          <w:kern w:val="0"/>
          <w:sz w:val="24"/>
        </w:rPr>
        <w:t>供应商</w:t>
      </w:r>
      <w:r w:rsidRPr="00072FB3">
        <w:rPr>
          <w:rFonts w:ascii="宋体" w:hAnsi="宋体"/>
          <w:kern w:val="0"/>
          <w:sz w:val="24"/>
        </w:rPr>
        <w:t xml:space="preserve">公章：              </w:t>
      </w:r>
    </w:p>
    <w:p w14:paraId="5E714A8F" w14:textId="77777777" w:rsidR="002B5C28" w:rsidRPr="00072FB3" w:rsidRDefault="002B5C28">
      <w:pPr>
        <w:autoSpaceDE w:val="0"/>
        <w:autoSpaceDN w:val="0"/>
        <w:adjustRightInd w:val="0"/>
        <w:spacing w:line="360" w:lineRule="auto"/>
        <w:ind w:firstLineChars="200" w:firstLine="480"/>
        <w:jc w:val="right"/>
        <w:rPr>
          <w:rFonts w:ascii="宋体" w:hAnsi="宋体"/>
          <w:kern w:val="0"/>
          <w:sz w:val="24"/>
        </w:rPr>
      </w:pPr>
    </w:p>
    <w:p w14:paraId="3B463268" w14:textId="77777777" w:rsidR="002B5C28" w:rsidRPr="00072FB3" w:rsidRDefault="002B5C28">
      <w:pPr>
        <w:autoSpaceDE w:val="0"/>
        <w:autoSpaceDN w:val="0"/>
        <w:adjustRightInd w:val="0"/>
        <w:spacing w:line="360" w:lineRule="auto"/>
        <w:jc w:val="left"/>
        <w:rPr>
          <w:rFonts w:ascii="宋体" w:hAnsi="宋体"/>
          <w:kern w:val="0"/>
          <w:sz w:val="24"/>
        </w:rPr>
      </w:pPr>
    </w:p>
    <w:p w14:paraId="0F088D2F" w14:textId="77777777" w:rsidR="002B5C28" w:rsidRPr="00072FB3" w:rsidRDefault="00967E68">
      <w:pPr>
        <w:wordWrap w:val="0"/>
        <w:autoSpaceDE w:val="0"/>
        <w:autoSpaceDN w:val="0"/>
        <w:adjustRightInd w:val="0"/>
        <w:spacing w:line="360" w:lineRule="auto"/>
        <w:jc w:val="right"/>
        <w:rPr>
          <w:rFonts w:ascii="宋体" w:hAnsi="宋体"/>
          <w:kern w:val="0"/>
          <w:sz w:val="24"/>
        </w:rPr>
      </w:pPr>
      <w:r w:rsidRPr="00072FB3">
        <w:rPr>
          <w:rFonts w:ascii="宋体" w:hAnsi="宋体"/>
          <w:kern w:val="0"/>
          <w:sz w:val="24"/>
        </w:rPr>
        <w:t xml:space="preserve">年    月    日  </w:t>
      </w:r>
    </w:p>
    <w:p w14:paraId="561D0FE7" w14:textId="77777777" w:rsidR="002B5C28" w:rsidRPr="00072FB3" w:rsidRDefault="002B5C28">
      <w:pPr>
        <w:spacing w:line="360" w:lineRule="auto"/>
        <w:rPr>
          <w:rFonts w:ascii="宋体" w:hAnsi="宋体"/>
          <w:sz w:val="24"/>
        </w:rPr>
      </w:pPr>
    </w:p>
    <w:p w14:paraId="33F7E3DD" w14:textId="77777777" w:rsidR="002B5C28" w:rsidRPr="00072FB3" w:rsidRDefault="00967E68">
      <w:pPr>
        <w:spacing w:line="360" w:lineRule="auto"/>
        <w:rPr>
          <w:rFonts w:ascii="宋体" w:hAnsi="宋体" w:cstheme="minorEastAsia"/>
          <w:sz w:val="24"/>
        </w:rPr>
      </w:pPr>
      <w:r w:rsidRPr="00072FB3">
        <w:rPr>
          <w:rFonts w:ascii="宋体" w:hAnsi="宋体"/>
          <w:sz w:val="24"/>
        </w:rPr>
        <w:br w:type="page"/>
      </w:r>
      <w:r w:rsidRPr="00072FB3">
        <w:rPr>
          <w:rFonts w:ascii="宋体" w:hAnsi="宋体" w:cstheme="minorEastAsia"/>
          <w:sz w:val="24"/>
        </w:rPr>
        <w:lastRenderedPageBreak/>
        <w:t>7-11</w:t>
      </w:r>
      <w:r w:rsidRPr="00072FB3">
        <w:rPr>
          <w:rFonts w:ascii="宋体" w:hAnsi="宋体" w:hint="eastAsia"/>
          <w:sz w:val="24"/>
        </w:rPr>
        <w:t>信用声明</w:t>
      </w:r>
      <w:r w:rsidRPr="00072FB3">
        <w:rPr>
          <w:rFonts w:ascii="宋体" w:hAnsi="宋体"/>
          <w:sz w:val="24"/>
        </w:rPr>
        <w:t>（须加盖投标人公章）</w:t>
      </w:r>
    </w:p>
    <w:p w14:paraId="47ED720C" w14:textId="77777777" w:rsidR="002B5C28" w:rsidRPr="00072FB3" w:rsidRDefault="002B5C28">
      <w:pPr>
        <w:spacing w:line="360" w:lineRule="auto"/>
        <w:rPr>
          <w:rFonts w:ascii="宋体" w:hAnsi="宋体" w:cstheme="minorEastAsia"/>
          <w:sz w:val="24"/>
        </w:rPr>
      </w:pPr>
    </w:p>
    <w:p w14:paraId="7B3D0B40" w14:textId="77777777" w:rsidR="002B5C28" w:rsidRPr="00072FB3" w:rsidRDefault="00967E68">
      <w:pPr>
        <w:spacing w:line="360" w:lineRule="auto"/>
        <w:jc w:val="center"/>
        <w:rPr>
          <w:rFonts w:ascii="宋体" w:hAnsi="宋体"/>
          <w:b/>
          <w:bCs/>
          <w:sz w:val="24"/>
        </w:rPr>
      </w:pPr>
      <w:r w:rsidRPr="00072FB3">
        <w:rPr>
          <w:rFonts w:ascii="宋体" w:hAnsi="宋体" w:hint="eastAsia"/>
          <w:b/>
          <w:bCs/>
          <w:sz w:val="24"/>
        </w:rPr>
        <w:t>信用声明</w:t>
      </w:r>
    </w:p>
    <w:p w14:paraId="6FE58EBB"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在投标截止时间之前，我公司没有被列入失信被执行人、重大税收违法案件当事人名单、政府采购严重违法失信行为记录名单。</w:t>
      </w:r>
    </w:p>
    <w:p w14:paraId="54A19F22"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762B74A" w14:textId="77777777" w:rsidR="002B5C28" w:rsidRPr="00072FB3" w:rsidRDefault="002B5C28">
      <w:pPr>
        <w:spacing w:line="360" w:lineRule="auto"/>
        <w:rPr>
          <w:rFonts w:ascii="宋体" w:hAnsi="宋体"/>
          <w:sz w:val="24"/>
        </w:rPr>
      </w:pPr>
    </w:p>
    <w:p w14:paraId="011E66DB" w14:textId="77777777" w:rsidR="002B5C28" w:rsidRPr="00072FB3" w:rsidRDefault="00967E68">
      <w:pPr>
        <w:spacing w:line="360" w:lineRule="auto"/>
        <w:rPr>
          <w:rFonts w:ascii="宋体" w:hAnsi="宋体"/>
          <w:sz w:val="24"/>
        </w:rPr>
      </w:pPr>
      <w:r w:rsidRPr="00072FB3">
        <w:rPr>
          <w:rFonts w:ascii="宋体" w:hAnsi="宋体" w:hint="eastAsia"/>
          <w:sz w:val="24"/>
        </w:rPr>
        <w:t>投标人授权代表签字：____________________________</w:t>
      </w:r>
    </w:p>
    <w:p w14:paraId="065C924A" w14:textId="77777777" w:rsidR="002B5C28" w:rsidRPr="00072FB3" w:rsidRDefault="002B5C28">
      <w:pPr>
        <w:spacing w:line="360" w:lineRule="auto"/>
        <w:rPr>
          <w:rFonts w:ascii="宋体" w:hAnsi="宋体"/>
          <w:sz w:val="24"/>
        </w:rPr>
      </w:pPr>
    </w:p>
    <w:p w14:paraId="2864D33D" w14:textId="77777777" w:rsidR="002B5C28" w:rsidRPr="00072FB3" w:rsidRDefault="00967E68">
      <w:pPr>
        <w:spacing w:line="360" w:lineRule="auto"/>
        <w:rPr>
          <w:rFonts w:ascii="宋体" w:hAnsi="宋体"/>
          <w:sz w:val="24"/>
        </w:rPr>
      </w:pPr>
      <w:r w:rsidRPr="00072FB3">
        <w:rPr>
          <w:rFonts w:ascii="宋体" w:hAnsi="宋体" w:hint="eastAsia"/>
          <w:sz w:val="24"/>
        </w:rPr>
        <w:t>公司盖章:</w:t>
      </w:r>
    </w:p>
    <w:p w14:paraId="3F088C88" w14:textId="77777777" w:rsidR="002B5C28" w:rsidRPr="00072FB3" w:rsidRDefault="002B5C28">
      <w:pPr>
        <w:spacing w:line="360" w:lineRule="auto"/>
        <w:rPr>
          <w:rFonts w:ascii="宋体" w:hAnsi="宋体"/>
          <w:sz w:val="24"/>
        </w:rPr>
      </w:pPr>
    </w:p>
    <w:p w14:paraId="46040EE4" w14:textId="77777777" w:rsidR="002B5C28" w:rsidRPr="00072FB3" w:rsidRDefault="00967E68">
      <w:pPr>
        <w:spacing w:line="360" w:lineRule="auto"/>
        <w:rPr>
          <w:rFonts w:ascii="宋体" w:hAnsi="宋体"/>
          <w:sz w:val="24"/>
        </w:rPr>
      </w:pPr>
      <w:r w:rsidRPr="00072FB3">
        <w:rPr>
          <w:rFonts w:ascii="宋体" w:hAnsi="宋体" w:hint="eastAsia"/>
          <w:sz w:val="24"/>
        </w:rPr>
        <w:t>日期：</w:t>
      </w:r>
    </w:p>
    <w:p w14:paraId="24BC1BF1" w14:textId="77777777" w:rsidR="002B5C28" w:rsidRPr="00072FB3" w:rsidRDefault="002B5C28">
      <w:pPr>
        <w:spacing w:line="360" w:lineRule="auto"/>
        <w:rPr>
          <w:rFonts w:ascii="宋体" w:hAnsi="宋体" w:cstheme="minorEastAsia"/>
          <w:sz w:val="24"/>
        </w:rPr>
      </w:pPr>
    </w:p>
    <w:p w14:paraId="5F88C198" w14:textId="77777777" w:rsidR="002B5C28" w:rsidRPr="00072FB3" w:rsidRDefault="002B5C28">
      <w:pPr>
        <w:spacing w:line="360" w:lineRule="auto"/>
        <w:rPr>
          <w:rFonts w:ascii="宋体" w:hAnsi="宋体" w:cstheme="minorEastAsia"/>
          <w:sz w:val="24"/>
        </w:rPr>
      </w:pPr>
    </w:p>
    <w:p w14:paraId="1C77C448" w14:textId="77777777" w:rsidR="002B5C28" w:rsidRPr="00072FB3" w:rsidRDefault="002B5C28">
      <w:pPr>
        <w:spacing w:line="360" w:lineRule="auto"/>
        <w:rPr>
          <w:rFonts w:ascii="宋体" w:hAnsi="宋体" w:cstheme="minorEastAsia"/>
          <w:sz w:val="24"/>
        </w:rPr>
      </w:pPr>
    </w:p>
    <w:p w14:paraId="39B1AC63" w14:textId="77777777" w:rsidR="002B5C28" w:rsidRPr="00072FB3" w:rsidRDefault="002B5C28">
      <w:pPr>
        <w:spacing w:line="360" w:lineRule="auto"/>
        <w:rPr>
          <w:rFonts w:ascii="宋体" w:hAnsi="宋体" w:cstheme="minorEastAsia"/>
          <w:sz w:val="24"/>
        </w:rPr>
      </w:pPr>
    </w:p>
    <w:p w14:paraId="702F2E93" w14:textId="77777777" w:rsidR="002B5C28" w:rsidRPr="00072FB3" w:rsidRDefault="002B5C28">
      <w:pPr>
        <w:spacing w:line="360" w:lineRule="auto"/>
        <w:rPr>
          <w:rFonts w:ascii="宋体" w:hAnsi="宋体" w:cstheme="minorEastAsia"/>
          <w:sz w:val="24"/>
        </w:rPr>
      </w:pPr>
    </w:p>
    <w:p w14:paraId="5D1AAAB9" w14:textId="77777777" w:rsidR="002B5C28" w:rsidRPr="00072FB3" w:rsidRDefault="002B5C28">
      <w:pPr>
        <w:spacing w:line="360" w:lineRule="auto"/>
        <w:rPr>
          <w:rFonts w:ascii="宋体" w:hAnsi="宋体" w:cstheme="minorEastAsia"/>
          <w:sz w:val="24"/>
        </w:rPr>
      </w:pPr>
    </w:p>
    <w:p w14:paraId="631455A5" w14:textId="77777777" w:rsidR="002B5C28" w:rsidRPr="00072FB3" w:rsidRDefault="002B5C28">
      <w:pPr>
        <w:spacing w:line="360" w:lineRule="auto"/>
        <w:rPr>
          <w:rFonts w:ascii="宋体" w:hAnsi="宋体" w:cstheme="minorEastAsia"/>
          <w:sz w:val="24"/>
        </w:rPr>
      </w:pPr>
    </w:p>
    <w:p w14:paraId="1E267E00" w14:textId="77777777" w:rsidR="002B5C28" w:rsidRPr="00072FB3" w:rsidRDefault="002B5C28">
      <w:pPr>
        <w:spacing w:line="360" w:lineRule="auto"/>
        <w:rPr>
          <w:rFonts w:ascii="宋体" w:hAnsi="宋体" w:cstheme="minorEastAsia"/>
          <w:sz w:val="24"/>
        </w:rPr>
      </w:pPr>
    </w:p>
    <w:p w14:paraId="45BC7E6C" w14:textId="77777777" w:rsidR="002B5C28" w:rsidRPr="00072FB3" w:rsidRDefault="002B5C28">
      <w:pPr>
        <w:spacing w:line="360" w:lineRule="auto"/>
        <w:rPr>
          <w:rFonts w:ascii="宋体" w:hAnsi="宋体"/>
          <w:sz w:val="24"/>
        </w:rPr>
      </w:pPr>
    </w:p>
    <w:p w14:paraId="6B4AC674" w14:textId="77777777" w:rsidR="002B5C28" w:rsidRPr="00072FB3" w:rsidRDefault="002B5C28">
      <w:pPr>
        <w:spacing w:line="360" w:lineRule="auto"/>
        <w:rPr>
          <w:rFonts w:ascii="宋体" w:hAnsi="宋体"/>
          <w:sz w:val="24"/>
        </w:rPr>
      </w:pPr>
    </w:p>
    <w:p w14:paraId="2EAC4C73" w14:textId="77777777" w:rsidR="002B5C28" w:rsidRPr="00072FB3" w:rsidRDefault="002B5C28">
      <w:pPr>
        <w:spacing w:line="360" w:lineRule="auto"/>
        <w:rPr>
          <w:rFonts w:ascii="宋体" w:hAnsi="宋体"/>
          <w:sz w:val="24"/>
        </w:rPr>
      </w:pPr>
    </w:p>
    <w:p w14:paraId="22FD9871" w14:textId="77777777" w:rsidR="002B5C28" w:rsidRPr="00072FB3" w:rsidRDefault="002B5C28">
      <w:pPr>
        <w:spacing w:line="360" w:lineRule="auto"/>
        <w:rPr>
          <w:rFonts w:ascii="宋体" w:hAnsi="宋体"/>
          <w:sz w:val="24"/>
        </w:rPr>
      </w:pPr>
    </w:p>
    <w:p w14:paraId="75CDF785" w14:textId="77777777" w:rsidR="002B5C28" w:rsidRPr="00072FB3" w:rsidRDefault="002B5C28">
      <w:pPr>
        <w:spacing w:line="360" w:lineRule="auto"/>
        <w:rPr>
          <w:rFonts w:ascii="宋体" w:hAnsi="宋体"/>
          <w:sz w:val="24"/>
        </w:rPr>
      </w:pPr>
    </w:p>
    <w:p w14:paraId="799DACAA" w14:textId="77777777" w:rsidR="002B5C28" w:rsidRPr="00072FB3" w:rsidRDefault="00967E68">
      <w:pPr>
        <w:widowControl/>
        <w:spacing w:line="360" w:lineRule="auto"/>
        <w:jc w:val="left"/>
        <w:rPr>
          <w:rFonts w:ascii="宋体" w:hAnsi="宋体"/>
          <w:sz w:val="24"/>
        </w:rPr>
      </w:pPr>
      <w:r w:rsidRPr="00072FB3">
        <w:rPr>
          <w:rFonts w:ascii="宋体" w:hAnsi="宋体"/>
          <w:sz w:val="24"/>
        </w:rPr>
        <w:br w:type="page"/>
      </w:r>
    </w:p>
    <w:p w14:paraId="30F5DFA2" w14:textId="4405DDA4" w:rsidR="002B5C28" w:rsidRPr="00072FB3" w:rsidRDefault="00967E68">
      <w:pPr>
        <w:widowControl/>
        <w:spacing w:line="360" w:lineRule="auto"/>
        <w:jc w:val="left"/>
        <w:rPr>
          <w:rFonts w:ascii="宋体" w:hAnsi="宋体"/>
          <w:sz w:val="24"/>
        </w:rPr>
      </w:pPr>
      <w:r w:rsidRPr="00072FB3">
        <w:rPr>
          <w:rFonts w:ascii="宋体" w:hAnsi="宋体" w:hint="eastAsia"/>
          <w:kern w:val="0"/>
          <w:sz w:val="24"/>
        </w:rPr>
        <w:lastRenderedPageBreak/>
        <w:t>7</w:t>
      </w:r>
      <w:r w:rsidRPr="00072FB3">
        <w:rPr>
          <w:rFonts w:ascii="宋体" w:hAnsi="宋体"/>
          <w:kern w:val="0"/>
          <w:sz w:val="24"/>
        </w:rPr>
        <w:t>-12</w:t>
      </w:r>
      <w:r w:rsidRPr="00072FB3">
        <w:rPr>
          <w:rFonts w:ascii="宋体" w:hAnsi="宋体" w:hint="eastAsia"/>
          <w:sz w:val="24"/>
        </w:rPr>
        <w:t>投标人应提供</w:t>
      </w:r>
      <w:r w:rsidRPr="00072FB3">
        <w:rPr>
          <w:rFonts w:hint="eastAsia"/>
          <w:sz w:val="24"/>
        </w:rPr>
        <w:t>建设行政主管部门核发的</w:t>
      </w:r>
      <w:r w:rsidRPr="00072FB3">
        <w:rPr>
          <w:rFonts w:ascii="宋体" w:hAnsi="宋体" w:hint="eastAsia"/>
          <w:sz w:val="24"/>
        </w:rPr>
        <w:t>建筑机电安装工程专业承包三级及以上资质证书复印件、消防设施工程专业承包贰级及以上资质证书复印件和有效的安全生产许可证证书复印件</w:t>
      </w:r>
      <w:r w:rsidR="00A419EC" w:rsidRPr="00072FB3">
        <w:rPr>
          <w:rFonts w:ascii="宋体" w:hAnsi="宋体"/>
          <w:sz w:val="24"/>
        </w:rPr>
        <w:t>（须加盖投标人公章）</w:t>
      </w:r>
      <w:r w:rsidRPr="00072FB3">
        <w:rPr>
          <w:rFonts w:ascii="宋体" w:hAnsi="宋体" w:hint="eastAsia"/>
          <w:sz w:val="24"/>
        </w:rPr>
        <w:t>。</w:t>
      </w:r>
    </w:p>
    <w:p w14:paraId="639116A7" w14:textId="77777777" w:rsidR="002B5C28" w:rsidRPr="00072FB3" w:rsidRDefault="00967E68">
      <w:pPr>
        <w:widowControl/>
        <w:jc w:val="left"/>
        <w:rPr>
          <w:rFonts w:ascii="宋体" w:hAnsi="宋体"/>
          <w:sz w:val="24"/>
        </w:rPr>
      </w:pPr>
      <w:r w:rsidRPr="00072FB3">
        <w:rPr>
          <w:rFonts w:ascii="宋体" w:hAnsi="宋体"/>
          <w:sz w:val="24"/>
        </w:rPr>
        <w:br w:type="page"/>
      </w:r>
    </w:p>
    <w:p w14:paraId="1EBC8226" w14:textId="5E53E79F" w:rsidR="002B5C28" w:rsidRPr="00072FB3" w:rsidRDefault="00967E68">
      <w:pPr>
        <w:spacing w:line="360" w:lineRule="auto"/>
        <w:rPr>
          <w:rFonts w:ascii="宋体" w:hAnsi="宋体"/>
          <w:sz w:val="24"/>
        </w:rPr>
      </w:pPr>
      <w:r w:rsidRPr="00072FB3">
        <w:rPr>
          <w:rFonts w:ascii="宋体" w:hAnsi="宋体"/>
          <w:sz w:val="24"/>
        </w:rPr>
        <w:lastRenderedPageBreak/>
        <w:t>7-1</w:t>
      </w:r>
      <w:r w:rsidR="00A419EC" w:rsidRPr="00072FB3">
        <w:rPr>
          <w:rFonts w:ascii="宋体" w:hAnsi="宋体"/>
          <w:sz w:val="24"/>
        </w:rPr>
        <w:t>3</w:t>
      </w:r>
      <w:r w:rsidRPr="00072FB3">
        <w:rPr>
          <w:rFonts w:ascii="宋体" w:hAnsi="宋体" w:hint="eastAsia"/>
          <w:sz w:val="24"/>
        </w:rPr>
        <w:t>供应商</w:t>
      </w:r>
      <w:r w:rsidRPr="00072FB3">
        <w:rPr>
          <w:rFonts w:ascii="宋体" w:hAnsi="宋体"/>
          <w:sz w:val="24"/>
        </w:rPr>
        <w:t>认为必要的其他资格证明文件复印件（须加盖本单位公章）。</w:t>
      </w:r>
    </w:p>
    <w:p w14:paraId="40D9B9A8" w14:textId="77777777" w:rsidR="002B5C28" w:rsidRPr="00072FB3" w:rsidRDefault="00967E68">
      <w:pPr>
        <w:widowControl/>
        <w:spacing w:line="360" w:lineRule="auto"/>
        <w:jc w:val="left"/>
        <w:rPr>
          <w:rFonts w:ascii="宋体" w:hAnsi="宋体"/>
          <w:sz w:val="24"/>
        </w:rPr>
      </w:pPr>
      <w:bookmarkStart w:id="259" w:name="_Toc497235049"/>
      <w:r w:rsidRPr="00072FB3">
        <w:rPr>
          <w:rFonts w:ascii="宋体" w:hAnsi="宋体"/>
          <w:sz w:val="24"/>
        </w:rPr>
        <w:br w:type="page"/>
      </w:r>
    </w:p>
    <w:p w14:paraId="7BB4314D" w14:textId="77777777" w:rsidR="002B5C28" w:rsidRPr="00072FB3" w:rsidRDefault="002B5C28">
      <w:pPr>
        <w:spacing w:line="360" w:lineRule="auto"/>
        <w:rPr>
          <w:rFonts w:ascii="宋体" w:hAnsi="宋体"/>
          <w:sz w:val="24"/>
        </w:rPr>
      </w:pPr>
    </w:p>
    <w:p w14:paraId="4AD45DEB" w14:textId="77777777" w:rsidR="002B5C28" w:rsidRPr="00072FB3" w:rsidRDefault="00967E68">
      <w:pPr>
        <w:pStyle w:val="2"/>
      </w:pPr>
      <w:bookmarkStart w:id="260" w:name="_Toc514926461"/>
      <w:bookmarkStart w:id="261" w:name="_Toc81912899"/>
      <w:r w:rsidRPr="00072FB3">
        <w:t>8</w:t>
      </w:r>
      <w:r w:rsidRPr="00072FB3">
        <w:rPr>
          <w:rFonts w:hint="eastAsia"/>
        </w:rPr>
        <w:t>．</w:t>
      </w:r>
      <w:r w:rsidRPr="00072FB3">
        <w:t>业绩案例一览表</w:t>
      </w:r>
      <w:bookmarkEnd w:id="259"/>
      <w:bookmarkEnd w:id="260"/>
      <w:bookmarkEnd w:id="261"/>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072FB3" w:rsidRPr="00072FB3" w14:paraId="44810674" w14:textId="77777777">
        <w:trPr>
          <w:trHeight w:val="611"/>
          <w:jc w:val="center"/>
        </w:trPr>
        <w:tc>
          <w:tcPr>
            <w:tcW w:w="852" w:type="dxa"/>
            <w:vAlign w:val="center"/>
          </w:tcPr>
          <w:p w14:paraId="5023DF74" w14:textId="77777777" w:rsidR="002B5C28" w:rsidRPr="00072FB3" w:rsidRDefault="00967E68">
            <w:pPr>
              <w:spacing w:line="360" w:lineRule="auto"/>
              <w:rPr>
                <w:rFonts w:ascii="宋体" w:hAnsi="宋体"/>
                <w:b/>
                <w:sz w:val="24"/>
              </w:rPr>
            </w:pPr>
            <w:r w:rsidRPr="00072FB3">
              <w:rPr>
                <w:rFonts w:ascii="宋体" w:hAnsi="宋体" w:hint="eastAsia"/>
                <w:b/>
                <w:sz w:val="24"/>
              </w:rPr>
              <w:t>序号</w:t>
            </w:r>
          </w:p>
        </w:tc>
        <w:tc>
          <w:tcPr>
            <w:tcW w:w="1411" w:type="dxa"/>
            <w:vAlign w:val="center"/>
          </w:tcPr>
          <w:p w14:paraId="0B40523D" w14:textId="77777777" w:rsidR="002B5C28" w:rsidRPr="00072FB3" w:rsidRDefault="00967E68">
            <w:pPr>
              <w:spacing w:line="360" w:lineRule="auto"/>
              <w:rPr>
                <w:rFonts w:ascii="宋体" w:hAnsi="宋体"/>
                <w:b/>
                <w:sz w:val="24"/>
              </w:rPr>
            </w:pPr>
            <w:r w:rsidRPr="00072FB3">
              <w:rPr>
                <w:rFonts w:ascii="宋体" w:hAnsi="宋体" w:hint="eastAsia"/>
                <w:b/>
                <w:sz w:val="24"/>
              </w:rPr>
              <w:t>项目名称</w:t>
            </w:r>
          </w:p>
        </w:tc>
        <w:tc>
          <w:tcPr>
            <w:tcW w:w="1260" w:type="dxa"/>
            <w:vAlign w:val="center"/>
          </w:tcPr>
          <w:p w14:paraId="3D9FB39F" w14:textId="77777777" w:rsidR="002B5C28" w:rsidRPr="00072FB3" w:rsidRDefault="00967E68">
            <w:pPr>
              <w:spacing w:line="360" w:lineRule="auto"/>
              <w:rPr>
                <w:rFonts w:ascii="宋体" w:hAnsi="宋体"/>
                <w:b/>
                <w:sz w:val="24"/>
              </w:rPr>
            </w:pPr>
            <w:r w:rsidRPr="00072FB3">
              <w:rPr>
                <w:rFonts w:ascii="宋体" w:hAnsi="宋体" w:hint="eastAsia"/>
                <w:b/>
                <w:sz w:val="24"/>
              </w:rPr>
              <w:t>用户名称</w:t>
            </w:r>
          </w:p>
        </w:tc>
        <w:tc>
          <w:tcPr>
            <w:tcW w:w="1260" w:type="dxa"/>
            <w:vAlign w:val="center"/>
          </w:tcPr>
          <w:p w14:paraId="32BA9CDA" w14:textId="77777777" w:rsidR="002B5C28" w:rsidRPr="00072FB3" w:rsidRDefault="00967E68">
            <w:pPr>
              <w:spacing w:line="360" w:lineRule="auto"/>
              <w:rPr>
                <w:rFonts w:ascii="宋体" w:hAnsi="宋体"/>
                <w:b/>
                <w:sz w:val="24"/>
              </w:rPr>
            </w:pPr>
            <w:r w:rsidRPr="00072FB3">
              <w:rPr>
                <w:rFonts w:ascii="宋体" w:hAnsi="宋体" w:hint="eastAsia"/>
                <w:b/>
                <w:sz w:val="24"/>
              </w:rPr>
              <w:t>合同金额</w:t>
            </w:r>
          </w:p>
        </w:tc>
        <w:tc>
          <w:tcPr>
            <w:tcW w:w="1440" w:type="dxa"/>
            <w:vAlign w:val="center"/>
          </w:tcPr>
          <w:p w14:paraId="3C20129D" w14:textId="77777777" w:rsidR="002B5C28" w:rsidRPr="00072FB3" w:rsidRDefault="00967E68">
            <w:pPr>
              <w:spacing w:line="360" w:lineRule="auto"/>
              <w:rPr>
                <w:rFonts w:ascii="宋体" w:hAnsi="宋体"/>
                <w:b/>
                <w:sz w:val="24"/>
              </w:rPr>
            </w:pPr>
            <w:r w:rsidRPr="00072FB3">
              <w:rPr>
                <w:rFonts w:ascii="宋体" w:hAnsi="宋体" w:hint="eastAsia"/>
                <w:b/>
                <w:sz w:val="24"/>
              </w:rPr>
              <w:t>用户联系人及联系方式</w:t>
            </w:r>
          </w:p>
        </w:tc>
        <w:tc>
          <w:tcPr>
            <w:tcW w:w="1778" w:type="dxa"/>
            <w:vAlign w:val="center"/>
          </w:tcPr>
          <w:p w14:paraId="3576EC73" w14:textId="77777777" w:rsidR="002B5C28" w:rsidRPr="00072FB3" w:rsidRDefault="00967E68">
            <w:pPr>
              <w:spacing w:line="360" w:lineRule="auto"/>
              <w:rPr>
                <w:rFonts w:ascii="宋体" w:hAnsi="宋体"/>
                <w:b/>
                <w:sz w:val="24"/>
              </w:rPr>
            </w:pPr>
            <w:r w:rsidRPr="00072FB3">
              <w:rPr>
                <w:rFonts w:ascii="宋体" w:hAnsi="宋体" w:hint="eastAsia"/>
                <w:b/>
                <w:sz w:val="24"/>
              </w:rPr>
              <w:t>合同签订日期</w:t>
            </w:r>
          </w:p>
        </w:tc>
        <w:tc>
          <w:tcPr>
            <w:tcW w:w="720" w:type="dxa"/>
            <w:vAlign w:val="center"/>
          </w:tcPr>
          <w:p w14:paraId="2E59C255" w14:textId="77777777" w:rsidR="002B5C28" w:rsidRPr="00072FB3" w:rsidRDefault="00967E68">
            <w:pPr>
              <w:spacing w:line="360" w:lineRule="auto"/>
              <w:rPr>
                <w:rFonts w:ascii="宋体" w:hAnsi="宋体"/>
                <w:b/>
                <w:sz w:val="24"/>
              </w:rPr>
            </w:pPr>
            <w:r w:rsidRPr="00072FB3">
              <w:rPr>
                <w:rFonts w:ascii="宋体" w:hAnsi="宋体" w:hint="eastAsia"/>
                <w:b/>
                <w:sz w:val="24"/>
              </w:rPr>
              <w:t>备注</w:t>
            </w:r>
          </w:p>
        </w:tc>
      </w:tr>
      <w:tr w:rsidR="00072FB3" w:rsidRPr="00072FB3" w14:paraId="7E336535" w14:textId="77777777">
        <w:trPr>
          <w:trHeight w:val="591"/>
          <w:jc w:val="center"/>
        </w:trPr>
        <w:tc>
          <w:tcPr>
            <w:tcW w:w="852" w:type="dxa"/>
            <w:vAlign w:val="center"/>
          </w:tcPr>
          <w:p w14:paraId="24E1663C" w14:textId="77777777" w:rsidR="002B5C28" w:rsidRPr="00072FB3" w:rsidRDefault="002B5C28">
            <w:pPr>
              <w:spacing w:line="360" w:lineRule="auto"/>
              <w:jc w:val="center"/>
              <w:rPr>
                <w:rFonts w:ascii="宋体" w:hAnsi="宋体"/>
                <w:sz w:val="24"/>
              </w:rPr>
            </w:pPr>
          </w:p>
        </w:tc>
        <w:tc>
          <w:tcPr>
            <w:tcW w:w="1411" w:type="dxa"/>
            <w:vAlign w:val="center"/>
          </w:tcPr>
          <w:p w14:paraId="761BDA52" w14:textId="77777777" w:rsidR="002B5C28" w:rsidRPr="00072FB3" w:rsidRDefault="002B5C28">
            <w:pPr>
              <w:spacing w:line="360" w:lineRule="auto"/>
              <w:rPr>
                <w:rFonts w:ascii="宋体" w:hAnsi="宋体"/>
                <w:sz w:val="24"/>
              </w:rPr>
            </w:pPr>
          </w:p>
        </w:tc>
        <w:tc>
          <w:tcPr>
            <w:tcW w:w="1260" w:type="dxa"/>
            <w:vAlign w:val="center"/>
          </w:tcPr>
          <w:p w14:paraId="2593636B" w14:textId="77777777" w:rsidR="002B5C28" w:rsidRPr="00072FB3" w:rsidRDefault="002B5C28">
            <w:pPr>
              <w:spacing w:line="360" w:lineRule="auto"/>
              <w:rPr>
                <w:rFonts w:ascii="宋体" w:hAnsi="宋体"/>
                <w:sz w:val="24"/>
              </w:rPr>
            </w:pPr>
          </w:p>
        </w:tc>
        <w:tc>
          <w:tcPr>
            <w:tcW w:w="1260" w:type="dxa"/>
            <w:vAlign w:val="center"/>
          </w:tcPr>
          <w:p w14:paraId="2259BB71" w14:textId="77777777" w:rsidR="002B5C28" w:rsidRPr="00072FB3" w:rsidRDefault="002B5C28">
            <w:pPr>
              <w:spacing w:line="360" w:lineRule="auto"/>
              <w:rPr>
                <w:rFonts w:ascii="宋体" w:hAnsi="宋体"/>
                <w:sz w:val="24"/>
              </w:rPr>
            </w:pPr>
          </w:p>
        </w:tc>
        <w:tc>
          <w:tcPr>
            <w:tcW w:w="1440" w:type="dxa"/>
            <w:vAlign w:val="center"/>
          </w:tcPr>
          <w:p w14:paraId="6778A109" w14:textId="77777777" w:rsidR="002B5C28" w:rsidRPr="00072FB3" w:rsidRDefault="002B5C28">
            <w:pPr>
              <w:spacing w:line="360" w:lineRule="auto"/>
              <w:rPr>
                <w:rFonts w:ascii="宋体" w:hAnsi="宋体"/>
                <w:sz w:val="24"/>
              </w:rPr>
            </w:pPr>
          </w:p>
        </w:tc>
        <w:tc>
          <w:tcPr>
            <w:tcW w:w="1778" w:type="dxa"/>
            <w:vAlign w:val="center"/>
          </w:tcPr>
          <w:p w14:paraId="19C6BEF2" w14:textId="77777777" w:rsidR="002B5C28" w:rsidRPr="00072FB3" w:rsidRDefault="002B5C28">
            <w:pPr>
              <w:spacing w:line="360" w:lineRule="auto"/>
              <w:rPr>
                <w:rFonts w:ascii="宋体" w:hAnsi="宋体"/>
                <w:sz w:val="24"/>
              </w:rPr>
            </w:pPr>
          </w:p>
        </w:tc>
        <w:tc>
          <w:tcPr>
            <w:tcW w:w="720" w:type="dxa"/>
            <w:vAlign w:val="center"/>
          </w:tcPr>
          <w:p w14:paraId="78981A3C" w14:textId="77777777" w:rsidR="002B5C28" w:rsidRPr="00072FB3" w:rsidRDefault="002B5C28">
            <w:pPr>
              <w:spacing w:line="360" w:lineRule="auto"/>
              <w:rPr>
                <w:rFonts w:ascii="宋体" w:hAnsi="宋体"/>
                <w:sz w:val="24"/>
              </w:rPr>
            </w:pPr>
          </w:p>
        </w:tc>
      </w:tr>
      <w:tr w:rsidR="00072FB3" w:rsidRPr="00072FB3" w14:paraId="42090D5A" w14:textId="77777777">
        <w:trPr>
          <w:trHeight w:val="768"/>
          <w:jc w:val="center"/>
        </w:trPr>
        <w:tc>
          <w:tcPr>
            <w:tcW w:w="852" w:type="dxa"/>
            <w:vAlign w:val="center"/>
          </w:tcPr>
          <w:p w14:paraId="14BE945F" w14:textId="77777777" w:rsidR="002B5C28" w:rsidRPr="00072FB3" w:rsidRDefault="002B5C28">
            <w:pPr>
              <w:spacing w:line="360" w:lineRule="auto"/>
              <w:jc w:val="center"/>
              <w:rPr>
                <w:rFonts w:ascii="宋体" w:hAnsi="宋体"/>
                <w:sz w:val="24"/>
              </w:rPr>
            </w:pPr>
          </w:p>
        </w:tc>
        <w:tc>
          <w:tcPr>
            <w:tcW w:w="1411" w:type="dxa"/>
            <w:vAlign w:val="center"/>
          </w:tcPr>
          <w:p w14:paraId="6E4ECC90" w14:textId="77777777" w:rsidR="002B5C28" w:rsidRPr="00072FB3" w:rsidRDefault="002B5C28">
            <w:pPr>
              <w:spacing w:line="360" w:lineRule="auto"/>
              <w:rPr>
                <w:rFonts w:ascii="宋体" w:hAnsi="宋体"/>
                <w:sz w:val="24"/>
              </w:rPr>
            </w:pPr>
          </w:p>
        </w:tc>
        <w:tc>
          <w:tcPr>
            <w:tcW w:w="1260" w:type="dxa"/>
            <w:vAlign w:val="center"/>
          </w:tcPr>
          <w:p w14:paraId="600A9829" w14:textId="77777777" w:rsidR="002B5C28" w:rsidRPr="00072FB3" w:rsidRDefault="002B5C28">
            <w:pPr>
              <w:spacing w:line="360" w:lineRule="auto"/>
              <w:rPr>
                <w:rFonts w:ascii="宋体" w:hAnsi="宋体"/>
                <w:sz w:val="24"/>
              </w:rPr>
            </w:pPr>
          </w:p>
        </w:tc>
        <w:tc>
          <w:tcPr>
            <w:tcW w:w="1260" w:type="dxa"/>
            <w:vAlign w:val="center"/>
          </w:tcPr>
          <w:p w14:paraId="117C53CF" w14:textId="77777777" w:rsidR="002B5C28" w:rsidRPr="00072FB3" w:rsidRDefault="002B5C28">
            <w:pPr>
              <w:spacing w:line="360" w:lineRule="auto"/>
              <w:rPr>
                <w:rFonts w:ascii="宋体" w:hAnsi="宋体"/>
                <w:sz w:val="24"/>
              </w:rPr>
            </w:pPr>
          </w:p>
        </w:tc>
        <w:tc>
          <w:tcPr>
            <w:tcW w:w="1440" w:type="dxa"/>
            <w:vAlign w:val="center"/>
          </w:tcPr>
          <w:p w14:paraId="69A7E9CA" w14:textId="77777777" w:rsidR="002B5C28" w:rsidRPr="00072FB3" w:rsidRDefault="002B5C28">
            <w:pPr>
              <w:spacing w:line="360" w:lineRule="auto"/>
              <w:rPr>
                <w:rFonts w:ascii="宋体" w:hAnsi="宋体"/>
                <w:sz w:val="24"/>
              </w:rPr>
            </w:pPr>
          </w:p>
        </w:tc>
        <w:tc>
          <w:tcPr>
            <w:tcW w:w="1778" w:type="dxa"/>
            <w:vAlign w:val="center"/>
          </w:tcPr>
          <w:p w14:paraId="69C0D00F" w14:textId="77777777" w:rsidR="002B5C28" w:rsidRPr="00072FB3" w:rsidRDefault="002B5C28">
            <w:pPr>
              <w:spacing w:line="360" w:lineRule="auto"/>
              <w:rPr>
                <w:rFonts w:ascii="宋体" w:hAnsi="宋体"/>
                <w:sz w:val="24"/>
              </w:rPr>
            </w:pPr>
          </w:p>
        </w:tc>
        <w:tc>
          <w:tcPr>
            <w:tcW w:w="720" w:type="dxa"/>
            <w:vAlign w:val="center"/>
          </w:tcPr>
          <w:p w14:paraId="24FABBF3" w14:textId="77777777" w:rsidR="002B5C28" w:rsidRPr="00072FB3" w:rsidRDefault="002B5C28">
            <w:pPr>
              <w:spacing w:line="360" w:lineRule="auto"/>
              <w:rPr>
                <w:rFonts w:ascii="宋体" w:hAnsi="宋体"/>
                <w:sz w:val="24"/>
              </w:rPr>
            </w:pPr>
          </w:p>
        </w:tc>
      </w:tr>
      <w:tr w:rsidR="00072FB3" w:rsidRPr="00072FB3" w14:paraId="602B93FC" w14:textId="77777777">
        <w:trPr>
          <w:trHeight w:val="934"/>
          <w:jc w:val="center"/>
        </w:trPr>
        <w:tc>
          <w:tcPr>
            <w:tcW w:w="852" w:type="dxa"/>
            <w:vAlign w:val="center"/>
          </w:tcPr>
          <w:p w14:paraId="705218BF" w14:textId="77777777" w:rsidR="002B5C28" w:rsidRPr="00072FB3" w:rsidRDefault="002B5C28">
            <w:pPr>
              <w:spacing w:line="360" w:lineRule="auto"/>
              <w:jc w:val="center"/>
              <w:rPr>
                <w:rFonts w:ascii="宋体" w:hAnsi="宋体"/>
                <w:sz w:val="24"/>
              </w:rPr>
            </w:pPr>
          </w:p>
        </w:tc>
        <w:tc>
          <w:tcPr>
            <w:tcW w:w="1411" w:type="dxa"/>
            <w:vAlign w:val="center"/>
          </w:tcPr>
          <w:p w14:paraId="188C5C89" w14:textId="77777777" w:rsidR="002B5C28" w:rsidRPr="00072FB3" w:rsidRDefault="002B5C28">
            <w:pPr>
              <w:spacing w:line="360" w:lineRule="auto"/>
              <w:rPr>
                <w:rFonts w:ascii="宋体" w:hAnsi="宋体"/>
                <w:sz w:val="24"/>
              </w:rPr>
            </w:pPr>
          </w:p>
        </w:tc>
        <w:tc>
          <w:tcPr>
            <w:tcW w:w="1260" w:type="dxa"/>
            <w:vAlign w:val="center"/>
          </w:tcPr>
          <w:p w14:paraId="5BC6C511" w14:textId="77777777" w:rsidR="002B5C28" w:rsidRPr="00072FB3" w:rsidRDefault="002B5C28">
            <w:pPr>
              <w:spacing w:line="360" w:lineRule="auto"/>
              <w:rPr>
                <w:rFonts w:ascii="宋体" w:hAnsi="宋体"/>
                <w:sz w:val="24"/>
              </w:rPr>
            </w:pPr>
          </w:p>
        </w:tc>
        <w:tc>
          <w:tcPr>
            <w:tcW w:w="1260" w:type="dxa"/>
            <w:vAlign w:val="center"/>
          </w:tcPr>
          <w:p w14:paraId="7382FA16" w14:textId="77777777" w:rsidR="002B5C28" w:rsidRPr="00072FB3" w:rsidRDefault="002B5C28">
            <w:pPr>
              <w:spacing w:line="360" w:lineRule="auto"/>
              <w:rPr>
                <w:rFonts w:ascii="宋体" w:hAnsi="宋体"/>
                <w:sz w:val="24"/>
              </w:rPr>
            </w:pPr>
          </w:p>
        </w:tc>
        <w:tc>
          <w:tcPr>
            <w:tcW w:w="1440" w:type="dxa"/>
            <w:vAlign w:val="center"/>
          </w:tcPr>
          <w:p w14:paraId="02C100D4" w14:textId="77777777" w:rsidR="002B5C28" w:rsidRPr="00072FB3" w:rsidRDefault="002B5C28">
            <w:pPr>
              <w:spacing w:line="360" w:lineRule="auto"/>
              <w:rPr>
                <w:rFonts w:ascii="宋体" w:hAnsi="宋体"/>
                <w:sz w:val="24"/>
              </w:rPr>
            </w:pPr>
          </w:p>
        </w:tc>
        <w:tc>
          <w:tcPr>
            <w:tcW w:w="1778" w:type="dxa"/>
            <w:vAlign w:val="center"/>
          </w:tcPr>
          <w:p w14:paraId="4149689B" w14:textId="77777777" w:rsidR="002B5C28" w:rsidRPr="00072FB3" w:rsidRDefault="002B5C28">
            <w:pPr>
              <w:spacing w:line="360" w:lineRule="auto"/>
              <w:rPr>
                <w:rFonts w:ascii="宋体" w:hAnsi="宋体"/>
                <w:sz w:val="24"/>
              </w:rPr>
            </w:pPr>
          </w:p>
        </w:tc>
        <w:tc>
          <w:tcPr>
            <w:tcW w:w="720" w:type="dxa"/>
            <w:vAlign w:val="center"/>
          </w:tcPr>
          <w:p w14:paraId="383EE6DE" w14:textId="77777777" w:rsidR="002B5C28" w:rsidRPr="00072FB3" w:rsidRDefault="002B5C28">
            <w:pPr>
              <w:spacing w:line="360" w:lineRule="auto"/>
              <w:rPr>
                <w:rFonts w:ascii="宋体" w:hAnsi="宋体"/>
                <w:sz w:val="24"/>
              </w:rPr>
            </w:pPr>
          </w:p>
        </w:tc>
      </w:tr>
      <w:tr w:rsidR="00072FB3" w:rsidRPr="00072FB3" w14:paraId="31BC554D" w14:textId="77777777">
        <w:trPr>
          <w:trHeight w:val="918"/>
          <w:jc w:val="center"/>
        </w:trPr>
        <w:tc>
          <w:tcPr>
            <w:tcW w:w="852" w:type="dxa"/>
            <w:vAlign w:val="center"/>
          </w:tcPr>
          <w:p w14:paraId="02D91360" w14:textId="77777777" w:rsidR="002B5C28" w:rsidRPr="00072FB3" w:rsidRDefault="002B5C28">
            <w:pPr>
              <w:spacing w:line="360" w:lineRule="auto"/>
              <w:jc w:val="center"/>
              <w:rPr>
                <w:rFonts w:ascii="宋体" w:hAnsi="宋体"/>
                <w:sz w:val="24"/>
              </w:rPr>
            </w:pPr>
          </w:p>
        </w:tc>
        <w:tc>
          <w:tcPr>
            <w:tcW w:w="1411" w:type="dxa"/>
            <w:vAlign w:val="center"/>
          </w:tcPr>
          <w:p w14:paraId="5CC901C5" w14:textId="77777777" w:rsidR="002B5C28" w:rsidRPr="00072FB3" w:rsidRDefault="002B5C28">
            <w:pPr>
              <w:spacing w:line="360" w:lineRule="auto"/>
              <w:rPr>
                <w:rFonts w:ascii="宋体" w:hAnsi="宋体"/>
                <w:sz w:val="24"/>
              </w:rPr>
            </w:pPr>
          </w:p>
        </w:tc>
        <w:tc>
          <w:tcPr>
            <w:tcW w:w="1260" w:type="dxa"/>
            <w:vAlign w:val="center"/>
          </w:tcPr>
          <w:p w14:paraId="2655CFBE" w14:textId="77777777" w:rsidR="002B5C28" w:rsidRPr="00072FB3" w:rsidRDefault="002B5C28">
            <w:pPr>
              <w:spacing w:line="360" w:lineRule="auto"/>
              <w:rPr>
                <w:rFonts w:ascii="宋体" w:hAnsi="宋体"/>
                <w:sz w:val="24"/>
              </w:rPr>
            </w:pPr>
          </w:p>
        </w:tc>
        <w:tc>
          <w:tcPr>
            <w:tcW w:w="1260" w:type="dxa"/>
            <w:vAlign w:val="center"/>
          </w:tcPr>
          <w:p w14:paraId="450F6917" w14:textId="77777777" w:rsidR="002B5C28" w:rsidRPr="00072FB3" w:rsidRDefault="002B5C28">
            <w:pPr>
              <w:spacing w:line="360" w:lineRule="auto"/>
              <w:rPr>
                <w:rFonts w:ascii="宋体" w:hAnsi="宋体"/>
                <w:sz w:val="24"/>
              </w:rPr>
            </w:pPr>
          </w:p>
        </w:tc>
        <w:tc>
          <w:tcPr>
            <w:tcW w:w="1440" w:type="dxa"/>
            <w:vAlign w:val="center"/>
          </w:tcPr>
          <w:p w14:paraId="7B3F729D" w14:textId="77777777" w:rsidR="002B5C28" w:rsidRPr="00072FB3" w:rsidRDefault="002B5C28">
            <w:pPr>
              <w:spacing w:line="360" w:lineRule="auto"/>
              <w:rPr>
                <w:rFonts w:ascii="宋体" w:hAnsi="宋体"/>
                <w:sz w:val="24"/>
              </w:rPr>
            </w:pPr>
          </w:p>
        </w:tc>
        <w:tc>
          <w:tcPr>
            <w:tcW w:w="1778" w:type="dxa"/>
            <w:vAlign w:val="center"/>
          </w:tcPr>
          <w:p w14:paraId="4C1CFA61" w14:textId="77777777" w:rsidR="002B5C28" w:rsidRPr="00072FB3" w:rsidRDefault="002B5C28">
            <w:pPr>
              <w:spacing w:line="360" w:lineRule="auto"/>
              <w:rPr>
                <w:rFonts w:ascii="宋体" w:hAnsi="宋体"/>
                <w:sz w:val="24"/>
              </w:rPr>
            </w:pPr>
          </w:p>
        </w:tc>
        <w:tc>
          <w:tcPr>
            <w:tcW w:w="720" w:type="dxa"/>
            <w:vAlign w:val="center"/>
          </w:tcPr>
          <w:p w14:paraId="0EBE3322" w14:textId="77777777" w:rsidR="002B5C28" w:rsidRPr="00072FB3" w:rsidRDefault="002B5C28">
            <w:pPr>
              <w:spacing w:line="360" w:lineRule="auto"/>
              <w:rPr>
                <w:rFonts w:ascii="宋体" w:hAnsi="宋体"/>
                <w:sz w:val="24"/>
              </w:rPr>
            </w:pPr>
          </w:p>
        </w:tc>
      </w:tr>
      <w:tr w:rsidR="00072FB3" w:rsidRPr="00072FB3" w14:paraId="2551C4F9" w14:textId="77777777">
        <w:trPr>
          <w:trHeight w:val="918"/>
          <w:jc w:val="center"/>
        </w:trPr>
        <w:tc>
          <w:tcPr>
            <w:tcW w:w="852" w:type="dxa"/>
            <w:vAlign w:val="center"/>
          </w:tcPr>
          <w:p w14:paraId="21213C6C" w14:textId="77777777" w:rsidR="002B5C28" w:rsidRPr="00072FB3" w:rsidRDefault="002B5C28">
            <w:pPr>
              <w:spacing w:line="360" w:lineRule="auto"/>
              <w:jc w:val="center"/>
              <w:rPr>
                <w:rFonts w:ascii="宋体" w:hAnsi="宋体"/>
                <w:sz w:val="24"/>
              </w:rPr>
            </w:pPr>
          </w:p>
        </w:tc>
        <w:tc>
          <w:tcPr>
            <w:tcW w:w="1411" w:type="dxa"/>
            <w:vAlign w:val="center"/>
          </w:tcPr>
          <w:p w14:paraId="1317BFB9" w14:textId="77777777" w:rsidR="002B5C28" w:rsidRPr="00072FB3" w:rsidRDefault="002B5C28">
            <w:pPr>
              <w:spacing w:line="360" w:lineRule="auto"/>
              <w:rPr>
                <w:rFonts w:ascii="宋体" w:hAnsi="宋体"/>
                <w:sz w:val="24"/>
              </w:rPr>
            </w:pPr>
          </w:p>
        </w:tc>
        <w:tc>
          <w:tcPr>
            <w:tcW w:w="1260" w:type="dxa"/>
            <w:vAlign w:val="center"/>
          </w:tcPr>
          <w:p w14:paraId="1122D06F" w14:textId="77777777" w:rsidR="002B5C28" w:rsidRPr="00072FB3" w:rsidRDefault="002B5C28">
            <w:pPr>
              <w:spacing w:line="360" w:lineRule="auto"/>
              <w:rPr>
                <w:rFonts w:ascii="宋体" w:hAnsi="宋体"/>
                <w:sz w:val="24"/>
              </w:rPr>
            </w:pPr>
          </w:p>
        </w:tc>
        <w:tc>
          <w:tcPr>
            <w:tcW w:w="1260" w:type="dxa"/>
            <w:vAlign w:val="center"/>
          </w:tcPr>
          <w:p w14:paraId="7FA2FCF3" w14:textId="77777777" w:rsidR="002B5C28" w:rsidRPr="00072FB3" w:rsidRDefault="002B5C28">
            <w:pPr>
              <w:spacing w:line="360" w:lineRule="auto"/>
              <w:rPr>
                <w:rFonts w:ascii="宋体" w:hAnsi="宋体"/>
                <w:sz w:val="24"/>
              </w:rPr>
            </w:pPr>
          </w:p>
        </w:tc>
        <w:tc>
          <w:tcPr>
            <w:tcW w:w="1440" w:type="dxa"/>
            <w:vAlign w:val="center"/>
          </w:tcPr>
          <w:p w14:paraId="2ACEF32F" w14:textId="77777777" w:rsidR="002B5C28" w:rsidRPr="00072FB3" w:rsidRDefault="002B5C28">
            <w:pPr>
              <w:spacing w:line="360" w:lineRule="auto"/>
              <w:rPr>
                <w:rFonts w:ascii="宋体" w:hAnsi="宋体"/>
                <w:sz w:val="24"/>
              </w:rPr>
            </w:pPr>
          </w:p>
        </w:tc>
        <w:tc>
          <w:tcPr>
            <w:tcW w:w="1778" w:type="dxa"/>
            <w:vAlign w:val="center"/>
          </w:tcPr>
          <w:p w14:paraId="6054241E" w14:textId="77777777" w:rsidR="002B5C28" w:rsidRPr="00072FB3" w:rsidRDefault="002B5C28">
            <w:pPr>
              <w:spacing w:line="360" w:lineRule="auto"/>
              <w:rPr>
                <w:rFonts w:ascii="宋体" w:hAnsi="宋体"/>
                <w:sz w:val="24"/>
              </w:rPr>
            </w:pPr>
          </w:p>
        </w:tc>
        <w:tc>
          <w:tcPr>
            <w:tcW w:w="720" w:type="dxa"/>
            <w:vAlign w:val="center"/>
          </w:tcPr>
          <w:p w14:paraId="16FA8F22" w14:textId="77777777" w:rsidR="002B5C28" w:rsidRPr="00072FB3" w:rsidRDefault="002B5C28">
            <w:pPr>
              <w:spacing w:line="360" w:lineRule="auto"/>
              <w:rPr>
                <w:rFonts w:ascii="宋体" w:hAnsi="宋体"/>
                <w:sz w:val="24"/>
              </w:rPr>
            </w:pPr>
          </w:p>
        </w:tc>
      </w:tr>
      <w:tr w:rsidR="00072FB3" w:rsidRPr="00072FB3" w14:paraId="30EC432D" w14:textId="77777777">
        <w:trPr>
          <w:trHeight w:val="918"/>
          <w:jc w:val="center"/>
        </w:trPr>
        <w:tc>
          <w:tcPr>
            <w:tcW w:w="852" w:type="dxa"/>
            <w:vAlign w:val="center"/>
          </w:tcPr>
          <w:p w14:paraId="4CFE5215" w14:textId="77777777" w:rsidR="002B5C28" w:rsidRPr="00072FB3" w:rsidRDefault="002B5C28">
            <w:pPr>
              <w:spacing w:line="360" w:lineRule="auto"/>
              <w:rPr>
                <w:rFonts w:ascii="宋体" w:hAnsi="宋体"/>
                <w:sz w:val="24"/>
              </w:rPr>
            </w:pPr>
          </w:p>
        </w:tc>
        <w:tc>
          <w:tcPr>
            <w:tcW w:w="1411" w:type="dxa"/>
            <w:vAlign w:val="center"/>
          </w:tcPr>
          <w:p w14:paraId="539FD05C" w14:textId="77777777" w:rsidR="002B5C28" w:rsidRPr="00072FB3" w:rsidRDefault="002B5C28">
            <w:pPr>
              <w:spacing w:line="360" w:lineRule="auto"/>
              <w:rPr>
                <w:rFonts w:ascii="宋体" w:hAnsi="宋体"/>
                <w:sz w:val="24"/>
              </w:rPr>
            </w:pPr>
          </w:p>
        </w:tc>
        <w:tc>
          <w:tcPr>
            <w:tcW w:w="1260" w:type="dxa"/>
            <w:vAlign w:val="center"/>
          </w:tcPr>
          <w:p w14:paraId="3509465E" w14:textId="77777777" w:rsidR="002B5C28" w:rsidRPr="00072FB3" w:rsidRDefault="002B5C28">
            <w:pPr>
              <w:spacing w:line="360" w:lineRule="auto"/>
              <w:rPr>
                <w:rFonts w:ascii="宋体" w:hAnsi="宋体"/>
                <w:sz w:val="24"/>
              </w:rPr>
            </w:pPr>
          </w:p>
        </w:tc>
        <w:tc>
          <w:tcPr>
            <w:tcW w:w="1260" w:type="dxa"/>
            <w:vAlign w:val="center"/>
          </w:tcPr>
          <w:p w14:paraId="3FDD6209" w14:textId="77777777" w:rsidR="002B5C28" w:rsidRPr="00072FB3" w:rsidRDefault="002B5C28">
            <w:pPr>
              <w:spacing w:line="360" w:lineRule="auto"/>
              <w:rPr>
                <w:rFonts w:ascii="宋体" w:hAnsi="宋体"/>
                <w:sz w:val="24"/>
              </w:rPr>
            </w:pPr>
          </w:p>
        </w:tc>
        <w:tc>
          <w:tcPr>
            <w:tcW w:w="1440" w:type="dxa"/>
            <w:vAlign w:val="center"/>
          </w:tcPr>
          <w:p w14:paraId="2B06BD9A" w14:textId="77777777" w:rsidR="002B5C28" w:rsidRPr="00072FB3" w:rsidRDefault="002B5C28">
            <w:pPr>
              <w:spacing w:line="360" w:lineRule="auto"/>
              <w:rPr>
                <w:rFonts w:ascii="宋体" w:hAnsi="宋体"/>
                <w:sz w:val="24"/>
              </w:rPr>
            </w:pPr>
          </w:p>
        </w:tc>
        <w:tc>
          <w:tcPr>
            <w:tcW w:w="1778" w:type="dxa"/>
            <w:vAlign w:val="center"/>
          </w:tcPr>
          <w:p w14:paraId="3CA4779D" w14:textId="77777777" w:rsidR="002B5C28" w:rsidRPr="00072FB3" w:rsidRDefault="002B5C28">
            <w:pPr>
              <w:spacing w:line="360" w:lineRule="auto"/>
              <w:rPr>
                <w:rFonts w:ascii="宋体" w:hAnsi="宋体"/>
                <w:sz w:val="24"/>
              </w:rPr>
            </w:pPr>
          </w:p>
        </w:tc>
        <w:tc>
          <w:tcPr>
            <w:tcW w:w="720" w:type="dxa"/>
            <w:vAlign w:val="center"/>
          </w:tcPr>
          <w:p w14:paraId="0C8DA47F" w14:textId="77777777" w:rsidR="002B5C28" w:rsidRPr="00072FB3" w:rsidRDefault="002B5C28">
            <w:pPr>
              <w:spacing w:line="360" w:lineRule="auto"/>
              <w:rPr>
                <w:rFonts w:ascii="宋体" w:hAnsi="宋体"/>
                <w:sz w:val="24"/>
              </w:rPr>
            </w:pPr>
          </w:p>
        </w:tc>
      </w:tr>
    </w:tbl>
    <w:p w14:paraId="72D9E12C" w14:textId="77777777" w:rsidR="002B5C28" w:rsidRPr="00072FB3" w:rsidRDefault="00967E68">
      <w:pPr>
        <w:pStyle w:val="affff0"/>
        <w:ind w:firstLine="480"/>
        <w:rPr>
          <w:rFonts w:ascii="宋体" w:hAnsi="宋体"/>
          <w:szCs w:val="24"/>
        </w:rPr>
      </w:pPr>
      <w:r w:rsidRPr="00072FB3">
        <w:rPr>
          <w:rFonts w:ascii="宋体" w:hAnsi="宋体" w:hint="eastAsia"/>
          <w:szCs w:val="24"/>
        </w:rPr>
        <w:t>投标人名称（盖章）：</w:t>
      </w:r>
    </w:p>
    <w:p w14:paraId="2BA04E4B" w14:textId="77777777" w:rsidR="002B5C28" w:rsidRPr="00072FB3" w:rsidRDefault="00967E68">
      <w:pPr>
        <w:pStyle w:val="affff0"/>
        <w:ind w:firstLine="480"/>
        <w:rPr>
          <w:rFonts w:ascii="宋体" w:hAnsi="宋体"/>
          <w:szCs w:val="24"/>
          <w:lang w:eastAsia="zh-CN"/>
        </w:rPr>
      </w:pPr>
      <w:r w:rsidRPr="00072FB3">
        <w:rPr>
          <w:rFonts w:ascii="宋体" w:hAnsi="宋体" w:hint="eastAsia"/>
          <w:szCs w:val="24"/>
          <w:lang w:eastAsia="zh-CN"/>
        </w:rPr>
        <w:t>法人授权代表（签字）：</w:t>
      </w:r>
    </w:p>
    <w:p w14:paraId="3FE87015" w14:textId="77777777" w:rsidR="002B5C28" w:rsidRPr="00072FB3" w:rsidRDefault="00967E68">
      <w:pPr>
        <w:pStyle w:val="affff0"/>
        <w:ind w:firstLine="480"/>
        <w:rPr>
          <w:rFonts w:ascii="宋体" w:hAnsi="宋体"/>
          <w:bCs/>
          <w:szCs w:val="24"/>
          <w:u w:val="single"/>
          <w:lang w:eastAsia="zh-CN"/>
        </w:rPr>
      </w:pPr>
      <w:r w:rsidRPr="00072FB3">
        <w:rPr>
          <w:rFonts w:ascii="宋体" w:hAnsi="宋体" w:hint="eastAsia"/>
          <w:bCs/>
          <w:szCs w:val="24"/>
          <w:lang w:eastAsia="zh-CN"/>
        </w:rPr>
        <w:t>注：提供合同主要页（合同名称、甲乙双方签字盖章页、主要</w:t>
      </w:r>
      <w:r w:rsidRPr="00072FB3">
        <w:rPr>
          <w:rFonts w:ascii="宋体" w:hAnsi="宋体"/>
          <w:bCs/>
          <w:szCs w:val="24"/>
          <w:lang w:eastAsia="zh-CN"/>
        </w:rPr>
        <w:t>货物/服务内容</w:t>
      </w:r>
      <w:r w:rsidRPr="00072FB3">
        <w:rPr>
          <w:rFonts w:ascii="宋体" w:hAnsi="宋体" w:hint="eastAsia"/>
          <w:bCs/>
          <w:szCs w:val="24"/>
          <w:lang w:eastAsia="zh-CN"/>
        </w:rPr>
        <w:t>页、合同金额页等）的复印件</w:t>
      </w:r>
      <w:r w:rsidRPr="00072FB3">
        <w:rPr>
          <w:rFonts w:ascii="宋体" w:hAnsi="宋体" w:cs="宋体" w:hint="eastAsia"/>
          <w:bCs/>
          <w:szCs w:val="24"/>
          <w:lang w:eastAsia="zh-CN"/>
        </w:rPr>
        <w:t>。</w:t>
      </w:r>
      <w:r w:rsidRPr="00072FB3">
        <w:rPr>
          <w:rFonts w:ascii="宋体" w:hAnsi="宋体" w:cs="宋体"/>
          <w:bCs/>
          <w:szCs w:val="24"/>
          <w:lang w:eastAsia="zh-CN"/>
        </w:rPr>
        <w:t>提供的复印件中的</w:t>
      </w:r>
      <w:r w:rsidRPr="00072FB3">
        <w:rPr>
          <w:rFonts w:ascii="宋体" w:hAnsi="宋体"/>
          <w:bCs/>
          <w:szCs w:val="24"/>
          <w:lang w:eastAsia="zh-CN"/>
        </w:rPr>
        <w:t>主要页不全、要求的信息不完整的，该合同在评标时不予考虑。</w:t>
      </w:r>
      <w:r w:rsidRPr="00072FB3">
        <w:rPr>
          <w:rFonts w:ascii="宋体" w:hAnsi="宋体" w:hint="eastAsia"/>
          <w:bCs/>
          <w:szCs w:val="24"/>
          <w:lang w:eastAsia="zh-CN"/>
        </w:rPr>
        <w:t>评委保留对上述资料原件审核的权力。</w:t>
      </w:r>
    </w:p>
    <w:p w14:paraId="5320B17D" w14:textId="77777777" w:rsidR="002B5C28" w:rsidRPr="00072FB3" w:rsidRDefault="002B5C28">
      <w:pPr>
        <w:pStyle w:val="affff0"/>
        <w:ind w:firstLine="480"/>
        <w:rPr>
          <w:rFonts w:ascii="宋体" w:hAnsi="宋体"/>
          <w:szCs w:val="24"/>
          <w:lang w:eastAsia="zh-CN"/>
        </w:rPr>
      </w:pPr>
    </w:p>
    <w:p w14:paraId="2845FCC7" w14:textId="77777777" w:rsidR="002B5C28" w:rsidRPr="00072FB3" w:rsidRDefault="002B5C28">
      <w:pPr>
        <w:tabs>
          <w:tab w:val="left" w:pos="5580"/>
        </w:tabs>
        <w:spacing w:before="360" w:line="360" w:lineRule="auto"/>
        <w:ind w:leftChars="428" w:left="1259" w:hangingChars="150" w:hanging="360"/>
        <w:rPr>
          <w:rFonts w:ascii="宋体" w:hAnsi="宋体"/>
          <w:sz w:val="24"/>
        </w:rPr>
      </w:pPr>
    </w:p>
    <w:p w14:paraId="1FFF1525" w14:textId="77777777" w:rsidR="002B5C28" w:rsidRPr="00072FB3" w:rsidRDefault="002B5C28">
      <w:pPr>
        <w:tabs>
          <w:tab w:val="left" w:pos="5580"/>
        </w:tabs>
        <w:spacing w:before="360" w:line="360" w:lineRule="auto"/>
        <w:ind w:leftChars="428" w:left="1259" w:hangingChars="150" w:hanging="360"/>
        <w:rPr>
          <w:rFonts w:ascii="宋体" w:hAnsi="宋体"/>
          <w:sz w:val="24"/>
        </w:rPr>
      </w:pPr>
    </w:p>
    <w:p w14:paraId="17DADE6C" w14:textId="77777777" w:rsidR="002B5C28" w:rsidRPr="00072FB3" w:rsidRDefault="00967E68">
      <w:pPr>
        <w:tabs>
          <w:tab w:val="left" w:pos="3535"/>
        </w:tabs>
        <w:spacing w:before="360" w:line="360" w:lineRule="auto"/>
        <w:ind w:leftChars="428" w:left="1259" w:hangingChars="150" w:hanging="360"/>
        <w:rPr>
          <w:rFonts w:ascii="宋体" w:hAnsi="宋体"/>
          <w:sz w:val="24"/>
        </w:rPr>
      </w:pPr>
      <w:r w:rsidRPr="00072FB3">
        <w:rPr>
          <w:rFonts w:ascii="宋体" w:hAnsi="宋体"/>
          <w:sz w:val="24"/>
        </w:rPr>
        <w:tab/>
      </w:r>
      <w:r w:rsidRPr="00072FB3">
        <w:rPr>
          <w:rFonts w:ascii="宋体" w:hAnsi="宋体"/>
          <w:sz w:val="24"/>
        </w:rPr>
        <w:tab/>
      </w:r>
    </w:p>
    <w:p w14:paraId="14D3ADFA" w14:textId="77777777" w:rsidR="002B5C28" w:rsidRPr="00072FB3" w:rsidRDefault="002B5C28">
      <w:pPr>
        <w:tabs>
          <w:tab w:val="left" w:pos="5580"/>
        </w:tabs>
        <w:spacing w:before="360" w:line="360" w:lineRule="auto"/>
        <w:rPr>
          <w:rFonts w:ascii="宋体" w:hAnsi="宋体"/>
          <w:sz w:val="24"/>
        </w:rPr>
        <w:sectPr w:rsidR="002B5C28" w:rsidRPr="00072FB3">
          <w:footerReference w:type="even" r:id="rId37"/>
          <w:footerReference w:type="first" r:id="rId38"/>
          <w:pgSz w:w="11907" w:h="16840"/>
          <w:pgMar w:top="1440" w:right="1800" w:bottom="1440" w:left="1800" w:header="851" w:footer="794" w:gutter="0"/>
          <w:cols w:space="720"/>
          <w:docGrid w:linePitch="312"/>
        </w:sectPr>
      </w:pPr>
    </w:p>
    <w:p w14:paraId="17C60805" w14:textId="77777777" w:rsidR="002B5C28" w:rsidRPr="00072FB3" w:rsidRDefault="00967E68">
      <w:pPr>
        <w:pStyle w:val="2"/>
      </w:pPr>
      <w:bookmarkStart w:id="262" w:name="_Toc81912900"/>
      <w:bookmarkStart w:id="263" w:name="_Toc514926466"/>
      <w:r w:rsidRPr="00072FB3">
        <w:lastRenderedPageBreak/>
        <w:t>9</w:t>
      </w:r>
      <w:r w:rsidRPr="00072FB3">
        <w:rPr>
          <w:rFonts w:hint="eastAsia"/>
        </w:rPr>
        <w:t>．</w:t>
      </w:r>
      <w:r w:rsidRPr="00072FB3">
        <w:t>投标保证金</w:t>
      </w:r>
      <w:bookmarkEnd w:id="262"/>
    </w:p>
    <w:p w14:paraId="232E6423" w14:textId="77777777" w:rsidR="002B5C28" w:rsidRPr="00072FB3" w:rsidRDefault="00967E68">
      <w:pPr>
        <w:spacing w:line="360" w:lineRule="auto"/>
        <w:jc w:val="center"/>
        <w:rPr>
          <w:rFonts w:ascii="宋体" w:hAnsi="宋体"/>
          <w:b/>
          <w:sz w:val="24"/>
        </w:rPr>
      </w:pPr>
      <w:r w:rsidRPr="00072FB3">
        <w:rPr>
          <w:rFonts w:ascii="宋体" w:hAnsi="宋体"/>
          <w:sz w:val="24"/>
        </w:rPr>
        <w:t>（凭据复印件加盖公章）</w:t>
      </w:r>
      <w:bookmarkEnd w:id="263"/>
    </w:p>
    <w:p w14:paraId="45C44EA8"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此投标保证金或其交纳凭据</w:t>
      </w:r>
      <w:r w:rsidRPr="00072FB3">
        <w:rPr>
          <w:rFonts w:ascii="宋体" w:hAnsi="宋体"/>
          <w:sz w:val="24"/>
        </w:rPr>
        <w:t>/</w:t>
      </w:r>
      <w:r w:rsidRPr="00072FB3">
        <w:rPr>
          <w:rFonts w:ascii="宋体" w:hAnsi="宋体" w:hint="eastAsia"/>
          <w:sz w:val="24"/>
        </w:rPr>
        <w:t>证明的复印件还应单独递交一份以供开标时唱标用。</w:t>
      </w:r>
    </w:p>
    <w:p w14:paraId="170A68DD" w14:textId="77777777" w:rsidR="002B5C28" w:rsidRPr="00072FB3" w:rsidRDefault="002B5C28">
      <w:pPr>
        <w:spacing w:line="360" w:lineRule="auto"/>
        <w:ind w:firstLineChars="1400" w:firstLine="3360"/>
        <w:rPr>
          <w:rFonts w:ascii="宋体" w:hAnsi="宋体"/>
          <w:sz w:val="24"/>
        </w:rPr>
      </w:pPr>
    </w:p>
    <w:p w14:paraId="056593FF" w14:textId="77777777" w:rsidR="002B5C28" w:rsidRPr="00072FB3" w:rsidRDefault="002B5C28">
      <w:pPr>
        <w:spacing w:line="360" w:lineRule="auto"/>
        <w:ind w:firstLineChars="1400" w:firstLine="3360"/>
        <w:rPr>
          <w:rFonts w:ascii="宋体" w:hAnsi="宋体"/>
          <w:sz w:val="24"/>
        </w:rPr>
      </w:pPr>
    </w:p>
    <w:p w14:paraId="24EB4979" w14:textId="77777777" w:rsidR="002B5C28" w:rsidRPr="00072FB3" w:rsidRDefault="002B5C28">
      <w:pPr>
        <w:spacing w:line="360" w:lineRule="auto"/>
        <w:ind w:firstLineChars="1400" w:firstLine="3360"/>
        <w:rPr>
          <w:rFonts w:ascii="宋体" w:hAnsi="宋体"/>
          <w:sz w:val="24"/>
        </w:rPr>
      </w:pPr>
    </w:p>
    <w:p w14:paraId="716E6465" w14:textId="77777777" w:rsidR="002B5C28" w:rsidRPr="00072FB3" w:rsidRDefault="002B5C28">
      <w:pPr>
        <w:spacing w:line="360" w:lineRule="auto"/>
        <w:ind w:firstLineChars="1400" w:firstLine="3360"/>
        <w:rPr>
          <w:rFonts w:ascii="宋体" w:hAnsi="宋体"/>
          <w:sz w:val="24"/>
        </w:rPr>
      </w:pPr>
    </w:p>
    <w:p w14:paraId="330E74CC" w14:textId="77777777" w:rsidR="002B5C28" w:rsidRPr="00072FB3" w:rsidRDefault="002B5C28">
      <w:pPr>
        <w:spacing w:line="360" w:lineRule="auto"/>
        <w:ind w:firstLineChars="1400" w:firstLine="3360"/>
        <w:rPr>
          <w:rFonts w:ascii="宋体" w:hAnsi="宋体"/>
          <w:sz w:val="24"/>
        </w:rPr>
      </w:pPr>
    </w:p>
    <w:p w14:paraId="4CA3848F" w14:textId="77777777" w:rsidR="002B5C28" w:rsidRPr="00072FB3" w:rsidRDefault="002B5C28">
      <w:pPr>
        <w:spacing w:line="360" w:lineRule="auto"/>
        <w:ind w:firstLineChars="1400" w:firstLine="3360"/>
        <w:rPr>
          <w:rFonts w:ascii="宋体" w:hAnsi="宋体"/>
          <w:sz w:val="24"/>
        </w:rPr>
      </w:pPr>
    </w:p>
    <w:p w14:paraId="3821429C" w14:textId="77777777" w:rsidR="002B5C28" w:rsidRPr="00072FB3" w:rsidRDefault="002B5C28">
      <w:pPr>
        <w:spacing w:line="360" w:lineRule="auto"/>
        <w:ind w:firstLineChars="1400" w:firstLine="3360"/>
        <w:rPr>
          <w:rFonts w:ascii="宋体" w:hAnsi="宋体"/>
          <w:sz w:val="24"/>
        </w:rPr>
      </w:pPr>
    </w:p>
    <w:p w14:paraId="6F051A49" w14:textId="77777777" w:rsidR="002B5C28" w:rsidRPr="00072FB3" w:rsidRDefault="002B5C28">
      <w:pPr>
        <w:spacing w:line="360" w:lineRule="auto"/>
        <w:ind w:firstLineChars="1400" w:firstLine="3360"/>
        <w:rPr>
          <w:rFonts w:ascii="宋体" w:hAnsi="宋体"/>
          <w:sz w:val="24"/>
        </w:rPr>
      </w:pPr>
    </w:p>
    <w:p w14:paraId="31CE4487" w14:textId="77777777" w:rsidR="002B5C28" w:rsidRPr="00072FB3" w:rsidRDefault="002B5C28">
      <w:pPr>
        <w:spacing w:line="360" w:lineRule="auto"/>
        <w:ind w:firstLineChars="1400" w:firstLine="3360"/>
        <w:rPr>
          <w:rFonts w:ascii="宋体" w:hAnsi="宋体"/>
          <w:sz w:val="24"/>
        </w:rPr>
      </w:pPr>
    </w:p>
    <w:p w14:paraId="5127B8FF" w14:textId="77777777" w:rsidR="002B5C28" w:rsidRPr="00072FB3" w:rsidRDefault="002B5C28">
      <w:pPr>
        <w:spacing w:line="360" w:lineRule="auto"/>
        <w:ind w:firstLineChars="1400" w:firstLine="3360"/>
        <w:rPr>
          <w:rFonts w:ascii="宋体" w:hAnsi="宋体"/>
          <w:sz w:val="24"/>
        </w:rPr>
      </w:pPr>
    </w:p>
    <w:p w14:paraId="7BF0F330" w14:textId="77777777" w:rsidR="002B5C28" w:rsidRPr="00072FB3" w:rsidRDefault="002B5C28">
      <w:pPr>
        <w:spacing w:line="360" w:lineRule="auto"/>
        <w:ind w:firstLineChars="1400" w:firstLine="3360"/>
        <w:rPr>
          <w:rFonts w:ascii="宋体" w:hAnsi="宋体"/>
          <w:sz w:val="24"/>
        </w:rPr>
      </w:pPr>
    </w:p>
    <w:p w14:paraId="65AE6F7F" w14:textId="77777777" w:rsidR="002B5C28" w:rsidRPr="00072FB3" w:rsidRDefault="002B5C28">
      <w:pPr>
        <w:spacing w:line="360" w:lineRule="auto"/>
        <w:ind w:firstLineChars="1400" w:firstLine="3360"/>
        <w:rPr>
          <w:rFonts w:ascii="宋体" w:hAnsi="宋体"/>
          <w:sz w:val="24"/>
        </w:rPr>
      </w:pPr>
    </w:p>
    <w:p w14:paraId="6FF84D1A" w14:textId="77777777" w:rsidR="002B5C28" w:rsidRPr="00072FB3" w:rsidRDefault="002B5C28">
      <w:pPr>
        <w:spacing w:line="360" w:lineRule="auto"/>
        <w:ind w:firstLineChars="1400" w:firstLine="3360"/>
        <w:rPr>
          <w:rFonts w:ascii="宋体" w:hAnsi="宋体"/>
          <w:sz w:val="24"/>
        </w:rPr>
      </w:pPr>
    </w:p>
    <w:p w14:paraId="23B2C2DA" w14:textId="77777777" w:rsidR="002B5C28" w:rsidRPr="00072FB3" w:rsidRDefault="002B5C28">
      <w:pPr>
        <w:spacing w:line="360" w:lineRule="auto"/>
        <w:ind w:firstLineChars="1400" w:firstLine="3360"/>
        <w:rPr>
          <w:rFonts w:ascii="宋体" w:hAnsi="宋体"/>
          <w:sz w:val="24"/>
        </w:rPr>
      </w:pPr>
    </w:p>
    <w:p w14:paraId="1BE9E7F5" w14:textId="77777777" w:rsidR="002B5C28" w:rsidRPr="00072FB3" w:rsidRDefault="002B5C28">
      <w:pPr>
        <w:spacing w:line="360" w:lineRule="auto"/>
        <w:ind w:firstLineChars="1400" w:firstLine="3360"/>
        <w:rPr>
          <w:rFonts w:ascii="宋体" w:hAnsi="宋体"/>
          <w:sz w:val="24"/>
        </w:rPr>
      </w:pPr>
    </w:p>
    <w:p w14:paraId="777475C5" w14:textId="77777777" w:rsidR="002B5C28" w:rsidRPr="00072FB3" w:rsidRDefault="002B5C28">
      <w:pPr>
        <w:spacing w:line="360" w:lineRule="auto"/>
        <w:ind w:firstLineChars="1400" w:firstLine="3360"/>
        <w:rPr>
          <w:rFonts w:ascii="宋体" w:hAnsi="宋体"/>
          <w:sz w:val="24"/>
        </w:rPr>
      </w:pPr>
    </w:p>
    <w:p w14:paraId="49D7099E" w14:textId="77777777" w:rsidR="002B5C28" w:rsidRPr="00072FB3" w:rsidRDefault="002B5C28">
      <w:pPr>
        <w:spacing w:line="360" w:lineRule="auto"/>
        <w:ind w:firstLineChars="1400" w:firstLine="3360"/>
        <w:rPr>
          <w:rFonts w:ascii="宋体" w:hAnsi="宋体"/>
          <w:sz w:val="24"/>
        </w:rPr>
      </w:pPr>
    </w:p>
    <w:p w14:paraId="5998C066" w14:textId="77777777" w:rsidR="002B5C28" w:rsidRPr="00072FB3" w:rsidRDefault="002B5C28">
      <w:pPr>
        <w:spacing w:line="360" w:lineRule="auto"/>
        <w:ind w:firstLineChars="1400" w:firstLine="3360"/>
        <w:rPr>
          <w:rFonts w:ascii="宋体" w:hAnsi="宋体"/>
          <w:sz w:val="24"/>
        </w:rPr>
      </w:pPr>
    </w:p>
    <w:p w14:paraId="5419E644" w14:textId="77777777" w:rsidR="002B5C28" w:rsidRPr="00072FB3" w:rsidRDefault="002B5C28">
      <w:pPr>
        <w:spacing w:line="360" w:lineRule="auto"/>
        <w:ind w:firstLineChars="1400" w:firstLine="3360"/>
        <w:rPr>
          <w:rFonts w:ascii="宋体" w:hAnsi="宋体"/>
          <w:sz w:val="24"/>
        </w:rPr>
      </w:pPr>
    </w:p>
    <w:p w14:paraId="00A3970C" w14:textId="77777777" w:rsidR="002B5C28" w:rsidRPr="00072FB3" w:rsidRDefault="002B5C28">
      <w:pPr>
        <w:spacing w:line="360" w:lineRule="auto"/>
        <w:ind w:firstLineChars="1400" w:firstLine="3360"/>
        <w:rPr>
          <w:rFonts w:ascii="宋体" w:hAnsi="宋体"/>
          <w:sz w:val="24"/>
        </w:rPr>
      </w:pPr>
    </w:p>
    <w:p w14:paraId="1EE660C2" w14:textId="77777777" w:rsidR="002B5C28" w:rsidRPr="00072FB3" w:rsidRDefault="002B5C28">
      <w:pPr>
        <w:spacing w:line="360" w:lineRule="auto"/>
        <w:ind w:firstLineChars="1400" w:firstLine="3360"/>
        <w:rPr>
          <w:rFonts w:ascii="宋体" w:hAnsi="宋体"/>
          <w:sz w:val="24"/>
        </w:rPr>
      </w:pPr>
    </w:p>
    <w:p w14:paraId="071AAB34" w14:textId="77777777" w:rsidR="002B5C28" w:rsidRPr="00072FB3" w:rsidRDefault="002B5C28">
      <w:pPr>
        <w:spacing w:line="360" w:lineRule="auto"/>
        <w:ind w:firstLineChars="1400" w:firstLine="3360"/>
        <w:rPr>
          <w:rFonts w:ascii="宋体" w:hAnsi="宋体"/>
          <w:sz w:val="24"/>
        </w:rPr>
      </w:pPr>
    </w:p>
    <w:p w14:paraId="252695C3" w14:textId="77777777" w:rsidR="002B5C28" w:rsidRPr="00072FB3" w:rsidRDefault="002B5C28">
      <w:pPr>
        <w:spacing w:line="360" w:lineRule="auto"/>
        <w:ind w:firstLineChars="1400" w:firstLine="3360"/>
        <w:rPr>
          <w:rFonts w:ascii="宋体" w:hAnsi="宋体"/>
          <w:sz w:val="24"/>
        </w:rPr>
      </w:pPr>
    </w:p>
    <w:p w14:paraId="544C2DF2" w14:textId="77777777" w:rsidR="002B5C28" w:rsidRPr="00072FB3" w:rsidRDefault="002B5C28">
      <w:pPr>
        <w:spacing w:line="360" w:lineRule="auto"/>
        <w:ind w:firstLineChars="1400" w:firstLine="3360"/>
        <w:rPr>
          <w:rFonts w:ascii="宋体" w:hAnsi="宋体"/>
          <w:sz w:val="24"/>
        </w:rPr>
      </w:pPr>
    </w:p>
    <w:p w14:paraId="098B85C8" w14:textId="77777777" w:rsidR="002B5C28" w:rsidRPr="00072FB3" w:rsidRDefault="002B5C28">
      <w:pPr>
        <w:spacing w:line="360" w:lineRule="auto"/>
        <w:ind w:firstLineChars="1400" w:firstLine="3360"/>
        <w:rPr>
          <w:rFonts w:ascii="宋体" w:hAnsi="宋体"/>
          <w:sz w:val="24"/>
        </w:rPr>
      </w:pPr>
    </w:p>
    <w:p w14:paraId="4897F1D1" w14:textId="77777777" w:rsidR="002B5C28" w:rsidRPr="00072FB3" w:rsidRDefault="002B5C28">
      <w:pPr>
        <w:spacing w:line="360" w:lineRule="auto"/>
        <w:rPr>
          <w:rFonts w:ascii="宋体" w:hAnsi="宋体"/>
          <w:sz w:val="24"/>
        </w:rPr>
        <w:sectPr w:rsidR="002B5C28" w:rsidRPr="00072FB3" w:rsidSect="00A419EC">
          <w:pgSz w:w="11907" w:h="16840"/>
          <w:pgMar w:top="1089" w:right="1418" w:bottom="1400" w:left="1418" w:header="851" w:footer="737" w:gutter="0"/>
          <w:cols w:space="720"/>
          <w:docGrid w:linePitch="312"/>
        </w:sectPr>
      </w:pPr>
    </w:p>
    <w:p w14:paraId="0824C68E" w14:textId="77777777" w:rsidR="002B5C28" w:rsidRPr="00072FB3" w:rsidRDefault="00967E68">
      <w:pPr>
        <w:pStyle w:val="2"/>
      </w:pPr>
      <w:bookmarkStart w:id="264" w:name="_Toc81912901"/>
      <w:bookmarkStart w:id="265" w:name="_Toc497235052"/>
      <w:bookmarkStart w:id="266" w:name="_Toc514926467"/>
      <w:r w:rsidRPr="00072FB3">
        <w:lastRenderedPageBreak/>
        <w:t>10</w:t>
      </w:r>
      <w:r w:rsidRPr="00072FB3">
        <w:rPr>
          <w:rFonts w:hint="eastAsia"/>
        </w:rPr>
        <w:t>．</w:t>
      </w:r>
      <w:r w:rsidRPr="00072FB3">
        <w:t>中标服务费承诺书</w:t>
      </w:r>
      <w:bookmarkEnd w:id="264"/>
    </w:p>
    <w:p w14:paraId="05E1F115" w14:textId="77777777" w:rsidR="002B5C28" w:rsidRPr="00072FB3" w:rsidRDefault="002B5C28">
      <w:pPr>
        <w:spacing w:line="360" w:lineRule="auto"/>
        <w:rPr>
          <w:rFonts w:hAnsi="宋体"/>
        </w:rPr>
      </w:pPr>
    </w:p>
    <w:p w14:paraId="47EA6EA5" w14:textId="77777777" w:rsidR="002B5C28" w:rsidRPr="00072FB3" w:rsidRDefault="00967E68">
      <w:pPr>
        <w:spacing w:line="360" w:lineRule="auto"/>
        <w:rPr>
          <w:rFonts w:ascii="宋体" w:hAnsi="宋体"/>
          <w:sz w:val="24"/>
          <w:u w:val="single"/>
        </w:rPr>
      </w:pPr>
      <w:r w:rsidRPr="00072FB3">
        <w:rPr>
          <w:rFonts w:ascii="宋体" w:hAnsi="宋体" w:hint="eastAsia"/>
          <w:sz w:val="24"/>
        </w:rPr>
        <w:t>致北京国际工程咨询有限公司：</w:t>
      </w:r>
    </w:p>
    <w:p w14:paraId="07A39CBE" w14:textId="77777777" w:rsidR="002B5C28" w:rsidRPr="00072FB3" w:rsidRDefault="00967E68">
      <w:pPr>
        <w:widowControl/>
        <w:spacing w:line="360" w:lineRule="auto"/>
        <w:ind w:firstLineChars="200" w:firstLine="480"/>
        <w:jc w:val="left"/>
        <w:rPr>
          <w:rFonts w:ascii="宋体" w:hAnsi="宋体" w:cs="宋体"/>
          <w:kern w:val="0"/>
          <w:sz w:val="24"/>
        </w:rPr>
      </w:pPr>
      <w:r w:rsidRPr="00072FB3">
        <w:rPr>
          <w:rFonts w:ascii="宋体" w:hAnsi="宋体" w:hint="eastAsia"/>
          <w:sz w:val="24"/>
        </w:rPr>
        <w:t>我们在贵公司组织的</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hint="eastAsia"/>
          <w:sz w:val="24"/>
        </w:rPr>
        <w:t>项目招标中若获中标（招标文件编号：</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hint="eastAsia"/>
          <w:sz w:val="24"/>
        </w:rPr>
        <w:t>），我们保证在领取中标通知书时按招标文件的规定，以支票、电汇或现金，向贵公司一次性支付应该交纳的中标服务费用。</w:t>
      </w:r>
    </w:p>
    <w:p w14:paraId="2AC0CE9C" w14:textId="77777777" w:rsidR="002B5C28" w:rsidRPr="00072FB3" w:rsidRDefault="002B5C28">
      <w:pPr>
        <w:spacing w:line="360" w:lineRule="auto"/>
        <w:rPr>
          <w:rFonts w:ascii="宋体" w:hAnsi="宋体"/>
          <w:sz w:val="24"/>
        </w:rPr>
      </w:pPr>
    </w:p>
    <w:p w14:paraId="41C3093E" w14:textId="77777777" w:rsidR="002B5C28" w:rsidRPr="00072FB3" w:rsidRDefault="002B5C28">
      <w:pPr>
        <w:spacing w:line="360" w:lineRule="auto"/>
        <w:rPr>
          <w:rFonts w:ascii="宋体" w:hAnsi="宋体"/>
          <w:sz w:val="24"/>
        </w:rPr>
      </w:pPr>
    </w:p>
    <w:p w14:paraId="72466FCE" w14:textId="77777777" w:rsidR="002B5C28" w:rsidRPr="00072FB3" w:rsidRDefault="002B5C28">
      <w:pPr>
        <w:spacing w:line="360" w:lineRule="auto"/>
        <w:rPr>
          <w:rFonts w:ascii="宋体" w:hAnsi="宋体"/>
          <w:sz w:val="24"/>
        </w:rPr>
      </w:pPr>
    </w:p>
    <w:p w14:paraId="133C1B57" w14:textId="77777777" w:rsidR="002B5C28" w:rsidRPr="00072FB3" w:rsidRDefault="002B5C28">
      <w:pPr>
        <w:spacing w:line="360" w:lineRule="auto"/>
        <w:rPr>
          <w:rFonts w:ascii="宋体" w:hAnsi="宋体"/>
          <w:sz w:val="24"/>
        </w:rPr>
      </w:pPr>
    </w:p>
    <w:p w14:paraId="03F1827F" w14:textId="77777777" w:rsidR="002B5C28" w:rsidRPr="00072FB3" w:rsidRDefault="00967E68">
      <w:pPr>
        <w:spacing w:line="360" w:lineRule="auto"/>
        <w:ind w:firstLineChars="200" w:firstLine="480"/>
        <w:rPr>
          <w:rFonts w:ascii="宋体" w:hAnsi="宋体"/>
          <w:sz w:val="24"/>
        </w:rPr>
      </w:pPr>
      <w:r w:rsidRPr="00072FB3">
        <w:rPr>
          <w:rFonts w:ascii="宋体" w:hAnsi="宋体" w:hint="eastAsia"/>
          <w:sz w:val="24"/>
        </w:rPr>
        <w:t>特此承诺</w:t>
      </w:r>
    </w:p>
    <w:p w14:paraId="6327E3DA" w14:textId="77777777" w:rsidR="002B5C28" w:rsidRPr="00072FB3" w:rsidRDefault="002B5C28">
      <w:pPr>
        <w:spacing w:line="360" w:lineRule="auto"/>
        <w:rPr>
          <w:rFonts w:ascii="宋体" w:hAnsi="宋体"/>
          <w:sz w:val="24"/>
        </w:rPr>
      </w:pPr>
    </w:p>
    <w:p w14:paraId="0C5D185C" w14:textId="77777777" w:rsidR="002B5C28" w:rsidRPr="00072FB3" w:rsidRDefault="002B5C28">
      <w:pPr>
        <w:spacing w:line="360" w:lineRule="auto"/>
        <w:rPr>
          <w:rFonts w:ascii="宋体" w:hAnsi="宋体"/>
          <w:sz w:val="24"/>
        </w:rPr>
      </w:pPr>
    </w:p>
    <w:p w14:paraId="6A7C460E" w14:textId="77777777" w:rsidR="002B5C28" w:rsidRPr="00072FB3" w:rsidRDefault="002B5C28">
      <w:pPr>
        <w:spacing w:line="360" w:lineRule="auto"/>
        <w:rPr>
          <w:rFonts w:ascii="宋体" w:hAnsi="宋体"/>
          <w:sz w:val="24"/>
        </w:rPr>
      </w:pPr>
    </w:p>
    <w:p w14:paraId="3C986F9D" w14:textId="77777777" w:rsidR="002B5C28" w:rsidRPr="00072FB3" w:rsidRDefault="002B5C28">
      <w:pPr>
        <w:spacing w:line="360" w:lineRule="auto"/>
        <w:rPr>
          <w:rFonts w:ascii="宋体" w:hAnsi="宋体"/>
          <w:sz w:val="24"/>
        </w:rPr>
      </w:pPr>
    </w:p>
    <w:p w14:paraId="3EFE9C6C" w14:textId="77777777" w:rsidR="002B5C28" w:rsidRPr="00072FB3" w:rsidRDefault="00967E68">
      <w:pPr>
        <w:spacing w:line="360" w:lineRule="auto"/>
        <w:rPr>
          <w:rFonts w:ascii="宋体" w:hAnsi="宋体"/>
          <w:sz w:val="24"/>
        </w:rPr>
      </w:pPr>
      <w:r w:rsidRPr="00072FB3">
        <w:rPr>
          <w:rFonts w:ascii="宋体" w:hAnsi="宋体"/>
          <w:sz w:val="24"/>
        </w:rPr>
        <w:tab/>
      </w:r>
      <w:r w:rsidRPr="00072FB3">
        <w:rPr>
          <w:rFonts w:ascii="宋体" w:hAnsi="宋体" w:hint="eastAsia"/>
          <w:sz w:val="24"/>
        </w:rPr>
        <w:t>承诺方名称：</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hint="eastAsia"/>
          <w:sz w:val="24"/>
        </w:rPr>
        <w:t>（承诺方盖章）</w:t>
      </w:r>
    </w:p>
    <w:p w14:paraId="48C3B287" w14:textId="77777777" w:rsidR="002B5C28" w:rsidRPr="00072FB3" w:rsidRDefault="00967E68">
      <w:pPr>
        <w:spacing w:line="360" w:lineRule="auto"/>
        <w:rPr>
          <w:rFonts w:ascii="宋体" w:hAnsi="宋体"/>
          <w:sz w:val="24"/>
        </w:rPr>
      </w:pPr>
      <w:r w:rsidRPr="00072FB3">
        <w:rPr>
          <w:rFonts w:ascii="宋体" w:hAnsi="宋体"/>
          <w:sz w:val="24"/>
        </w:rPr>
        <w:tab/>
      </w:r>
      <w:r w:rsidRPr="00072FB3">
        <w:rPr>
          <w:rFonts w:ascii="宋体" w:hAnsi="宋体" w:hint="eastAsia"/>
          <w:sz w:val="24"/>
        </w:rPr>
        <w:t>地址：</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16A4AFF9" w14:textId="77777777" w:rsidR="002B5C28" w:rsidRPr="00072FB3" w:rsidRDefault="00967E68">
      <w:pPr>
        <w:spacing w:line="360" w:lineRule="auto"/>
        <w:rPr>
          <w:rFonts w:ascii="宋体" w:hAnsi="宋体"/>
          <w:sz w:val="24"/>
        </w:rPr>
      </w:pPr>
      <w:r w:rsidRPr="00072FB3">
        <w:rPr>
          <w:rFonts w:ascii="宋体" w:hAnsi="宋体"/>
          <w:sz w:val="24"/>
        </w:rPr>
        <w:tab/>
      </w:r>
      <w:r w:rsidRPr="00072FB3">
        <w:rPr>
          <w:rFonts w:ascii="宋体" w:hAnsi="宋体" w:hint="eastAsia"/>
          <w:sz w:val="24"/>
        </w:rPr>
        <w:t>电话：</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rPr>
        <w:tab/>
      </w:r>
      <w:r w:rsidRPr="00072FB3">
        <w:rPr>
          <w:rFonts w:ascii="宋体" w:hAnsi="宋体"/>
          <w:sz w:val="24"/>
        </w:rPr>
        <w:tab/>
      </w:r>
      <w:r w:rsidRPr="00072FB3">
        <w:rPr>
          <w:rFonts w:ascii="宋体" w:hAnsi="宋体" w:hint="eastAsia"/>
          <w:sz w:val="24"/>
        </w:rPr>
        <w:t>传真：</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46FFAF82" w14:textId="77777777" w:rsidR="002B5C28" w:rsidRPr="00072FB3" w:rsidRDefault="00967E68">
      <w:pPr>
        <w:spacing w:line="360" w:lineRule="auto"/>
        <w:rPr>
          <w:rFonts w:ascii="宋体" w:hAnsi="宋体"/>
          <w:sz w:val="24"/>
        </w:rPr>
      </w:pPr>
      <w:r w:rsidRPr="00072FB3">
        <w:rPr>
          <w:rFonts w:ascii="宋体" w:hAnsi="宋体"/>
          <w:sz w:val="24"/>
        </w:rPr>
        <w:tab/>
      </w:r>
      <w:r w:rsidRPr="00072FB3">
        <w:rPr>
          <w:rFonts w:ascii="宋体" w:hAnsi="宋体" w:hint="eastAsia"/>
          <w:sz w:val="24"/>
        </w:rPr>
        <w:t>邮编：</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59FCF613" w14:textId="77777777" w:rsidR="002B5C28" w:rsidRPr="00072FB3" w:rsidRDefault="00967E68">
      <w:pPr>
        <w:spacing w:line="360" w:lineRule="auto"/>
        <w:rPr>
          <w:rFonts w:ascii="宋体" w:hAnsi="宋体"/>
          <w:sz w:val="24"/>
        </w:rPr>
      </w:pPr>
      <w:r w:rsidRPr="00072FB3">
        <w:rPr>
          <w:rFonts w:ascii="宋体" w:hAnsi="宋体"/>
          <w:sz w:val="24"/>
        </w:rPr>
        <w:tab/>
      </w:r>
      <w:r w:rsidRPr="00072FB3">
        <w:rPr>
          <w:rFonts w:ascii="宋体" w:hAnsi="宋体" w:hint="eastAsia"/>
          <w:sz w:val="24"/>
        </w:rPr>
        <w:t>承诺方授权代表签字：</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58792DAA" w14:textId="77777777" w:rsidR="002B5C28" w:rsidRPr="00072FB3" w:rsidRDefault="00967E68">
      <w:pPr>
        <w:spacing w:line="360" w:lineRule="auto"/>
        <w:rPr>
          <w:rFonts w:ascii="宋体" w:hAnsi="宋体"/>
          <w:sz w:val="24"/>
          <w:u w:val="single"/>
        </w:rPr>
      </w:pPr>
      <w:r w:rsidRPr="00072FB3">
        <w:rPr>
          <w:rFonts w:ascii="宋体" w:hAnsi="宋体"/>
          <w:sz w:val="24"/>
        </w:rPr>
        <w:tab/>
      </w:r>
      <w:r w:rsidRPr="00072FB3">
        <w:rPr>
          <w:rFonts w:ascii="宋体" w:hAnsi="宋体" w:hint="eastAsia"/>
          <w:sz w:val="24"/>
        </w:rPr>
        <w:t>承诺日期：</w:t>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r w:rsidRPr="00072FB3">
        <w:rPr>
          <w:rFonts w:ascii="宋体" w:hAnsi="宋体"/>
          <w:sz w:val="24"/>
          <w:u w:val="single"/>
        </w:rPr>
        <w:tab/>
      </w:r>
    </w:p>
    <w:p w14:paraId="3BD9A8C7" w14:textId="77777777" w:rsidR="002B5C28" w:rsidRPr="00072FB3" w:rsidRDefault="002B5C28">
      <w:pPr>
        <w:spacing w:line="360" w:lineRule="auto"/>
        <w:rPr>
          <w:rFonts w:hAnsi="宋体"/>
        </w:rPr>
      </w:pPr>
    </w:p>
    <w:p w14:paraId="282CA1DA" w14:textId="77777777" w:rsidR="002B5C28" w:rsidRPr="00072FB3" w:rsidRDefault="002B5C28">
      <w:pPr>
        <w:spacing w:line="360" w:lineRule="auto"/>
        <w:rPr>
          <w:rFonts w:hAnsi="宋体"/>
        </w:rPr>
      </w:pPr>
    </w:p>
    <w:p w14:paraId="5349ED94" w14:textId="77777777" w:rsidR="002B5C28" w:rsidRPr="00072FB3" w:rsidRDefault="002B5C28">
      <w:pPr>
        <w:tabs>
          <w:tab w:val="left" w:pos="5580"/>
        </w:tabs>
        <w:spacing w:before="360" w:line="360" w:lineRule="auto"/>
        <w:rPr>
          <w:rFonts w:ascii="宋体" w:hAnsi="宋体"/>
          <w:bCs/>
          <w:sz w:val="24"/>
        </w:rPr>
      </w:pPr>
    </w:p>
    <w:p w14:paraId="562C283F" w14:textId="77777777" w:rsidR="002B5C28" w:rsidRPr="00072FB3" w:rsidRDefault="002B5C28">
      <w:pPr>
        <w:tabs>
          <w:tab w:val="left" w:pos="5580"/>
        </w:tabs>
        <w:spacing w:before="360" w:line="360" w:lineRule="auto"/>
        <w:rPr>
          <w:rFonts w:ascii="宋体" w:hAnsi="宋体"/>
          <w:bCs/>
          <w:sz w:val="24"/>
        </w:rPr>
      </w:pPr>
    </w:p>
    <w:p w14:paraId="7710DEC9" w14:textId="77777777" w:rsidR="002B5C28" w:rsidRPr="00072FB3" w:rsidRDefault="00967E68">
      <w:pPr>
        <w:pStyle w:val="31"/>
        <w:rPr>
          <w:kern w:val="0"/>
          <w:szCs w:val="24"/>
        </w:rPr>
      </w:pPr>
      <w:r w:rsidRPr="00072FB3">
        <w:rPr>
          <w:szCs w:val="24"/>
        </w:rPr>
        <w:br w:type="page"/>
      </w:r>
      <w:bookmarkStart w:id="267" w:name="_Toc19479"/>
      <w:bookmarkStart w:id="268" w:name="_Toc496291405"/>
      <w:bookmarkStart w:id="269" w:name="_Toc21670"/>
    </w:p>
    <w:p w14:paraId="5D3FC66B" w14:textId="77777777" w:rsidR="002B5C28" w:rsidRPr="00072FB3" w:rsidRDefault="00967E68">
      <w:pPr>
        <w:pStyle w:val="2"/>
      </w:pPr>
      <w:bookmarkStart w:id="270" w:name="_Toc81912902"/>
      <w:r w:rsidRPr="00072FB3">
        <w:lastRenderedPageBreak/>
        <w:t>11</w:t>
      </w:r>
      <w:r w:rsidRPr="00072FB3">
        <w:rPr>
          <w:rFonts w:hint="eastAsia"/>
        </w:rPr>
        <w:t>．与投标单位存在关联关系的单位情况说明</w:t>
      </w:r>
      <w:bookmarkEnd w:id="265"/>
      <w:bookmarkEnd w:id="266"/>
      <w:bookmarkEnd w:id="267"/>
      <w:bookmarkEnd w:id="268"/>
      <w:bookmarkEnd w:id="269"/>
      <w:bookmarkEnd w:id="270"/>
    </w:p>
    <w:p w14:paraId="72ABEB62" w14:textId="77777777" w:rsidR="002B5C28" w:rsidRPr="00072FB3" w:rsidRDefault="00967E68">
      <w:pPr>
        <w:spacing w:line="360" w:lineRule="auto"/>
        <w:ind w:firstLineChars="350" w:firstLine="840"/>
        <w:rPr>
          <w:rFonts w:ascii="宋体" w:hAnsi="宋体" w:cs="宋体"/>
          <w:sz w:val="24"/>
        </w:rPr>
      </w:pPr>
      <w:r w:rsidRPr="00072FB3">
        <w:rPr>
          <w:rFonts w:ascii="宋体" w:hAnsi="宋体" w:cs="宋体" w:hint="eastAsia"/>
          <w:sz w:val="24"/>
          <w:u w:val="single"/>
        </w:rPr>
        <w:t>投标人名称</w:t>
      </w:r>
      <w:r w:rsidRPr="00072FB3">
        <w:rPr>
          <w:rFonts w:ascii="宋体" w:hAnsi="宋体" w:cs="宋体" w:hint="eastAsia"/>
          <w:sz w:val="24"/>
        </w:rPr>
        <w:t>在此声明，我方已按照招标文件要求如实披露是否与我方存在关联关系（</w:t>
      </w:r>
      <w:r w:rsidRPr="00072FB3">
        <w:rPr>
          <w:rFonts w:ascii="宋体" w:hAnsi="宋体" w:cs="宋体" w:hint="eastAsia"/>
          <w:b/>
          <w:sz w:val="24"/>
        </w:rPr>
        <w:t>与投标单位负责人为同一人的其他单位，或与投标单位存在控股、管理关系的其他单位）</w:t>
      </w:r>
      <w:r w:rsidRPr="00072FB3">
        <w:rPr>
          <w:rFonts w:ascii="宋体" w:hAnsi="宋体" w:cs="宋体" w:hint="eastAsia"/>
          <w:sz w:val="24"/>
        </w:rPr>
        <w:t>的其他单位情况，并宣布接受如下要求：</w:t>
      </w:r>
    </w:p>
    <w:p w14:paraId="4871F9C0" w14:textId="77777777" w:rsidR="002B5C28" w:rsidRPr="00072FB3" w:rsidRDefault="00967E68">
      <w:pPr>
        <w:spacing w:line="360" w:lineRule="auto"/>
        <w:ind w:firstLineChars="354" w:firstLine="850"/>
        <w:rPr>
          <w:rFonts w:ascii="宋体" w:hAnsi="宋体" w:cs="宋体"/>
          <w:sz w:val="24"/>
        </w:rPr>
      </w:pPr>
      <w:r w:rsidRPr="00072FB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7870AFF" w14:textId="77777777" w:rsidR="002B5C28" w:rsidRPr="00072FB3" w:rsidRDefault="002B5C28">
      <w:pPr>
        <w:spacing w:line="360" w:lineRule="auto"/>
        <w:jc w:val="left"/>
        <w:rPr>
          <w:rFonts w:ascii="宋体" w:hAnsi="宋体" w:cs="宋体"/>
          <w:sz w:val="24"/>
        </w:rPr>
      </w:pPr>
    </w:p>
    <w:p w14:paraId="72BDC714" w14:textId="77777777" w:rsidR="002B5C28" w:rsidRPr="00072FB3" w:rsidRDefault="00967E68">
      <w:pPr>
        <w:spacing w:line="360" w:lineRule="auto"/>
        <w:jc w:val="left"/>
        <w:rPr>
          <w:rFonts w:ascii="宋体" w:hAnsi="宋体" w:cs="宋体"/>
          <w:sz w:val="24"/>
        </w:rPr>
      </w:pPr>
      <w:r w:rsidRPr="00072FB3">
        <w:rPr>
          <w:rFonts w:ascii="宋体" w:hAnsi="宋体" w:cs="宋体" w:hint="eastAsia"/>
          <w:sz w:val="24"/>
        </w:rPr>
        <w:t>投标人公章：</w:t>
      </w:r>
    </w:p>
    <w:p w14:paraId="758B406D" w14:textId="77777777" w:rsidR="002B5C28" w:rsidRPr="00072FB3" w:rsidRDefault="00967E68">
      <w:pPr>
        <w:spacing w:line="360" w:lineRule="auto"/>
        <w:jc w:val="left"/>
        <w:rPr>
          <w:rFonts w:ascii="宋体" w:hAnsi="宋体" w:cs="宋体"/>
          <w:sz w:val="24"/>
        </w:rPr>
      </w:pPr>
      <w:r w:rsidRPr="00072FB3">
        <w:rPr>
          <w:rFonts w:ascii="宋体" w:hAnsi="宋体" w:cs="宋体" w:hint="eastAsia"/>
          <w:sz w:val="24"/>
        </w:rPr>
        <w:t>投标人授权代表签字：</w:t>
      </w:r>
    </w:p>
    <w:p w14:paraId="7A3380AB" w14:textId="77777777" w:rsidR="002B5C28" w:rsidRPr="00072FB3" w:rsidRDefault="00967E68">
      <w:pPr>
        <w:spacing w:line="360" w:lineRule="auto"/>
        <w:jc w:val="left"/>
        <w:rPr>
          <w:rFonts w:ascii="宋体" w:hAnsi="宋体" w:cs="宋体"/>
          <w:sz w:val="24"/>
          <w:u w:val="single"/>
        </w:rPr>
      </w:pPr>
      <w:r w:rsidRPr="00072FB3">
        <w:rPr>
          <w:rFonts w:ascii="宋体" w:hAnsi="宋体" w:cs="宋体" w:hint="eastAsia"/>
          <w:sz w:val="24"/>
        </w:rPr>
        <w:t>日</w:t>
      </w:r>
      <w:r w:rsidRPr="00072FB3">
        <w:rPr>
          <w:rFonts w:ascii="宋体" w:hAnsi="宋体" w:cs="宋体"/>
          <w:sz w:val="24"/>
        </w:rPr>
        <w:t xml:space="preserve">      期： </w:t>
      </w:r>
    </w:p>
    <w:p w14:paraId="24DC0FB1" w14:textId="77777777" w:rsidR="002B5C28" w:rsidRPr="00072FB3" w:rsidRDefault="00967E68">
      <w:pPr>
        <w:widowControl/>
        <w:spacing w:line="360" w:lineRule="auto"/>
        <w:jc w:val="left"/>
        <w:rPr>
          <w:rFonts w:ascii="宋体" w:hAnsi="宋体" w:cs="宋体"/>
          <w:b/>
          <w:sz w:val="24"/>
        </w:rPr>
        <w:sectPr w:rsidR="002B5C28" w:rsidRPr="00072FB3">
          <w:pgSz w:w="11907" w:h="16840"/>
          <w:pgMar w:top="1089" w:right="1418" w:bottom="1400" w:left="1418" w:header="851" w:footer="992" w:gutter="0"/>
          <w:cols w:space="720"/>
          <w:docGrid w:linePitch="312"/>
        </w:sectPr>
      </w:pPr>
      <w:r w:rsidRPr="00072FB3">
        <w:rPr>
          <w:rFonts w:ascii="宋体" w:hAnsi="宋体" w:cs="宋体"/>
          <w:bCs/>
          <w:sz w:val="24"/>
        </w:rPr>
        <w:br w:type="page"/>
      </w:r>
    </w:p>
    <w:p w14:paraId="2952BE9C" w14:textId="77777777" w:rsidR="002B5C28" w:rsidRPr="00072FB3" w:rsidRDefault="00967E68">
      <w:pPr>
        <w:topLinePunct/>
        <w:spacing w:line="360" w:lineRule="auto"/>
        <w:rPr>
          <w:rFonts w:ascii="宋体" w:hAnsi="宋体" w:cs="宋体"/>
          <w:b/>
          <w:sz w:val="24"/>
        </w:rPr>
      </w:pPr>
      <w:r w:rsidRPr="00072FB3">
        <w:rPr>
          <w:rFonts w:ascii="宋体" w:hAnsi="宋体" w:cs="宋体" w:hint="eastAsia"/>
          <w:b/>
          <w:sz w:val="24"/>
        </w:rPr>
        <w:lastRenderedPageBreak/>
        <w:t>附件</w:t>
      </w:r>
      <w:r w:rsidRPr="00072FB3">
        <w:rPr>
          <w:rFonts w:ascii="宋体" w:hAnsi="宋体" w:cs="宋体"/>
          <w:b/>
          <w:sz w:val="24"/>
        </w:rPr>
        <w:t xml:space="preserve">11-1  </w:t>
      </w:r>
      <w:r w:rsidRPr="00072FB3">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72FB3" w:rsidRPr="00072FB3" w14:paraId="1937F2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667412F"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3C921A"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BDA3C0"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3FA7FB"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1C40F8"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注册</w:t>
            </w:r>
          </w:p>
          <w:p w14:paraId="25F53C71"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C1C866E"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5DF975"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备注</w:t>
            </w:r>
          </w:p>
        </w:tc>
      </w:tr>
      <w:tr w:rsidR="00072FB3" w:rsidRPr="00072FB3" w14:paraId="697CDB1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271CCEC" w14:textId="77777777" w:rsidR="002B5C28" w:rsidRPr="00072FB3" w:rsidRDefault="002B5C2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CF3AA0" w14:textId="77777777" w:rsidR="002B5C28" w:rsidRPr="00072FB3" w:rsidRDefault="002B5C2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08CB24" w14:textId="77777777" w:rsidR="002B5C28" w:rsidRPr="00072FB3" w:rsidRDefault="002B5C2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65F4B4" w14:textId="77777777" w:rsidR="002B5C28" w:rsidRPr="00072FB3" w:rsidRDefault="002B5C2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96961F3" w14:textId="77777777" w:rsidR="002B5C28" w:rsidRPr="00072FB3" w:rsidRDefault="002B5C2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DF88D5"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C914041"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5AAE3F"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DB55F1" w14:textId="77777777" w:rsidR="002B5C28" w:rsidRPr="00072FB3" w:rsidRDefault="002B5C28">
            <w:pPr>
              <w:widowControl/>
              <w:spacing w:line="360" w:lineRule="auto"/>
              <w:jc w:val="left"/>
              <w:rPr>
                <w:rFonts w:ascii="宋体" w:hAnsi="宋体" w:cs="宋体"/>
                <w:sz w:val="24"/>
              </w:rPr>
            </w:pPr>
          </w:p>
        </w:tc>
      </w:tr>
      <w:tr w:rsidR="00072FB3" w:rsidRPr="00072FB3" w14:paraId="67E728FF" w14:textId="77777777">
        <w:tc>
          <w:tcPr>
            <w:tcW w:w="847" w:type="dxa"/>
            <w:tcBorders>
              <w:top w:val="single" w:sz="4" w:space="0" w:color="auto"/>
              <w:left w:val="single" w:sz="4" w:space="0" w:color="auto"/>
              <w:bottom w:val="single" w:sz="4" w:space="0" w:color="auto"/>
              <w:right w:val="single" w:sz="4" w:space="0" w:color="auto"/>
            </w:tcBorders>
          </w:tcPr>
          <w:p w14:paraId="75EDC157" w14:textId="77777777" w:rsidR="002B5C28" w:rsidRPr="00072FB3" w:rsidRDefault="00967E68">
            <w:pPr>
              <w:topLinePunct/>
              <w:spacing w:line="360" w:lineRule="auto"/>
              <w:jc w:val="center"/>
              <w:rPr>
                <w:rFonts w:ascii="宋体" w:hAnsi="宋体" w:cs="宋体"/>
                <w:sz w:val="24"/>
              </w:rPr>
            </w:pPr>
            <w:r w:rsidRPr="00072FB3">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D1F2B74" w14:textId="77777777" w:rsidR="002B5C28" w:rsidRPr="00072FB3"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D2DCED" w14:textId="77777777" w:rsidR="002B5C28" w:rsidRPr="00072FB3"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25D7F" w14:textId="77777777" w:rsidR="002B5C28" w:rsidRPr="00072FB3"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798C1B" w14:textId="77777777" w:rsidR="002B5C28" w:rsidRPr="00072FB3"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00BFC6" w14:textId="77777777" w:rsidR="002B5C28" w:rsidRPr="00072FB3"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C9F235" w14:textId="77777777" w:rsidR="002B5C28" w:rsidRPr="00072FB3"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5DCEF2" w14:textId="77777777" w:rsidR="002B5C28" w:rsidRPr="00072FB3"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8DEC6" w14:textId="77777777" w:rsidR="002B5C28" w:rsidRPr="00072FB3" w:rsidRDefault="002B5C28">
            <w:pPr>
              <w:topLinePunct/>
              <w:spacing w:line="360" w:lineRule="auto"/>
              <w:rPr>
                <w:rFonts w:ascii="宋体" w:hAnsi="宋体" w:cs="宋体"/>
                <w:sz w:val="24"/>
              </w:rPr>
            </w:pPr>
          </w:p>
        </w:tc>
      </w:tr>
      <w:tr w:rsidR="00072FB3" w:rsidRPr="00072FB3" w14:paraId="0E8C606A" w14:textId="77777777">
        <w:tc>
          <w:tcPr>
            <w:tcW w:w="847" w:type="dxa"/>
            <w:tcBorders>
              <w:top w:val="single" w:sz="4" w:space="0" w:color="auto"/>
              <w:left w:val="single" w:sz="4" w:space="0" w:color="auto"/>
              <w:bottom w:val="single" w:sz="4" w:space="0" w:color="auto"/>
              <w:right w:val="single" w:sz="4" w:space="0" w:color="auto"/>
            </w:tcBorders>
          </w:tcPr>
          <w:p w14:paraId="2A1C9B06" w14:textId="77777777" w:rsidR="002B5C28" w:rsidRPr="00072FB3" w:rsidRDefault="00967E68">
            <w:pPr>
              <w:topLinePunct/>
              <w:spacing w:line="360" w:lineRule="auto"/>
              <w:jc w:val="center"/>
              <w:rPr>
                <w:rFonts w:ascii="宋体" w:hAnsi="宋体" w:cs="宋体"/>
                <w:sz w:val="24"/>
              </w:rPr>
            </w:pPr>
            <w:r w:rsidRPr="00072FB3">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6740D99" w14:textId="77777777" w:rsidR="002B5C28" w:rsidRPr="00072FB3"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A66F2" w14:textId="77777777" w:rsidR="002B5C28" w:rsidRPr="00072FB3"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C2CE0" w14:textId="77777777" w:rsidR="002B5C28" w:rsidRPr="00072FB3"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A27AD9" w14:textId="77777777" w:rsidR="002B5C28" w:rsidRPr="00072FB3"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4F98C6" w14:textId="77777777" w:rsidR="002B5C28" w:rsidRPr="00072FB3"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A49169" w14:textId="77777777" w:rsidR="002B5C28" w:rsidRPr="00072FB3"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6B4CCC" w14:textId="77777777" w:rsidR="002B5C28" w:rsidRPr="00072FB3"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6E1E48" w14:textId="77777777" w:rsidR="002B5C28" w:rsidRPr="00072FB3" w:rsidRDefault="002B5C28">
            <w:pPr>
              <w:topLinePunct/>
              <w:spacing w:line="360" w:lineRule="auto"/>
              <w:rPr>
                <w:rFonts w:ascii="宋体" w:hAnsi="宋体" w:cs="宋体"/>
                <w:sz w:val="24"/>
              </w:rPr>
            </w:pPr>
          </w:p>
        </w:tc>
      </w:tr>
      <w:tr w:rsidR="00072FB3" w:rsidRPr="00072FB3" w14:paraId="775AFB04" w14:textId="77777777">
        <w:tc>
          <w:tcPr>
            <w:tcW w:w="847" w:type="dxa"/>
            <w:tcBorders>
              <w:top w:val="single" w:sz="4" w:space="0" w:color="auto"/>
              <w:left w:val="single" w:sz="4" w:space="0" w:color="auto"/>
              <w:bottom w:val="single" w:sz="4" w:space="0" w:color="auto"/>
              <w:right w:val="single" w:sz="4" w:space="0" w:color="auto"/>
            </w:tcBorders>
          </w:tcPr>
          <w:p w14:paraId="3A5B7516" w14:textId="77777777" w:rsidR="002B5C28" w:rsidRPr="00072FB3" w:rsidRDefault="00967E68">
            <w:pPr>
              <w:topLinePunct/>
              <w:spacing w:line="360" w:lineRule="auto"/>
              <w:jc w:val="center"/>
              <w:rPr>
                <w:rFonts w:ascii="宋体" w:hAnsi="宋体" w:cs="宋体"/>
                <w:sz w:val="24"/>
              </w:rPr>
            </w:pPr>
            <w:r w:rsidRPr="00072FB3">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1A797C5" w14:textId="77777777" w:rsidR="002B5C28" w:rsidRPr="00072FB3"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76450B" w14:textId="77777777" w:rsidR="002B5C28" w:rsidRPr="00072FB3"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3A716" w14:textId="77777777" w:rsidR="002B5C28" w:rsidRPr="00072FB3"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6DED02" w14:textId="77777777" w:rsidR="002B5C28" w:rsidRPr="00072FB3"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2A1C6C" w14:textId="77777777" w:rsidR="002B5C28" w:rsidRPr="00072FB3"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914C01" w14:textId="77777777" w:rsidR="002B5C28" w:rsidRPr="00072FB3"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1D8400" w14:textId="77777777" w:rsidR="002B5C28" w:rsidRPr="00072FB3"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5DD256" w14:textId="77777777" w:rsidR="002B5C28" w:rsidRPr="00072FB3" w:rsidRDefault="002B5C28">
            <w:pPr>
              <w:topLinePunct/>
              <w:spacing w:line="360" w:lineRule="auto"/>
              <w:rPr>
                <w:rFonts w:ascii="宋体" w:hAnsi="宋体" w:cs="宋体"/>
                <w:sz w:val="24"/>
              </w:rPr>
            </w:pPr>
          </w:p>
        </w:tc>
      </w:tr>
      <w:tr w:rsidR="00072FB3" w:rsidRPr="00072FB3" w14:paraId="2C4BBA2F" w14:textId="77777777">
        <w:tc>
          <w:tcPr>
            <w:tcW w:w="847" w:type="dxa"/>
            <w:tcBorders>
              <w:top w:val="single" w:sz="4" w:space="0" w:color="auto"/>
              <w:left w:val="single" w:sz="4" w:space="0" w:color="auto"/>
              <w:bottom w:val="single" w:sz="4" w:space="0" w:color="auto"/>
              <w:right w:val="single" w:sz="4" w:space="0" w:color="auto"/>
            </w:tcBorders>
          </w:tcPr>
          <w:p w14:paraId="785CB71E" w14:textId="77777777" w:rsidR="002B5C28" w:rsidRPr="00072FB3" w:rsidRDefault="00967E68">
            <w:pPr>
              <w:topLinePunct/>
              <w:spacing w:line="360" w:lineRule="auto"/>
              <w:jc w:val="center"/>
              <w:rPr>
                <w:rFonts w:ascii="宋体" w:hAnsi="宋体" w:cs="宋体"/>
                <w:sz w:val="24"/>
              </w:rPr>
            </w:pPr>
            <w:r w:rsidRPr="00072FB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7EA050B" w14:textId="77777777" w:rsidR="002B5C28" w:rsidRPr="00072FB3"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D03650" w14:textId="77777777" w:rsidR="002B5C28" w:rsidRPr="00072FB3"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C06132" w14:textId="77777777" w:rsidR="002B5C28" w:rsidRPr="00072FB3"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5D959A" w14:textId="77777777" w:rsidR="002B5C28" w:rsidRPr="00072FB3"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411800" w14:textId="77777777" w:rsidR="002B5C28" w:rsidRPr="00072FB3"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4296C9" w14:textId="77777777" w:rsidR="002B5C28" w:rsidRPr="00072FB3"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9F6E3E" w14:textId="77777777" w:rsidR="002B5C28" w:rsidRPr="00072FB3"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551678" w14:textId="77777777" w:rsidR="002B5C28" w:rsidRPr="00072FB3" w:rsidRDefault="002B5C28">
            <w:pPr>
              <w:topLinePunct/>
              <w:spacing w:line="360" w:lineRule="auto"/>
              <w:rPr>
                <w:rFonts w:ascii="宋体" w:hAnsi="宋体" w:cs="宋体"/>
                <w:sz w:val="24"/>
              </w:rPr>
            </w:pPr>
          </w:p>
        </w:tc>
      </w:tr>
    </w:tbl>
    <w:p w14:paraId="70326694" w14:textId="77777777" w:rsidR="002B5C28" w:rsidRPr="00072FB3" w:rsidRDefault="00967E68">
      <w:pPr>
        <w:topLinePunct/>
        <w:spacing w:line="360" w:lineRule="auto"/>
        <w:rPr>
          <w:rFonts w:ascii="宋体" w:hAnsi="宋体" w:cs="宋体"/>
          <w:sz w:val="24"/>
        </w:rPr>
      </w:pPr>
      <w:r w:rsidRPr="00072FB3">
        <w:rPr>
          <w:rFonts w:ascii="宋体" w:hAnsi="宋体" w:cs="宋体"/>
          <w:sz w:val="24"/>
        </w:rPr>
        <w:t>注</w:t>
      </w:r>
      <w:r w:rsidRPr="00072FB3">
        <w:rPr>
          <w:rFonts w:ascii="宋体" w:hAnsi="宋体" w:cs="宋体" w:hint="eastAsia"/>
          <w:sz w:val="24"/>
        </w:rPr>
        <w:t>：</w:t>
      </w:r>
      <w:r w:rsidRPr="00072FB3">
        <w:rPr>
          <w:rFonts w:ascii="宋体" w:hAnsi="宋体" w:cs="宋体"/>
          <w:sz w:val="24"/>
        </w:rPr>
        <w:t>单位负责人是指</w:t>
      </w:r>
      <w:r w:rsidRPr="00072FB3">
        <w:rPr>
          <w:rFonts w:ascii="宋体" w:hAnsi="宋体" w:cs="宋体" w:hint="eastAsia"/>
          <w:sz w:val="24"/>
        </w:rPr>
        <w:t>：单位法定代表人或法律、行政法规规定代表单位形式职权的主要负责人。</w:t>
      </w:r>
    </w:p>
    <w:p w14:paraId="58961CDF" w14:textId="77777777" w:rsidR="002B5C28" w:rsidRPr="00072FB3" w:rsidRDefault="00967E68">
      <w:pPr>
        <w:topLinePunct/>
        <w:spacing w:line="360" w:lineRule="auto"/>
        <w:rPr>
          <w:rFonts w:ascii="宋体" w:hAnsi="宋体" w:cs="宋体"/>
          <w:b/>
          <w:sz w:val="24"/>
        </w:rPr>
      </w:pPr>
      <w:r w:rsidRPr="00072FB3">
        <w:rPr>
          <w:rFonts w:ascii="宋体" w:hAnsi="宋体" w:cs="宋体" w:hint="eastAsia"/>
          <w:b/>
          <w:sz w:val="24"/>
        </w:rPr>
        <w:t>附件</w:t>
      </w:r>
      <w:r w:rsidRPr="00072FB3">
        <w:rPr>
          <w:rFonts w:ascii="宋体" w:hAnsi="宋体" w:cs="宋体"/>
          <w:b/>
          <w:sz w:val="24"/>
        </w:rPr>
        <w:t xml:space="preserve">11-2  </w:t>
      </w:r>
      <w:r w:rsidRPr="00072FB3">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72FB3" w:rsidRPr="00072FB3" w14:paraId="476C637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DE8070"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11F8"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A8234C"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EEA08"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45236E"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注册</w:t>
            </w:r>
          </w:p>
          <w:p w14:paraId="246CE35E"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4DAA"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BF354B"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备注</w:t>
            </w:r>
          </w:p>
        </w:tc>
      </w:tr>
      <w:tr w:rsidR="00072FB3" w:rsidRPr="00072FB3" w14:paraId="3562D24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311065" w14:textId="77777777" w:rsidR="002B5C28" w:rsidRPr="00072FB3" w:rsidRDefault="002B5C2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94EBAB3" w14:textId="77777777" w:rsidR="002B5C28" w:rsidRPr="00072FB3" w:rsidRDefault="002B5C2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5D2DDC" w14:textId="77777777" w:rsidR="002B5C28" w:rsidRPr="00072FB3" w:rsidRDefault="002B5C2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519AE" w14:textId="77777777" w:rsidR="002B5C28" w:rsidRPr="00072FB3" w:rsidRDefault="002B5C2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7A6E9FF" w14:textId="77777777" w:rsidR="002B5C28" w:rsidRPr="00072FB3" w:rsidRDefault="002B5C2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6BC7E8"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E0FB41"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13BCA3" w14:textId="77777777" w:rsidR="002B5C28" w:rsidRPr="00072FB3" w:rsidRDefault="00967E68">
            <w:pPr>
              <w:topLinePunct/>
              <w:spacing w:line="360" w:lineRule="auto"/>
              <w:jc w:val="center"/>
              <w:rPr>
                <w:rFonts w:ascii="宋体" w:hAnsi="宋体" w:cs="宋体"/>
                <w:sz w:val="24"/>
              </w:rPr>
            </w:pPr>
            <w:r w:rsidRPr="00072FB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3892C2" w14:textId="77777777" w:rsidR="002B5C28" w:rsidRPr="00072FB3" w:rsidRDefault="002B5C28">
            <w:pPr>
              <w:widowControl/>
              <w:spacing w:line="360" w:lineRule="auto"/>
              <w:jc w:val="left"/>
              <w:rPr>
                <w:rFonts w:ascii="宋体" w:hAnsi="宋体" w:cs="宋体"/>
                <w:sz w:val="24"/>
              </w:rPr>
            </w:pPr>
          </w:p>
        </w:tc>
      </w:tr>
      <w:tr w:rsidR="00072FB3" w:rsidRPr="00072FB3" w14:paraId="1E4E735B" w14:textId="77777777">
        <w:tc>
          <w:tcPr>
            <w:tcW w:w="847" w:type="dxa"/>
            <w:tcBorders>
              <w:top w:val="single" w:sz="4" w:space="0" w:color="auto"/>
              <w:left w:val="single" w:sz="4" w:space="0" w:color="auto"/>
              <w:bottom w:val="single" w:sz="4" w:space="0" w:color="auto"/>
              <w:right w:val="single" w:sz="4" w:space="0" w:color="auto"/>
            </w:tcBorders>
          </w:tcPr>
          <w:p w14:paraId="2B29B14E" w14:textId="77777777" w:rsidR="002B5C28" w:rsidRPr="00072FB3" w:rsidRDefault="00967E68">
            <w:pPr>
              <w:topLinePunct/>
              <w:spacing w:line="360" w:lineRule="auto"/>
              <w:rPr>
                <w:rFonts w:ascii="宋体" w:hAnsi="宋体" w:cs="宋体"/>
                <w:sz w:val="24"/>
              </w:rPr>
            </w:pPr>
            <w:r w:rsidRPr="00072FB3">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983CA0F" w14:textId="77777777" w:rsidR="002B5C28" w:rsidRPr="00072FB3"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BA1A7" w14:textId="77777777" w:rsidR="002B5C28" w:rsidRPr="00072FB3"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5556B" w14:textId="77777777" w:rsidR="002B5C28" w:rsidRPr="00072FB3"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CAA3DD" w14:textId="77777777" w:rsidR="002B5C28" w:rsidRPr="00072FB3"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FD45C0" w14:textId="77777777" w:rsidR="002B5C28" w:rsidRPr="00072FB3"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69C950" w14:textId="77777777" w:rsidR="002B5C28" w:rsidRPr="00072FB3"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5CF7ED" w14:textId="77777777" w:rsidR="002B5C28" w:rsidRPr="00072FB3"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A00E39" w14:textId="77777777" w:rsidR="002B5C28" w:rsidRPr="00072FB3" w:rsidRDefault="002B5C28">
            <w:pPr>
              <w:topLinePunct/>
              <w:spacing w:line="360" w:lineRule="auto"/>
              <w:rPr>
                <w:rFonts w:ascii="宋体" w:hAnsi="宋体" w:cs="宋体"/>
                <w:sz w:val="24"/>
              </w:rPr>
            </w:pPr>
          </w:p>
        </w:tc>
      </w:tr>
      <w:tr w:rsidR="00072FB3" w:rsidRPr="00072FB3" w14:paraId="6D0511AB" w14:textId="77777777">
        <w:tc>
          <w:tcPr>
            <w:tcW w:w="847" w:type="dxa"/>
            <w:tcBorders>
              <w:top w:val="single" w:sz="4" w:space="0" w:color="auto"/>
              <w:left w:val="single" w:sz="4" w:space="0" w:color="auto"/>
              <w:bottom w:val="single" w:sz="4" w:space="0" w:color="auto"/>
              <w:right w:val="single" w:sz="4" w:space="0" w:color="auto"/>
            </w:tcBorders>
          </w:tcPr>
          <w:p w14:paraId="42AC2AF2" w14:textId="77777777" w:rsidR="002B5C28" w:rsidRPr="00072FB3" w:rsidRDefault="00967E68">
            <w:pPr>
              <w:topLinePunct/>
              <w:spacing w:line="360" w:lineRule="auto"/>
              <w:rPr>
                <w:rFonts w:ascii="宋体" w:hAnsi="宋体" w:cs="宋体"/>
                <w:sz w:val="24"/>
              </w:rPr>
            </w:pPr>
            <w:r w:rsidRPr="00072FB3">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1F86B4A" w14:textId="77777777" w:rsidR="002B5C28" w:rsidRPr="00072FB3"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38ECDF" w14:textId="77777777" w:rsidR="002B5C28" w:rsidRPr="00072FB3"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E3EB93" w14:textId="77777777" w:rsidR="002B5C28" w:rsidRPr="00072FB3"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12199" w14:textId="77777777" w:rsidR="002B5C28" w:rsidRPr="00072FB3"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02B116" w14:textId="77777777" w:rsidR="002B5C28" w:rsidRPr="00072FB3"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509646" w14:textId="77777777" w:rsidR="002B5C28" w:rsidRPr="00072FB3"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1C9E2" w14:textId="77777777" w:rsidR="002B5C28" w:rsidRPr="00072FB3"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A9D64" w14:textId="77777777" w:rsidR="002B5C28" w:rsidRPr="00072FB3" w:rsidRDefault="002B5C28">
            <w:pPr>
              <w:topLinePunct/>
              <w:spacing w:line="360" w:lineRule="auto"/>
              <w:rPr>
                <w:rFonts w:ascii="宋体" w:hAnsi="宋体" w:cs="宋体"/>
                <w:sz w:val="24"/>
              </w:rPr>
            </w:pPr>
          </w:p>
        </w:tc>
      </w:tr>
      <w:tr w:rsidR="00072FB3" w:rsidRPr="00072FB3" w14:paraId="351A312E" w14:textId="77777777">
        <w:tc>
          <w:tcPr>
            <w:tcW w:w="847" w:type="dxa"/>
            <w:tcBorders>
              <w:top w:val="single" w:sz="4" w:space="0" w:color="auto"/>
              <w:left w:val="single" w:sz="4" w:space="0" w:color="auto"/>
              <w:bottom w:val="single" w:sz="4" w:space="0" w:color="auto"/>
              <w:right w:val="single" w:sz="4" w:space="0" w:color="auto"/>
            </w:tcBorders>
          </w:tcPr>
          <w:p w14:paraId="7683AF33" w14:textId="77777777" w:rsidR="002B5C28" w:rsidRPr="00072FB3" w:rsidRDefault="00967E68">
            <w:pPr>
              <w:topLinePunct/>
              <w:spacing w:line="360" w:lineRule="auto"/>
              <w:rPr>
                <w:rFonts w:ascii="宋体" w:hAnsi="宋体" w:cs="宋体"/>
                <w:sz w:val="24"/>
              </w:rPr>
            </w:pPr>
            <w:r w:rsidRPr="00072FB3">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E52EE4" w14:textId="77777777" w:rsidR="002B5C28" w:rsidRPr="00072FB3"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4A1F1" w14:textId="77777777" w:rsidR="002B5C28" w:rsidRPr="00072FB3"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056E78" w14:textId="77777777" w:rsidR="002B5C28" w:rsidRPr="00072FB3"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BDC38" w14:textId="77777777" w:rsidR="002B5C28" w:rsidRPr="00072FB3"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EC161A" w14:textId="77777777" w:rsidR="002B5C28" w:rsidRPr="00072FB3"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18C168" w14:textId="77777777" w:rsidR="002B5C28" w:rsidRPr="00072FB3"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C08415" w14:textId="77777777" w:rsidR="002B5C28" w:rsidRPr="00072FB3"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97D02E" w14:textId="77777777" w:rsidR="002B5C28" w:rsidRPr="00072FB3" w:rsidRDefault="002B5C28">
            <w:pPr>
              <w:topLinePunct/>
              <w:spacing w:line="360" w:lineRule="auto"/>
              <w:rPr>
                <w:rFonts w:ascii="宋体" w:hAnsi="宋体" w:cs="宋体"/>
                <w:sz w:val="24"/>
              </w:rPr>
            </w:pPr>
          </w:p>
        </w:tc>
      </w:tr>
      <w:tr w:rsidR="00072FB3" w:rsidRPr="00072FB3" w14:paraId="05150F44" w14:textId="77777777">
        <w:tc>
          <w:tcPr>
            <w:tcW w:w="847" w:type="dxa"/>
            <w:tcBorders>
              <w:top w:val="single" w:sz="4" w:space="0" w:color="auto"/>
              <w:left w:val="single" w:sz="4" w:space="0" w:color="auto"/>
              <w:bottom w:val="single" w:sz="4" w:space="0" w:color="auto"/>
              <w:right w:val="single" w:sz="4" w:space="0" w:color="auto"/>
            </w:tcBorders>
          </w:tcPr>
          <w:p w14:paraId="48DD7B97" w14:textId="77777777" w:rsidR="002B5C28" w:rsidRPr="00072FB3" w:rsidRDefault="00967E68">
            <w:pPr>
              <w:topLinePunct/>
              <w:spacing w:line="360" w:lineRule="auto"/>
              <w:rPr>
                <w:rFonts w:ascii="宋体" w:hAnsi="宋体" w:cs="宋体"/>
                <w:sz w:val="24"/>
              </w:rPr>
            </w:pPr>
            <w:r w:rsidRPr="00072FB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DB2D70" w14:textId="77777777" w:rsidR="002B5C28" w:rsidRPr="00072FB3"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6B1CDF" w14:textId="77777777" w:rsidR="002B5C28" w:rsidRPr="00072FB3"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3F622A" w14:textId="77777777" w:rsidR="002B5C28" w:rsidRPr="00072FB3"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A5C637" w14:textId="77777777" w:rsidR="002B5C28" w:rsidRPr="00072FB3"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EB20777" w14:textId="77777777" w:rsidR="002B5C28" w:rsidRPr="00072FB3"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D5581E" w14:textId="77777777" w:rsidR="002B5C28" w:rsidRPr="00072FB3"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A2425B" w14:textId="77777777" w:rsidR="002B5C28" w:rsidRPr="00072FB3"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84D2B" w14:textId="77777777" w:rsidR="002B5C28" w:rsidRPr="00072FB3" w:rsidRDefault="002B5C28">
            <w:pPr>
              <w:topLinePunct/>
              <w:spacing w:line="360" w:lineRule="auto"/>
              <w:rPr>
                <w:rFonts w:ascii="宋体" w:hAnsi="宋体" w:cs="宋体"/>
                <w:sz w:val="24"/>
              </w:rPr>
            </w:pPr>
          </w:p>
        </w:tc>
      </w:tr>
    </w:tbl>
    <w:p w14:paraId="13F7505D" w14:textId="77777777" w:rsidR="002B5C28" w:rsidRPr="00072FB3" w:rsidRDefault="00967E68">
      <w:pPr>
        <w:spacing w:line="360" w:lineRule="auto"/>
        <w:rPr>
          <w:rFonts w:ascii="宋体" w:hAnsi="宋体"/>
          <w:b/>
          <w:bCs/>
          <w:sz w:val="24"/>
        </w:rPr>
      </w:pPr>
      <w:r w:rsidRPr="00072FB3">
        <w:rPr>
          <w:rFonts w:ascii="宋体" w:hAnsi="宋体" w:hint="eastAsia"/>
          <w:sz w:val="24"/>
        </w:rPr>
        <w:t>注：控股关系是指单位或个人股东的控股关系，管理关系是指不具有出资持股关系的其他单位之间存在的管理与被管理关系。</w:t>
      </w:r>
    </w:p>
    <w:p w14:paraId="11D2C8A7" w14:textId="77777777" w:rsidR="002B5C28" w:rsidRPr="00072FB3" w:rsidRDefault="00967E68">
      <w:pPr>
        <w:topLinePunct/>
        <w:spacing w:line="360" w:lineRule="auto"/>
        <w:jc w:val="left"/>
        <w:rPr>
          <w:rFonts w:ascii="宋体" w:hAnsi="宋体" w:cs="宋体"/>
          <w:sz w:val="24"/>
        </w:rPr>
      </w:pPr>
      <w:r w:rsidRPr="00072FB3">
        <w:rPr>
          <w:rFonts w:ascii="宋体" w:hAnsi="宋体" w:cs="宋体" w:hint="eastAsia"/>
          <w:b/>
          <w:sz w:val="24"/>
        </w:rPr>
        <w:t>说明：</w:t>
      </w:r>
      <w:r w:rsidRPr="00072FB3">
        <w:rPr>
          <w:rFonts w:ascii="宋体" w:hAnsi="宋体" w:cs="宋体"/>
          <w:sz w:val="24"/>
        </w:rPr>
        <w:t>1、投标人应当依据自身存在的上述情形，如实披露与本单位存在关联关系的单位情况。</w:t>
      </w:r>
    </w:p>
    <w:p w14:paraId="5E68601A" w14:textId="77777777" w:rsidR="002B5C28" w:rsidRPr="00072FB3" w:rsidRDefault="00967E68">
      <w:pPr>
        <w:topLinePunct/>
        <w:spacing w:line="360" w:lineRule="auto"/>
        <w:jc w:val="left"/>
        <w:rPr>
          <w:rFonts w:ascii="宋体" w:hAnsi="宋体" w:cs="宋体"/>
          <w:sz w:val="24"/>
        </w:rPr>
      </w:pPr>
      <w:r w:rsidRPr="00072FB3">
        <w:rPr>
          <w:rFonts w:ascii="宋体" w:hAnsi="宋体" w:cs="宋体"/>
          <w:sz w:val="24"/>
        </w:rPr>
        <w:t xml:space="preserve">      2、如果投标人不存在上述情形，在表格“单位名称”栏填写“无”。</w:t>
      </w:r>
    </w:p>
    <w:p w14:paraId="653BA2A3" w14:textId="77777777" w:rsidR="002B5C28" w:rsidRPr="00072FB3" w:rsidRDefault="00967E68">
      <w:pPr>
        <w:spacing w:line="360" w:lineRule="auto"/>
        <w:rPr>
          <w:rFonts w:hAnsi="宋体" w:cs="宋体"/>
          <w:sz w:val="24"/>
          <w:u w:val="single"/>
        </w:rPr>
        <w:sectPr w:rsidR="002B5C28" w:rsidRPr="00072FB3">
          <w:pgSz w:w="16840" w:h="11907" w:orient="landscape"/>
          <w:pgMar w:top="1418" w:right="1089" w:bottom="1418" w:left="1400" w:header="851" w:footer="794" w:gutter="0"/>
          <w:cols w:space="720"/>
          <w:docGrid w:linePitch="312"/>
        </w:sectPr>
      </w:pPr>
      <w:r w:rsidRPr="00072FB3">
        <w:rPr>
          <w:rFonts w:hAnsi="宋体" w:cs="宋体" w:hint="eastAsia"/>
          <w:sz w:val="24"/>
        </w:rPr>
        <w:t>投标人公章：</w:t>
      </w:r>
      <w:r w:rsidRPr="00072FB3">
        <w:rPr>
          <w:rFonts w:hAnsi="宋体" w:cs="宋体" w:hint="eastAsia"/>
          <w:sz w:val="24"/>
        </w:rPr>
        <w:t xml:space="preserve"> </w:t>
      </w:r>
      <w:r w:rsidRPr="00072FB3">
        <w:rPr>
          <w:rFonts w:hAnsi="宋体" w:cs="宋体"/>
          <w:sz w:val="24"/>
        </w:rPr>
        <w:t xml:space="preserve">                          </w:t>
      </w:r>
      <w:r w:rsidRPr="00072FB3">
        <w:rPr>
          <w:rFonts w:hAnsi="宋体" w:cs="宋体"/>
          <w:sz w:val="24"/>
        </w:rPr>
        <w:t>投标人授权代表签字：</w:t>
      </w:r>
      <w:r w:rsidRPr="00072FB3">
        <w:rPr>
          <w:rFonts w:hAnsi="宋体" w:cs="宋体" w:hint="eastAsia"/>
          <w:sz w:val="24"/>
        </w:rPr>
        <w:t xml:space="preserve"> </w:t>
      </w:r>
      <w:r w:rsidRPr="00072FB3">
        <w:rPr>
          <w:rFonts w:hAnsi="宋体" w:cs="宋体"/>
          <w:sz w:val="24"/>
        </w:rPr>
        <w:t xml:space="preserve">                             </w:t>
      </w:r>
      <w:r w:rsidRPr="00072FB3">
        <w:rPr>
          <w:rFonts w:hAnsi="宋体" w:cs="宋体"/>
          <w:sz w:val="24"/>
        </w:rPr>
        <w:t>日期：</w:t>
      </w:r>
    </w:p>
    <w:p w14:paraId="3BDB276C" w14:textId="77777777" w:rsidR="002B5C28" w:rsidRPr="00072FB3" w:rsidRDefault="00967E68">
      <w:pPr>
        <w:pStyle w:val="2"/>
      </w:pPr>
      <w:bookmarkStart w:id="271" w:name="_Toc514926471"/>
      <w:bookmarkStart w:id="272" w:name="_Toc497235056"/>
      <w:bookmarkStart w:id="273" w:name="_Toc60301892"/>
      <w:bookmarkStart w:id="274" w:name="_Toc81912903"/>
      <w:r w:rsidRPr="00072FB3">
        <w:lastRenderedPageBreak/>
        <w:t>12</w:t>
      </w:r>
      <w:r w:rsidRPr="00072FB3">
        <w:rPr>
          <w:rFonts w:hint="eastAsia"/>
        </w:rPr>
        <w:t>．</w:t>
      </w:r>
      <w:r w:rsidRPr="00072FB3">
        <w:t>投标人企业类型声明函</w:t>
      </w:r>
      <w:bookmarkEnd w:id="271"/>
      <w:bookmarkEnd w:id="272"/>
      <w:bookmarkEnd w:id="273"/>
      <w:bookmarkEnd w:id="274"/>
    </w:p>
    <w:bookmarkEnd w:id="229"/>
    <w:p w14:paraId="61843CC3" w14:textId="77777777" w:rsidR="002B5C28" w:rsidRPr="00072FB3" w:rsidRDefault="00967E68">
      <w:pPr>
        <w:spacing w:line="360" w:lineRule="auto"/>
        <w:ind w:firstLineChars="202" w:firstLine="485"/>
        <w:jc w:val="left"/>
        <w:rPr>
          <w:rFonts w:ascii="宋体" w:hAnsi="宋体" w:cs="宋体"/>
          <w:bCs/>
          <w:sz w:val="24"/>
        </w:rPr>
      </w:pPr>
      <w:r w:rsidRPr="00072FB3">
        <w:rPr>
          <w:rFonts w:ascii="宋体" w:hAnsi="宋体" w:cs="宋体" w:hint="eastAsia"/>
          <w:bCs/>
          <w:sz w:val="24"/>
        </w:rPr>
        <w:t>（在第二章“投标人须知资料表”的</w:t>
      </w:r>
      <w:r w:rsidRPr="00072FB3">
        <w:rPr>
          <w:rFonts w:ascii="宋体" w:hAnsi="宋体" w:cs="宋体"/>
          <w:bCs/>
          <w:sz w:val="24"/>
        </w:rPr>
        <w:t>1.3.6</w:t>
      </w:r>
      <w:r w:rsidRPr="00072FB3">
        <w:rPr>
          <w:rFonts w:ascii="宋体" w:hAnsi="宋体" w:cs="宋体" w:hint="eastAsia"/>
          <w:bCs/>
          <w:sz w:val="24"/>
        </w:rPr>
        <w:t>条中规定了本项目是否专门面向中小企业采购，如无明确规定，即为非专门面向中小企业和小微企业采购。监狱企业和残疾人福利性单位视同小微企业。专门面向中小微企业采购的项目，投标人必须提供“</w:t>
      </w:r>
      <w:r w:rsidRPr="00072FB3">
        <w:rPr>
          <w:rFonts w:ascii="宋体" w:hAnsi="宋体" w:hint="eastAsia"/>
          <w:sz w:val="24"/>
        </w:rPr>
        <w:t>中小企业声明函</w:t>
      </w:r>
      <w:r w:rsidRPr="00072FB3">
        <w:rPr>
          <w:rFonts w:ascii="宋体" w:hAnsi="宋体" w:cs="宋体" w:hint="eastAsia"/>
          <w:bCs/>
          <w:sz w:val="24"/>
        </w:rPr>
        <w:t>”（残疾人福利性单位提供“残疾人福利性单位声明函”），否则视为无效投标（不符合资格条件）；非专门面向中小企业和小微企业采购的项目，投标人如是小微企业，可提供“</w:t>
      </w:r>
      <w:r w:rsidRPr="00072FB3">
        <w:rPr>
          <w:rFonts w:ascii="宋体" w:hAnsi="宋体" w:hint="eastAsia"/>
          <w:sz w:val="24"/>
        </w:rPr>
        <w:t>中小企业声明函</w:t>
      </w:r>
      <w:r w:rsidRPr="00072FB3">
        <w:rPr>
          <w:rFonts w:ascii="宋体" w:hAnsi="宋体" w:cs="宋体" w:hint="eastAsia"/>
          <w:bCs/>
          <w:sz w:val="24"/>
        </w:rPr>
        <w:t>”（残疾人福利性单位提供“残疾人福利性单位声明函”），按第五章的说明执行评标价格扣除。）</w:t>
      </w:r>
    </w:p>
    <w:p w14:paraId="291BFF93" w14:textId="77777777" w:rsidR="002B5C28" w:rsidRPr="00072FB3" w:rsidRDefault="00967E68">
      <w:pPr>
        <w:autoSpaceDE w:val="0"/>
        <w:autoSpaceDN w:val="0"/>
        <w:adjustRightInd w:val="0"/>
        <w:spacing w:line="360" w:lineRule="auto"/>
        <w:jc w:val="center"/>
        <w:rPr>
          <w:rFonts w:ascii="宋体" w:cs="宋体"/>
          <w:b/>
          <w:bCs/>
          <w:kern w:val="0"/>
          <w:sz w:val="36"/>
          <w:szCs w:val="36"/>
        </w:rPr>
      </w:pPr>
      <w:bookmarkStart w:id="275" w:name="OLE_LINK14"/>
      <w:bookmarkStart w:id="276" w:name="OLE_LINK13"/>
      <w:r w:rsidRPr="00072FB3">
        <w:rPr>
          <w:rFonts w:ascii="宋体" w:cs="宋体" w:hint="eastAsia"/>
          <w:b/>
          <w:bCs/>
          <w:kern w:val="0"/>
          <w:sz w:val="36"/>
          <w:szCs w:val="36"/>
        </w:rPr>
        <w:t>中小企业声明函（货物）</w:t>
      </w:r>
    </w:p>
    <w:p w14:paraId="3228721C" w14:textId="77777777" w:rsidR="002B5C28" w:rsidRPr="00072FB3" w:rsidRDefault="00967E68">
      <w:pPr>
        <w:autoSpaceDE w:val="0"/>
        <w:autoSpaceDN w:val="0"/>
        <w:adjustRightInd w:val="0"/>
        <w:spacing w:line="360" w:lineRule="auto"/>
        <w:ind w:firstLineChars="200" w:firstLine="480"/>
        <w:jc w:val="left"/>
        <w:rPr>
          <w:rFonts w:ascii="宋体" w:hAnsi="宋体" w:cs="仿宋"/>
          <w:kern w:val="0"/>
          <w:sz w:val="24"/>
        </w:rPr>
      </w:pPr>
      <w:r w:rsidRPr="00072FB3">
        <w:rPr>
          <w:rFonts w:ascii="宋体" w:hAnsi="宋体" w:cs="仿宋" w:hint="eastAsia"/>
          <w:kern w:val="0"/>
          <w:sz w:val="24"/>
        </w:rPr>
        <w:t>本公司（联合体）郑重声明，根据《政府采购促进中小企业发展管理办法》（财库</w:t>
      </w:r>
      <w:r w:rsidRPr="00072FB3">
        <w:rPr>
          <w:rFonts w:ascii="宋体" w:hAnsi="宋体" w:cs="宋体" w:hint="eastAsia"/>
          <w:kern w:val="0"/>
          <w:sz w:val="24"/>
        </w:rPr>
        <w:t>﹝</w:t>
      </w:r>
      <w:r w:rsidRPr="00072FB3">
        <w:rPr>
          <w:rFonts w:ascii="宋体" w:hAnsi="宋体" w:cs="仿宋"/>
          <w:kern w:val="0"/>
          <w:sz w:val="24"/>
        </w:rPr>
        <w:t>2020</w:t>
      </w:r>
      <w:r w:rsidRPr="00072FB3">
        <w:rPr>
          <w:rFonts w:ascii="宋体" w:hAnsi="宋体" w:cs="宋体" w:hint="eastAsia"/>
          <w:kern w:val="0"/>
          <w:sz w:val="24"/>
        </w:rPr>
        <w:t>﹞</w:t>
      </w:r>
      <w:r w:rsidRPr="00072FB3">
        <w:rPr>
          <w:rFonts w:ascii="宋体" w:hAnsi="宋体" w:cs="仿宋"/>
          <w:kern w:val="0"/>
          <w:sz w:val="24"/>
        </w:rPr>
        <w:t xml:space="preserve">46 </w:t>
      </w:r>
      <w:r w:rsidRPr="00072FB3">
        <w:rPr>
          <w:rFonts w:ascii="宋体" w:hAnsi="宋体" w:cs="仿宋" w:hint="eastAsia"/>
          <w:kern w:val="0"/>
          <w:sz w:val="24"/>
        </w:rPr>
        <w:t>号）的规定，本公司（联合体）参加</w:t>
      </w:r>
      <w:r w:rsidRPr="00072FB3">
        <w:rPr>
          <w:rFonts w:ascii="宋体" w:hAnsi="宋体" w:cs="仿宋" w:hint="eastAsia"/>
          <w:i/>
          <w:iCs/>
          <w:kern w:val="0"/>
          <w:sz w:val="24"/>
          <w:u w:val="single"/>
        </w:rPr>
        <w:t>（采购人单位名称）</w:t>
      </w:r>
      <w:r w:rsidRPr="00072FB3">
        <w:rPr>
          <w:rFonts w:ascii="宋体" w:hAnsi="宋体" w:cs="仿宋" w:hint="eastAsia"/>
          <w:kern w:val="0"/>
          <w:sz w:val="24"/>
        </w:rPr>
        <w:t>的</w:t>
      </w:r>
      <w:r w:rsidRPr="00072FB3">
        <w:rPr>
          <w:rFonts w:ascii="宋体" w:hAnsi="宋体" w:cs="仿宋" w:hint="eastAsia"/>
          <w:i/>
          <w:iCs/>
          <w:kern w:val="0"/>
          <w:sz w:val="24"/>
          <w:u w:val="single"/>
        </w:rPr>
        <w:t>（项目名称）</w:t>
      </w:r>
      <w:r w:rsidRPr="00072FB3">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54AE6F7E" w14:textId="77777777" w:rsidR="002B5C28" w:rsidRPr="00072FB3" w:rsidRDefault="00967E68">
      <w:pPr>
        <w:autoSpaceDE w:val="0"/>
        <w:autoSpaceDN w:val="0"/>
        <w:adjustRightInd w:val="0"/>
        <w:spacing w:line="360" w:lineRule="auto"/>
        <w:ind w:firstLineChars="177" w:firstLine="425"/>
        <w:jc w:val="left"/>
        <w:rPr>
          <w:rFonts w:ascii="宋体" w:hAnsi="宋体" w:cs="仿宋"/>
          <w:kern w:val="0"/>
          <w:sz w:val="24"/>
        </w:rPr>
      </w:pPr>
      <w:r w:rsidRPr="00072FB3">
        <w:rPr>
          <w:rFonts w:ascii="宋体" w:hAnsi="宋体" w:cs="仿宋"/>
          <w:kern w:val="0"/>
          <w:sz w:val="24"/>
        </w:rPr>
        <w:t>1.</w:t>
      </w:r>
      <w:r w:rsidRPr="00072FB3">
        <w:rPr>
          <w:rFonts w:ascii="宋体" w:hAnsi="宋体" w:cs="仿宋"/>
          <w:kern w:val="0"/>
          <w:sz w:val="24"/>
          <w:u w:val="single"/>
        </w:rPr>
        <w:t xml:space="preserve"> </w:t>
      </w:r>
      <w:r w:rsidRPr="00072FB3">
        <w:rPr>
          <w:rFonts w:ascii="宋体" w:hAnsi="宋体" w:cs="仿宋" w:hint="eastAsia"/>
          <w:i/>
          <w:iCs/>
          <w:kern w:val="0"/>
          <w:sz w:val="24"/>
          <w:u w:val="single"/>
        </w:rPr>
        <w:t>（标的名称）</w:t>
      </w:r>
      <w:r w:rsidRPr="00072FB3">
        <w:rPr>
          <w:rFonts w:ascii="宋体" w:hAnsi="宋体" w:cs="仿宋"/>
          <w:i/>
          <w:iCs/>
          <w:kern w:val="0"/>
          <w:sz w:val="24"/>
          <w:u w:val="single"/>
        </w:rPr>
        <w:t xml:space="preserve"> </w:t>
      </w:r>
      <w:r w:rsidRPr="00072FB3">
        <w:rPr>
          <w:rFonts w:ascii="宋体" w:hAnsi="宋体" w:cs="仿宋" w:hint="eastAsia"/>
          <w:kern w:val="0"/>
          <w:sz w:val="24"/>
        </w:rPr>
        <w:t>，属于</w:t>
      </w:r>
      <w:r w:rsidRPr="00072FB3">
        <w:rPr>
          <w:rFonts w:ascii="宋体" w:hAnsi="宋体" w:cs="仿宋" w:hint="eastAsia"/>
          <w:i/>
          <w:iCs/>
          <w:kern w:val="0"/>
          <w:sz w:val="24"/>
          <w:u w:val="single"/>
        </w:rPr>
        <w:t>（采购文件中明确的所属行业）</w:t>
      </w:r>
      <w:r w:rsidRPr="00072FB3">
        <w:rPr>
          <w:rFonts w:ascii="宋体" w:hAnsi="宋体" w:cs="仿宋" w:hint="eastAsia"/>
          <w:kern w:val="0"/>
          <w:sz w:val="24"/>
          <w:u w:val="single"/>
        </w:rPr>
        <w:t>行业</w:t>
      </w:r>
      <w:r w:rsidRPr="00072FB3">
        <w:rPr>
          <w:rFonts w:ascii="宋体" w:hAnsi="宋体" w:cs="仿宋" w:hint="eastAsia"/>
          <w:kern w:val="0"/>
          <w:sz w:val="24"/>
        </w:rPr>
        <w:t>；制造商为</w:t>
      </w:r>
      <w:r w:rsidRPr="00072FB3">
        <w:rPr>
          <w:rFonts w:ascii="宋体" w:hAnsi="宋体" w:cs="仿宋" w:hint="eastAsia"/>
          <w:i/>
          <w:iCs/>
          <w:kern w:val="0"/>
          <w:sz w:val="24"/>
          <w:u w:val="single"/>
        </w:rPr>
        <w:t>（企业名称）</w:t>
      </w:r>
      <w:r w:rsidRPr="00072FB3">
        <w:rPr>
          <w:rFonts w:ascii="宋体" w:hAnsi="宋体" w:cs="仿宋" w:hint="eastAsia"/>
          <w:kern w:val="0"/>
          <w:sz w:val="24"/>
        </w:rPr>
        <w:t>，从业人员</w:t>
      </w:r>
      <w:r w:rsidRPr="00072FB3">
        <w:rPr>
          <w:rFonts w:ascii="宋体" w:hAnsi="宋体" w:cs="仿宋" w:hint="eastAsia"/>
          <w:kern w:val="0"/>
          <w:sz w:val="24"/>
          <w:u w:val="single"/>
        </w:rPr>
        <w:t xml:space="preserve"> </w:t>
      </w:r>
      <w:r w:rsidRPr="00072FB3">
        <w:rPr>
          <w:rFonts w:ascii="宋体" w:hAnsi="宋体" w:cs="仿宋"/>
          <w:kern w:val="0"/>
          <w:sz w:val="24"/>
          <w:u w:val="single"/>
        </w:rPr>
        <w:t xml:space="preserve">   </w:t>
      </w:r>
      <w:r w:rsidRPr="00072FB3">
        <w:rPr>
          <w:rFonts w:ascii="宋体" w:hAnsi="宋体" w:cs="仿宋" w:hint="eastAsia"/>
          <w:kern w:val="0"/>
          <w:sz w:val="24"/>
        </w:rPr>
        <w:t>人，营业收入为</w:t>
      </w:r>
      <w:r w:rsidRPr="00072FB3">
        <w:rPr>
          <w:rFonts w:ascii="宋体" w:hAnsi="宋体" w:cs="仿宋" w:hint="eastAsia"/>
          <w:kern w:val="0"/>
          <w:sz w:val="24"/>
          <w:u w:val="single"/>
        </w:rPr>
        <w:t xml:space="preserve"> </w:t>
      </w:r>
      <w:r w:rsidRPr="00072FB3">
        <w:rPr>
          <w:rFonts w:ascii="宋体" w:hAnsi="宋体" w:cs="仿宋"/>
          <w:kern w:val="0"/>
          <w:sz w:val="24"/>
          <w:u w:val="single"/>
        </w:rPr>
        <w:t xml:space="preserve">    </w:t>
      </w:r>
      <w:r w:rsidRPr="00072FB3">
        <w:rPr>
          <w:rFonts w:ascii="宋体" w:hAnsi="宋体" w:cs="仿宋" w:hint="eastAsia"/>
          <w:kern w:val="0"/>
          <w:sz w:val="24"/>
        </w:rPr>
        <w:t>万元，资产总额为</w:t>
      </w:r>
      <w:r w:rsidRPr="00072FB3">
        <w:rPr>
          <w:rFonts w:ascii="宋体" w:hAnsi="宋体" w:cs="仿宋" w:hint="eastAsia"/>
          <w:kern w:val="0"/>
          <w:sz w:val="24"/>
          <w:u w:val="single"/>
        </w:rPr>
        <w:t xml:space="preserve"> </w:t>
      </w:r>
      <w:r w:rsidRPr="00072FB3">
        <w:rPr>
          <w:rFonts w:ascii="宋体" w:hAnsi="宋体" w:cs="仿宋"/>
          <w:kern w:val="0"/>
          <w:sz w:val="24"/>
          <w:u w:val="single"/>
        </w:rPr>
        <w:t xml:space="preserve">     </w:t>
      </w:r>
      <w:r w:rsidRPr="00072FB3">
        <w:rPr>
          <w:rFonts w:ascii="宋体" w:hAnsi="宋体" w:cs="仿宋" w:hint="eastAsia"/>
          <w:kern w:val="0"/>
          <w:sz w:val="24"/>
        </w:rPr>
        <w:t>万元</w:t>
      </w:r>
      <w:r w:rsidRPr="00072FB3">
        <w:rPr>
          <w:rFonts w:ascii="宋体" w:hAnsi="宋体" w:cs="仿宋"/>
          <w:kern w:val="0"/>
          <w:sz w:val="24"/>
          <w:vertAlign w:val="superscript"/>
        </w:rPr>
        <w:t>1</w:t>
      </w:r>
      <w:r w:rsidRPr="00072FB3">
        <w:rPr>
          <w:rFonts w:ascii="宋体" w:hAnsi="宋体" w:cs="仿宋" w:hint="eastAsia"/>
          <w:kern w:val="0"/>
          <w:sz w:val="24"/>
        </w:rPr>
        <w:t>，属于</w:t>
      </w:r>
      <w:r w:rsidRPr="00072FB3">
        <w:rPr>
          <w:rFonts w:ascii="宋体" w:hAnsi="宋体" w:cs="仿宋" w:hint="eastAsia"/>
          <w:i/>
          <w:iCs/>
          <w:kern w:val="0"/>
          <w:sz w:val="24"/>
          <w:u w:val="single"/>
        </w:rPr>
        <w:t>（中型企业、小型企业、微型企业）</w:t>
      </w:r>
      <w:r w:rsidRPr="00072FB3">
        <w:rPr>
          <w:rFonts w:ascii="宋体" w:hAnsi="宋体" w:cs="仿宋" w:hint="eastAsia"/>
          <w:kern w:val="0"/>
          <w:sz w:val="24"/>
        </w:rPr>
        <w:t>；</w:t>
      </w:r>
    </w:p>
    <w:p w14:paraId="42F80E03" w14:textId="77777777" w:rsidR="002B5C28" w:rsidRPr="00072FB3" w:rsidRDefault="00967E68">
      <w:pPr>
        <w:autoSpaceDE w:val="0"/>
        <w:autoSpaceDN w:val="0"/>
        <w:adjustRightInd w:val="0"/>
        <w:spacing w:line="360" w:lineRule="auto"/>
        <w:ind w:firstLineChars="177" w:firstLine="425"/>
        <w:jc w:val="left"/>
        <w:rPr>
          <w:rFonts w:ascii="宋体" w:hAnsi="宋体" w:cs="仿宋"/>
          <w:kern w:val="0"/>
          <w:sz w:val="24"/>
        </w:rPr>
      </w:pPr>
      <w:r w:rsidRPr="00072FB3">
        <w:rPr>
          <w:rFonts w:ascii="宋体" w:hAnsi="宋体" w:cs="仿宋"/>
          <w:kern w:val="0"/>
          <w:sz w:val="24"/>
        </w:rPr>
        <w:t xml:space="preserve">2. </w:t>
      </w:r>
      <w:r w:rsidRPr="00072FB3">
        <w:rPr>
          <w:rFonts w:ascii="宋体" w:hAnsi="宋体" w:cs="仿宋" w:hint="eastAsia"/>
          <w:i/>
          <w:iCs/>
          <w:kern w:val="0"/>
          <w:sz w:val="24"/>
          <w:u w:val="single"/>
        </w:rPr>
        <w:t>（标的名称）</w:t>
      </w:r>
      <w:r w:rsidRPr="00072FB3">
        <w:rPr>
          <w:rFonts w:ascii="宋体" w:hAnsi="宋体" w:cs="仿宋"/>
          <w:kern w:val="0"/>
          <w:sz w:val="24"/>
          <w:u w:val="single"/>
        </w:rPr>
        <w:t xml:space="preserve"> </w:t>
      </w:r>
      <w:r w:rsidRPr="00072FB3">
        <w:rPr>
          <w:rFonts w:ascii="宋体" w:hAnsi="宋体" w:cs="仿宋" w:hint="eastAsia"/>
          <w:kern w:val="0"/>
          <w:sz w:val="24"/>
        </w:rPr>
        <w:t>，属于</w:t>
      </w:r>
      <w:r w:rsidRPr="00072FB3">
        <w:rPr>
          <w:rFonts w:ascii="宋体" w:hAnsi="宋体" w:cs="仿宋" w:hint="eastAsia"/>
          <w:i/>
          <w:iCs/>
          <w:kern w:val="0"/>
          <w:sz w:val="24"/>
          <w:u w:val="single"/>
        </w:rPr>
        <w:t>（采购文件中明确的所属行业）</w:t>
      </w:r>
      <w:r w:rsidRPr="00072FB3">
        <w:rPr>
          <w:rFonts w:ascii="宋体" w:hAnsi="宋体" w:cs="仿宋" w:hint="eastAsia"/>
          <w:kern w:val="0"/>
          <w:sz w:val="24"/>
          <w:u w:val="single"/>
        </w:rPr>
        <w:t>行业</w:t>
      </w:r>
      <w:r w:rsidRPr="00072FB3">
        <w:rPr>
          <w:rFonts w:ascii="宋体" w:hAnsi="宋体" w:cs="仿宋" w:hint="eastAsia"/>
          <w:kern w:val="0"/>
          <w:sz w:val="24"/>
        </w:rPr>
        <w:t>；制造商为</w:t>
      </w:r>
      <w:r w:rsidRPr="00072FB3">
        <w:rPr>
          <w:rFonts w:ascii="宋体" w:hAnsi="宋体" w:cs="仿宋" w:hint="eastAsia"/>
          <w:i/>
          <w:iCs/>
          <w:kern w:val="0"/>
          <w:sz w:val="24"/>
          <w:u w:val="single"/>
        </w:rPr>
        <w:t>（企业名称）</w:t>
      </w:r>
      <w:r w:rsidRPr="00072FB3">
        <w:rPr>
          <w:rFonts w:ascii="宋体" w:hAnsi="宋体" w:cs="仿宋" w:hint="eastAsia"/>
          <w:kern w:val="0"/>
          <w:sz w:val="24"/>
        </w:rPr>
        <w:t>，从业人员</w:t>
      </w:r>
      <w:r w:rsidRPr="00072FB3">
        <w:rPr>
          <w:rFonts w:ascii="宋体" w:hAnsi="宋体" w:cs="仿宋" w:hint="eastAsia"/>
          <w:kern w:val="0"/>
          <w:sz w:val="24"/>
          <w:u w:val="single"/>
        </w:rPr>
        <w:t xml:space="preserve"> </w:t>
      </w:r>
      <w:r w:rsidRPr="00072FB3">
        <w:rPr>
          <w:rFonts w:ascii="宋体" w:hAnsi="宋体" w:cs="仿宋"/>
          <w:kern w:val="0"/>
          <w:sz w:val="24"/>
          <w:u w:val="single"/>
        </w:rPr>
        <w:t xml:space="preserve">   </w:t>
      </w:r>
      <w:r w:rsidRPr="00072FB3">
        <w:rPr>
          <w:rFonts w:ascii="宋体" w:hAnsi="宋体" w:cs="仿宋" w:hint="eastAsia"/>
          <w:kern w:val="0"/>
          <w:sz w:val="24"/>
        </w:rPr>
        <w:t>人，营业收入为</w:t>
      </w:r>
      <w:r w:rsidRPr="00072FB3">
        <w:rPr>
          <w:rFonts w:ascii="宋体" w:hAnsi="宋体" w:cs="仿宋" w:hint="eastAsia"/>
          <w:kern w:val="0"/>
          <w:sz w:val="24"/>
          <w:u w:val="single"/>
        </w:rPr>
        <w:t xml:space="preserve"> </w:t>
      </w:r>
      <w:r w:rsidRPr="00072FB3">
        <w:rPr>
          <w:rFonts w:ascii="宋体" w:hAnsi="宋体" w:cs="仿宋"/>
          <w:kern w:val="0"/>
          <w:sz w:val="24"/>
          <w:u w:val="single"/>
        </w:rPr>
        <w:t xml:space="preserve">  </w:t>
      </w:r>
      <w:r w:rsidRPr="00072FB3">
        <w:rPr>
          <w:rFonts w:ascii="宋体" w:hAnsi="宋体" w:cs="仿宋" w:hint="eastAsia"/>
          <w:kern w:val="0"/>
          <w:sz w:val="24"/>
        </w:rPr>
        <w:t>万元，资产总额为</w:t>
      </w:r>
      <w:r w:rsidRPr="00072FB3">
        <w:rPr>
          <w:rFonts w:ascii="宋体" w:hAnsi="宋体" w:cs="仿宋" w:hint="eastAsia"/>
          <w:kern w:val="0"/>
          <w:sz w:val="24"/>
          <w:u w:val="single"/>
        </w:rPr>
        <w:t xml:space="preserve"> </w:t>
      </w:r>
      <w:r w:rsidRPr="00072FB3">
        <w:rPr>
          <w:rFonts w:ascii="宋体" w:hAnsi="宋体" w:cs="仿宋"/>
          <w:kern w:val="0"/>
          <w:sz w:val="24"/>
          <w:u w:val="single"/>
        </w:rPr>
        <w:t xml:space="preserve">   </w:t>
      </w:r>
      <w:r w:rsidRPr="00072FB3">
        <w:rPr>
          <w:rFonts w:ascii="宋体" w:hAnsi="宋体" w:cs="仿宋" w:hint="eastAsia"/>
          <w:kern w:val="0"/>
          <w:sz w:val="24"/>
        </w:rPr>
        <w:t>万元，属于</w:t>
      </w:r>
      <w:r w:rsidRPr="00072FB3">
        <w:rPr>
          <w:rFonts w:ascii="宋体" w:hAnsi="宋体" w:cs="仿宋" w:hint="eastAsia"/>
          <w:i/>
          <w:iCs/>
          <w:kern w:val="0"/>
          <w:sz w:val="24"/>
          <w:u w:val="single"/>
        </w:rPr>
        <w:t>（中型企业、小型企业、微型企业）</w:t>
      </w:r>
      <w:r w:rsidRPr="00072FB3">
        <w:rPr>
          <w:rFonts w:ascii="宋体" w:hAnsi="宋体" w:cs="仿宋" w:hint="eastAsia"/>
          <w:kern w:val="0"/>
          <w:sz w:val="24"/>
        </w:rPr>
        <w:t>；</w:t>
      </w:r>
    </w:p>
    <w:p w14:paraId="413E6FBE" w14:textId="77777777" w:rsidR="002B5C28" w:rsidRPr="00072FB3" w:rsidRDefault="00967E68">
      <w:pPr>
        <w:autoSpaceDE w:val="0"/>
        <w:autoSpaceDN w:val="0"/>
        <w:adjustRightInd w:val="0"/>
        <w:spacing w:line="360" w:lineRule="auto"/>
        <w:ind w:firstLineChars="177" w:firstLine="425"/>
        <w:jc w:val="left"/>
        <w:rPr>
          <w:rFonts w:ascii="宋体" w:hAnsi="宋体" w:cs="仿宋"/>
          <w:kern w:val="0"/>
          <w:sz w:val="24"/>
        </w:rPr>
      </w:pPr>
      <w:r w:rsidRPr="00072FB3">
        <w:rPr>
          <w:rFonts w:ascii="宋体" w:hAnsi="宋体" w:cs="仿宋" w:hint="eastAsia"/>
          <w:kern w:val="0"/>
          <w:sz w:val="24"/>
        </w:rPr>
        <w:t>……</w:t>
      </w:r>
    </w:p>
    <w:p w14:paraId="1351A005" w14:textId="77777777" w:rsidR="002B5C28" w:rsidRPr="00072FB3" w:rsidRDefault="002B5C28">
      <w:pPr>
        <w:autoSpaceDE w:val="0"/>
        <w:autoSpaceDN w:val="0"/>
        <w:adjustRightInd w:val="0"/>
        <w:spacing w:line="360" w:lineRule="auto"/>
        <w:ind w:firstLineChars="177" w:firstLine="425"/>
        <w:jc w:val="left"/>
        <w:rPr>
          <w:rFonts w:ascii="宋体" w:hAnsi="宋体" w:cs="仿宋"/>
          <w:kern w:val="0"/>
          <w:sz w:val="24"/>
        </w:rPr>
      </w:pPr>
    </w:p>
    <w:p w14:paraId="3D74AB0B" w14:textId="77777777" w:rsidR="002B5C28" w:rsidRPr="00072FB3" w:rsidRDefault="00967E68">
      <w:pPr>
        <w:autoSpaceDE w:val="0"/>
        <w:autoSpaceDN w:val="0"/>
        <w:adjustRightInd w:val="0"/>
        <w:spacing w:line="360" w:lineRule="auto"/>
        <w:ind w:firstLineChars="177" w:firstLine="425"/>
        <w:jc w:val="left"/>
        <w:rPr>
          <w:rFonts w:ascii="宋体" w:hAnsi="宋体" w:cs="仿宋"/>
          <w:kern w:val="0"/>
          <w:sz w:val="24"/>
        </w:rPr>
      </w:pPr>
      <w:r w:rsidRPr="00072FB3">
        <w:rPr>
          <w:rFonts w:ascii="宋体" w:hAnsi="宋体" w:cs="仿宋" w:hint="eastAsia"/>
          <w:kern w:val="0"/>
          <w:sz w:val="24"/>
        </w:rPr>
        <w:t>以上企业，不属于大企业的分支机构，不存在控股股东为大企业的情形，也不存在与大企业的负责人为同一人的情形。</w:t>
      </w:r>
    </w:p>
    <w:p w14:paraId="3FD2ACEC" w14:textId="77777777" w:rsidR="002B5C28" w:rsidRPr="00072FB3" w:rsidRDefault="00967E68">
      <w:pPr>
        <w:autoSpaceDE w:val="0"/>
        <w:autoSpaceDN w:val="0"/>
        <w:adjustRightInd w:val="0"/>
        <w:spacing w:line="360" w:lineRule="auto"/>
        <w:ind w:firstLineChars="177" w:firstLine="425"/>
        <w:jc w:val="left"/>
        <w:rPr>
          <w:rFonts w:ascii="宋体" w:hAnsi="宋体" w:cs="仿宋"/>
          <w:kern w:val="0"/>
          <w:sz w:val="24"/>
        </w:rPr>
      </w:pPr>
      <w:r w:rsidRPr="00072FB3">
        <w:rPr>
          <w:rFonts w:ascii="宋体" w:hAnsi="宋体" w:cs="仿宋" w:hint="eastAsia"/>
          <w:kern w:val="0"/>
          <w:sz w:val="24"/>
        </w:rPr>
        <w:t>本企业对上述声明内容的真实性负责。如有虚假，将依法承担相应责任。</w:t>
      </w:r>
    </w:p>
    <w:p w14:paraId="1040B11B" w14:textId="77777777" w:rsidR="002B5C28" w:rsidRPr="00072FB3" w:rsidRDefault="002B5C28">
      <w:pPr>
        <w:autoSpaceDE w:val="0"/>
        <w:autoSpaceDN w:val="0"/>
        <w:adjustRightInd w:val="0"/>
        <w:spacing w:line="360" w:lineRule="auto"/>
        <w:ind w:firstLineChars="2303" w:firstLine="5527"/>
        <w:jc w:val="left"/>
        <w:rPr>
          <w:rFonts w:ascii="宋体" w:hAnsi="宋体" w:cs="仿宋"/>
          <w:kern w:val="0"/>
          <w:sz w:val="24"/>
        </w:rPr>
      </w:pPr>
    </w:p>
    <w:p w14:paraId="1CD70458" w14:textId="77777777" w:rsidR="002B5C28" w:rsidRPr="00072FB3" w:rsidRDefault="00967E68">
      <w:pPr>
        <w:autoSpaceDE w:val="0"/>
        <w:autoSpaceDN w:val="0"/>
        <w:adjustRightInd w:val="0"/>
        <w:spacing w:line="360" w:lineRule="auto"/>
        <w:ind w:firstLineChars="2303" w:firstLine="5527"/>
        <w:jc w:val="left"/>
        <w:rPr>
          <w:rFonts w:ascii="宋体" w:hAnsi="宋体" w:cs="仿宋"/>
          <w:kern w:val="0"/>
          <w:sz w:val="24"/>
        </w:rPr>
      </w:pPr>
      <w:r w:rsidRPr="00072FB3">
        <w:rPr>
          <w:rFonts w:ascii="宋体" w:hAnsi="宋体" w:cs="仿宋" w:hint="eastAsia"/>
          <w:kern w:val="0"/>
          <w:sz w:val="24"/>
        </w:rPr>
        <w:t>企业名称（盖章）：</w:t>
      </w:r>
    </w:p>
    <w:p w14:paraId="7FCE6BE5" w14:textId="77777777" w:rsidR="002B5C28" w:rsidRPr="00072FB3" w:rsidRDefault="00967E68">
      <w:pPr>
        <w:autoSpaceDE w:val="0"/>
        <w:autoSpaceDN w:val="0"/>
        <w:adjustRightInd w:val="0"/>
        <w:spacing w:line="360" w:lineRule="auto"/>
        <w:ind w:firstLineChars="2303" w:firstLine="5527"/>
        <w:jc w:val="left"/>
        <w:rPr>
          <w:rFonts w:ascii="宋体" w:hAnsi="宋体" w:cs="仿宋"/>
          <w:kern w:val="0"/>
          <w:sz w:val="24"/>
        </w:rPr>
      </w:pPr>
      <w:r w:rsidRPr="00072FB3">
        <w:rPr>
          <w:rFonts w:ascii="宋体" w:hAnsi="宋体" w:cs="仿宋" w:hint="eastAsia"/>
          <w:kern w:val="0"/>
          <w:sz w:val="24"/>
        </w:rPr>
        <w:t>日期：</w:t>
      </w:r>
    </w:p>
    <w:p w14:paraId="2D0E3EC8" w14:textId="77777777" w:rsidR="002B5C28" w:rsidRPr="00072FB3" w:rsidRDefault="00032714">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403D9C90">
          <v:rect id="_x0000_i1025" style="width:166.55pt;height:1pt" o:hrpct="401" o:hrstd="t" o:hr="t" fillcolor="#a0a0a0" stroked="f"/>
        </w:pict>
      </w:r>
      <w:r w:rsidR="00967E68" w:rsidRPr="00072FB3">
        <w:rPr>
          <w:rFonts w:ascii="宋体" w:hAnsi="宋体" w:cs="TimesNewRomanPSMT"/>
          <w:kern w:val="0"/>
          <w:sz w:val="18"/>
          <w:szCs w:val="18"/>
          <w:vertAlign w:val="superscript"/>
        </w:rPr>
        <w:t>1</w:t>
      </w:r>
      <w:r w:rsidR="00967E68" w:rsidRPr="00072FB3">
        <w:rPr>
          <w:rFonts w:ascii="宋体" w:hAnsi="宋体" w:cs="宋体" w:hint="eastAsia"/>
          <w:kern w:val="0"/>
          <w:sz w:val="18"/>
          <w:szCs w:val="18"/>
        </w:rPr>
        <w:t>从业人员、营业收入、资产总额填报上一年度数据，无上一年度数据的新成立企业可不填报。</w:t>
      </w:r>
      <w:r w:rsidR="00967E68" w:rsidRPr="00072FB3">
        <w:rPr>
          <w:rFonts w:ascii="宋体" w:hAnsi="宋体"/>
          <w:spacing w:val="6"/>
          <w:sz w:val="18"/>
          <w:szCs w:val="18"/>
        </w:rPr>
        <w:t xml:space="preserve"> </w:t>
      </w:r>
    </w:p>
    <w:p w14:paraId="6246496B" w14:textId="77777777" w:rsidR="002B5C28" w:rsidRPr="00072FB3" w:rsidRDefault="002B5C28">
      <w:pPr>
        <w:spacing w:line="360" w:lineRule="auto"/>
        <w:jc w:val="center"/>
        <w:rPr>
          <w:rFonts w:ascii="宋体" w:hAnsi="宋体"/>
          <w:spacing w:val="6"/>
          <w:sz w:val="24"/>
        </w:rPr>
      </w:pPr>
    </w:p>
    <w:p w14:paraId="3D7B71FA" w14:textId="77777777" w:rsidR="002B5C28" w:rsidRPr="00072FB3" w:rsidRDefault="002B5C28">
      <w:pPr>
        <w:spacing w:line="360" w:lineRule="auto"/>
      </w:pPr>
    </w:p>
    <w:p w14:paraId="43D05112" w14:textId="77777777" w:rsidR="002B5C28" w:rsidRPr="00072FB3" w:rsidRDefault="00967E68">
      <w:pPr>
        <w:spacing w:line="360" w:lineRule="auto"/>
        <w:jc w:val="center"/>
        <w:rPr>
          <w:rFonts w:ascii="宋体" w:hAnsi="宋体"/>
          <w:b/>
          <w:spacing w:val="6"/>
          <w:sz w:val="24"/>
        </w:rPr>
      </w:pPr>
      <w:r w:rsidRPr="00072FB3">
        <w:rPr>
          <w:rFonts w:ascii="宋体" w:hAnsi="宋体" w:hint="eastAsia"/>
          <w:b/>
          <w:spacing w:val="6"/>
          <w:sz w:val="24"/>
        </w:rPr>
        <w:lastRenderedPageBreak/>
        <w:t>残疾人福利性单位声明函</w:t>
      </w:r>
    </w:p>
    <w:bookmarkEnd w:id="275"/>
    <w:bookmarkEnd w:id="276"/>
    <w:p w14:paraId="29C303CB" w14:textId="77777777" w:rsidR="002B5C28" w:rsidRPr="00072FB3" w:rsidRDefault="002B5C28">
      <w:pPr>
        <w:spacing w:line="360" w:lineRule="auto"/>
        <w:rPr>
          <w:rFonts w:ascii="宋体" w:hAnsi="宋体"/>
          <w:b/>
          <w:spacing w:val="6"/>
          <w:sz w:val="24"/>
        </w:rPr>
      </w:pPr>
    </w:p>
    <w:p w14:paraId="39755DEF" w14:textId="77777777" w:rsidR="002B5C28" w:rsidRPr="00072FB3" w:rsidRDefault="00967E68">
      <w:pPr>
        <w:spacing w:line="360" w:lineRule="auto"/>
        <w:ind w:firstLineChars="200" w:firstLine="504"/>
        <w:rPr>
          <w:rFonts w:ascii="宋体" w:hAnsi="宋体"/>
          <w:spacing w:val="6"/>
          <w:sz w:val="24"/>
        </w:rPr>
      </w:pPr>
      <w:r w:rsidRPr="00072FB3">
        <w:rPr>
          <w:rFonts w:ascii="宋体" w:hAnsi="宋体" w:hint="eastAsia"/>
          <w:spacing w:val="6"/>
          <w:sz w:val="24"/>
        </w:rPr>
        <w:t>本单位郑重声明，根据《财政部民政部中国残疾人联合会关于促进残疾人就业政府采购政策的通知》（财库</w:t>
      </w:r>
      <w:r w:rsidRPr="00072FB3">
        <w:rPr>
          <w:rFonts w:ascii="宋体" w:hAnsi="宋体" w:hint="eastAsia"/>
          <w:sz w:val="24"/>
        </w:rPr>
        <w:t>〔</w:t>
      </w:r>
      <w:r w:rsidRPr="00072FB3">
        <w:rPr>
          <w:rFonts w:ascii="宋体" w:hAnsi="宋体"/>
          <w:sz w:val="24"/>
        </w:rPr>
        <w:t>2017〕 141</w:t>
      </w:r>
      <w:r w:rsidRPr="00072FB3">
        <w:rPr>
          <w:rFonts w:ascii="宋体" w:hAnsi="宋体" w:hint="eastAsia"/>
          <w:spacing w:val="6"/>
          <w:sz w:val="24"/>
        </w:rPr>
        <w:t>号）的规定，本单位为符合条件的残疾人福利性单位，且本单位参加</w:t>
      </w:r>
      <w:r w:rsidRPr="00072FB3">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A175D6" w14:textId="77777777" w:rsidR="002B5C28" w:rsidRPr="00072FB3" w:rsidRDefault="00967E68">
      <w:pPr>
        <w:spacing w:line="360" w:lineRule="auto"/>
        <w:ind w:firstLineChars="200" w:firstLine="504"/>
        <w:rPr>
          <w:rFonts w:ascii="宋体" w:hAnsi="宋体"/>
          <w:spacing w:val="6"/>
          <w:sz w:val="24"/>
        </w:rPr>
      </w:pPr>
      <w:r w:rsidRPr="00072FB3">
        <w:rPr>
          <w:rFonts w:ascii="宋体" w:hAnsi="宋体" w:hint="eastAsia"/>
          <w:spacing w:val="6"/>
          <w:sz w:val="24"/>
        </w:rPr>
        <w:t>本单位对上述声明的真实性负责。如有虚假，将依法承担相应责任。</w:t>
      </w:r>
    </w:p>
    <w:p w14:paraId="5B326EAE" w14:textId="77777777" w:rsidR="002B5C28" w:rsidRPr="00072FB3" w:rsidRDefault="002B5C28">
      <w:pPr>
        <w:spacing w:line="360" w:lineRule="auto"/>
        <w:ind w:firstLineChars="200" w:firstLine="504"/>
        <w:rPr>
          <w:rFonts w:ascii="宋体" w:hAnsi="宋体"/>
          <w:spacing w:val="6"/>
          <w:sz w:val="24"/>
        </w:rPr>
      </w:pPr>
    </w:p>
    <w:p w14:paraId="38CCDE2E" w14:textId="77777777" w:rsidR="002B5C28" w:rsidRPr="00072FB3" w:rsidRDefault="002B5C28">
      <w:pPr>
        <w:spacing w:line="360" w:lineRule="auto"/>
        <w:ind w:firstLineChars="200" w:firstLine="504"/>
        <w:rPr>
          <w:rFonts w:ascii="宋体" w:hAnsi="宋体"/>
          <w:spacing w:val="6"/>
          <w:sz w:val="24"/>
        </w:rPr>
      </w:pPr>
    </w:p>
    <w:p w14:paraId="267463CD" w14:textId="77777777" w:rsidR="002B5C28" w:rsidRPr="00072FB3" w:rsidRDefault="00967E68">
      <w:pPr>
        <w:tabs>
          <w:tab w:val="left" w:pos="4860"/>
        </w:tabs>
        <w:spacing w:line="360" w:lineRule="auto"/>
        <w:ind w:right="1560" w:firstLineChars="200" w:firstLine="504"/>
        <w:jc w:val="center"/>
        <w:rPr>
          <w:rFonts w:ascii="宋体" w:hAnsi="宋体"/>
          <w:spacing w:val="6"/>
          <w:sz w:val="24"/>
        </w:rPr>
      </w:pPr>
      <w:r w:rsidRPr="00072FB3">
        <w:rPr>
          <w:rFonts w:ascii="宋体" w:hAnsi="宋体"/>
          <w:spacing w:val="6"/>
          <w:sz w:val="24"/>
        </w:rPr>
        <w:t xml:space="preserve">               单位名称（盖章）：</w:t>
      </w:r>
    </w:p>
    <w:p w14:paraId="5A258830" w14:textId="77777777" w:rsidR="002B5C28" w:rsidRPr="00072FB3" w:rsidRDefault="00967E68">
      <w:pPr>
        <w:tabs>
          <w:tab w:val="left" w:pos="4860"/>
        </w:tabs>
        <w:spacing w:line="360" w:lineRule="auto"/>
        <w:ind w:right="1560" w:firstLineChars="200" w:firstLine="504"/>
        <w:jc w:val="center"/>
        <w:rPr>
          <w:rFonts w:ascii="宋体" w:hAnsi="宋体"/>
          <w:spacing w:val="6"/>
          <w:sz w:val="24"/>
        </w:rPr>
      </w:pPr>
      <w:r w:rsidRPr="00072FB3">
        <w:rPr>
          <w:rFonts w:ascii="宋体" w:hAnsi="宋体"/>
          <w:spacing w:val="6"/>
          <w:sz w:val="24"/>
        </w:rPr>
        <w:t xml:space="preserve">       日  期：</w:t>
      </w:r>
    </w:p>
    <w:p w14:paraId="6CE675AC" w14:textId="77777777" w:rsidR="002B5C28" w:rsidRPr="00072FB3" w:rsidRDefault="00967E68">
      <w:pPr>
        <w:widowControl/>
        <w:spacing w:line="360" w:lineRule="auto"/>
        <w:jc w:val="left"/>
        <w:rPr>
          <w:rFonts w:ascii="宋体" w:hAnsi="宋体"/>
          <w:sz w:val="24"/>
        </w:rPr>
      </w:pPr>
      <w:r w:rsidRPr="00072FB3">
        <w:rPr>
          <w:rFonts w:ascii="宋体" w:hAnsi="宋体"/>
          <w:sz w:val="24"/>
        </w:rPr>
        <w:br w:type="page"/>
      </w:r>
    </w:p>
    <w:p w14:paraId="603D3853" w14:textId="77777777" w:rsidR="002B5C28" w:rsidRPr="00072FB3" w:rsidRDefault="00967E68">
      <w:pPr>
        <w:pStyle w:val="2"/>
      </w:pPr>
      <w:bookmarkStart w:id="277" w:name="_Toc60301893"/>
      <w:bookmarkStart w:id="278" w:name="_Toc81912904"/>
      <w:r w:rsidRPr="00072FB3">
        <w:lastRenderedPageBreak/>
        <w:t>13</w:t>
      </w:r>
      <w:r w:rsidRPr="00072FB3">
        <w:rPr>
          <w:rFonts w:hint="eastAsia"/>
        </w:rPr>
        <w:t>．</w:t>
      </w:r>
      <w:r w:rsidRPr="00072FB3">
        <w:t>拟用于本项目人员资格和经历情况（如适用）</w:t>
      </w:r>
      <w:bookmarkEnd w:id="277"/>
      <w:bookmarkEnd w:id="278"/>
    </w:p>
    <w:p w14:paraId="27A6B746" w14:textId="77777777" w:rsidR="002B5C28" w:rsidRPr="00072FB3" w:rsidRDefault="002B5C28">
      <w:pPr>
        <w:pStyle w:val="2"/>
        <w:sectPr w:rsidR="002B5C28" w:rsidRPr="00072FB3" w:rsidSect="00A419EC">
          <w:pgSz w:w="11907" w:h="16840"/>
          <w:pgMar w:top="1089" w:right="1418" w:bottom="1400" w:left="1418" w:header="851" w:footer="737" w:gutter="0"/>
          <w:cols w:space="720"/>
          <w:docGrid w:linePitch="312"/>
        </w:sectPr>
      </w:pPr>
    </w:p>
    <w:p w14:paraId="41D1BA38" w14:textId="77777777" w:rsidR="002B5C28" w:rsidRPr="00072FB3" w:rsidRDefault="00967E68">
      <w:pPr>
        <w:pStyle w:val="2"/>
      </w:pPr>
      <w:bookmarkStart w:id="279" w:name="_Toc81912905"/>
      <w:r w:rsidRPr="00072FB3">
        <w:lastRenderedPageBreak/>
        <w:t>14</w:t>
      </w:r>
      <w:r w:rsidRPr="00072FB3">
        <w:rPr>
          <w:rFonts w:hint="eastAsia"/>
        </w:rPr>
        <w:t>．</w:t>
      </w:r>
      <w:r w:rsidRPr="00072FB3">
        <w:t>主要技术指标和性能的详细说明</w:t>
      </w:r>
      <w:bookmarkEnd w:id="279"/>
    </w:p>
    <w:p w14:paraId="25E1BC41" w14:textId="77777777" w:rsidR="002B5C28" w:rsidRPr="00072FB3" w:rsidRDefault="00967E68">
      <w:pPr>
        <w:widowControl/>
        <w:spacing w:line="360" w:lineRule="auto"/>
        <w:jc w:val="left"/>
        <w:rPr>
          <w:rFonts w:ascii="宋体" w:hAnsi="宋体"/>
          <w:kern w:val="0"/>
          <w:sz w:val="24"/>
        </w:rPr>
      </w:pPr>
      <w:r w:rsidRPr="00072FB3">
        <w:rPr>
          <w:rFonts w:ascii="宋体" w:hAnsi="宋体"/>
          <w:kern w:val="0"/>
          <w:sz w:val="24"/>
        </w:rPr>
        <w:br w:type="page"/>
      </w:r>
    </w:p>
    <w:p w14:paraId="5FFFCF25" w14:textId="77777777" w:rsidR="002B5C28" w:rsidRPr="00072FB3" w:rsidRDefault="002B5C28">
      <w:pPr>
        <w:widowControl/>
        <w:spacing w:line="360" w:lineRule="auto"/>
        <w:jc w:val="left"/>
        <w:rPr>
          <w:rFonts w:ascii="宋体" w:hAnsi="宋体"/>
          <w:kern w:val="0"/>
          <w:sz w:val="24"/>
        </w:rPr>
      </w:pPr>
    </w:p>
    <w:p w14:paraId="73BAADDB" w14:textId="77777777" w:rsidR="002B5C28" w:rsidRPr="00072FB3" w:rsidRDefault="00967E68">
      <w:pPr>
        <w:pStyle w:val="2"/>
      </w:pPr>
      <w:bookmarkStart w:id="280" w:name="_Toc81912906"/>
      <w:r w:rsidRPr="00072FB3">
        <w:t>15</w:t>
      </w:r>
      <w:r w:rsidRPr="00072FB3">
        <w:rPr>
          <w:rFonts w:hint="eastAsia"/>
        </w:rPr>
        <w:t>．招标文件要求的和投标人认为必要的其它文件</w:t>
      </w:r>
      <w:bookmarkEnd w:id="280"/>
    </w:p>
    <w:p w14:paraId="5BACAE95" w14:textId="77777777" w:rsidR="002B5C28" w:rsidRPr="00072FB3" w:rsidRDefault="002B5C28">
      <w:pPr>
        <w:pStyle w:val="CharChar1CharCharCharCharCharChar1"/>
        <w:spacing w:line="360" w:lineRule="auto"/>
        <w:ind w:firstLine="482"/>
        <w:rPr>
          <w:rFonts w:ascii="宋体" w:eastAsia="宋体" w:hAnsi="宋体"/>
          <w:lang w:eastAsia="zh-CN"/>
        </w:rPr>
      </w:pPr>
    </w:p>
    <w:sectPr w:rsidR="002B5C28" w:rsidRPr="00072FB3">
      <w:footerReference w:type="even" r:id="rId39"/>
      <w:footerReference w:type="first" r:id="rId40"/>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9B40" w14:textId="77777777" w:rsidR="00032714" w:rsidRDefault="00032714">
      <w:r>
        <w:separator/>
      </w:r>
    </w:p>
  </w:endnote>
  <w:endnote w:type="continuationSeparator" w:id="0">
    <w:p w14:paraId="255237D1" w14:textId="77777777" w:rsidR="00032714" w:rsidRDefault="0003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Segoe Print"/>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0" w14:textId="77777777" w:rsidR="002B5C28" w:rsidRDefault="00967E68">
    <w:pPr>
      <w:pStyle w:val="30"/>
      <w:framePr w:wrap="around" w:vAnchor="text" w:hAnchor="margin" w:xAlign="center" w:y="1"/>
    </w:pPr>
    <w:r>
      <w:fldChar w:fldCharType="begin"/>
    </w:r>
    <w:r>
      <w:instrText xml:space="preserve">PAGE  </w:instrText>
    </w:r>
    <w:r>
      <w:fldChar w:fldCharType="end"/>
    </w:r>
  </w:p>
  <w:p w14:paraId="7F05EDC6" w14:textId="77777777" w:rsidR="002B5C28" w:rsidRDefault="002B5C28">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42684CE2" w14:textId="7A039889" w:rsidR="002B5C28" w:rsidRDefault="00967E68" w:rsidP="00A419EC">
        <w:pPr>
          <w:pStyle w:val="30"/>
          <w:numPr>
            <w:ilvl w:val="0"/>
            <w:numId w:val="0"/>
          </w:numPr>
          <w:jc w:val="center"/>
        </w:pPr>
        <w:r>
          <w:fldChar w:fldCharType="begin"/>
        </w:r>
        <w:r>
          <w:instrText>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83" w14:textId="77777777" w:rsidR="002B5C28" w:rsidRDefault="00967E68">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EA" w14:textId="77777777" w:rsidR="002B5C28" w:rsidRDefault="00967E68">
    <w:pPr>
      <w:pStyle w:val="30"/>
      <w:framePr w:wrap="around" w:vAnchor="text" w:hAnchor="margin" w:xAlign="center" w:y="1"/>
    </w:pPr>
    <w:r>
      <w:fldChar w:fldCharType="begin"/>
    </w:r>
    <w:r>
      <w:instrText xml:space="preserve">PAGE  </w:instrText>
    </w:r>
    <w:r>
      <w:fldChar w:fldCharType="separate"/>
    </w:r>
    <w:r>
      <w:t>66</w:t>
    </w:r>
    <w:r>
      <w:fldChar w:fldCharType="end"/>
    </w:r>
  </w:p>
  <w:p w14:paraId="487A3F1A" w14:textId="77777777" w:rsidR="002B5C28" w:rsidRDefault="002B5C28">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593" w14:textId="77777777" w:rsidR="002B5C28" w:rsidRDefault="002B5C28">
    <w:pPr>
      <w:pStyle w:val="30"/>
      <w:framePr w:wrap="around" w:vAnchor="text" w:hAnchor="margin" w:xAlign="right" w:y="1"/>
    </w:pPr>
  </w:p>
  <w:p w14:paraId="1D1DEF23" w14:textId="77777777" w:rsidR="002B5C28" w:rsidRDefault="002B5C28">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32" w14:textId="77777777" w:rsidR="002B5C28" w:rsidRDefault="00967E68">
    <w:pPr>
      <w:pStyle w:val="30"/>
      <w:framePr w:wrap="around" w:vAnchor="text" w:hAnchor="margin" w:xAlign="center" w:y="1"/>
    </w:pPr>
    <w:r>
      <w:fldChar w:fldCharType="begin"/>
    </w:r>
    <w:r>
      <w:instrText xml:space="preserve">PAGE  </w:instrText>
    </w:r>
    <w:r>
      <w:fldChar w:fldCharType="end"/>
    </w:r>
  </w:p>
  <w:p w14:paraId="16CB2272" w14:textId="77777777" w:rsidR="002B5C28" w:rsidRDefault="002B5C28">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F24" w14:textId="77777777" w:rsidR="002B5C28" w:rsidRDefault="002B5C28">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8820" w14:textId="77777777" w:rsidR="00032714" w:rsidRDefault="00032714">
      <w:r>
        <w:separator/>
      </w:r>
    </w:p>
  </w:footnote>
  <w:footnote w:type="continuationSeparator" w:id="0">
    <w:p w14:paraId="057E664D" w14:textId="77777777" w:rsidR="00032714" w:rsidRDefault="0003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FF02" w14:textId="77777777" w:rsidR="002B5C28" w:rsidRDefault="002B5C28">
    <w:pPr>
      <w:spacing w:line="276" w:lineRule="auto"/>
      <w:rPr>
        <w:rFonts w:ascii="Cambria"/>
        <w:sz w:val="18"/>
        <w:szCs w:val="18"/>
        <w:u w:val="single"/>
      </w:rPr>
    </w:pPr>
  </w:p>
  <w:p w14:paraId="50E1E1B1" w14:textId="77777777" w:rsidR="002B5C28" w:rsidRDefault="00967E68">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70376"/>
    <w:multiLevelType w:val="singleLevel"/>
    <w:tmpl w:val="88D70376"/>
    <w:lvl w:ilvl="0">
      <w:start w:val="1"/>
      <w:numFmt w:val="decimal"/>
      <w:suff w:val="nothing"/>
      <w:lvlText w:val="%1）"/>
      <w:lvlJc w:val="left"/>
    </w:lvl>
  </w:abstractNum>
  <w:abstractNum w:abstractNumId="1" w15:restartNumberingAfterBreak="0">
    <w:nsid w:val="DA3AE99B"/>
    <w:multiLevelType w:val="singleLevel"/>
    <w:tmpl w:val="DA3AE99B"/>
    <w:lvl w:ilvl="0">
      <w:start w:val="1"/>
      <w:numFmt w:val="decimal"/>
      <w:lvlText w:val="(%1)"/>
      <w:lvlJc w:val="left"/>
      <w:pPr>
        <w:tabs>
          <w:tab w:val="left" w:pos="312"/>
        </w:tabs>
      </w:pPr>
    </w:lvl>
  </w:abstractNum>
  <w:abstractNum w:abstractNumId="2"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3"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13F0CF97"/>
    <w:multiLevelType w:val="singleLevel"/>
    <w:tmpl w:val="13F0CF97"/>
    <w:lvl w:ilvl="0">
      <w:start w:val="1"/>
      <w:numFmt w:val="decimal"/>
      <w:suff w:val="nothing"/>
      <w:lvlText w:val="（%1）"/>
      <w:lvlJc w:val="left"/>
    </w:lvl>
  </w:abstractNum>
  <w:abstractNum w:abstractNumId="10" w15:restartNumberingAfterBreak="0">
    <w:nsid w:val="18744CEE"/>
    <w:multiLevelType w:val="multilevel"/>
    <w:tmpl w:val="18744CE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14E20C0"/>
    <w:multiLevelType w:val="singleLevel"/>
    <w:tmpl w:val="414E20C0"/>
    <w:lvl w:ilvl="0">
      <w:start w:val="1"/>
      <w:numFmt w:val="decimal"/>
      <w:suff w:val="nothing"/>
      <w:lvlText w:val="（%1）"/>
      <w:lvlJc w:val="left"/>
    </w:lvl>
  </w:abstractNum>
  <w:abstractNum w:abstractNumId="13"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4"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18"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9"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19351F2"/>
    <w:multiLevelType w:val="multilevel"/>
    <w:tmpl w:val="719351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2"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2"/>
  </w:num>
  <w:num w:numId="2">
    <w:abstractNumId w:val="2"/>
  </w:num>
  <w:num w:numId="3">
    <w:abstractNumId w:val="5"/>
  </w:num>
  <w:num w:numId="4">
    <w:abstractNumId w:val="6"/>
  </w:num>
  <w:num w:numId="5">
    <w:abstractNumId w:val="19"/>
  </w:num>
  <w:num w:numId="6">
    <w:abstractNumId w:val="8"/>
  </w:num>
  <w:num w:numId="7">
    <w:abstractNumId w:val="21"/>
  </w:num>
  <w:num w:numId="8">
    <w:abstractNumId w:val="18"/>
  </w:num>
  <w:num w:numId="9">
    <w:abstractNumId w:val="7"/>
  </w:num>
  <w:num w:numId="10">
    <w:abstractNumId w:val="13"/>
  </w:num>
  <w:num w:numId="11">
    <w:abstractNumId w:val="11"/>
  </w:num>
  <w:num w:numId="12">
    <w:abstractNumId w:val="14"/>
  </w:num>
  <w:num w:numId="13">
    <w:abstractNumId w:val="15"/>
  </w:num>
  <w:num w:numId="14">
    <w:abstractNumId w:val="4"/>
  </w:num>
  <w:num w:numId="15">
    <w:abstractNumId w:val="20"/>
  </w:num>
  <w:num w:numId="16">
    <w:abstractNumId w:val="10"/>
  </w:num>
  <w:num w:numId="17">
    <w:abstractNumId w:val="0"/>
  </w:num>
  <w:num w:numId="18">
    <w:abstractNumId w:val="12"/>
  </w:num>
  <w:num w:numId="19">
    <w:abstractNumId w:val="9"/>
  </w:num>
  <w:num w:numId="20">
    <w:abstractNumId w:val="1"/>
  </w:num>
  <w:num w:numId="21">
    <w:abstractNumId w:val="17"/>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714"/>
    <w:rsid w:val="0003299B"/>
    <w:rsid w:val="000357DE"/>
    <w:rsid w:val="00037196"/>
    <w:rsid w:val="00037DA8"/>
    <w:rsid w:val="00046D92"/>
    <w:rsid w:val="00047599"/>
    <w:rsid w:val="00047E8A"/>
    <w:rsid w:val="000543EF"/>
    <w:rsid w:val="000549E7"/>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6C6"/>
    <w:rsid w:val="00084ACB"/>
    <w:rsid w:val="00084D95"/>
    <w:rsid w:val="00086623"/>
    <w:rsid w:val="000A08C8"/>
    <w:rsid w:val="000A103D"/>
    <w:rsid w:val="000A1ED1"/>
    <w:rsid w:val="000A3938"/>
    <w:rsid w:val="000A60E4"/>
    <w:rsid w:val="000A770B"/>
    <w:rsid w:val="000B160F"/>
    <w:rsid w:val="000B2597"/>
    <w:rsid w:val="000B353D"/>
    <w:rsid w:val="000B5B36"/>
    <w:rsid w:val="000C2D21"/>
    <w:rsid w:val="000C368F"/>
    <w:rsid w:val="000C4235"/>
    <w:rsid w:val="000D33DE"/>
    <w:rsid w:val="000D5925"/>
    <w:rsid w:val="000D5A96"/>
    <w:rsid w:val="000D5F82"/>
    <w:rsid w:val="000E13E5"/>
    <w:rsid w:val="000E5AE3"/>
    <w:rsid w:val="000E5ED4"/>
    <w:rsid w:val="000E65B2"/>
    <w:rsid w:val="000E6C80"/>
    <w:rsid w:val="000F1178"/>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492D"/>
    <w:rsid w:val="00114AC0"/>
    <w:rsid w:val="001162B1"/>
    <w:rsid w:val="00120FAF"/>
    <w:rsid w:val="001210CF"/>
    <w:rsid w:val="00121821"/>
    <w:rsid w:val="00121A03"/>
    <w:rsid w:val="00122E56"/>
    <w:rsid w:val="00123849"/>
    <w:rsid w:val="00125F70"/>
    <w:rsid w:val="00126CBE"/>
    <w:rsid w:val="00130315"/>
    <w:rsid w:val="0013290D"/>
    <w:rsid w:val="0013422C"/>
    <w:rsid w:val="00135007"/>
    <w:rsid w:val="0013648C"/>
    <w:rsid w:val="00136839"/>
    <w:rsid w:val="00136D5F"/>
    <w:rsid w:val="001373FD"/>
    <w:rsid w:val="001376B1"/>
    <w:rsid w:val="001418AA"/>
    <w:rsid w:val="0014250F"/>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1DD1"/>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30CF6"/>
    <w:rsid w:val="00231298"/>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3515"/>
    <w:rsid w:val="0026423F"/>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302E"/>
    <w:rsid w:val="00293059"/>
    <w:rsid w:val="0029562E"/>
    <w:rsid w:val="00295F62"/>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2197"/>
    <w:rsid w:val="00303F8D"/>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204C"/>
    <w:rsid w:val="00336E5F"/>
    <w:rsid w:val="00337BF2"/>
    <w:rsid w:val="0034042F"/>
    <w:rsid w:val="00340E45"/>
    <w:rsid w:val="003449F0"/>
    <w:rsid w:val="00344A01"/>
    <w:rsid w:val="00347283"/>
    <w:rsid w:val="00350158"/>
    <w:rsid w:val="003530D5"/>
    <w:rsid w:val="00355F65"/>
    <w:rsid w:val="00357055"/>
    <w:rsid w:val="003621F1"/>
    <w:rsid w:val="0036270D"/>
    <w:rsid w:val="003635E6"/>
    <w:rsid w:val="00363CE8"/>
    <w:rsid w:val="00363D11"/>
    <w:rsid w:val="00370437"/>
    <w:rsid w:val="0037115F"/>
    <w:rsid w:val="00371704"/>
    <w:rsid w:val="00372195"/>
    <w:rsid w:val="00373D73"/>
    <w:rsid w:val="00374AF9"/>
    <w:rsid w:val="00375A14"/>
    <w:rsid w:val="0037685B"/>
    <w:rsid w:val="0038234C"/>
    <w:rsid w:val="00382829"/>
    <w:rsid w:val="00382BA1"/>
    <w:rsid w:val="00383F38"/>
    <w:rsid w:val="0038534F"/>
    <w:rsid w:val="0038539A"/>
    <w:rsid w:val="003854EF"/>
    <w:rsid w:val="00385912"/>
    <w:rsid w:val="003866AE"/>
    <w:rsid w:val="00386794"/>
    <w:rsid w:val="00397DEE"/>
    <w:rsid w:val="003A35D2"/>
    <w:rsid w:val="003A641D"/>
    <w:rsid w:val="003A6CE3"/>
    <w:rsid w:val="003A7293"/>
    <w:rsid w:val="003A7589"/>
    <w:rsid w:val="003B2733"/>
    <w:rsid w:val="003B293F"/>
    <w:rsid w:val="003B31B9"/>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4370"/>
    <w:rsid w:val="003E6F06"/>
    <w:rsid w:val="003E7DCB"/>
    <w:rsid w:val="003F0F6D"/>
    <w:rsid w:val="003F26BE"/>
    <w:rsid w:val="003F284F"/>
    <w:rsid w:val="003F2A95"/>
    <w:rsid w:val="003F51B5"/>
    <w:rsid w:val="0040504D"/>
    <w:rsid w:val="0040637F"/>
    <w:rsid w:val="00410B5E"/>
    <w:rsid w:val="00412443"/>
    <w:rsid w:val="004127B3"/>
    <w:rsid w:val="00413331"/>
    <w:rsid w:val="004138F7"/>
    <w:rsid w:val="00417C5E"/>
    <w:rsid w:val="004223B2"/>
    <w:rsid w:val="004227BB"/>
    <w:rsid w:val="00422EDA"/>
    <w:rsid w:val="00422EEC"/>
    <w:rsid w:val="004252E8"/>
    <w:rsid w:val="0042537C"/>
    <w:rsid w:val="00425588"/>
    <w:rsid w:val="004306DE"/>
    <w:rsid w:val="004308B2"/>
    <w:rsid w:val="004315DE"/>
    <w:rsid w:val="00432FCB"/>
    <w:rsid w:val="00433BE7"/>
    <w:rsid w:val="00433DF1"/>
    <w:rsid w:val="0043670A"/>
    <w:rsid w:val="00437D14"/>
    <w:rsid w:val="00440B41"/>
    <w:rsid w:val="00443995"/>
    <w:rsid w:val="00444A5F"/>
    <w:rsid w:val="00444C0D"/>
    <w:rsid w:val="004456AD"/>
    <w:rsid w:val="00446997"/>
    <w:rsid w:val="00447159"/>
    <w:rsid w:val="00450CD5"/>
    <w:rsid w:val="0045197B"/>
    <w:rsid w:val="004555EC"/>
    <w:rsid w:val="004564E4"/>
    <w:rsid w:val="00456DDF"/>
    <w:rsid w:val="00463737"/>
    <w:rsid w:val="00464BFA"/>
    <w:rsid w:val="004652CB"/>
    <w:rsid w:val="00465BBD"/>
    <w:rsid w:val="00466E61"/>
    <w:rsid w:val="00472687"/>
    <w:rsid w:val="00474311"/>
    <w:rsid w:val="00474493"/>
    <w:rsid w:val="00474D58"/>
    <w:rsid w:val="004760FD"/>
    <w:rsid w:val="00481534"/>
    <w:rsid w:val="00482A20"/>
    <w:rsid w:val="00483911"/>
    <w:rsid w:val="0048425B"/>
    <w:rsid w:val="00484EAE"/>
    <w:rsid w:val="00484EEE"/>
    <w:rsid w:val="00485089"/>
    <w:rsid w:val="004916E8"/>
    <w:rsid w:val="00493DF6"/>
    <w:rsid w:val="00494C0F"/>
    <w:rsid w:val="004954FF"/>
    <w:rsid w:val="004A0162"/>
    <w:rsid w:val="004A1E7C"/>
    <w:rsid w:val="004A47DD"/>
    <w:rsid w:val="004A577B"/>
    <w:rsid w:val="004A625E"/>
    <w:rsid w:val="004A7170"/>
    <w:rsid w:val="004A7798"/>
    <w:rsid w:val="004A7899"/>
    <w:rsid w:val="004B164B"/>
    <w:rsid w:val="004B373D"/>
    <w:rsid w:val="004B4163"/>
    <w:rsid w:val="004B5597"/>
    <w:rsid w:val="004B623C"/>
    <w:rsid w:val="004B6C45"/>
    <w:rsid w:val="004B773D"/>
    <w:rsid w:val="004C3E6B"/>
    <w:rsid w:val="004C700A"/>
    <w:rsid w:val="004C731B"/>
    <w:rsid w:val="004D593D"/>
    <w:rsid w:val="004D5B64"/>
    <w:rsid w:val="004D616A"/>
    <w:rsid w:val="004D61BC"/>
    <w:rsid w:val="004E02F7"/>
    <w:rsid w:val="004E0334"/>
    <w:rsid w:val="004E0384"/>
    <w:rsid w:val="004E15EE"/>
    <w:rsid w:val="004E3031"/>
    <w:rsid w:val="004E3799"/>
    <w:rsid w:val="004E4654"/>
    <w:rsid w:val="004E7225"/>
    <w:rsid w:val="004F19D1"/>
    <w:rsid w:val="004F3082"/>
    <w:rsid w:val="004F5DD6"/>
    <w:rsid w:val="005023C2"/>
    <w:rsid w:val="005033F1"/>
    <w:rsid w:val="005040C9"/>
    <w:rsid w:val="00505C6A"/>
    <w:rsid w:val="00505DCF"/>
    <w:rsid w:val="00507330"/>
    <w:rsid w:val="00507F0E"/>
    <w:rsid w:val="00511598"/>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40A2C"/>
    <w:rsid w:val="00541138"/>
    <w:rsid w:val="0054276F"/>
    <w:rsid w:val="00545CC0"/>
    <w:rsid w:val="005460A8"/>
    <w:rsid w:val="00547548"/>
    <w:rsid w:val="00547A27"/>
    <w:rsid w:val="00550A3C"/>
    <w:rsid w:val="005519B4"/>
    <w:rsid w:val="005530C1"/>
    <w:rsid w:val="00553EBC"/>
    <w:rsid w:val="00554427"/>
    <w:rsid w:val="0055473B"/>
    <w:rsid w:val="0055673D"/>
    <w:rsid w:val="0056249E"/>
    <w:rsid w:val="0056284C"/>
    <w:rsid w:val="00562F3E"/>
    <w:rsid w:val="00563C48"/>
    <w:rsid w:val="00563E50"/>
    <w:rsid w:val="0056482F"/>
    <w:rsid w:val="00570A0D"/>
    <w:rsid w:val="005713A0"/>
    <w:rsid w:val="00574F01"/>
    <w:rsid w:val="00583134"/>
    <w:rsid w:val="00583741"/>
    <w:rsid w:val="00583801"/>
    <w:rsid w:val="00583C88"/>
    <w:rsid w:val="00587B98"/>
    <w:rsid w:val="00591C6E"/>
    <w:rsid w:val="00592028"/>
    <w:rsid w:val="00592C30"/>
    <w:rsid w:val="00592FAF"/>
    <w:rsid w:val="0059367D"/>
    <w:rsid w:val="00594EBF"/>
    <w:rsid w:val="00594FE4"/>
    <w:rsid w:val="00596B56"/>
    <w:rsid w:val="005A0AB5"/>
    <w:rsid w:val="005A29CD"/>
    <w:rsid w:val="005B0DA4"/>
    <w:rsid w:val="005B1549"/>
    <w:rsid w:val="005B2B86"/>
    <w:rsid w:val="005B40E9"/>
    <w:rsid w:val="005B44E9"/>
    <w:rsid w:val="005B4534"/>
    <w:rsid w:val="005C1E54"/>
    <w:rsid w:val="005C1F41"/>
    <w:rsid w:val="005C22C1"/>
    <w:rsid w:val="005C5E76"/>
    <w:rsid w:val="005C7833"/>
    <w:rsid w:val="005D2D2B"/>
    <w:rsid w:val="005D3151"/>
    <w:rsid w:val="005D4FA2"/>
    <w:rsid w:val="005D5990"/>
    <w:rsid w:val="005D7487"/>
    <w:rsid w:val="005D7530"/>
    <w:rsid w:val="005D7CCD"/>
    <w:rsid w:val="005D7F3A"/>
    <w:rsid w:val="005E085E"/>
    <w:rsid w:val="005E0937"/>
    <w:rsid w:val="005E2A88"/>
    <w:rsid w:val="005E4432"/>
    <w:rsid w:val="005E471F"/>
    <w:rsid w:val="005E7697"/>
    <w:rsid w:val="005E7B7C"/>
    <w:rsid w:val="005F1A85"/>
    <w:rsid w:val="005F1FD3"/>
    <w:rsid w:val="005F4484"/>
    <w:rsid w:val="00602712"/>
    <w:rsid w:val="006064D0"/>
    <w:rsid w:val="00606A86"/>
    <w:rsid w:val="0061113B"/>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53B3"/>
    <w:rsid w:val="006354E7"/>
    <w:rsid w:val="00640855"/>
    <w:rsid w:val="0064347E"/>
    <w:rsid w:val="006446A2"/>
    <w:rsid w:val="00645551"/>
    <w:rsid w:val="00646390"/>
    <w:rsid w:val="00654CB9"/>
    <w:rsid w:val="0065582E"/>
    <w:rsid w:val="006559E5"/>
    <w:rsid w:val="00660156"/>
    <w:rsid w:val="006607E8"/>
    <w:rsid w:val="006625A3"/>
    <w:rsid w:val="0066343C"/>
    <w:rsid w:val="00663B81"/>
    <w:rsid w:val="00664601"/>
    <w:rsid w:val="00673C54"/>
    <w:rsid w:val="00673EE6"/>
    <w:rsid w:val="00675ECC"/>
    <w:rsid w:val="00676087"/>
    <w:rsid w:val="00677465"/>
    <w:rsid w:val="00677908"/>
    <w:rsid w:val="006807F3"/>
    <w:rsid w:val="006865C2"/>
    <w:rsid w:val="00690436"/>
    <w:rsid w:val="00696B4A"/>
    <w:rsid w:val="00696C81"/>
    <w:rsid w:val="00697169"/>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272A"/>
    <w:rsid w:val="006E3DA1"/>
    <w:rsid w:val="006E4128"/>
    <w:rsid w:val="006E4D8C"/>
    <w:rsid w:val="006E5C78"/>
    <w:rsid w:val="006E5F35"/>
    <w:rsid w:val="006E698A"/>
    <w:rsid w:val="006E6BD2"/>
    <w:rsid w:val="006E7D74"/>
    <w:rsid w:val="006F18A3"/>
    <w:rsid w:val="006F1DAF"/>
    <w:rsid w:val="006F2501"/>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3582"/>
    <w:rsid w:val="007444E8"/>
    <w:rsid w:val="0074516A"/>
    <w:rsid w:val="0074607C"/>
    <w:rsid w:val="00746CB8"/>
    <w:rsid w:val="00746F2C"/>
    <w:rsid w:val="00747A39"/>
    <w:rsid w:val="00747AB2"/>
    <w:rsid w:val="00750210"/>
    <w:rsid w:val="007505D5"/>
    <w:rsid w:val="00751073"/>
    <w:rsid w:val="007536F9"/>
    <w:rsid w:val="007549DC"/>
    <w:rsid w:val="00755ACA"/>
    <w:rsid w:val="00755CBC"/>
    <w:rsid w:val="00756EC0"/>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7125"/>
    <w:rsid w:val="007B1CA6"/>
    <w:rsid w:val="007B339D"/>
    <w:rsid w:val="007B35F2"/>
    <w:rsid w:val="007B45F8"/>
    <w:rsid w:val="007B4678"/>
    <w:rsid w:val="007B59D0"/>
    <w:rsid w:val="007B60FA"/>
    <w:rsid w:val="007B7ADB"/>
    <w:rsid w:val="007C0DE8"/>
    <w:rsid w:val="007C2A59"/>
    <w:rsid w:val="007C366B"/>
    <w:rsid w:val="007C6CC7"/>
    <w:rsid w:val="007D1C2D"/>
    <w:rsid w:val="007D207D"/>
    <w:rsid w:val="007D3063"/>
    <w:rsid w:val="007D3847"/>
    <w:rsid w:val="007D3B16"/>
    <w:rsid w:val="007E3F7F"/>
    <w:rsid w:val="007E4144"/>
    <w:rsid w:val="007E6E42"/>
    <w:rsid w:val="007F031E"/>
    <w:rsid w:val="007F1FFF"/>
    <w:rsid w:val="007F20F8"/>
    <w:rsid w:val="007F37E9"/>
    <w:rsid w:val="007F4306"/>
    <w:rsid w:val="007F507D"/>
    <w:rsid w:val="00804D8D"/>
    <w:rsid w:val="00805C6E"/>
    <w:rsid w:val="00806585"/>
    <w:rsid w:val="00806759"/>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4585"/>
    <w:rsid w:val="008552AF"/>
    <w:rsid w:val="00855BB4"/>
    <w:rsid w:val="008575D1"/>
    <w:rsid w:val="0086133F"/>
    <w:rsid w:val="00861F7C"/>
    <w:rsid w:val="00862746"/>
    <w:rsid w:val="008656BF"/>
    <w:rsid w:val="008661E3"/>
    <w:rsid w:val="00866337"/>
    <w:rsid w:val="008678E0"/>
    <w:rsid w:val="00871BEC"/>
    <w:rsid w:val="00872AD2"/>
    <w:rsid w:val="008734DD"/>
    <w:rsid w:val="00875FF6"/>
    <w:rsid w:val="00876D13"/>
    <w:rsid w:val="008775E5"/>
    <w:rsid w:val="00884810"/>
    <w:rsid w:val="00885D83"/>
    <w:rsid w:val="008874F1"/>
    <w:rsid w:val="00895579"/>
    <w:rsid w:val="00896607"/>
    <w:rsid w:val="00896B0B"/>
    <w:rsid w:val="00896EDE"/>
    <w:rsid w:val="00897CFE"/>
    <w:rsid w:val="008A01A7"/>
    <w:rsid w:val="008A06E4"/>
    <w:rsid w:val="008A183B"/>
    <w:rsid w:val="008A1B63"/>
    <w:rsid w:val="008A447C"/>
    <w:rsid w:val="008A50C6"/>
    <w:rsid w:val="008A599E"/>
    <w:rsid w:val="008A7245"/>
    <w:rsid w:val="008B219C"/>
    <w:rsid w:val="008C0170"/>
    <w:rsid w:val="008C0418"/>
    <w:rsid w:val="008C09F4"/>
    <w:rsid w:val="008C2B61"/>
    <w:rsid w:val="008C4848"/>
    <w:rsid w:val="008C4DF1"/>
    <w:rsid w:val="008D06AE"/>
    <w:rsid w:val="008D1C85"/>
    <w:rsid w:val="008D2138"/>
    <w:rsid w:val="008D4964"/>
    <w:rsid w:val="008E3489"/>
    <w:rsid w:val="008E3EFD"/>
    <w:rsid w:val="008E4D45"/>
    <w:rsid w:val="008E5638"/>
    <w:rsid w:val="008E59F6"/>
    <w:rsid w:val="008E6A69"/>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1FE6"/>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647CF"/>
    <w:rsid w:val="00964B61"/>
    <w:rsid w:val="0096622C"/>
    <w:rsid w:val="009666B1"/>
    <w:rsid w:val="00967E68"/>
    <w:rsid w:val="00971341"/>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B93"/>
    <w:rsid w:val="009B4581"/>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7648"/>
    <w:rsid w:val="00A002BE"/>
    <w:rsid w:val="00A015C0"/>
    <w:rsid w:val="00A01BE3"/>
    <w:rsid w:val="00A06EB2"/>
    <w:rsid w:val="00A11068"/>
    <w:rsid w:val="00A12260"/>
    <w:rsid w:val="00A12826"/>
    <w:rsid w:val="00A12A8C"/>
    <w:rsid w:val="00A16C23"/>
    <w:rsid w:val="00A17A32"/>
    <w:rsid w:val="00A2221D"/>
    <w:rsid w:val="00A3016A"/>
    <w:rsid w:val="00A31EA3"/>
    <w:rsid w:val="00A34150"/>
    <w:rsid w:val="00A3542A"/>
    <w:rsid w:val="00A36274"/>
    <w:rsid w:val="00A407EF"/>
    <w:rsid w:val="00A417DA"/>
    <w:rsid w:val="00A419EC"/>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1F7A"/>
    <w:rsid w:val="00AA3AC5"/>
    <w:rsid w:val="00AA3DFE"/>
    <w:rsid w:val="00AA3F7A"/>
    <w:rsid w:val="00AA4CE6"/>
    <w:rsid w:val="00AA57CA"/>
    <w:rsid w:val="00AA6792"/>
    <w:rsid w:val="00AB08B1"/>
    <w:rsid w:val="00AB293A"/>
    <w:rsid w:val="00AB4E62"/>
    <w:rsid w:val="00AB7B8D"/>
    <w:rsid w:val="00AC1600"/>
    <w:rsid w:val="00AC3161"/>
    <w:rsid w:val="00AC50DE"/>
    <w:rsid w:val="00AC54FA"/>
    <w:rsid w:val="00AC5DB3"/>
    <w:rsid w:val="00AD18B5"/>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74448"/>
    <w:rsid w:val="00B77179"/>
    <w:rsid w:val="00B774AF"/>
    <w:rsid w:val="00B808BA"/>
    <w:rsid w:val="00B80957"/>
    <w:rsid w:val="00B81653"/>
    <w:rsid w:val="00B83A71"/>
    <w:rsid w:val="00B847E7"/>
    <w:rsid w:val="00B84A90"/>
    <w:rsid w:val="00B84CA4"/>
    <w:rsid w:val="00B87431"/>
    <w:rsid w:val="00B90B50"/>
    <w:rsid w:val="00B92F2E"/>
    <w:rsid w:val="00B9341C"/>
    <w:rsid w:val="00B9551E"/>
    <w:rsid w:val="00B97256"/>
    <w:rsid w:val="00B97A3E"/>
    <w:rsid w:val="00B97E27"/>
    <w:rsid w:val="00BA0CF8"/>
    <w:rsid w:val="00BA1054"/>
    <w:rsid w:val="00BA1BBE"/>
    <w:rsid w:val="00BA2CAF"/>
    <w:rsid w:val="00BA50A5"/>
    <w:rsid w:val="00BA57E2"/>
    <w:rsid w:val="00BA7095"/>
    <w:rsid w:val="00BA71F4"/>
    <w:rsid w:val="00BB1837"/>
    <w:rsid w:val="00BB27A0"/>
    <w:rsid w:val="00BB50DF"/>
    <w:rsid w:val="00BB6242"/>
    <w:rsid w:val="00BB78A6"/>
    <w:rsid w:val="00BC0045"/>
    <w:rsid w:val="00BC0252"/>
    <w:rsid w:val="00BC0681"/>
    <w:rsid w:val="00BC162F"/>
    <w:rsid w:val="00BC24EA"/>
    <w:rsid w:val="00BC37F9"/>
    <w:rsid w:val="00BC482F"/>
    <w:rsid w:val="00BC6002"/>
    <w:rsid w:val="00BD093A"/>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C51"/>
    <w:rsid w:val="00C162DE"/>
    <w:rsid w:val="00C16BA0"/>
    <w:rsid w:val="00C17BE0"/>
    <w:rsid w:val="00C21BEB"/>
    <w:rsid w:val="00C2249D"/>
    <w:rsid w:val="00C30793"/>
    <w:rsid w:val="00C312AB"/>
    <w:rsid w:val="00C3148B"/>
    <w:rsid w:val="00C33419"/>
    <w:rsid w:val="00C343F1"/>
    <w:rsid w:val="00C36F1D"/>
    <w:rsid w:val="00C41F18"/>
    <w:rsid w:val="00C455CE"/>
    <w:rsid w:val="00C459F2"/>
    <w:rsid w:val="00C56BC9"/>
    <w:rsid w:val="00C57179"/>
    <w:rsid w:val="00C64392"/>
    <w:rsid w:val="00C65ED2"/>
    <w:rsid w:val="00C66DFD"/>
    <w:rsid w:val="00C70309"/>
    <w:rsid w:val="00C74CEB"/>
    <w:rsid w:val="00C77ED8"/>
    <w:rsid w:val="00C812F2"/>
    <w:rsid w:val="00C81CD8"/>
    <w:rsid w:val="00C82E09"/>
    <w:rsid w:val="00C8666F"/>
    <w:rsid w:val="00C86CF7"/>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52A5"/>
    <w:rsid w:val="00CE6B45"/>
    <w:rsid w:val="00CE7C0A"/>
    <w:rsid w:val="00CF1BC0"/>
    <w:rsid w:val="00CF2054"/>
    <w:rsid w:val="00CF2B4C"/>
    <w:rsid w:val="00CF33B6"/>
    <w:rsid w:val="00CF47E5"/>
    <w:rsid w:val="00CF4ED8"/>
    <w:rsid w:val="00CF51A6"/>
    <w:rsid w:val="00D002F4"/>
    <w:rsid w:val="00D0031B"/>
    <w:rsid w:val="00D02554"/>
    <w:rsid w:val="00D03889"/>
    <w:rsid w:val="00D03F1A"/>
    <w:rsid w:val="00D05F3E"/>
    <w:rsid w:val="00D06F6C"/>
    <w:rsid w:val="00D078E7"/>
    <w:rsid w:val="00D07B79"/>
    <w:rsid w:val="00D13894"/>
    <w:rsid w:val="00D22006"/>
    <w:rsid w:val="00D22447"/>
    <w:rsid w:val="00D23AB9"/>
    <w:rsid w:val="00D265E1"/>
    <w:rsid w:val="00D26D1C"/>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4E47"/>
    <w:rsid w:val="00D45806"/>
    <w:rsid w:val="00D46473"/>
    <w:rsid w:val="00D50205"/>
    <w:rsid w:val="00D509D5"/>
    <w:rsid w:val="00D5262E"/>
    <w:rsid w:val="00D52A90"/>
    <w:rsid w:val="00D543CA"/>
    <w:rsid w:val="00D55F09"/>
    <w:rsid w:val="00D560DA"/>
    <w:rsid w:val="00D610F6"/>
    <w:rsid w:val="00D67ECB"/>
    <w:rsid w:val="00D703B9"/>
    <w:rsid w:val="00D70536"/>
    <w:rsid w:val="00D70C41"/>
    <w:rsid w:val="00D764C1"/>
    <w:rsid w:val="00D77F03"/>
    <w:rsid w:val="00D8036F"/>
    <w:rsid w:val="00D82118"/>
    <w:rsid w:val="00D8267D"/>
    <w:rsid w:val="00D8314C"/>
    <w:rsid w:val="00D83611"/>
    <w:rsid w:val="00D85FF2"/>
    <w:rsid w:val="00D863BC"/>
    <w:rsid w:val="00D9149A"/>
    <w:rsid w:val="00D91AA5"/>
    <w:rsid w:val="00D920FD"/>
    <w:rsid w:val="00D934AE"/>
    <w:rsid w:val="00D976AB"/>
    <w:rsid w:val="00DA1AC0"/>
    <w:rsid w:val="00DA289B"/>
    <w:rsid w:val="00DA4BED"/>
    <w:rsid w:val="00DA553F"/>
    <w:rsid w:val="00DA77AE"/>
    <w:rsid w:val="00DB023F"/>
    <w:rsid w:val="00DB1E96"/>
    <w:rsid w:val="00DB3981"/>
    <w:rsid w:val="00DB3A33"/>
    <w:rsid w:val="00DB3D9D"/>
    <w:rsid w:val="00DB6220"/>
    <w:rsid w:val="00DB6337"/>
    <w:rsid w:val="00DB6943"/>
    <w:rsid w:val="00DC6DA6"/>
    <w:rsid w:val="00DD080A"/>
    <w:rsid w:val="00DD535F"/>
    <w:rsid w:val="00DD6165"/>
    <w:rsid w:val="00DE0F6D"/>
    <w:rsid w:val="00DE34EB"/>
    <w:rsid w:val="00DE40C6"/>
    <w:rsid w:val="00DE4B2E"/>
    <w:rsid w:val="00DE506C"/>
    <w:rsid w:val="00DE74BB"/>
    <w:rsid w:val="00DF187A"/>
    <w:rsid w:val="00DF2278"/>
    <w:rsid w:val="00DF383B"/>
    <w:rsid w:val="00DF3C3D"/>
    <w:rsid w:val="00DF5014"/>
    <w:rsid w:val="00DF5B38"/>
    <w:rsid w:val="00DF5F2F"/>
    <w:rsid w:val="00DF6E08"/>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26CF9"/>
    <w:rsid w:val="00E27305"/>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529C"/>
    <w:rsid w:val="00E758F6"/>
    <w:rsid w:val="00E76CCA"/>
    <w:rsid w:val="00E77EEA"/>
    <w:rsid w:val="00E80EE9"/>
    <w:rsid w:val="00E83708"/>
    <w:rsid w:val="00E86339"/>
    <w:rsid w:val="00E87F38"/>
    <w:rsid w:val="00E9500E"/>
    <w:rsid w:val="00E95508"/>
    <w:rsid w:val="00E95DED"/>
    <w:rsid w:val="00E9785F"/>
    <w:rsid w:val="00EA13E2"/>
    <w:rsid w:val="00EA1B00"/>
    <w:rsid w:val="00EA361E"/>
    <w:rsid w:val="00EA5697"/>
    <w:rsid w:val="00EA61DB"/>
    <w:rsid w:val="00EA661D"/>
    <w:rsid w:val="00EB46FF"/>
    <w:rsid w:val="00EB4CF1"/>
    <w:rsid w:val="00EB537D"/>
    <w:rsid w:val="00EB77BD"/>
    <w:rsid w:val="00EC3017"/>
    <w:rsid w:val="00EC3D43"/>
    <w:rsid w:val="00EC4B2D"/>
    <w:rsid w:val="00EC7DAC"/>
    <w:rsid w:val="00ED259C"/>
    <w:rsid w:val="00ED332D"/>
    <w:rsid w:val="00ED3C1B"/>
    <w:rsid w:val="00ED3E15"/>
    <w:rsid w:val="00ED74E2"/>
    <w:rsid w:val="00EE0047"/>
    <w:rsid w:val="00EE08E4"/>
    <w:rsid w:val="00EE1B0E"/>
    <w:rsid w:val="00EE2587"/>
    <w:rsid w:val="00EE333B"/>
    <w:rsid w:val="00EE351B"/>
    <w:rsid w:val="00EE3ECD"/>
    <w:rsid w:val="00EE4A55"/>
    <w:rsid w:val="00EE4B66"/>
    <w:rsid w:val="00EF1743"/>
    <w:rsid w:val="00EF254D"/>
    <w:rsid w:val="00EF598C"/>
    <w:rsid w:val="00F0118B"/>
    <w:rsid w:val="00F05E2A"/>
    <w:rsid w:val="00F068E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B8"/>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134"/>
    <w:rsid w:val="00F60A22"/>
    <w:rsid w:val="00F61076"/>
    <w:rsid w:val="00F61169"/>
    <w:rsid w:val="00F622A9"/>
    <w:rsid w:val="00F635F6"/>
    <w:rsid w:val="00F63AFF"/>
    <w:rsid w:val="00F64AAA"/>
    <w:rsid w:val="00F64BC2"/>
    <w:rsid w:val="00F66E4C"/>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7B6F"/>
    <w:rsid w:val="00F953B0"/>
    <w:rsid w:val="00FA087A"/>
    <w:rsid w:val="00FA10E3"/>
    <w:rsid w:val="00FA24C0"/>
    <w:rsid w:val="00FA2A17"/>
    <w:rsid w:val="00FA3166"/>
    <w:rsid w:val="00FA6CA6"/>
    <w:rsid w:val="00FB0237"/>
    <w:rsid w:val="00FB0797"/>
    <w:rsid w:val="00FB3074"/>
    <w:rsid w:val="00FB401E"/>
    <w:rsid w:val="00FB5592"/>
    <w:rsid w:val="00FB579D"/>
    <w:rsid w:val="00FB7376"/>
    <w:rsid w:val="00FC0DEA"/>
    <w:rsid w:val="00FC1C1A"/>
    <w:rsid w:val="00FC3775"/>
    <w:rsid w:val="00FC3A4B"/>
    <w:rsid w:val="00FC698E"/>
    <w:rsid w:val="00FD12D9"/>
    <w:rsid w:val="00FD3652"/>
    <w:rsid w:val="00FD3DD2"/>
    <w:rsid w:val="00FD3ECD"/>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47434"/>
  <w15:docId w15:val="{088CAC7B-4CC5-4D92-86DA-6408307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sid w:val="00D560DA"/>
    <w:rPr>
      <w:rFonts w:ascii="Microsoft YaHei UI" w:eastAsia="Microsoft YaHei UI"/>
      <w:sz w:val="18"/>
      <w:szCs w:val="18"/>
    </w:rPr>
  </w:style>
  <w:style w:type="character" w:customStyle="1" w:styleId="aa">
    <w:name w:val="文档结构图 字符"/>
    <w:basedOn w:val="a2"/>
    <w:link w:val="a9"/>
    <w:rsid w:val="00D560DA"/>
    <w:rPr>
      <w:rFonts w:ascii="Microsoft YaHei UI" w:eastAsia="Microsoft YaHei UI"/>
      <w:kern w:val="2"/>
      <w:sz w:val="18"/>
      <w:szCs w:val="18"/>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rsid w:val="00D560DA"/>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rsid w:val="00D560DA"/>
    <w:pPr>
      <w:shd w:val="clear" w:color="auto" w:fill="000080"/>
    </w:pPr>
    <w:rPr>
      <w:rFonts w:ascii="Tahoma" w:hAnsi="Tahoma"/>
      <w:sz w:val="24"/>
    </w:rPr>
  </w:style>
  <w:style w:type="paragraph" w:customStyle="1" w:styleId="CharCharCharCharCharChar">
    <w:name w:val="Char Char Char Char Char Char"/>
    <w:basedOn w:val="a0"/>
    <w:qFormat/>
    <w:rsid w:val="00D560DA"/>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rsid w:val="00D560DA"/>
    <w:pPr>
      <w:shd w:val="clear" w:color="auto" w:fill="000080"/>
    </w:pPr>
  </w:style>
  <w:style w:type="paragraph" w:customStyle="1" w:styleId="CharCharCharCharCharChar1CharCharCharChar1">
    <w:name w:val="Char Char Char Char Char Char1 Char Char Char Char1"/>
    <w:basedOn w:val="a0"/>
    <w:qFormat/>
    <w:rsid w:val="00D560DA"/>
    <w:pPr>
      <w:shd w:val="clear" w:color="auto" w:fill="000080"/>
    </w:pPr>
    <w:rPr>
      <w:rFonts w:ascii="Tahoma" w:hAnsi="Tahoma"/>
      <w:sz w:val="24"/>
    </w:rPr>
  </w:style>
  <w:style w:type="paragraph" w:customStyle="1" w:styleId="CharCharCharCharCharChar1">
    <w:name w:val="Char Char Char Char Char Char1"/>
    <w:basedOn w:val="a0"/>
    <w:qFormat/>
    <w:rsid w:val="00D560DA"/>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styleId="affffffb">
    <w:name w:val="Unresolved Mention"/>
    <w:basedOn w:val="a2"/>
    <w:uiPriority w:val="99"/>
    <w:semiHidden/>
    <w:unhideWhenUsed/>
    <w:rsid w:val="00806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mailto:bjgjgczb1@163.com" TargetMode="External"/><Relationship Id="rId39" Type="http://schemas.openxmlformats.org/officeDocument/2006/relationships/footer" Target="footer6.xml"/><Relationship Id="rId21" Type="http://schemas.openxmlformats.org/officeDocument/2006/relationships/footer" Target="footer1.xml"/><Relationship Id="rId34" Type="http://schemas.openxmlformats.org/officeDocument/2006/relationships/hyperlink" Target="http://www.creditchina"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mailto:bjgjgczb1@163.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biecc.com.cn/fushulanmu/Biaoshuxiazai/" TargetMode="External"/><Relationship Id="rId32" Type="http://schemas.openxmlformats.org/officeDocument/2006/relationships/image" Target="media/image3.jpeg"/><Relationship Id="rId37" Type="http://schemas.openxmlformats.org/officeDocument/2006/relationships/footer" Target="footer4.xml"/><Relationship Id="rId40"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hyperlink" Target="http://www.ccgp.gov.cn" TargetMode="Externa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hyperlink" Target="mailto:bjgjgczb1@163.com" TargetMode="External"/><Relationship Id="rId30" Type="http://schemas.openxmlformats.org/officeDocument/2006/relationships/image" Target="media/image1.jpeg"/><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bjgjgczb1@163.com" TargetMode="External"/><Relationship Id="rId33" Type="http://schemas.openxmlformats.org/officeDocument/2006/relationships/image" Target="media/image4.jpeg"/><Relationship Id="rId3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GostTitle.XSL" StyleName="GOST - Title Sort"/>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0.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2.xml><?xml version="1.0" encoding="utf-8"?>
<ds:datastoreItem xmlns:ds="http://schemas.openxmlformats.org/officeDocument/2006/customXml" ds:itemID="{173F28BB-2B01-43EC-B7E3-15000369B859}">
  <ds:schemaRefs>
    <ds:schemaRef ds:uri="http://schemas.openxmlformats.org/officeDocument/2006/bibliography"/>
  </ds:schemaRefs>
</ds:datastoreItem>
</file>

<file path=customXml/itemProps1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4.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2.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3.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4.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5.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8.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9.xml><?xml version="1.0" encoding="utf-8"?>
<ds:datastoreItem xmlns:ds="http://schemas.openxmlformats.org/officeDocument/2006/customXml" ds:itemID="{517E260D-AC97-4AB3-A210-66323875ABC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134</Pages>
  <Words>12913</Words>
  <Characters>73609</Characters>
  <Application>Microsoft Office Word</Application>
  <DocSecurity>0</DocSecurity>
  <Lines>613</Lines>
  <Paragraphs>172</Paragraphs>
  <ScaleCrop>false</ScaleCrop>
  <Company>Sky123.Org</Company>
  <LinksUpToDate>false</LinksUpToDate>
  <CharactersWithSpaces>86350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10</cp:revision>
  <cp:lastPrinted>2019-07-24T04:16:00Z</cp:lastPrinted>
  <dcterms:created xsi:type="dcterms:W3CDTF">2021-09-07T05:08:00Z</dcterms:created>
  <dcterms:modified xsi:type="dcterms:W3CDTF">2021-09-07T09:46:00Z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