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52EC0F" w14:textId="77777777" w:rsidR="008A51C1" w:rsidRDefault="00864640">
      <w:pPr>
        <w:spacing w:beforeLines="800" w:before="1920" w:after="240" w:line="360" w:lineRule="auto"/>
        <w:jc w:val="center"/>
        <w:rPr>
          <w:rFonts w:ascii="宋体" w:hAnsi="宋体" w:cs="宋体"/>
          <w:b/>
          <w:color w:val="000000"/>
          <w:kern w:val="0"/>
          <w:sz w:val="52"/>
          <w:szCs w:val="52"/>
        </w:rPr>
      </w:pPr>
      <w:bookmarkStart w:id="0" w:name="_Hlk78534214"/>
      <w:r>
        <w:rPr>
          <w:rFonts w:ascii="宋体" w:hAnsi="宋体" w:cs="宋体" w:hint="eastAsia"/>
          <w:b/>
          <w:color w:val="000000"/>
          <w:kern w:val="0"/>
          <w:sz w:val="52"/>
          <w:szCs w:val="52"/>
        </w:rPr>
        <w:t>中国共产党北京市委员会宣传部</w:t>
      </w:r>
      <w:bookmarkEnd w:id="0"/>
    </w:p>
    <w:p w14:paraId="4036BD76" w14:textId="77777777" w:rsidR="008A51C1" w:rsidRDefault="00864640">
      <w:pPr>
        <w:spacing w:line="360" w:lineRule="auto"/>
        <w:jc w:val="center"/>
        <w:rPr>
          <w:rFonts w:ascii="宋体" w:hAnsi="宋体"/>
          <w:b/>
          <w:sz w:val="52"/>
          <w:szCs w:val="52"/>
        </w:rPr>
      </w:pPr>
      <w:r>
        <w:rPr>
          <w:rFonts w:ascii="宋体" w:hAnsi="宋体" w:hint="eastAsia"/>
          <w:b/>
          <w:sz w:val="52"/>
          <w:szCs w:val="52"/>
        </w:rPr>
        <w:t>2</w:t>
      </w:r>
      <w:r>
        <w:rPr>
          <w:rFonts w:ascii="宋体" w:hAnsi="宋体"/>
          <w:b/>
          <w:sz w:val="52"/>
          <w:szCs w:val="52"/>
        </w:rPr>
        <w:t>022</w:t>
      </w:r>
      <w:r>
        <w:rPr>
          <w:rFonts w:ascii="宋体" w:hAnsi="宋体" w:hint="eastAsia"/>
          <w:b/>
          <w:sz w:val="52"/>
          <w:szCs w:val="52"/>
        </w:rPr>
        <w:t>年深圳文博会北京展区</w:t>
      </w:r>
    </w:p>
    <w:p w14:paraId="0F0F32AF" w14:textId="77777777" w:rsidR="008A51C1" w:rsidRDefault="008A51C1">
      <w:pPr>
        <w:jc w:val="center"/>
        <w:rPr>
          <w:rFonts w:ascii="宋体" w:hAnsi="宋体"/>
          <w:b/>
          <w:sz w:val="52"/>
          <w:szCs w:val="52"/>
        </w:rPr>
      </w:pPr>
    </w:p>
    <w:p w14:paraId="55181CBE" w14:textId="77777777" w:rsidR="008A51C1" w:rsidRDefault="008A51C1">
      <w:pPr>
        <w:jc w:val="center"/>
        <w:rPr>
          <w:rFonts w:ascii="宋体" w:hAnsi="宋体"/>
          <w:b/>
          <w:sz w:val="52"/>
          <w:szCs w:val="52"/>
        </w:rPr>
      </w:pPr>
    </w:p>
    <w:p w14:paraId="19139592" w14:textId="77777777" w:rsidR="008A51C1" w:rsidRDefault="00864640">
      <w:pPr>
        <w:jc w:val="center"/>
        <w:rPr>
          <w:rFonts w:ascii="宋体" w:hAnsi="宋体"/>
          <w:b/>
          <w:sz w:val="84"/>
          <w:szCs w:val="84"/>
        </w:rPr>
      </w:pPr>
      <w:r>
        <w:rPr>
          <w:rFonts w:ascii="宋体" w:hAnsi="宋体" w:hint="eastAsia"/>
          <w:b/>
          <w:sz w:val="84"/>
          <w:szCs w:val="84"/>
        </w:rPr>
        <w:t>招</w:t>
      </w:r>
      <w:r>
        <w:rPr>
          <w:rFonts w:ascii="宋体" w:hAnsi="宋体" w:hint="eastAsia"/>
          <w:b/>
          <w:sz w:val="84"/>
          <w:szCs w:val="84"/>
        </w:rPr>
        <w:t xml:space="preserve"> </w:t>
      </w:r>
      <w:r>
        <w:rPr>
          <w:rFonts w:ascii="宋体" w:hAnsi="宋体" w:hint="eastAsia"/>
          <w:b/>
          <w:sz w:val="84"/>
          <w:szCs w:val="84"/>
        </w:rPr>
        <w:t>标</w:t>
      </w:r>
      <w:r>
        <w:rPr>
          <w:rFonts w:ascii="宋体" w:hAnsi="宋体" w:hint="eastAsia"/>
          <w:b/>
          <w:sz w:val="84"/>
          <w:szCs w:val="84"/>
        </w:rPr>
        <w:t xml:space="preserve"> </w:t>
      </w:r>
      <w:r>
        <w:rPr>
          <w:rFonts w:ascii="宋体" w:hAnsi="宋体" w:hint="eastAsia"/>
          <w:b/>
          <w:sz w:val="84"/>
          <w:szCs w:val="84"/>
        </w:rPr>
        <w:t>文</w:t>
      </w:r>
      <w:r>
        <w:rPr>
          <w:rFonts w:ascii="宋体" w:hAnsi="宋体" w:hint="eastAsia"/>
          <w:b/>
          <w:sz w:val="84"/>
          <w:szCs w:val="84"/>
        </w:rPr>
        <w:t xml:space="preserve"> </w:t>
      </w:r>
      <w:r>
        <w:rPr>
          <w:rFonts w:ascii="宋体" w:hAnsi="宋体" w:hint="eastAsia"/>
          <w:b/>
          <w:sz w:val="84"/>
          <w:szCs w:val="84"/>
        </w:rPr>
        <w:t>件</w:t>
      </w:r>
    </w:p>
    <w:p w14:paraId="1F5DAEC6" w14:textId="77777777" w:rsidR="008A51C1" w:rsidRDefault="008A51C1">
      <w:pPr>
        <w:ind w:firstLineChars="1001" w:firstLine="2814"/>
        <w:rPr>
          <w:rFonts w:ascii="宋体" w:hAnsi="宋体"/>
          <w:b/>
          <w:sz w:val="28"/>
        </w:rPr>
      </w:pPr>
    </w:p>
    <w:p w14:paraId="6806A643" w14:textId="77777777" w:rsidR="008A51C1" w:rsidRDefault="008A51C1">
      <w:pPr>
        <w:ind w:firstLineChars="1001" w:firstLine="2814"/>
        <w:rPr>
          <w:rFonts w:ascii="宋体" w:hAnsi="宋体"/>
          <w:b/>
          <w:sz w:val="28"/>
        </w:rPr>
      </w:pPr>
    </w:p>
    <w:p w14:paraId="62254B5A" w14:textId="77777777" w:rsidR="008A51C1" w:rsidRDefault="008A51C1">
      <w:pPr>
        <w:ind w:firstLineChars="1000" w:firstLine="3213"/>
        <w:rPr>
          <w:rFonts w:ascii="宋体" w:hAnsi="宋体"/>
          <w:b/>
          <w:sz w:val="32"/>
        </w:rPr>
      </w:pPr>
    </w:p>
    <w:p w14:paraId="4BC8B4EE" w14:textId="77777777" w:rsidR="008A51C1" w:rsidRDefault="00864640">
      <w:pPr>
        <w:jc w:val="center"/>
        <w:rPr>
          <w:rFonts w:ascii="宋体" w:hAnsi="宋体"/>
          <w:b/>
          <w:sz w:val="52"/>
        </w:rPr>
      </w:pPr>
      <w:r>
        <w:rPr>
          <w:rFonts w:ascii="宋体" w:hAnsi="宋体" w:hint="eastAsia"/>
          <w:b/>
          <w:sz w:val="32"/>
        </w:rPr>
        <w:t>招标编号：</w:t>
      </w:r>
      <w:r>
        <w:rPr>
          <w:rFonts w:ascii="宋体" w:hAnsi="宋体"/>
          <w:b/>
          <w:sz w:val="32"/>
        </w:rPr>
        <w:t>BIECC-22ZB0305</w:t>
      </w:r>
    </w:p>
    <w:p w14:paraId="6DD1E440" w14:textId="77777777" w:rsidR="008A51C1" w:rsidRDefault="008A51C1">
      <w:pPr>
        <w:jc w:val="center"/>
        <w:rPr>
          <w:rFonts w:ascii="宋体" w:hAnsi="宋体"/>
          <w:b/>
          <w:sz w:val="52"/>
        </w:rPr>
      </w:pPr>
    </w:p>
    <w:p w14:paraId="282E6AA1" w14:textId="77777777" w:rsidR="008A51C1" w:rsidRDefault="008A51C1">
      <w:pPr>
        <w:jc w:val="center"/>
        <w:rPr>
          <w:rFonts w:ascii="宋体" w:hAnsi="宋体"/>
          <w:b/>
          <w:sz w:val="52"/>
        </w:rPr>
      </w:pPr>
    </w:p>
    <w:p w14:paraId="17BD743D" w14:textId="77777777" w:rsidR="008A51C1" w:rsidRDefault="008A51C1">
      <w:pPr>
        <w:jc w:val="center"/>
        <w:rPr>
          <w:rFonts w:ascii="宋体" w:hAnsi="宋体"/>
          <w:b/>
          <w:sz w:val="52"/>
        </w:rPr>
      </w:pPr>
    </w:p>
    <w:p w14:paraId="5A210227" w14:textId="77777777" w:rsidR="008A51C1" w:rsidRDefault="008A51C1">
      <w:pPr>
        <w:jc w:val="center"/>
        <w:rPr>
          <w:rFonts w:ascii="宋体" w:hAnsi="宋体"/>
          <w:b/>
          <w:sz w:val="52"/>
        </w:rPr>
      </w:pPr>
    </w:p>
    <w:p w14:paraId="3F5C82A3" w14:textId="77777777" w:rsidR="008A51C1" w:rsidRDefault="00864640">
      <w:pPr>
        <w:spacing w:line="360" w:lineRule="auto"/>
        <w:jc w:val="center"/>
        <w:rPr>
          <w:rFonts w:ascii="宋体" w:hAnsi="宋体"/>
          <w:b/>
          <w:sz w:val="36"/>
          <w:szCs w:val="36"/>
        </w:rPr>
      </w:pPr>
      <w:r>
        <w:rPr>
          <w:rFonts w:ascii="宋体" w:hAnsi="宋体" w:hint="eastAsia"/>
          <w:b/>
          <w:sz w:val="36"/>
          <w:szCs w:val="36"/>
        </w:rPr>
        <w:t>北京国际工程咨询有限公司</w:t>
      </w:r>
    </w:p>
    <w:p w14:paraId="5B0C7357" w14:textId="77777777" w:rsidR="008A51C1" w:rsidRDefault="00864640">
      <w:pPr>
        <w:spacing w:line="360" w:lineRule="auto"/>
        <w:jc w:val="center"/>
        <w:rPr>
          <w:rFonts w:ascii="宋体" w:hAnsi="宋体"/>
          <w:b/>
          <w:sz w:val="36"/>
          <w:szCs w:val="36"/>
        </w:rPr>
      </w:pPr>
      <w:r>
        <w:rPr>
          <w:rFonts w:ascii="宋体" w:hAnsi="宋体" w:hint="eastAsia"/>
          <w:b/>
          <w:sz w:val="36"/>
          <w:szCs w:val="36"/>
        </w:rPr>
        <w:t>2</w:t>
      </w:r>
      <w:r>
        <w:rPr>
          <w:rFonts w:ascii="宋体" w:hAnsi="宋体"/>
          <w:b/>
          <w:sz w:val="36"/>
          <w:szCs w:val="36"/>
        </w:rPr>
        <w:t>022</w:t>
      </w:r>
      <w:r>
        <w:rPr>
          <w:rFonts w:ascii="宋体" w:hAnsi="宋体" w:hint="eastAsia"/>
          <w:b/>
          <w:sz w:val="36"/>
          <w:szCs w:val="36"/>
        </w:rPr>
        <w:t>年</w:t>
      </w:r>
      <w:r>
        <w:rPr>
          <w:rFonts w:ascii="宋体" w:hAnsi="宋体" w:hint="eastAsia"/>
          <w:b/>
          <w:sz w:val="36"/>
          <w:szCs w:val="36"/>
        </w:rPr>
        <w:t>7</w:t>
      </w:r>
      <w:r>
        <w:rPr>
          <w:rFonts w:ascii="宋体" w:hAnsi="宋体" w:hint="eastAsia"/>
          <w:b/>
          <w:sz w:val="36"/>
          <w:szCs w:val="36"/>
        </w:rPr>
        <w:t>月</w:t>
      </w:r>
    </w:p>
    <w:p w14:paraId="07B1BF6E" w14:textId="77777777" w:rsidR="008A51C1" w:rsidRDefault="008A51C1">
      <w:pPr>
        <w:spacing w:line="360" w:lineRule="auto"/>
        <w:ind w:firstLineChars="1000" w:firstLine="7228"/>
        <w:rPr>
          <w:rFonts w:ascii="宋体" w:hAnsi="宋体"/>
          <w:b/>
          <w:sz w:val="72"/>
        </w:rPr>
        <w:sectPr w:rsidR="008A51C1">
          <w:headerReference w:type="default" r:id="rId8"/>
          <w:footerReference w:type="even" r:id="rId9"/>
          <w:footerReference w:type="default" r:id="rId10"/>
          <w:type w:val="nextColumn"/>
          <w:pgSz w:w="11907" w:h="16840"/>
          <w:pgMar w:top="1911" w:right="1474" w:bottom="1882" w:left="1587" w:header="851" w:footer="851" w:gutter="0"/>
          <w:pgNumType w:start="1"/>
          <w:cols w:space="720"/>
          <w:titlePg/>
          <w:docGrid w:linePitch="462"/>
        </w:sectPr>
      </w:pPr>
    </w:p>
    <w:p w14:paraId="490984E0" w14:textId="77777777" w:rsidR="008A51C1" w:rsidRDefault="00864640">
      <w:pPr>
        <w:spacing w:line="360" w:lineRule="auto"/>
        <w:jc w:val="center"/>
        <w:outlineLvl w:val="0"/>
        <w:rPr>
          <w:rFonts w:ascii="宋体" w:hAnsi="宋体"/>
          <w:b/>
          <w:sz w:val="36"/>
          <w:szCs w:val="36"/>
        </w:rPr>
      </w:pPr>
      <w:bookmarkStart w:id="1" w:name="_Toc99301418"/>
      <w:bookmarkStart w:id="2" w:name="_Toc100564784"/>
      <w:r>
        <w:rPr>
          <w:rFonts w:ascii="宋体" w:hAnsi="宋体"/>
          <w:b/>
          <w:sz w:val="36"/>
          <w:szCs w:val="36"/>
        </w:rPr>
        <w:lastRenderedPageBreak/>
        <w:t>目</w:t>
      </w:r>
      <w:r>
        <w:rPr>
          <w:rFonts w:ascii="宋体" w:hAnsi="宋体"/>
          <w:b/>
          <w:sz w:val="36"/>
          <w:szCs w:val="36"/>
        </w:rPr>
        <w:t xml:space="preserve">  </w:t>
      </w:r>
      <w:r>
        <w:rPr>
          <w:rFonts w:ascii="宋体" w:hAnsi="宋体"/>
          <w:b/>
          <w:sz w:val="36"/>
          <w:szCs w:val="36"/>
        </w:rPr>
        <w:t>录</w:t>
      </w:r>
      <w:bookmarkEnd w:id="1"/>
      <w:bookmarkEnd w:id="2"/>
    </w:p>
    <w:p w14:paraId="0D3B5BC5" w14:textId="77777777" w:rsidR="008A51C1" w:rsidRDefault="00864640">
      <w:pPr>
        <w:pStyle w:val="111"/>
        <w:spacing w:line="360" w:lineRule="auto"/>
        <w:rPr>
          <w:b w:val="0"/>
          <w:noProof/>
          <w:sz w:val="21"/>
          <w:szCs w:val="22"/>
        </w:rPr>
      </w:pPr>
      <w:r>
        <w:rPr>
          <w:b w:val="0"/>
        </w:rPr>
        <w:fldChar w:fldCharType="begin"/>
      </w:r>
      <w:r>
        <w:rPr>
          <w:b w:val="0"/>
        </w:rPr>
        <w:instrText xml:space="preserve"> TOC \o "1-1" \h \z \u </w:instrText>
      </w:r>
      <w:r>
        <w:rPr>
          <w:b w:val="0"/>
        </w:rPr>
        <w:fldChar w:fldCharType="separate"/>
      </w:r>
    </w:p>
    <w:p w14:paraId="393C589A" w14:textId="4FCFAA13" w:rsidR="008A51C1" w:rsidRDefault="00864640">
      <w:pPr>
        <w:pStyle w:val="111"/>
        <w:spacing w:line="360" w:lineRule="auto"/>
        <w:rPr>
          <w:b w:val="0"/>
          <w:noProof/>
          <w:sz w:val="21"/>
          <w:szCs w:val="22"/>
        </w:rPr>
      </w:pPr>
      <w:hyperlink w:anchor="_Toc100564785" w:history="1">
        <w:r>
          <w:rPr>
            <w:rStyle w:val="afe"/>
            <w:noProof/>
          </w:rPr>
          <w:t>第一章</w:t>
        </w:r>
        <w:r>
          <w:rPr>
            <w:rStyle w:val="afe"/>
            <w:noProof/>
          </w:rPr>
          <w:t xml:space="preserve">  </w:t>
        </w:r>
        <w:r>
          <w:rPr>
            <w:rStyle w:val="afe"/>
            <w:noProof/>
          </w:rPr>
          <w:t>投标邀请</w:t>
        </w:r>
        <w:r>
          <w:rPr>
            <w:noProof/>
          </w:rPr>
          <w:tab/>
        </w:r>
        <w:r>
          <w:rPr>
            <w:noProof/>
          </w:rPr>
          <w:fldChar w:fldCharType="begin"/>
        </w:r>
        <w:r>
          <w:rPr>
            <w:noProof/>
          </w:rPr>
          <w:instrText xml:space="preserve"> PAGEREF _Toc100564785 \h </w:instrText>
        </w:r>
        <w:r>
          <w:rPr>
            <w:noProof/>
          </w:rPr>
        </w:r>
        <w:r>
          <w:rPr>
            <w:noProof/>
          </w:rPr>
          <w:fldChar w:fldCharType="separate"/>
        </w:r>
        <w:r w:rsidR="007D15D6">
          <w:rPr>
            <w:noProof/>
          </w:rPr>
          <w:t>2</w:t>
        </w:r>
        <w:r>
          <w:rPr>
            <w:noProof/>
          </w:rPr>
          <w:fldChar w:fldCharType="end"/>
        </w:r>
      </w:hyperlink>
    </w:p>
    <w:p w14:paraId="5B1FE316" w14:textId="1880848A" w:rsidR="008A51C1" w:rsidRDefault="00864640">
      <w:pPr>
        <w:pStyle w:val="111"/>
        <w:spacing w:line="360" w:lineRule="auto"/>
        <w:rPr>
          <w:b w:val="0"/>
          <w:noProof/>
          <w:sz w:val="21"/>
          <w:szCs w:val="22"/>
        </w:rPr>
      </w:pPr>
      <w:hyperlink w:anchor="_Toc100564786" w:history="1">
        <w:r>
          <w:rPr>
            <w:rStyle w:val="afe"/>
            <w:noProof/>
          </w:rPr>
          <w:t>第二章</w:t>
        </w:r>
        <w:r>
          <w:rPr>
            <w:rStyle w:val="afe"/>
            <w:noProof/>
          </w:rPr>
          <w:t xml:space="preserve">  </w:t>
        </w:r>
        <w:r>
          <w:rPr>
            <w:rStyle w:val="afe"/>
            <w:noProof/>
          </w:rPr>
          <w:t>投标人须知</w:t>
        </w:r>
        <w:r>
          <w:rPr>
            <w:noProof/>
          </w:rPr>
          <w:tab/>
        </w:r>
        <w:r>
          <w:rPr>
            <w:noProof/>
          </w:rPr>
          <w:fldChar w:fldCharType="begin"/>
        </w:r>
        <w:r>
          <w:rPr>
            <w:noProof/>
          </w:rPr>
          <w:instrText xml:space="preserve"> PAGEREF _Toc100564786 \h </w:instrText>
        </w:r>
        <w:r>
          <w:rPr>
            <w:noProof/>
          </w:rPr>
        </w:r>
        <w:r>
          <w:rPr>
            <w:noProof/>
          </w:rPr>
          <w:fldChar w:fldCharType="separate"/>
        </w:r>
        <w:r w:rsidR="007D15D6">
          <w:rPr>
            <w:noProof/>
          </w:rPr>
          <w:t>6</w:t>
        </w:r>
        <w:r>
          <w:rPr>
            <w:noProof/>
          </w:rPr>
          <w:fldChar w:fldCharType="end"/>
        </w:r>
      </w:hyperlink>
    </w:p>
    <w:p w14:paraId="7157A658" w14:textId="04D8156B" w:rsidR="008A51C1" w:rsidRDefault="00864640">
      <w:pPr>
        <w:pStyle w:val="111"/>
        <w:spacing w:line="360" w:lineRule="auto"/>
        <w:rPr>
          <w:b w:val="0"/>
          <w:noProof/>
          <w:sz w:val="21"/>
          <w:szCs w:val="22"/>
        </w:rPr>
      </w:pPr>
      <w:hyperlink w:anchor="_Toc100564787" w:history="1">
        <w:r>
          <w:rPr>
            <w:rStyle w:val="afe"/>
            <w:noProof/>
          </w:rPr>
          <w:t>第三章</w:t>
        </w:r>
        <w:r>
          <w:rPr>
            <w:rStyle w:val="afe"/>
            <w:noProof/>
          </w:rPr>
          <w:t xml:space="preserve">  </w:t>
        </w:r>
        <w:r>
          <w:rPr>
            <w:rStyle w:val="afe"/>
            <w:noProof/>
          </w:rPr>
          <w:t>资格审查</w:t>
        </w:r>
        <w:bookmarkStart w:id="3" w:name="_Hlt100763709"/>
        <w:bookmarkStart w:id="4" w:name="_Hlt100763710"/>
        <w:r>
          <w:rPr>
            <w:noProof/>
          </w:rPr>
          <w:tab/>
        </w:r>
        <w:bookmarkEnd w:id="3"/>
        <w:bookmarkEnd w:id="4"/>
        <w:r>
          <w:rPr>
            <w:noProof/>
          </w:rPr>
          <w:fldChar w:fldCharType="begin"/>
        </w:r>
        <w:r>
          <w:rPr>
            <w:noProof/>
          </w:rPr>
          <w:instrText xml:space="preserve"> PAGEREF _Toc100564787 \h </w:instrText>
        </w:r>
        <w:r>
          <w:rPr>
            <w:noProof/>
          </w:rPr>
        </w:r>
        <w:r>
          <w:rPr>
            <w:noProof/>
          </w:rPr>
          <w:fldChar w:fldCharType="separate"/>
        </w:r>
        <w:r w:rsidR="007D15D6">
          <w:rPr>
            <w:noProof/>
          </w:rPr>
          <w:t>23</w:t>
        </w:r>
        <w:r>
          <w:rPr>
            <w:noProof/>
          </w:rPr>
          <w:fldChar w:fldCharType="end"/>
        </w:r>
      </w:hyperlink>
    </w:p>
    <w:p w14:paraId="4A9578A0" w14:textId="36ECC467" w:rsidR="008A51C1" w:rsidRDefault="00864640">
      <w:pPr>
        <w:pStyle w:val="111"/>
        <w:spacing w:line="360" w:lineRule="auto"/>
        <w:rPr>
          <w:b w:val="0"/>
          <w:noProof/>
          <w:sz w:val="21"/>
          <w:szCs w:val="22"/>
        </w:rPr>
      </w:pPr>
      <w:hyperlink w:anchor="_Toc100564788" w:history="1">
        <w:r>
          <w:rPr>
            <w:rStyle w:val="afe"/>
            <w:noProof/>
          </w:rPr>
          <w:t>第四章</w:t>
        </w:r>
        <w:r>
          <w:rPr>
            <w:rStyle w:val="afe"/>
            <w:noProof/>
          </w:rPr>
          <w:t xml:space="preserve">  </w:t>
        </w:r>
        <w:r>
          <w:rPr>
            <w:rStyle w:val="afe"/>
            <w:noProof/>
          </w:rPr>
          <w:t>评标程序、评标方法和评标标准</w:t>
        </w:r>
        <w:r>
          <w:rPr>
            <w:noProof/>
          </w:rPr>
          <w:tab/>
        </w:r>
        <w:r>
          <w:rPr>
            <w:noProof/>
          </w:rPr>
          <w:fldChar w:fldCharType="begin"/>
        </w:r>
        <w:r>
          <w:rPr>
            <w:noProof/>
          </w:rPr>
          <w:instrText xml:space="preserve"> PAGEREF _Toc100564788 \h </w:instrText>
        </w:r>
        <w:r>
          <w:rPr>
            <w:noProof/>
          </w:rPr>
        </w:r>
        <w:r>
          <w:rPr>
            <w:noProof/>
          </w:rPr>
          <w:fldChar w:fldCharType="separate"/>
        </w:r>
        <w:r w:rsidR="007D15D6">
          <w:rPr>
            <w:noProof/>
          </w:rPr>
          <w:t>26</w:t>
        </w:r>
        <w:r>
          <w:rPr>
            <w:noProof/>
          </w:rPr>
          <w:fldChar w:fldCharType="end"/>
        </w:r>
      </w:hyperlink>
    </w:p>
    <w:p w14:paraId="6341794D" w14:textId="506297EC" w:rsidR="008A51C1" w:rsidRDefault="00864640">
      <w:pPr>
        <w:pStyle w:val="111"/>
        <w:spacing w:line="360" w:lineRule="auto"/>
        <w:rPr>
          <w:b w:val="0"/>
          <w:noProof/>
          <w:sz w:val="21"/>
          <w:szCs w:val="22"/>
        </w:rPr>
      </w:pPr>
      <w:hyperlink w:anchor="_Toc100564789" w:history="1">
        <w:r>
          <w:rPr>
            <w:rStyle w:val="afe"/>
            <w:noProof/>
          </w:rPr>
          <w:t>第五章</w:t>
        </w:r>
        <w:r>
          <w:rPr>
            <w:rStyle w:val="afe"/>
            <w:noProof/>
          </w:rPr>
          <w:t xml:space="preserve">  </w:t>
        </w:r>
        <w:r>
          <w:rPr>
            <w:rStyle w:val="afe"/>
            <w:noProof/>
          </w:rPr>
          <w:t>采购需求</w:t>
        </w:r>
        <w:r>
          <w:rPr>
            <w:noProof/>
          </w:rPr>
          <w:tab/>
        </w:r>
        <w:r>
          <w:rPr>
            <w:noProof/>
          </w:rPr>
          <w:fldChar w:fldCharType="begin"/>
        </w:r>
        <w:r>
          <w:rPr>
            <w:noProof/>
          </w:rPr>
          <w:instrText xml:space="preserve"> PAGEREF _Toc100564789 \h </w:instrText>
        </w:r>
        <w:r>
          <w:rPr>
            <w:noProof/>
          </w:rPr>
        </w:r>
        <w:r>
          <w:rPr>
            <w:noProof/>
          </w:rPr>
          <w:fldChar w:fldCharType="separate"/>
        </w:r>
        <w:r w:rsidR="007D15D6">
          <w:rPr>
            <w:noProof/>
          </w:rPr>
          <w:t>35</w:t>
        </w:r>
        <w:r>
          <w:rPr>
            <w:noProof/>
          </w:rPr>
          <w:fldChar w:fldCharType="end"/>
        </w:r>
      </w:hyperlink>
    </w:p>
    <w:p w14:paraId="61D75D61" w14:textId="3604886F" w:rsidR="008A51C1" w:rsidRDefault="00864640">
      <w:pPr>
        <w:pStyle w:val="111"/>
        <w:spacing w:line="360" w:lineRule="auto"/>
        <w:rPr>
          <w:b w:val="0"/>
          <w:noProof/>
          <w:sz w:val="21"/>
          <w:szCs w:val="22"/>
        </w:rPr>
      </w:pPr>
      <w:hyperlink w:anchor="_Toc100564790" w:history="1">
        <w:r>
          <w:rPr>
            <w:rStyle w:val="afe"/>
            <w:noProof/>
          </w:rPr>
          <w:t>第六章</w:t>
        </w:r>
        <w:r>
          <w:rPr>
            <w:rStyle w:val="afe"/>
            <w:noProof/>
          </w:rPr>
          <w:t xml:space="preserve">  </w:t>
        </w:r>
        <w:r>
          <w:rPr>
            <w:rStyle w:val="afe"/>
            <w:noProof/>
          </w:rPr>
          <w:t>拟签订的合同文本</w:t>
        </w:r>
        <w:r>
          <w:rPr>
            <w:noProof/>
          </w:rPr>
          <w:tab/>
        </w:r>
        <w:r>
          <w:rPr>
            <w:noProof/>
          </w:rPr>
          <w:fldChar w:fldCharType="begin"/>
        </w:r>
        <w:r>
          <w:rPr>
            <w:noProof/>
          </w:rPr>
          <w:instrText xml:space="preserve"> PAGEREF _Toc100564790 \h </w:instrText>
        </w:r>
        <w:r>
          <w:rPr>
            <w:noProof/>
          </w:rPr>
        </w:r>
        <w:r>
          <w:rPr>
            <w:noProof/>
          </w:rPr>
          <w:fldChar w:fldCharType="separate"/>
        </w:r>
        <w:r w:rsidR="007D15D6">
          <w:rPr>
            <w:noProof/>
          </w:rPr>
          <w:t>37</w:t>
        </w:r>
        <w:r>
          <w:rPr>
            <w:noProof/>
          </w:rPr>
          <w:fldChar w:fldCharType="end"/>
        </w:r>
      </w:hyperlink>
    </w:p>
    <w:p w14:paraId="1E264D59" w14:textId="0E58FA3F" w:rsidR="008A51C1" w:rsidRDefault="00864640">
      <w:pPr>
        <w:pStyle w:val="111"/>
        <w:spacing w:line="360" w:lineRule="auto"/>
        <w:rPr>
          <w:b w:val="0"/>
          <w:noProof/>
          <w:sz w:val="21"/>
          <w:szCs w:val="22"/>
        </w:rPr>
      </w:pPr>
      <w:hyperlink w:anchor="_Toc100564793" w:history="1">
        <w:r>
          <w:rPr>
            <w:rStyle w:val="afe"/>
            <w:noProof/>
          </w:rPr>
          <w:t>第七章</w:t>
        </w:r>
        <w:r>
          <w:rPr>
            <w:rStyle w:val="afe"/>
            <w:noProof/>
          </w:rPr>
          <w:t xml:space="preserve">  </w:t>
        </w:r>
        <w:r>
          <w:rPr>
            <w:rStyle w:val="afe"/>
            <w:noProof/>
          </w:rPr>
          <w:t>投标文件格式</w:t>
        </w:r>
        <w:r>
          <w:rPr>
            <w:noProof/>
          </w:rPr>
          <w:tab/>
        </w:r>
        <w:r>
          <w:rPr>
            <w:noProof/>
          </w:rPr>
          <w:fldChar w:fldCharType="begin"/>
        </w:r>
        <w:r>
          <w:rPr>
            <w:noProof/>
          </w:rPr>
          <w:instrText xml:space="preserve"> PAGEREF _Toc100564793 \h </w:instrText>
        </w:r>
        <w:r>
          <w:rPr>
            <w:noProof/>
          </w:rPr>
        </w:r>
        <w:r>
          <w:rPr>
            <w:noProof/>
          </w:rPr>
          <w:fldChar w:fldCharType="separate"/>
        </w:r>
        <w:r w:rsidR="007D15D6">
          <w:rPr>
            <w:noProof/>
          </w:rPr>
          <w:t>45</w:t>
        </w:r>
        <w:r>
          <w:rPr>
            <w:noProof/>
          </w:rPr>
          <w:fldChar w:fldCharType="end"/>
        </w:r>
      </w:hyperlink>
    </w:p>
    <w:p w14:paraId="3E721384" w14:textId="77777777" w:rsidR="008A51C1" w:rsidRDefault="00864640">
      <w:pPr>
        <w:pStyle w:val="111"/>
        <w:spacing w:line="360" w:lineRule="auto"/>
        <w:rPr>
          <w:b w:val="0"/>
        </w:rPr>
      </w:pPr>
      <w:r>
        <w:rPr>
          <w:b w:val="0"/>
        </w:rPr>
        <w:fldChar w:fldCharType="end"/>
      </w:r>
    </w:p>
    <w:p w14:paraId="39639408" w14:textId="77777777" w:rsidR="008A51C1" w:rsidRDefault="00864640">
      <w:pPr>
        <w:spacing w:line="360" w:lineRule="auto"/>
        <w:jc w:val="center"/>
        <w:outlineLvl w:val="0"/>
        <w:rPr>
          <w:rFonts w:ascii="宋体" w:hAnsi="宋体"/>
          <w:b/>
          <w:sz w:val="36"/>
          <w:szCs w:val="36"/>
        </w:rPr>
      </w:pPr>
      <w:r>
        <w:rPr>
          <w:rFonts w:ascii="宋体" w:hAnsi="宋体"/>
          <w:sz w:val="24"/>
        </w:rPr>
        <w:br w:type="page"/>
      </w:r>
      <w:bookmarkStart w:id="5" w:name="_Toc100564785"/>
      <w:r>
        <w:rPr>
          <w:rFonts w:ascii="宋体" w:hAnsi="宋体"/>
          <w:b/>
          <w:sz w:val="36"/>
          <w:szCs w:val="36"/>
        </w:rPr>
        <w:lastRenderedPageBreak/>
        <w:t>第一章</w:t>
      </w:r>
      <w:r>
        <w:rPr>
          <w:rFonts w:ascii="宋体" w:hAnsi="宋体"/>
          <w:b/>
          <w:sz w:val="36"/>
          <w:szCs w:val="36"/>
        </w:rPr>
        <w:t xml:space="preserve">  </w:t>
      </w:r>
      <w:r>
        <w:rPr>
          <w:rFonts w:ascii="宋体" w:hAnsi="宋体"/>
          <w:b/>
          <w:sz w:val="36"/>
          <w:szCs w:val="36"/>
        </w:rPr>
        <w:t>投标邀请</w:t>
      </w:r>
      <w:bookmarkEnd w:id="5"/>
    </w:p>
    <w:p w14:paraId="3C32D205" w14:textId="77777777" w:rsidR="008A51C1" w:rsidRDefault="00864640">
      <w:pPr>
        <w:pStyle w:val="21"/>
        <w:spacing w:before="0" w:line="360" w:lineRule="auto"/>
        <w:jc w:val="left"/>
        <w:rPr>
          <w:rFonts w:ascii="宋体" w:eastAsia="宋体" w:hAnsi="宋体"/>
          <w:sz w:val="24"/>
          <w:szCs w:val="24"/>
        </w:rPr>
      </w:pPr>
      <w:bookmarkStart w:id="6" w:name="_Toc28359079"/>
      <w:bookmarkStart w:id="7" w:name="_Toc28359002"/>
      <w:bookmarkStart w:id="8" w:name="_Toc35393790"/>
      <w:bookmarkStart w:id="9" w:name="_Toc35393621"/>
      <w:bookmarkStart w:id="10" w:name="_Hlk24379207"/>
      <w:r>
        <w:rPr>
          <w:rFonts w:ascii="宋体" w:eastAsia="宋体" w:hAnsi="宋体"/>
          <w:sz w:val="24"/>
          <w:szCs w:val="24"/>
        </w:rPr>
        <w:t>一、项目基本情况</w:t>
      </w:r>
      <w:bookmarkEnd w:id="6"/>
      <w:bookmarkEnd w:id="7"/>
      <w:bookmarkEnd w:id="8"/>
      <w:bookmarkEnd w:id="9"/>
    </w:p>
    <w:p w14:paraId="04AFDEDD" w14:textId="77777777" w:rsidR="008A51C1" w:rsidRDefault="00864640">
      <w:pPr>
        <w:spacing w:line="360" w:lineRule="auto"/>
        <w:ind w:firstLineChars="200" w:firstLine="480"/>
        <w:rPr>
          <w:rFonts w:ascii="宋体" w:hAnsi="宋体"/>
          <w:sz w:val="24"/>
        </w:rPr>
      </w:pPr>
      <w:r>
        <w:rPr>
          <w:rFonts w:ascii="宋体" w:hAnsi="宋体"/>
          <w:sz w:val="24"/>
        </w:rPr>
        <w:t>1.</w:t>
      </w:r>
      <w:r>
        <w:rPr>
          <w:rFonts w:ascii="宋体" w:hAnsi="宋体"/>
          <w:sz w:val="24"/>
        </w:rPr>
        <w:t>项目编</w:t>
      </w:r>
      <w:r>
        <w:rPr>
          <w:rFonts w:ascii="宋体" w:hAnsi="宋体" w:hint="eastAsia"/>
          <w:sz w:val="24"/>
        </w:rPr>
        <w:t>号：</w:t>
      </w:r>
      <w:r>
        <w:rPr>
          <w:rFonts w:ascii="宋体" w:hAnsi="宋体"/>
          <w:sz w:val="24"/>
        </w:rPr>
        <w:t>11000022210200015146-XM001</w:t>
      </w:r>
      <w:r>
        <w:rPr>
          <w:rFonts w:ascii="宋体" w:hAnsi="宋体"/>
          <w:color w:val="FF0000"/>
          <w:sz w:val="24"/>
        </w:rPr>
        <w:t xml:space="preserve"> </w:t>
      </w:r>
    </w:p>
    <w:p w14:paraId="6A057DFA" w14:textId="77777777" w:rsidR="008A51C1" w:rsidRDefault="00864640">
      <w:pPr>
        <w:spacing w:line="360" w:lineRule="auto"/>
        <w:ind w:firstLineChars="200" w:firstLine="480"/>
        <w:rPr>
          <w:rFonts w:ascii="宋体" w:hAnsi="宋体"/>
          <w:sz w:val="24"/>
        </w:rPr>
      </w:pPr>
      <w:r>
        <w:rPr>
          <w:rFonts w:ascii="宋体" w:hAnsi="宋体"/>
          <w:sz w:val="24"/>
        </w:rPr>
        <w:t>2.</w:t>
      </w:r>
      <w:r>
        <w:rPr>
          <w:rFonts w:ascii="宋体" w:hAnsi="宋体"/>
          <w:sz w:val="24"/>
        </w:rPr>
        <w:t>项目名称：</w:t>
      </w:r>
      <w:r>
        <w:rPr>
          <w:rFonts w:ascii="宋体" w:hAnsi="宋体" w:hint="eastAsia"/>
          <w:sz w:val="24"/>
        </w:rPr>
        <w:t>2</w:t>
      </w:r>
      <w:r>
        <w:rPr>
          <w:rFonts w:ascii="宋体" w:hAnsi="宋体"/>
          <w:sz w:val="24"/>
        </w:rPr>
        <w:t>022</w:t>
      </w:r>
      <w:r>
        <w:rPr>
          <w:rFonts w:ascii="宋体" w:hAnsi="宋体" w:hint="eastAsia"/>
          <w:sz w:val="24"/>
        </w:rPr>
        <w:t>年深圳文博会北京展区</w:t>
      </w:r>
      <w:r>
        <w:rPr>
          <w:rFonts w:ascii="宋体" w:hAnsi="宋体"/>
          <w:sz w:val="24"/>
        </w:rPr>
        <w:t xml:space="preserve"> </w:t>
      </w:r>
    </w:p>
    <w:bookmarkEnd w:id="10"/>
    <w:p w14:paraId="6FBEDAC6" w14:textId="77777777" w:rsidR="008A51C1" w:rsidRDefault="00864640">
      <w:pPr>
        <w:spacing w:line="360" w:lineRule="auto"/>
        <w:ind w:firstLineChars="200" w:firstLine="480"/>
        <w:rPr>
          <w:rFonts w:ascii="宋体" w:hAnsi="宋体"/>
          <w:sz w:val="24"/>
        </w:rPr>
      </w:pPr>
      <w:r>
        <w:rPr>
          <w:rFonts w:ascii="宋体" w:hAnsi="宋体"/>
          <w:sz w:val="24"/>
        </w:rPr>
        <w:t>3.</w:t>
      </w:r>
      <w:r>
        <w:rPr>
          <w:rFonts w:ascii="宋体" w:hAnsi="宋体"/>
          <w:sz w:val="24"/>
        </w:rPr>
        <w:t>项目预算金额：</w:t>
      </w:r>
      <w:r>
        <w:rPr>
          <w:rFonts w:ascii="宋体" w:hAnsi="宋体"/>
          <w:sz w:val="24"/>
          <w:u w:val="single"/>
        </w:rPr>
        <w:t>680.325</w:t>
      </w:r>
      <w:r>
        <w:rPr>
          <w:rFonts w:ascii="宋体" w:hAnsi="宋体" w:hint="eastAsia"/>
          <w:sz w:val="24"/>
        </w:rPr>
        <w:t>万元</w:t>
      </w:r>
      <w:r>
        <w:rPr>
          <w:rFonts w:ascii="宋体" w:hAnsi="宋体"/>
          <w:sz w:val="24"/>
        </w:rPr>
        <w:t>、项目最高限价：</w:t>
      </w:r>
      <w:r>
        <w:rPr>
          <w:rFonts w:ascii="宋体" w:hAnsi="宋体"/>
          <w:sz w:val="24"/>
          <w:u w:val="single"/>
        </w:rPr>
        <w:t>680.325</w:t>
      </w:r>
      <w:r>
        <w:rPr>
          <w:rFonts w:ascii="宋体" w:hAnsi="宋体"/>
          <w:sz w:val="24"/>
        </w:rPr>
        <w:t>万元</w:t>
      </w:r>
    </w:p>
    <w:p w14:paraId="07DBE0E8" w14:textId="77777777" w:rsidR="008A51C1" w:rsidRDefault="00864640">
      <w:pPr>
        <w:spacing w:line="360" w:lineRule="auto"/>
        <w:ind w:firstLineChars="200" w:firstLine="480"/>
        <w:rPr>
          <w:rFonts w:ascii="宋体" w:hAnsi="宋体"/>
          <w:sz w:val="24"/>
        </w:rPr>
      </w:pPr>
      <w:r>
        <w:rPr>
          <w:rFonts w:ascii="宋体" w:hAnsi="宋体"/>
          <w:sz w:val="24"/>
        </w:rPr>
        <w:t>4.</w:t>
      </w:r>
      <w:r>
        <w:rPr>
          <w:rFonts w:ascii="宋体" w:hAnsi="宋体"/>
          <w:sz w:val="24"/>
        </w:rPr>
        <w:t>采购需求：</w:t>
      </w:r>
      <w:r>
        <w:rPr>
          <w:rFonts w:ascii="宋体" w:hAnsi="宋体" w:hint="eastAsia"/>
          <w:sz w:val="24"/>
        </w:rPr>
        <w:t>“深圳文博会北京展区”整体运行服务采购，包括策划方案与设计工作、线上线下展览展示工作、保障服务工作、做好宣传等相关工作……具体详见第四章项目需求。</w:t>
      </w:r>
    </w:p>
    <w:p w14:paraId="194FEB3E" w14:textId="77777777" w:rsidR="008A51C1" w:rsidRDefault="00864640">
      <w:pPr>
        <w:spacing w:line="360" w:lineRule="auto"/>
        <w:ind w:firstLineChars="200" w:firstLine="480"/>
        <w:rPr>
          <w:rFonts w:ascii="宋体" w:hAnsi="宋体"/>
          <w:color w:val="FF0000"/>
          <w:sz w:val="24"/>
          <w:u w:val="single"/>
        </w:rPr>
      </w:pPr>
      <w:r>
        <w:rPr>
          <w:rFonts w:ascii="宋体" w:hAnsi="宋体"/>
          <w:sz w:val="24"/>
        </w:rPr>
        <w:t>5.</w:t>
      </w:r>
      <w:r>
        <w:rPr>
          <w:rFonts w:ascii="宋体" w:hAnsi="宋体"/>
          <w:sz w:val="24"/>
        </w:rPr>
        <w:t>合同履行期限：</w:t>
      </w:r>
      <w:r>
        <w:rPr>
          <w:rFonts w:ascii="宋体" w:hAnsi="宋体" w:cs="宋体" w:hint="eastAsia"/>
          <w:bCs/>
          <w:sz w:val="24"/>
        </w:rPr>
        <w:t>合同签订之日起至</w:t>
      </w:r>
      <w:r>
        <w:rPr>
          <w:rFonts w:ascii="宋体" w:hAnsi="宋体" w:cs="宋体" w:hint="eastAsia"/>
          <w:bCs/>
          <w:sz w:val="24"/>
        </w:rPr>
        <w:t>2</w:t>
      </w:r>
      <w:r>
        <w:rPr>
          <w:rFonts w:ascii="宋体" w:hAnsi="宋体" w:cs="宋体"/>
          <w:bCs/>
          <w:sz w:val="24"/>
        </w:rPr>
        <w:t>02</w:t>
      </w:r>
      <w:r>
        <w:rPr>
          <w:rFonts w:ascii="宋体" w:hAnsi="宋体" w:cs="宋体" w:hint="eastAsia"/>
          <w:bCs/>
          <w:sz w:val="24"/>
        </w:rPr>
        <w:t>2</w:t>
      </w:r>
      <w:r>
        <w:rPr>
          <w:rFonts w:ascii="宋体" w:hAnsi="宋体" w:cs="宋体" w:hint="eastAsia"/>
          <w:bCs/>
          <w:sz w:val="24"/>
        </w:rPr>
        <w:t>年</w:t>
      </w:r>
      <w:r>
        <w:rPr>
          <w:rFonts w:ascii="宋体" w:hAnsi="宋体" w:cs="宋体"/>
          <w:bCs/>
          <w:sz w:val="24"/>
        </w:rPr>
        <w:t>10</w:t>
      </w:r>
      <w:r>
        <w:rPr>
          <w:rFonts w:ascii="宋体" w:hAnsi="宋体" w:cs="宋体" w:hint="eastAsia"/>
          <w:bCs/>
          <w:sz w:val="24"/>
        </w:rPr>
        <w:t>月</w:t>
      </w:r>
      <w:r>
        <w:rPr>
          <w:rFonts w:ascii="宋体" w:hAnsi="宋体" w:hint="eastAsia"/>
          <w:color w:val="000000" w:themeColor="text1"/>
          <w:sz w:val="24"/>
        </w:rPr>
        <w:t>。</w:t>
      </w:r>
    </w:p>
    <w:p w14:paraId="2A005D86" w14:textId="77777777" w:rsidR="008A51C1" w:rsidRDefault="00864640">
      <w:pPr>
        <w:spacing w:line="360" w:lineRule="auto"/>
        <w:ind w:firstLineChars="200" w:firstLine="480"/>
        <w:rPr>
          <w:rFonts w:ascii="宋体" w:hAnsi="宋体"/>
          <w:sz w:val="24"/>
        </w:rPr>
      </w:pPr>
      <w:r>
        <w:rPr>
          <w:rFonts w:ascii="宋体" w:hAnsi="宋体"/>
          <w:sz w:val="24"/>
        </w:rPr>
        <w:t>6.</w:t>
      </w:r>
      <w:r>
        <w:rPr>
          <w:rFonts w:ascii="宋体" w:hAnsi="宋体"/>
          <w:sz w:val="24"/>
        </w:rPr>
        <w:t>本项目是否接受联合体投标：</w:t>
      </w:r>
      <w:r>
        <w:rPr>
          <w:rFonts w:ascii="宋体" w:hAnsi="宋体"/>
          <w:sz w:val="24"/>
        </w:rPr>
        <w:t>□</w:t>
      </w:r>
      <w:r>
        <w:rPr>
          <w:rFonts w:ascii="宋体" w:hAnsi="宋体"/>
          <w:sz w:val="24"/>
        </w:rPr>
        <w:t>是</w:t>
      </w:r>
      <w:r>
        <w:rPr>
          <w:rFonts w:ascii="宋体" w:hAnsi="宋体"/>
          <w:sz w:val="24"/>
        </w:rPr>
        <w:t xml:space="preserve">  </w:t>
      </w:r>
      <w:r>
        <w:rPr>
          <w:rFonts w:ascii="宋体" w:hAnsi="宋体" w:hint="eastAsia"/>
          <w:sz w:val="24"/>
        </w:rPr>
        <w:t>■</w:t>
      </w:r>
      <w:r>
        <w:rPr>
          <w:rFonts w:ascii="宋体" w:hAnsi="宋体"/>
          <w:sz w:val="24"/>
        </w:rPr>
        <w:t>否。</w:t>
      </w:r>
    </w:p>
    <w:p w14:paraId="6B10B9C4" w14:textId="77777777" w:rsidR="008A51C1" w:rsidRDefault="00864640">
      <w:pPr>
        <w:pStyle w:val="21"/>
        <w:spacing w:before="0" w:line="360" w:lineRule="auto"/>
        <w:jc w:val="left"/>
        <w:rPr>
          <w:rFonts w:ascii="宋体" w:eastAsia="宋体" w:hAnsi="宋体"/>
          <w:sz w:val="24"/>
          <w:szCs w:val="24"/>
        </w:rPr>
      </w:pPr>
      <w:bookmarkStart w:id="11" w:name="_Toc28359080"/>
      <w:bookmarkStart w:id="12" w:name="_Toc28359003"/>
      <w:bookmarkStart w:id="13" w:name="_Toc35393622"/>
      <w:bookmarkStart w:id="14" w:name="_Toc35393791"/>
      <w:r>
        <w:rPr>
          <w:rFonts w:ascii="宋体" w:eastAsia="宋体" w:hAnsi="宋体"/>
          <w:sz w:val="24"/>
          <w:szCs w:val="24"/>
        </w:rPr>
        <w:t>二、申请人的资格要求（须同时满足）</w:t>
      </w:r>
      <w:bookmarkEnd w:id="11"/>
      <w:bookmarkEnd w:id="12"/>
      <w:bookmarkEnd w:id="13"/>
      <w:bookmarkEnd w:id="14"/>
    </w:p>
    <w:p w14:paraId="7BB3771B" w14:textId="77777777" w:rsidR="008A51C1" w:rsidRDefault="00864640">
      <w:pPr>
        <w:spacing w:line="360" w:lineRule="auto"/>
        <w:ind w:firstLineChars="200" w:firstLine="480"/>
        <w:rPr>
          <w:rFonts w:ascii="宋体" w:hAnsi="宋体"/>
          <w:sz w:val="24"/>
        </w:rPr>
      </w:pPr>
      <w:r>
        <w:rPr>
          <w:rFonts w:ascii="宋体" w:hAnsi="宋体"/>
          <w:sz w:val="24"/>
        </w:rPr>
        <w:t>1.</w:t>
      </w:r>
      <w:r>
        <w:rPr>
          <w:rFonts w:ascii="宋体" w:hAnsi="宋体"/>
          <w:sz w:val="24"/>
        </w:rPr>
        <w:t>满足《中华人民共和国政府采购法》第二十二条规定；</w:t>
      </w:r>
    </w:p>
    <w:p w14:paraId="2EED3E05" w14:textId="77777777" w:rsidR="008A51C1" w:rsidRDefault="00864640">
      <w:pPr>
        <w:spacing w:line="360" w:lineRule="auto"/>
        <w:ind w:firstLineChars="200" w:firstLine="480"/>
        <w:rPr>
          <w:rFonts w:ascii="宋体" w:hAnsi="宋体"/>
          <w:color w:val="000000"/>
          <w:sz w:val="24"/>
        </w:rPr>
      </w:pPr>
      <w:bookmarkStart w:id="15" w:name="_Toc28359081"/>
      <w:bookmarkStart w:id="16" w:name="_Toc28359004"/>
      <w:r>
        <w:rPr>
          <w:rFonts w:ascii="宋体" w:hAnsi="宋体"/>
          <w:color w:val="000000"/>
          <w:sz w:val="24"/>
        </w:rPr>
        <w:t>2.</w:t>
      </w:r>
      <w:r>
        <w:rPr>
          <w:rFonts w:ascii="宋体" w:hAnsi="宋体"/>
          <w:color w:val="000000"/>
          <w:sz w:val="24"/>
        </w:rPr>
        <w:t>落实政府采购政策需满足的资格要求：</w:t>
      </w:r>
    </w:p>
    <w:p w14:paraId="5E711F5B" w14:textId="77777777" w:rsidR="008A51C1" w:rsidRDefault="00864640">
      <w:pPr>
        <w:spacing w:line="360" w:lineRule="auto"/>
        <w:ind w:firstLineChars="200" w:firstLine="480"/>
        <w:rPr>
          <w:rFonts w:ascii="宋体" w:hAnsi="宋体"/>
          <w:color w:val="000000"/>
          <w:sz w:val="24"/>
        </w:rPr>
      </w:pPr>
      <w:r>
        <w:rPr>
          <w:rFonts w:ascii="宋体" w:hAnsi="宋体"/>
          <w:color w:val="000000"/>
          <w:sz w:val="24"/>
        </w:rPr>
        <w:t>2.1</w:t>
      </w:r>
      <w:r>
        <w:rPr>
          <w:rFonts w:ascii="宋体" w:hAnsi="宋体"/>
          <w:color w:val="000000"/>
          <w:sz w:val="24"/>
        </w:rPr>
        <w:t>中小企业政策</w:t>
      </w:r>
    </w:p>
    <w:p w14:paraId="34CCC239" w14:textId="77777777" w:rsidR="008A51C1" w:rsidRDefault="00864640">
      <w:pPr>
        <w:spacing w:line="360" w:lineRule="auto"/>
        <w:ind w:firstLineChars="200" w:firstLine="480"/>
        <w:rPr>
          <w:rFonts w:ascii="宋体" w:hAnsi="宋体"/>
          <w:sz w:val="24"/>
        </w:rPr>
      </w:pPr>
      <w:r>
        <w:rPr>
          <w:rFonts w:ascii="宋体" w:hAnsi="宋体" w:hint="eastAsia"/>
          <w:sz w:val="24"/>
        </w:rPr>
        <w:t>■</w:t>
      </w:r>
      <w:r>
        <w:rPr>
          <w:rFonts w:ascii="宋体" w:hAnsi="宋体"/>
          <w:sz w:val="24"/>
        </w:rPr>
        <w:t>本项目专门面向</w:t>
      </w:r>
      <w:r>
        <w:rPr>
          <w:rFonts w:ascii="宋体" w:hAnsi="宋体" w:hint="eastAsia"/>
          <w:sz w:val="24"/>
        </w:rPr>
        <w:t>■</w:t>
      </w:r>
      <w:r>
        <w:rPr>
          <w:rFonts w:ascii="宋体" w:hAnsi="宋体"/>
          <w:sz w:val="24"/>
        </w:rPr>
        <w:t>中小企业采购。即：服务全部由符合政策要求的中小企业承接。</w:t>
      </w:r>
    </w:p>
    <w:p w14:paraId="2E43C838" w14:textId="77777777" w:rsidR="008A51C1" w:rsidRDefault="00864640">
      <w:pPr>
        <w:spacing w:line="360" w:lineRule="auto"/>
        <w:ind w:firstLineChars="200" w:firstLine="480"/>
        <w:rPr>
          <w:rFonts w:ascii="宋体" w:hAnsi="宋体"/>
          <w:sz w:val="24"/>
        </w:rPr>
      </w:pPr>
      <w:r>
        <w:rPr>
          <w:rFonts w:ascii="宋体" w:hAnsi="宋体"/>
          <w:sz w:val="24"/>
        </w:rPr>
        <w:t>2.2</w:t>
      </w:r>
      <w:r>
        <w:rPr>
          <w:rFonts w:ascii="宋体" w:hAnsi="宋体"/>
          <w:sz w:val="24"/>
        </w:rPr>
        <w:t>其它落实政府采购政策的资格要求：</w:t>
      </w:r>
      <w:r>
        <w:rPr>
          <w:rFonts w:ascii="宋体" w:hAnsi="宋体" w:hint="eastAsia"/>
          <w:sz w:val="24"/>
          <w:u w:val="single"/>
        </w:rPr>
        <w:t>无</w:t>
      </w:r>
      <w:r>
        <w:rPr>
          <w:rFonts w:ascii="宋体" w:hAnsi="宋体" w:hint="eastAsia"/>
          <w:sz w:val="24"/>
        </w:rPr>
        <w:t>。</w:t>
      </w:r>
    </w:p>
    <w:p w14:paraId="7964D911" w14:textId="77777777" w:rsidR="008A51C1" w:rsidRDefault="00864640">
      <w:pPr>
        <w:spacing w:line="360" w:lineRule="auto"/>
        <w:ind w:firstLineChars="200" w:firstLine="480"/>
        <w:rPr>
          <w:rFonts w:ascii="宋体" w:hAnsi="宋体"/>
          <w:sz w:val="24"/>
          <w:u w:val="single"/>
        </w:rPr>
      </w:pPr>
      <w:r>
        <w:rPr>
          <w:rFonts w:ascii="宋体" w:hAnsi="宋体"/>
          <w:sz w:val="24"/>
        </w:rPr>
        <w:t>3.</w:t>
      </w:r>
      <w:r>
        <w:rPr>
          <w:rFonts w:ascii="宋体" w:hAnsi="宋体"/>
          <w:sz w:val="24"/>
        </w:rPr>
        <w:t>本项目的特定资格要求：</w:t>
      </w:r>
    </w:p>
    <w:p w14:paraId="2CE86161" w14:textId="77777777" w:rsidR="008A51C1" w:rsidRDefault="0086464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3.1</w:t>
      </w:r>
      <w:r>
        <w:rPr>
          <w:rFonts w:ascii="宋体" w:hAnsi="宋体"/>
          <w:sz w:val="24"/>
        </w:rPr>
        <w:t>本项目是否接受分支机构参与投标：否；</w:t>
      </w:r>
    </w:p>
    <w:p w14:paraId="69EC97FC" w14:textId="77777777" w:rsidR="008A51C1" w:rsidRDefault="0086464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w:t>
      </w:r>
      <w:r>
        <w:rPr>
          <w:rFonts w:ascii="宋体" w:hAnsi="宋体"/>
          <w:sz w:val="24"/>
        </w:rPr>
        <w:t>本项目是否属于政府购买服务：</w:t>
      </w:r>
    </w:p>
    <w:p w14:paraId="348F7EE8" w14:textId="77777777" w:rsidR="008A51C1" w:rsidRDefault="0086464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是，公益一类事业单位、使用事业编制且由财政拨款保障的群团组织，不得作为承接主体；</w:t>
      </w:r>
    </w:p>
    <w:p w14:paraId="00045464" w14:textId="77777777" w:rsidR="008A51C1" w:rsidRDefault="0086464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3.3</w:t>
      </w:r>
      <w:bookmarkStart w:id="17" w:name="_Hlk100673152"/>
      <w:r>
        <w:rPr>
          <w:rFonts w:ascii="宋体" w:hAnsi="宋体"/>
          <w:sz w:val="24"/>
        </w:rPr>
        <w:t>其他特定资格</w:t>
      </w:r>
      <w:bookmarkEnd w:id="17"/>
      <w:r>
        <w:rPr>
          <w:rFonts w:ascii="宋体" w:hAnsi="宋体"/>
          <w:sz w:val="24"/>
        </w:rPr>
        <w:t>要求：</w:t>
      </w:r>
    </w:p>
    <w:p w14:paraId="41262618" w14:textId="77777777" w:rsidR="008A51C1" w:rsidRDefault="00864640">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hint="eastAsia"/>
          <w:sz w:val="24"/>
        </w:rPr>
        <w:t>本项目采用电子化与线下流程相结合的招标方式，投标人须按规定获取招标文件</w:t>
      </w:r>
      <w:r>
        <w:rPr>
          <w:rFonts w:ascii="宋体" w:hAnsi="宋体" w:hint="eastAsia"/>
          <w:color w:val="000000"/>
          <w:sz w:val="24"/>
        </w:rPr>
        <w:t>。</w:t>
      </w:r>
    </w:p>
    <w:p w14:paraId="6F902F2C" w14:textId="77777777" w:rsidR="008A51C1" w:rsidRDefault="00864640">
      <w:pPr>
        <w:tabs>
          <w:tab w:val="left" w:pos="900"/>
          <w:tab w:val="left" w:pos="1134"/>
          <w:tab w:val="left" w:pos="1589"/>
          <w:tab w:val="left" w:pos="5521"/>
        </w:tabs>
        <w:snapToGrid w:val="0"/>
        <w:spacing w:line="360" w:lineRule="auto"/>
        <w:ind w:leftChars="472" w:left="991"/>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p>
    <w:p w14:paraId="096EAB7D" w14:textId="62954008" w:rsidR="008A51C1" w:rsidRDefault="00864640">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lastRenderedPageBreak/>
        <w:t>（</w:t>
      </w:r>
      <w:r>
        <w:rPr>
          <w:rFonts w:ascii="宋体" w:hAnsi="宋体"/>
          <w:color w:val="000000"/>
          <w:sz w:val="24"/>
        </w:rPr>
        <w:t>3</w:t>
      </w:r>
      <w:r>
        <w:rPr>
          <w:rFonts w:ascii="宋体" w:hAnsi="宋体" w:hint="eastAsia"/>
          <w:color w:val="000000"/>
          <w:sz w:val="24"/>
        </w:rPr>
        <w:t>）通过“信用中国”网站（</w:t>
      </w:r>
      <w:r>
        <w:rPr>
          <w:rFonts w:ascii="宋体" w:hAnsi="宋体" w:hint="eastAsia"/>
          <w:color w:val="000000"/>
          <w:sz w:val="24"/>
        </w:rPr>
        <w:t>www.creditchina.gov.cn</w:t>
      </w:r>
      <w:r>
        <w:rPr>
          <w:rFonts w:ascii="宋体" w:hAnsi="宋体" w:hint="eastAsia"/>
          <w:color w:val="000000"/>
          <w:sz w:val="24"/>
        </w:rPr>
        <w:t>）和中国政府采购网（</w:t>
      </w:r>
      <w:r>
        <w:rPr>
          <w:rFonts w:ascii="宋体" w:hAnsi="宋体" w:hint="eastAsia"/>
          <w:color w:val="000000"/>
          <w:sz w:val="24"/>
        </w:rPr>
        <w:t>www.ccgp.gov.cn</w:t>
      </w:r>
      <w:r>
        <w:rPr>
          <w:rFonts w:ascii="宋体" w:hAnsi="宋体" w:hint="eastAsia"/>
          <w:color w:val="000000"/>
          <w:sz w:val="24"/>
        </w:rPr>
        <w:t>）查询信用记录（截止时点为投标截止时间），被列入失信被执行人、重大税收违法案件当事人名单、政府采购严重违法失信行为记</w:t>
      </w:r>
      <w:r>
        <w:rPr>
          <w:rFonts w:ascii="宋体" w:hAnsi="宋体" w:hint="eastAsia"/>
          <w:color w:val="000000"/>
          <w:sz w:val="24"/>
        </w:rPr>
        <w:t>录名单的供应商，没有资格参加本项目的采购活动</w:t>
      </w:r>
      <w:r w:rsidR="0074691E">
        <w:rPr>
          <w:rFonts w:ascii="宋体" w:hAnsi="宋体" w:hint="eastAsia"/>
          <w:color w:val="000000"/>
          <w:sz w:val="24"/>
        </w:rPr>
        <w:t>。</w:t>
      </w:r>
    </w:p>
    <w:p w14:paraId="75B5A1AA" w14:textId="77777777" w:rsidR="008A51C1" w:rsidRDefault="00864640">
      <w:pPr>
        <w:pStyle w:val="21"/>
        <w:widowControl/>
        <w:spacing w:before="0" w:line="360" w:lineRule="auto"/>
        <w:jc w:val="left"/>
        <w:rPr>
          <w:rFonts w:ascii="宋体" w:eastAsia="宋体" w:hAnsi="宋体"/>
          <w:sz w:val="24"/>
          <w:szCs w:val="24"/>
        </w:rPr>
      </w:pPr>
      <w:bookmarkStart w:id="18" w:name="_Toc35393623"/>
      <w:bookmarkStart w:id="19" w:name="_Toc35393792"/>
      <w:bookmarkEnd w:id="15"/>
      <w:bookmarkEnd w:id="16"/>
      <w:r>
        <w:rPr>
          <w:rFonts w:ascii="宋体" w:eastAsia="宋体" w:hAnsi="宋体"/>
          <w:sz w:val="24"/>
          <w:szCs w:val="24"/>
        </w:rPr>
        <w:t>三、获取招标文件</w:t>
      </w:r>
      <w:bookmarkEnd w:id="18"/>
      <w:bookmarkEnd w:id="19"/>
    </w:p>
    <w:p w14:paraId="5407ECFE" w14:textId="03862E4D" w:rsidR="008A51C1" w:rsidRDefault="00864640">
      <w:pPr>
        <w:adjustRightInd w:val="0"/>
        <w:snapToGrid w:val="0"/>
        <w:spacing w:line="360" w:lineRule="auto"/>
        <w:ind w:firstLineChars="200" w:firstLine="480"/>
        <w:rPr>
          <w:rFonts w:ascii="宋体" w:hAnsi="宋体"/>
          <w:sz w:val="24"/>
          <w:lang w:bidi="ar"/>
        </w:rPr>
      </w:pPr>
      <w:r>
        <w:rPr>
          <w:rFonts w:ascii="宋体" w:hAnsi="宋体"/>
          <w:sz w:val="24"/>
          <w:lang w:bidi="ar"/>
        </w:rPr>
        <w:t>1.</w:t>
      </w:r>
      <w:r>
        <w:rPr>
          <w:rFonts w:ascii="宋体" w:hAnsi="宋体"/>
          <w:sz w:val="24"/>
          <w:lang w:bidi="ar"/>
        </w:rPr>
        <w:t>时间：</w:t>
      </w:r>
      <w:r w:rsidR="0074691E">
        <w:rPr>
          <w:rFonts w:ascii="宋体" w:hAnsi="宋体" w:hint="eastAsia"/>
          <w:sz w:val="24"/>
          <w:lang w:bidi="ar"/>
        </w:rPr>
        <w:t>2</w:t>
      </w:r>
      <w:r w:rsidR="0074691E">
        <w:rPr>
          <w:rFonts w:ascii="宋体" w:hAnsi="宋体"/>
          <w:sz w:val="24"/>
          <w:lang w:bidi="ar"/>
        </w:rPr>
        <w:t>022</w:t>
      </w:r>
      <w:r>
        <w:rPr>
          <w:rFonts w:ascii="宋体" w:hAnsi="宋体"/>
          <w:sz w:val="24"/>
          <w:lang w:bidi="ar"/>
        </w:rPr>
        <w:t>年</w:t>
      </w:r>
      <w:r w:rsidR="0074691E">
        <w:rPr>
          <w:rFonts w:ascii="宋体" w:hAnsi="宋体" w:hint="eastAsia"/>
          <w:sz w:val="24"/>
          <w:lang w:bidi="ar"/>
        </w:rPr>
        <w:t>7</w:t>
      </w:r>
      <w:r>
        <w:rPr>
          <w:rFonts w:ascii="宋体" w:hAnsi="宋体"/>
          <w:sz w:val="24"/>
          <w:lang w:bidi="ar"/>
        </w:rPr>
        <w:t>月</w:t>
      </w:r>
      <w:r w:rsidR="0074691E">
        <w:rPr>
          <w:rFonts w:ascii="宋体" w:hAnsi="宋体"/>
          <w:sz w:val="24"/>
          <w:lang w:bidi="ar"/>
        </w:rPr>
        <w:t>5</w:t>
      </w:r>
      <w:r>
        <w:rPr>
          <w:rFonts w:ascii="宋体" w:hAnsi="宋体"/>
          <w:sz w:val="24"/>
          <w:lang w:bidi="ar"/>
        </w:rPr>
        <w:t>日至</w:t>
      </w:r>
      <w:r w:rsidR="0074691E">
        <w:rPr>
          <w:rFonts w:ascii="宋体" w:hAnsi="宋体" w:hint="eastAsia"/>
          <w:sz w:val="24"/>
          <w:lang w:bidi="ar"/>
        </w:rPr>
        <w:t>2</w:t>
      </w:r>
      <w:r w:rsidR="0074691E">
        <w:rPr>
          <w:rFonts w:ascii="宋体" w:hAnsi="宋体"/>
          <w:sz w:val="24"/>
          <w:lang w:bidi="ar"/>
        </w:rPr>
        <w:t>022</w:t>
      </w:r>
      <w:r>
        <w:rPr>
          <w:rFonts w:ascii="宋体" w:hAnsi="宋体"/>
          <w:sz w:val="24"/>
          <w:lang w:bidi="ar"/>
        </w:rPr>
        <w:t>年</w:t>
      </w:r>
      <w:r w:rsidR="0074691E">
        <w:rPr>
          <w:rFonts w:ascii="宋体" w:hAnsi="宋体" w:hint="eastAsia"/>
          <w:sz w:val="24"/>
          <w:lang w:bidi="ar"/>
        </w:rPr>
        <w:t>7</w:t>
      </w:r>
      <w:r>
        <w:rPr>
          <w:rFonts w:ascii="宋体" w:hAnsi="宋体"/>
          <w:sz w:val="24"/>
          <w:lang w:bidi="ar"/>
        </w:rPr>
        <w:t>月</w:t>
      </w:r>
      <w:r w:rsidR="0074691E">
        <w:rPr>
          <w:rFonts w:ascii="宋体" w:hAnsi="宋体" w:hint="eastAsia"/>
          <w:sz w:val="24"/>
          <w:lang w:bidi="ar"/>
        </w:rPr>
        <w:t>1</w:t>
      </w:r>
      <w:r w:rsidR="0074691E">
        <w:rPr>
          <w:rFonts w:ascii="宋体" w:hAnsi="宋体"/>
          <w:sz w:val="24"/>
          <w:lang w:bidi="ar"/>
        </w:rPr>
        <w:t>2</w:t>
      </w:r>
      <w:r>
        <w:rPr>
          <w:rFonts w:ascii="宋体" w:hAnsi="宋体"/>
          <w:sz w:val="24"/>
          <w:lang w:bidi="ar"/>
        </w:rPr>
        <w:t>日，每天</w:t>
      </w:r>
      <w:r>
        <w:rPr>
          <w:rFonts w:ascii="宋体" w:hAnsi="宋体"/>
          <w:sz w:val="24"/>
          <w:u w:val="single"/>
          <w:lang w:bidi="ar"/>
        </w:rPr>
        <w:t>9:00</w:t>
      </w:r>
      <w:r w:rsidR="00DF2419">
        <w:rPr>
          <w:rFonts w:ascii="宋体" w:hAnsi="宋体" w:hint="eastAsia"/>
          <w:sz w:val="24"/>
          <w:u w:val="single"/>
          <w:lang w:bidi="ar"/>
        </w:rPr>
        <w:t>到</w:t>
      </w:r>
      <w:r w:rsidR="00DF2419">
        <w:rPr>
          <w:rFonts w:ascii="宋体" w:hAnsi="宋体" w:hint="eastAsia"/>
          <w:sz w:val="24"/>
          <w:lang w:bidi="ar"/>
        </w:rPr>
        <w:t>1</w:t>
      </w:r>
      <w:r w:rsidR="00DF2419">
        <w:rPr>
          <w:rFonts w:ascii="宋体" w:hAnsi="宋体"/>
          <w:sz w:val="24"/>
          <w:lang w:bidi="ar"/>
        </w:rPr>
        <w:t>7</w:t>
      </w:r>
      <w:r w:rsidR="00DF2419">
        <w:rPr>
          <w:rFonts w:ascii="宋体" w:hAnsi="宋体" w:hint="eastAsia"/>
          <w:sz w:val="24"/>
          <w:lang w:bidi="ar"/>
        </w:rPr>
        <w:t>:</w:t>
      </w:r>
      <w:r w:rsidR="00DF2419">
        <w:rPr>
          <w:rFonts w:ascii="宋体" w:hAnsi="宋体"/>
          <w:sz w:val="24"/>
          <w:lang w:bidi="ar"/>
        </w:rPr>
        <w:t>00</w:t>
      </w:r>
      <w:r>
        <w:rPr>
          <w:rFonts w:ascii="宋体" w:hAnsi="宋体"/>
          <w:sz w:val="24"/>
          <w:lang w:bidi="ar"/>
        </w:rPr>
        <w:t>（北京时间，法定节假日除外）。</w:t>
      </w:r>
    </w:p>
    <w:p w14:paraId="4F1BBE63" w14:textId="77777777" w:rsidR="008A51C1" w:rsidRDefault="00864640">
      <w:pPr>
        <w:adjustRightInd w:val="0"/>
        <w:snapToGrid w:val="0"/>
        <w:spacing w:line="360" w:lineRule="auto"/>
        <w:ind w:firstLineChars="200" w:firstLine="480"/>
        <w:rPr>
          <w:rFonts w:ascii="宋体" w:hAnsi="宋体"/>
          <w:sz w:val="24"/>
          <w:lang w:bidi="ar"/>
        </w:rPr>
      </w:pPr>
      <w:r>
        <w:rPr>
          <w:rFonts w:ascii="宋体" w:hAnsi="宋体"/>
          <w:sz w:val="24"/>
          <w:lang w:bidi="ar"/>
        </w:rPr>
        <w:t>2.</w:t>
      </w:r>
      <w:r>
        <w:rPr>
          <w:rFonts w:ascii="宋体" w:hAnsi="宋体"/>
          <w:sz w:val="24"/>
          <w:lang w:bidi="ar"/>
        </w:rPr>
        <w:t>地点：</w:t>
      </w:r>
      <w:r>
        <w:rPr>
          <w:rFonts w:ascii="宋体" w:hAnsi="宋体" w:hint="eastAsia"/>
          <w:sz w:val="24"/>
          <w:lang w:bidi="ar"/>
        </w:rPr>
        <w:t>北京市政府采购电子交易平台</w:t>
      </w:r>
      <w:r>
        <w:rPr>
          <w:rFonts w:ascii="宋体" w:hAnsi="宋体" w:hint="eastAsia"/>
          <w:sz w:val="24"/>
          <w:lang w:bidi="ar"/>
        </w:rPr>
        <w:t>,</w:t>
      </w:r>
      <w:r>
        <w:rPr>
          <w:rFonts w:ascii="宋体" w:hAnsi="宋体" w:hint="eastAsia"/>
          <w:sz w:val="24"/>
          <w:lang w:bidi="ar"/>
        </w:rPr>
        <w:t>具体方式详见“其他补充事宜”</w:t>
      </w:r>
    </w:p>
    <w:p w14:paraId="7663CE4D" w14:textId="77777777" w:rsidR="008A51C1" w:rsidRDefault="00864640">
      <w:pPr>
        <w:adjustRightInd w:val="0"/>
        <w:snapToGrid w:val="0"/>
        <w:spacing w:line="360" w:lineRule="auto"/>
        <w:ind w:firstLineChars="200" w:firstLine="480"/>
        <w:rPr>
          <w:rFonts w:ascii="宋体" w:hAnsi="宋体"/>
          <w:sz w:val="24"/>
          <w:lang w:bidi="ar"/>
        </w:rPr>
      </w:pPr>
      <w:r>
        <w:rPr>
          <w:rFonts w:ascii="宋体" w:hAnsi="宋体"/>
          <w:sz w:val="24"/>
          <w:lang w:bidi="ar"/>
        </w:rPr>
        <w:t>3.</w:t>
      </w:r>
      <w:r>
        <w:rPr>
          <w:rFonts w:ascii="宋体" w:hAnsi="宋体"/>
          <w:sz w:val="24"/>
          <w:lang w:bidi="ar"/>
        </w:rPr>
        <w:t>方式：</w:t>
      </w:r>
      <w:r>
        <w:rPr>
          <w:rFonts w:ascii="宋体" w:hAnsi="宋体" w:hint="eastAsia"/>
          <w:sz w:val="24"/>
          <w:lang w:bidi="ar"/>
        </w:rPr>
        <w:t>供应商按照规定办理</w:t>
      </w:r>
      <w:r>
        <w:rPr>
          <w:rFonts w:ascii="宋体" w:hAnsi="宋体" w:hint="eastAsia"/>
          <w:sz w:val="24"/>
          <w:lang w:bidi="ar"/>
        </w:rPr>
        <w:t>CA</w:t>
      </w:r>
      <w:r>
        <w:rPr>
          <w:rFonts w:ascii="宋体" w:hAnsi="宋体" w:hint="eastAsia"/>
          <w:sz w:val="24"/>
          <w:lang w:bidi="ar"/>
        </w:rPr>
        <w:t>数字认证证书（北京一证通数字证书）后，自招标公告发布之日起持供应商自身数字证书登录北京市政府采购电子交易平台免费获取电子版招标文件。</w:t>
      </w:r>
    </w:p>
    <w:p w14:paraId="6DEE6737" w14:textId="77777777" w:rsidR="008A51C1" w:rsidRDefault="00864640">
      <w:pPr>
        <w:widowControl/>
        <w:adjustRightInd w:val="0"/>
        <w:snapToGrid w:val="0"/>
        <w:spacing w:line="360" w:lineRule="auto"/>
        <w:ind w:firstLineChars="200" w:firstLine="480"/>
        <w:jc w:val="left"/>
        <w:rPr>
          <w:rFonts w:ascii="宋体" w:hAnsi="宋体"/>
          <w:sz w:val="24"/>
        </w:rPr>
      </w:pPr>
      <w:r>
        <w:rPr>
          <w:rFonts w:ascii="宋体" w:hAnsi="宋体"/>
          <w:sz w:val="24"/>
          <w:lang w:bidi="ar"/>
        </w:rPr>
        <w:t>4.</w:t>
      </w:r>
      <w:r>
        <w:rPr>
          <w:rFonts w:ascii="宋体" w:hAnsi="宋体"/>
          <w:sz w:val="24"/>
          <w:lang w:bidi="ar"/>
        </w:rPr>
        <w:t>售价：</w:t>
      </w:r>
      <w:r>
        <w:rPr>
          <w:rFonts w:ascii="宋体" w:hAnsi="宋体"/>
          <w:sz w:val="24"/>
          <w:lang w:bidi="ar"/>
        </w:rPr>
        <w:t>0</w:t>
      </w:r>
      <w:r>
        <w:rPr>
          <w:rFonts w:ascii="宋体" w:hAnsi="宋体"/>
          <w:sz w:val="24"/>
          <w:lang w:bidi="ar"/>
        </w:rPr>
        <w:t>元。</w:t>
      </w:r>
    </w:p>
    <w:p w14:paraId="6DFAA3EF" w14:textId="77777777" w:rsidR="008A51C1" w:rsidRDefault="00864640">
      <w:pPr>
        <w:pStyle w:val="21"/>
        <w:widowControl/>
        <w:spacing w:before="0" w:line="360" w:lineRule="auto"/>
        <w:jc w:val="left"/>
        <w:rPr>
          <w:rFonts w:ascii="宋体" w:eastAsia="宋体" w:hAnsi="宋体"/>
          <w:sz w:val="24"/>
          <w:szCs w:val="24"/>
        </w:rPr>
      </w:pPr>
      <w:bookmarkStart w:id="20" w:name="_Toc28359082"/>
      <w:bookmarkStart w:id="21" w:name="_Toc28359005"/>
      <w:bookmarkStart w:id="22" w:name="_Toc35393624"/>
      <w:bookmarkStart w:id="23" w:name="_Toc35393793"/>
      <w:r>
        <w:rPr>
          <w:rFonts w:ascii="宋体" w:eastAsia="宋体" w:hAnsi="宋体"/>
          <w:sz w:val="24"/>
          <w:szCs w:val="24"/>
        </w:rPr>
        <w:t>四、提交投标文件</w:t>
      </w:r>
      <w:bookmarkEnd w:id="20"/>
      <w:bookmarkEnd w:id="21"/>
      <w:r>
        <w:rPr>
          <w:rFonts w:ascii="宋体" w:eastAsia="宋体" w:hAnsi="宋体"/>
          <w:sz w:val="24"/>
          <w:szCs w:val="24"/>
        </w:rPr>
        <w:t>截止时间、开标时间和地点</w:t>
      </w:r>
      <w:bookmarkEnd w:id="22"/>
      <w:bookmarkEnd w:id="23"/>
    </w:p>
    <w:p w14:paraId="43700AE0" w14:textId="56FBDFF9" w:rsidR="008A51C1" w:rsidRDefault="00864640">
      <w:pPr>
        <w:spacing w:line="360" w:lineRule="auto"/>
        <w:ind w:firstLineChars="200" w:firstLine="480"/>
        <w:rPr>
          <w:rFonts w:ascii="宋体" w:hAnsi="宋体"/>
          <w:bCs/>
          <w:sz w:val="24"/>
          <w:u w:val="single"/>
        </w:rPr>
      </w:pPr>
      <w:r>
        <w:rPr>
          <w:rFonts w:ascii="宋体" w:hAnsi="宋体"/>
          <w:sz w:val="24"/>
          <w:lang w:bidi="ar"/>
        </w:rPr>
        <w:t>投标截止时间、开标时间：</w:t>
      </w:r>
      <w:r w:rsidR="0074691E">
        <w:rPr>
          <w:rFonts w:ascii="宋体" w:hAnsi="宋体"/>
          <w:sz w:val="24"/>
          <w:lang w:bidi="ar"/>
        </w:rPr>
        <w:t>2022</w:t>
      </w:r>
      <w:r>
        <w:rPr>
          <w:rFonts w:ascii="宋体" w:hAnsi="宋体"/>
          <w:sz w:val="24"/>
          <w:lang w:bidi="ar"/>
        </w:rPr>
        <w:t>年</w:t>
      </w:r>
      <w:r w:rsidR="0074691E">
        <w:rPr>
          <w:rFonts w:ascii="宋体" w:hAnsi="宋体"/>
          <w:sz w:val="24"/>
          <w:lang w:bidi="ar"/>
        </w:rPr>
        <w:t>7</w:t>
      </w:r>
      <w:r>
        <w:rPr>
          <w:rFonts w:ascii="宋体" w:hAnsi="宋体"/>
          <w:sz w:val="24"/>
          <w:lang w:bidi="ar"/>
        </w:rPr>
        <w:t>月</w:t>
      </w:r>
      <w:r w:rsidR="0074691E">
        <w:rPr>
          <w:rFonts w:ascii="宋体" w:hAnsi="宋体"/>
          <w:sz w:val="24"/>
          <w:lang w:bidi="ar"/>
        </w:rPr>
        <w:t>27</w:t>
      </w:r>
      <w:r>
        <w:rPr>
          <w:rFonts w:ascii="宋体" w:hAnsi="宋体"/>
          <w:sz w:val="24"/>
          <w:lang w:bidi="ar"/>
        </w:rPr>
        <w:t>日</w:t>
      </w:r>
      <w:r w:rsidR="00DF2419">
        <w:rPr>
          <w:rFonts w:ascii="宋体" w:hAnsi="宋体"/>
          <w:sz w:val="24"/>
          <w:lang w:bidi="ar"/>
        </w:rPr>
        <w:t>9</w:t>
      </w:r>
      <w:r w:rsidR="00DF2419">
        <w:rPr>
          <w:rFonts w:ascii="宋体" w:hAnsi="宋体" w:hint="eastAsia"/>
          <w:sz w:val="24"/>
          <w:lang w:bidi="ar"/>
        </w:rPr>
        <w:t>:</w:t>
      </w:r>
      <w:r w:rsidR="00DF2419">
        <w:rPr>
          <w:rFonts w:ascii="宋体" w:hAnsi="宋体"/>
          <w:sz w:val="24"/>
          <w:lang w:bidi="ar"/>
        </w:rPr>
        <w:t>30</w:t>
      </w:r>
      <w:r>
        <w:rPr>
          <w:rFonts w:ascii="宋体" w:hAnsi="宋体"/>
          <w:bCs/>
          <w:sz w:val="24"/>
          <w:lang w:bidi="ar"/>
        </w:rPr>
        <w:t>（</w:t>
      </w:r>
      <w:r>
        <w:rPr>
          <w:rFonts w:ascii="宋体" w:hAnsi="宋体"/>
          <w:bCs/>
          <w:sz w:val="24"/>
          <w:lang w:bidi="ar"/>
        </w:rPr>
        <w:t>北京时间）</w:t>
      </w:r>
      <w:r>
        <w:rPr>
          <w:rFonts w:ascii="宋体" w:hAnsi="宋体"/>
          <w:iCs/>
          <w:sz w:val="24"/>
          <w:lang w:bidi="ar"/>
        </w:rPr>
        <w:t>。</w:t>
      </w:r>
    </w:p>
    <w:p w14:paraId="3C5E0160" w14:textId="1102A9B1" w:rsidR="008A51C1" w:rsidRDefault="00864640">
      <w:pPr>
        <w:spacing w:line="360" w:lineRule="auto"/>
        <w:ind w:firstLineChars="200" w:firstLine="480"/>
        <w:rPr>
          <w:rFonts w:ascii="宋体" w:hAnsi="宋体"/>
          <w:sz w:val="24"/>
          <w:lang w:val="zh-TW" w:bidi="ar"/>
        </w:rPr>
      </w:pPr>
      <w:r>
        <w:rPr>
          <w:rFonts w:ascii="宋体" w:hAnsi="宋体"/>
          <w:sz w:val="24"/>
          <w:lang w:bidi="ar"/>
        </w:rPr>
        <w:t>地点：</w:t>
      </w:r>
      <w:r w:rsidR="0074691E">
        <w:rPr>
          <w:rFonts w:ascii="宋体" w:hAnsi="宋体" w:hint="eastAsia"/>
          <w:sz w:val="24"/>
          <w:lang w:bidi="ar"/>
        </w:rPr>
        <w:t>北京市海淀区学院路3</w:t>
      </w:r>
      <w:r w:rsidR="0074691E">
        <w:rPr>
          <w:rFonts w:ascii="宋体" w:hAnsi="宋体"/>
          <w:sz w:val="24"/>
          <w:lang w:bidi="ar"/>
        </w:rPr>
        <w:t>0</w:t>
      </w:r>
      <w:r w:rsidR="0074691E">
        <w:rPr>
          <w:rFonts w:ascii="宋体" w:hAnsi="宋体" w:hint="eastAsia"/>
          <w:sz w:val="24"/>
          <w:lang w:bidi="ar"/>
        </w:rPr>
        <w:t>号科大天工大厦A座</w:t>
      </w:r>
      <w:r w:rsidR="0074691E">
        <w:rPr>
          <w:rFonts w:ascii="宋体" w:hAnsi="宋体"/>
          <w:sz w:val="24"/>
          <w:lang w:bidi="ar"/>
        </w:rPr>
        <w:t>510</w:t>
      </w:r>
      <w:r w:rsidR="0074691E">
        <w:rPr>
          <w:rFonts w:ascii="宋体" w:hAnsi="宋体" w:hint="eastAsia"/>
          <w:sz w:val="24"/>
          <w:lang w:bidi="ar"/>
        </w:rPr>
        <w:t>会议室</w:t>
      </w:r>
      <w:r>
        <w:rPr>
          <w:rFonts w:ascii="宋体" w:hAnsi="宋体"/>
          <w:sz w:val="24"/>
          <w:lang w:val="zh-TW" w:bidi="ar"/>
        </w:rPr>
        <w:t>。</w:t>
      </w:r>
    </w:p>
    <w:p w14:paraId="7D679D15" w14:textId="77777777" w:rsidR="008A51C1" w:rsidRDefault="00864640">
      <w:pPr>
        <w:pStyle w:val="21"/>
        <w:spacing w:before="0" w:line="360" w:lineRule="auto"/>
        <w:jc w:val="left"/>
        <w:rPr>
          <w:rFonts w:ascii="宋体" w:eastAsia="宋体" w:hAnsi="宋体"/>
          <w:sz w:val="24"/>
          <w:szCs w:val="24"/>
        </w:rPr>
      </w:pPr>
      <w:bookmarkStart w:id="24" w:name="_Toc28359084"/>
      <w:bookmarkStart w:id="25" w:name="_Toc35393625"/>
      <w:bookmarkStart w:id="26" w:name="_Toc28359007"/>
      <w:bookmarkStart w:id="27" w:name="_Toc35393794"/>
      <w:r>
        <w:rPr>
          <w:rFonts w:ascii="宋体" w:eastAsia="宋体" w:hAnsi="宋体"/>
          <w:sz w:val="24"/>
          <w:szCs w:val="24"/>
        </w:rPr>
        <w:t>五、公告期限</w:t>
      </w:r>
      <w:bookmarkEnd w:id="24"/>
      <w:bookmarkEnd w:id="25"/>
      <w:bookmarkEnd w:id="26"/>
      <w:bookmarkEnd w:id="27"/>
    </w:p>
    <w:p w14:paraId="0B022D56" w14:textId="77777777" w:rsidR="008A51C1" w:rsidRDefault="00864640">
      <w:pPr>
        <w:spacing w:line="360" w:lineRule="auto"/>
        <w:ind w:firstLineChars="200" w:firstLine="480"/>
        <w:rPr>
          <w:rFonts w:ascii="宋体" w:hAnsi="宋体"/>
          <w:kern w:val="0"/>
          <w:sz w:val="24"/>
        </w:rPr>
      </w:pPr>
      <w:r>
        <w:rPr>
          <w:rFonts w:ascii="宋体" w:hAnsi="宋体"/>
          <w:kern w:val="0"/>
          <w:sz w:val="24"/>
        </w:rPr>
        <w:t>自本公告发布之日起</w:t>
      </w:r>
      <w:r>
        <w:rPr>
          <w:rFonts w:ascii="宋体" w:hAnsi="宋体"/>
          <w:kern w:val="0"/>
          <w:sz w:val="24"/>
        </w:rPr>
        <w:t>5</w:t>
      </w:r>
      <w:r>
        <w:rPr>
          <w:rFonts w:ascii="宋体" w:hAnsi="宋体"/>
          <w:kern w:val="0"/>
          <w:sz w:val="24"/>
        </w:rPr>
        <w:t>个工作日。</w:t>
      </w:r>
    </w:p>
    <w:p w14:paraId="6D91F5B6" w14:textId="77777777" w:rsidR="008A51C1" w:rsidRDefault="00864640">
      <w:pPr>
        <w:pStyle w:val="21"/>
        <w:spacing w:before="0" w:line="360" w:lineRule="auto"/>
        <w:jc w:val="left"/>
        <w:rPr>
          <w:rFonts w:ascii="宋体" w:eastAsia="宋体" w:hAnsi="宋体"/>
          <w:sz w:val="24"/>
          <w:szCs w:val="24"/>
        </w:rPr>
      </w:pPr>
      <w:bookmarkStart w:id="28" w:name="_Toc35393795"/>
      <w:bookmarkStart w:id="29" w:name="_Toc35393626"/>
      <w:r>
        <w:rPr>
          <w:rFonts w:ascii="宋体" w:eastAsia="宋体" w:hAnsi="宋体"/>
          <w:sz w:val="24"/>
          <w:szCs w:val="24"/>
        </w:rPr>
        <w:t>六、其他补充事宜</w:t>
      </w:r>
      <w:bookmarkEnd w:id="28"/>
      <w:bookmarkEnd w:id="29"/>
    </w:p>
    <w:p w14:paraId="138C2D2C" w14:textId="77777777" w:rsidR="008A51C1" w:rsidRDefault="00864640">
      <w:pPr>
        <w:spacing w:line="360" w:lineRule="auto"/>
        <w:ind w:firstLineChars="200" w:firstLine="480"/>
        <w:rPr>
          <w:rFonts w:ascii="宋体" w:hAnsi="宋体"/>
          <w:sz w:val="24"/>
        </w:rPr>
      </w:pPr>
      <w:r>
        <w:rPr>
          <w:rFonts w:ascii="宋体" w:hAnsi="宋体"/>
          <w:sz w:val="24"/>
        </w:rPr>
        <w:t>1.</w:t>
      </w:r>
      <w:r>
        <w:rPr>
          <w:rFonts w:ascii="宋体" w:hAnsi="宋体"/>
          <w:sz w:val="24"/>
        </w:rPr>
        <w:t>本项目需要落实的政府采购政策：</w:t>
      </w:r>
      <w:r>
        <w:rPr>
          <w:rFonts w:ascii="宋体" w:hAnsi="宋体" w:hint="eastAsia"/>
          <w:sz w:val="24"/>
          <w:u w:val="single"/>
          <w:lang w:bidi="ar"/>
        </w:rPr>
        <w:t>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03ADB3C0" w14:textId="3B352FEC" w:rsidR="008A51C1" w:rsidRDefault="00864640">
      <w:pPr>
        <w:spacing w:line="360" w:lineRule="auto"/>
        <w:ind w:firstLineChars="200" w:firstLine="480"/>
        <w:rPr>
          <w:rFonts w:ascii="宋体" w:hAnsi="宋体"/>
          <w:sz w:val="24"/>
        </w:rPr>
      </w:pPr>
      <w:r>
        <w:rPr>
          <w:rFonts w:ascii="宋体" w:hAnsi="宋体"/>
          <w:sz w:val="24"/>
        </w:rPr>
        <w:t>2.</w:t>
      </w:r>
      <w:r>
        <w:rPr>
          <w:rFonts w:ascii="宋体" w:hAnsi="宋体" w:cs="宋体" w:hint="eastAsia"/>
          <w:sz w:val="24"/>
        </w:rPr>
        <w:t xml:space="preserve"> </w:t>
      </w:r>
      <w:r>
        <w:rPr>
          <w:rFonts w:ascii="宋体" w:hAnsi="宋体" w:cs="宋体" w:hint="eastAsia"/>
          <w:sz w:val="24"/>
        </w:rPr>
        <w:t>本项目采用电子招标电子化与线下流程相结合的招标方式</w:t>
      </w:r>
      <w:r>
        <w:rPr>
          <w:rFonts w:ascii="宋体" w:hAnsi="宋体" w:hint="eastAsia"/>
          <w:sz w:val="24"/>
        </w:rPr>
        <w:t>，</w:t>
      </w:r>
      <w:r w:rsidR="0074691E">
        <w:rPr>
          <w:rFonts w:ascii="宋体" w:hAnsi="宋体" w:hint="eastAsia"/>
          <w:sz w:val="24"/>
        </w:rPr>
        <w:t>即线上获取招标文件，线下</w:t>
      </w:r>
      <w:r w:rsidR="001C1556">
        <w:rPr>
          <w:rFonts w:ascii="宋体" w:hAnsi="宋体" w:hint="eastAsia"/>
          <w:sz w:val="24"/>
        </w:rPr>
        <w:t>递交纸质版投标文件线下开标的方式。</w:t>
      </w:r>
      <w:r>
        <w:rPr>
          <w:rFonts w:ascii="宋体" w:hAnsi="宋体" w:hint="eastAsia"/>
          <w:sz w:val="24"/>
        </w:rPr>
        <w:t>相关操作如下：</w:t>
      </w:r>
    </w:p>
    <w:p w14:paraId="39D57A28" w14:textId="77777777" w:rsidR="008A51C1" w:rsidRDefault="0086464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）办理</w:t>
      </w:r>
      <w:r>
        <w:rPr>
          <w:rFonts w:ascii="宋体" w:hAnsi="宋体" w:hint="eastAsia"/>
          <w:sz w:val="24"/>
        </w:rPr>
        <w:t>CA</w:t>
      </w:r>
      <w:r>
        <w:rPr>
          <w:rFonts w:ascii="宋体" w:hAnsi="宋体" w:hint="eastAsia"/>
          <w:sz w:val="24"/>
        </w:rPr>
        <w:t>认证证书，详见北京市政府采购电子交易平台（</w:t>
      </w:r>
      <w:r>
        <w:rPr>
          <w:rFonts w:ascii="宋体" w:hAnsi="宋体" w:hint="eastAsia"/>
          <w:sz w:val="24"/>
        </w:rPr>
        <w:t>http://zbcg-bjzc.zhongcy.cn/bjczj-portal-site/index.html</w:t>
      </w:r>
      <w:r>
        <w:rPr>
          <w:rFonts w:ascii="宋体" w:hAnsi="宋体" w:hint="eastAsia"/>
          <w:sz w:val="24"/>
        </w:rPr>
        <w:t>）查阅“用户指南”</w:t>
      </w:r>
      <w:r>
        <w:rPr>
          <w:rFonts w:ascii="宋体" w:hAnsi="宋体" w:hint="eastAsia"/>
          <w:sz w:val="24"/>
        </w:rPr>
        <w:t>-</w:t>
      </w:r>
      <w:r>
        <w:rPr>
          <w:rFonts w:ascii="宋体" w:hAnsi="宋体" w:hint="eastAsia"/>
          <w:sz w:val="24"/>
        </w:rPr>
        <w:t>“操作指南”</w:t>
      </w:r>
      <w:r>
        <w:rPr>
          <w:rFonts w:ascii="宋体" w:hAnsi="宋体" w:hint="eastAsia"/>
          <w:sz w:val="24"/>
        </w:rPr>
        <w:t>-</w:t>
      </w:r>
      <w:r>
        <w:rPr>
          <w:rFonts w:ascii="宋体" w:hAnsi="宋体" w:hint="eastAsia"/>
          <w:sz w:val="24"/>
        </w:rPr>
        <w:t>“市场主体</w:t>
      </w:r>
      <w:r>
        <w:rPr>
          <w:rFonts w:ascii="宋体" w:hAnsi="宋体" w:hint="eastAsia"/>
          <w:sz w:val="24"/>
        </w:rPr>
        <w:t>CA</w:t>
      </w:r>
      <w:r>
        <w:rPr>
          <w:rFonts w:ascii="宋体" w:hAnsi="宋体" w:hint="eastAsia"/>
          <w:sz w:val="24"/>
        </w:rPr>
        <w:t>办理操作流程指引”，按照程序要求办理。</w:t>
      </w:r>
    </w:p>
    <w:p w14:paraId="4DBC2D38" w14:textId="77777777" w:rsidR="008A51C1" w:rsidRDefault="0086464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）于北京市政府采购电子交易平台“用户指南”</w:t>
      </w:r>
      <w:r>
        <w:rPr>
          <w:rFonts w:ascii="宋体" w:hAnsi="宋体" w:hint="eastAsia"/>
          <w:sz w:val="24"/>
        </w:rPr>
        <w:t>-</w:t>
      </w:r>
      <w:r>
        <w:rPr>
          <w:rFonts w:ascii="宋体" w:hAnsi="宋体" w:hint="eastAsia"/>
          <w:sz w:val="24"/>
        </w:rPr>
        <w:t>“操作指南”</w:t>
      </w:r>
      <w:r>
        <w:rPr>
          <w:rFonts w:ascii="宋体" w:hAnsi="宋体" w:hint="eastAsia"/>
          <w:sz w:val="24"/>
        </w:rPr>
        <w:t>-</w:t>
      </w:r>
      <w:r>
        <w:rPr>
          <w:rFonts w:ascii="宋体" w:hAnsi="宋体" w:hint="eastAsia"/>
          <w:sz w:val="24"/>
        </w:rPr>
        <w:t>“市场主体注册入库操作流程指引”进行自助注册绑定。</w:t>
      </w:r>
    </w:p>
    <w:p w14:paraId="471F8B45" w14:textId="77777777" w:rsidR="008A51C1" w:rsidRDefault="0086464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）招标文件获取方式：供应商按照规定办理</w:t>
      </w:r>
      <w:r>
        <w:rPr>
          <w:rFonts w:ascii="宋体" w:hAnsi="宋体" w:hint="eastAsia"/>
          <w:sz w:val="24"/>
        </w:rPr>
        <w:t>CA</w:t>
      </w:r>
      <w:r>
        <w:rPr>
          <w:rFonts w:ascii="宋体" w:hAnsi="宋体" w:hint="eastAsia"/>
          <w:sz w:val="24"/>
        </w:rPr>
        <w:t>数字认证证书后，自招标公告发</w:t>
      </w:r>
      <w:r>
        <w:rPr>
          <w:rFonts w:ascii="宋体" w:hAnsi="宋体" w:hint="eastAsia"/>
          <w:sz w:val="24"/>
        </w:rPr>
        <w:lastRenderedPageBreak/>
        <w:t>布之日起持供应商自身数字证书登录北京市政府采购电子交易平台免费获取电</w:t>
      </w:r>
      <w:r>
        <w:rPr>
          <w:rFonts w:ascii="宋体" w:hAnsi="宋体" w:hint="eastAsia"/>
          <w:sz w:val="24"/>
        </w:rPr>
        <w:t>子版招标文件。</w:t>
      </w:r>
    </w:p>
    <w:p w14:paraId="202EAC50" w14:textId="77777777" w:rsidR="008A51C1" w:rsidRDefault="0086464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）下载时间：同招标公告中“获取招标文件”的时间。</w:t>
      </w:r>
    </w:p>
    <w:p w14:paraId="39952F29" w14:textId="77777777" w:rsidR="008A51C1" w:rsidRDefault="0086464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）未按上述获取方式和期限下载招标文件的投标无效。</w:t>
      </w:r>
    </w:p>
    <w:p w14:paraId="2B3F1748" w14:textId="77777777" w:rsidR="008A51C1" w:rsidRDefault="0086464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）证书驱动下载：</w:t>
      </w:r>
    </w:p>
    <w:p w14:paraId="2E6CE166" w14:textId="77777777" w:rsidR="008A51C1" w:rsidRDefault="00864640">
      <w:pPr>
        <w:spacing w:line="360" w:lineRule="auto"/>
        <w:ind w:firstLineChars="200" w:firstLine="480"/>
        <w:rPr>
          <w:rFonts w:ascii="宋体" w:hAnsi="宋体"/>
          <w:sz w:val="24"/>
        </w:rPr>
      </w:pPr>
      <w:r>
        <w:rPr>
          <w:rFonts w:ascii="宋体" w:hAnsi="宋体" w:hint="eastAsia"/>
          <w:sz w:val="24"/>
        </w:rPr>
        <w:t>于北京市政府采购电子交易平台“用户指南”</w:t>
      </w:r>
      <w:r>
        <w:rPr>
          <w:rFonts w:ascii="宋体" w:hAnsi="宋体" w:hint="eastAsia"/>
          <w:sz w:val="24"/>
        </w:rPr>
        <w:t>-</w:t>
      </w:r>
      <w:r>
        <w:rPr>
          <w:rFonts w:ascii="宋体" w:hAnsi="宋体" w:hint="eastAsia"/>
          <w:sz w:val="24"/>
        </w:rPr>
        <w:t>“工具下载”</w:t>
      </w:r>
      <w:r>
        <w:rPr>
          <w:rFonts w:ascii="宋体" w:hAnsi="宋体" w:hint="eastAsia"/>
          <w:sz w:val="24"/>
        </w:rPr>
        <w:t>-</w:t>
      </w:r>
      <w:r>
        <w:rPr>
          <w:rFonts w:ascii="宋体" w:hAnsi="宋体" w:hint="eastAsia"/>
          <w:sz w:val="24"/>
        </w:rPr>
        <w:t>“招标采购系统文件驱动安装包”下载相关驱动。</w:t>
      </w:r>
    </w:p>
    <w:p w14:paraId="220FE165" w14:textId="77777777" w:rsidR="008A51C1" w:rsidRDefault="00864640">
      <w:pPr>
        <w:spacing w:line="360" w:lineRule="auto"/>
        <w:ind w:firstLineChars="200" w:firstLine="480"/>
        <w:rPr>
          <w:rFonts w:ascii="宋体" w:hAnsi="宋体"/>
          <w:sz w:val="24"/>
        </w:rPr>
      </w:pPr>
      <w:r>
        <w:rPr>
          <w:rFonts w:ascii="宋体" w:hAnsi="宋体" w:hint="eastAsia"/>
          <w:sz w:val="24"/>
        </w:rPr>
        <w:t>CA</w:t>
      </w:r>
      <w:r>
        <w:rPr>
          <w:rFonts w:ascii="宋体" w:hAnsi="宋体" w:hint="eastAsia"/>
          <w:sz w:val="24"/>
        </w:rPr>
        <w:t>认证证书服务热线</w:t>
      </w:r>
      <w:r>
        <w:rPr>
          <w:rFonts w:ascii="宋体" w:hAnsi="宋体" w:hint="eastAsia"/>
          <w:sz w:val="24"/>
        </w:rPr>
        <w:t>010-58515511</w:t>
      </w:r>
    </w:p>
    <w:p w14:paraId="5646A347" w14:textId="77777777" w:rsidR="008A51C1" w:rsidRDefault="00864640">
      <w:pPr>
        <w:spacing w:line="360" w:lineRule="auto"/>
        <w:ind w:firstLineChars="200" w:firstLine="480"/>
        <w:rPr>
          <w:rFonts w:ascii="宋体" w:hAnsi="宋体"/>
          <w:sz w:val="24"/>
        </w:rPr>
      </w:pPr>
      <w:r>
        <w:rPr>
          <w:rFonts w:ascii="宋体" w:hAnsi="宋体" w:hint="eastAsia"/>
          <w:sz w:val="24"/>
        </w:rPr>
        <w:t>技术支持服务热线</w:t>
      </w:r>
      <w:r>
        <w:rPr>
          <w:rFonts w:ascii="宋体" w:hAnsi="宋体" w:hint="eastAsia"/>
          <w:sz w:val="24"/>
        </w:rPr>
        <w:t>010-86483801</w:t>
      </w:r>
    </w:p>
    <w:p w14:paraId="6EF2AE7C" w14:textId="77777777" w:rsidR="008A51C1" w:rsidRDefault="00864640">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）注意：请供应商认真学习北京市政府采购电子交易平台发布的相关操作手册，认真核实数字认证证书情况确认是否符合本项目电子投标要求，如无法按照要求在电子投标文件中加盖电子签章和加</w:t>
      </w:r>
      <w:r>
        <w:rPr>
          <w:rFonts w:ascii="宋体" w:hAnsi="宋体" w:hint="eastAsia"/>
          <w:sz w:val="24"/>
        </w:rPr>
        <w:t>密，请及时联系技术人员。</w:t>
      </w:r>
    </w:p>
    <w:p w14:paraId="6F1CC720" w14:textId="77777777" w:rsidR="008A51C1" w:rsidRDefault="00864640">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银行账户信息，投标保证金及中标服务费收取的唯一账户：汇款或转账时请务必附言“项目编号</w:t>
      </w:r>
      <w:r>
        <w:rPr>
          <w:rFonts w:ascii="宋体" w:hAnsi="宋体" w:hint="eastAsia"/>
          <w:sz w:val="24"/>
        </w:rPr>
        <w:t>+</w:t>
      </w:r>
      <w:r>
        <w:rPr>
          <w:rFonts w:ascii="宋体" w:hAnsi="宋体" w:hint="eastAsia"/>
          <w:sz w:val="24"/>
        </w:rPr>
        <w:t>用途”，例如：</w:t>
      </w:r>
      <w:r>
        <w:rPr>
          <w:rFonts w:ascii="宋体" w:hAnsi="宋体"/>
          <w:sz w:val="24"/>
        </w:rPr>
        <w:t>22ZB0305</w:t>
      </w:r>
      <w:r>
        <w:rPr>
          <w:rFonts w:ascii="宋体" w:hAnsi="宋体" w:hint="eastAsia"/>
          <w:sz w:val="24"/>
        </w:rPr>
        <w:t>保证金或服务费。</w:t>
      </w:r>
    </w:p>
    <w:p w14:paraId="3E100F09" w14:textId="77777777" w:rsidR="008A51C1" w:rsidRDefault="00864640">
      <w:pPr>
        <w:spacing w:line="360" w:lineRule="auto"/>
        <w:ind w:firstLineChars="200" w:firstLine="480"/>
        <w:rPr>
          <w:rFonts w:ascii="宋体" w:hAnsi="宋体"/>
          <w:sz w:val="24"/>
        </w:rPr>
      </w:pPr>
      <w:r>
        <w:rPr>
          <w:rFonts w:ascii="宋体" w:hAnsi="宋体" w:hint="eastAsia"/>
          <w:sz w:val="24"/>
        </w:rPr>
        <w:t>开</w:t>
      </w:r>
      <w:r>
        <w:rPr>
          <w:rFonts w:ascii="宋体" w:hAnsi="宋体" w:hint="eastAsia"/>
          <w:sz w:val="24"/>
        </w:rPr>
        <w:t xml:space="preserve"> </w:t>
      </w:r>
      <w:r>
        <w:rPr>
          <w:rFonts w:ascii="宋体" w:hAnsi="宋体" w:hint="eastAsia"/>
          <w:sz w:val="24"/>
        </w:rPr>
        <w:t>户</w:t>
      </w:r>
      <w:r>
        <w:rPr>
          <w:rFonts w:ascii="宋体" w:hAnsi="宋体" w:hint="eastAsia"/>
          <w:sz w:val="24"/>
        </w:rPr>
        <w:t xml:space="preserve"> </w:t>
      </w:r>
      <w:r>
        <w:rPr>
          <w:rFonts w:ascii="宋体" w:hAnsi="宋体" w:hint="eastAsia"/>
          <w:sz w:val="24"/>
        </w:rPr>
        <w:t>名：北京国际工程咨询有限公司</w:t>
      </w:r>
    </w:p>
    <w:p w14:paraId="091DA237" w14:textId="77777777" w:rsidR="008A51C1" w:rsidRDefault="00864640">
      <w:pPr>
        <w:spacing w:line="360" w:lineRule="auto"/>
        <w:ind w:firstLineChars="200" w:firstLine="480"/>
        <w:rPr>
          <w:rFonts w:ascii="宋体" w:hAnsi="宋体"/>
          <w:sz w:val="24"/>
        </w:rPr>
      </w:pPr>
      <w:r>
        <w:rPr>
          <w:rFonts w:ascii="宋体" w:hAnsi="宋体" w:hint="eastAsia"/>
          <w:sz w:val="24"/>
        </w:rPr>
        <w:t>开户银行：华夏银行北京学院路支行</w:t>
      </w:r>
      <w:r>
        <w:rPr>
          <w:rFonts w:ascii="宋体" w:hAnsi="宋体" w:hint="eastAsia"/>
          <w:sz w:val="24"/>
        </w:rPr>
        <w:t xml:space="preserve">      </w:t>
      </w:r>
    </w:p>
    <w:p w14:paraId="50E4D891" w14:textId="77777777" w:rsidR="008A51C1" w:rsidRDefault="00864640">
      <w:pPr>
        <w:spacing w:line="360" w:lineRule="auto"/>
        <w:ind w:firstLineChars="200" w:firstLine="480"/>
        <w:rPr>
          <w:rFonts w:ascii="宋体" w:hAnsi="宋体"/>
          <w:sz w:val="24"/>
        </w:rPr>
      </w:pPr>
      <w:r>
        <w:rPr>
          <w:rFonts w:ascii="宋体" w:hAnsi="宋体" w:hint="eastAsia"/>
          <w:sz w:val="24"/>
        </w:rPr>
        <w:t>帐</w:t>
      </w:r>
      <w:r>
        <w:rPr>
          <w:rFonts w:ascii="宋体" w:hAnsi="宋体" w:hint="eastAsia"/>
          <w:sz w:val="24"/>
        </w:rPr>
        <w:t xml:space="preserve">  </w:t>
      </w:r>
      <w:r>
        <w:rPr>
          <w:rFonts w:ascii="宋体" w:hAnsi="宋体" w:hint="eastAsia"/>
          <w:sz w:val="24"/>
        </w:rPr>
        <w:t>号：</w:t>
      </w:r>
      <w:r>
        <w:rPr>
          <w:rFonts w:ascii="宋体" w:hAnsi="宋体" w:hint="eastAsia"/>
          <w:sz w:val="24"/>
        </w:rPr>
        <w:t>10242000000002546</w:t>
      </w:r>
    </w:p>
    <w:p w14:paraId="7655228A" w14:textId="77777777" w:rsidR="008A51C1" w:rsidRDefault="00864640">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hint="eastAsia"/>
          <w:sz w:val="24"/>
        </w:rPr>
        <w:t>发布公告的媒介：本公告在北京市政府采购网发布。</w:t>
      </w:r>
    </w:p>
    <w:p w14:paraId="3B1B0F9B" w14:textId="77777777" w:rsidR="008A51C1" w:rsidRDefault="00864640">
      <w:pPr>
        <w:spacing w:line="360" w:lineRule="auto"/>
        <w:ind w:firstLineChars="200" w:firstLine="480"/>
        <w:rPr>
          <w:rFonts w:ascii="宋体" w:hAnsi="宋体"/>
          <w:sz w:val="24"/>
        </w:rPr>
      </w:pPr>
      <w:r>
        <w:rPr>
          <w:rFonts w:ascii="宋体" w:hAnsi="宋体" w:hint="eastAsia"/>
          <w:sz w:val="24"/>
        </w:rPr>
        <w:t>5.</w:t>
      </w:r>
      <w:r>
        <w:rPr>
          <w:rFonts w:hint="eastAsia"/>
        </w:rPr>
        <w:t xml:space="preserve"> </w:t>
      </w:r>
      <w:r>
        <w:rPr>
          <w:rFonts w:ascii="宋体" w:hAnsi="宋体" w:hint="eastAsia"/>
          <w:sz w:val="24"/>
        </w:rPr>
        <w:t>投标文件请于投标当日投标截止时间之前递交至投标地点，逾期递交的文件恕不接收。疫情防控期间可以采用快递形式递交投标文件。对于采用快递形式递交文件的投标人，应同时随</w:t>
      </w:r>
      <w:r>
        <w:rPr>
          <w:rFonts w:ascii="宋体" w:hAnsi="宋体" w:hint="eastAsia"/>
          <w:sz w:val="24"/>
        </w:rPr>
        <w:t>附一份关于认可开标现场内容的承诺书原件（格式自拟，无需密封），并于快递发出后将公司名称、本项目编号、快递单号等信息发送至邮箱</w:t>
      </w:r>
      <w:r>
        <w:rPr>
          <w:rFonts w:ascii="宋体" w:hAnsi="宋体" w:hint="eastAsia"/>
          <w:sz w:val="24"/>
        </w:rPr>
        <w:t>bjgjgczb1@163.com</w:t>
      </w:r>
      <w:r>
        <w:rPr>
          <w:rFonts w:ascii="宋体" w:hAnsi="宋体" w:hint="eastAsia"/>
          <w:sz w:val="24"/>
        </w:rPr>
        <w:t>，以便代理机构及时查收快递。采用快递形式递交投标文件的（推荐采用顺丰快递），请务必自行掌握投递时间，确保在递交文件截止时间前送达，逾期到达的文件恕不接收。快递信息为：北京市海淀区学院路</w:t>
      </w:r>
      <w:r>
        <w:rPr>
          <w:rFonts w:ascii="宋体" w:hAnsi="宋体" w:hint="eastAsia"/>
          <w:sz w:val="24"/>
        </w:rPr>
        <w:t>30</w:t>
      </w:r>
      <w:r>
        <w:rPr>
          <w:rFonts w:ascii="宋体" w:hAnsi="宋体" w:hint="eastAsia"/>
          <w:sz w:val="24"/>
        </w:rPr>
        <w:t>号科大天工大厦</w:t>
      </w:r>
      <w:r>
        <w:rPr>
          <w:rFonts w:ascii="宋体" w:hAnsi="宋体" w:hint="eastAsia"/>
          <w:sz w:val="24"/>
        </w:rPr>
        <w:t>A</w:t>
      </w:r>
      <w:r>
        <w:rPr>
          <w:rFonts w:ascii="宋体" w:hAnsi="宋体" w:hint="eastAsia"/>
          <w:sz w:val="24"/>
        </w:rPr>
        <w:t>座</w:t>
      </w:r>
      <w:r>
        <w:rPr>
          <w:rFonts w:ascii="宋体" w:hAnsi="宋体" w:hint="eastAsia"/>
          <w:sz w:val="24"/>
        </w:rPr>
        <w:t>615</w:t>
      </w:r>
      <w:r>
        <w:rPr>
          <w:rFonts w:ascii="宋体" w:hAnsi="宋体" w:hint="eastAsia"/>
          <w:sz w:val="24"/>
        </w:rPr>
        <w:t>室，杨梦雪收，</w:t>
      </w:r>
      <w:r>
        <w:rPr>
          <w:rFonts w:ascii="宋体" w:hAnsi="宋体" w:hint="eastAsia"/>
          <w:sz w:val="24"/>
        </w:rPr>
        <w:t>010-82373532</w:t>
      </w:r>
      <w:r>
        <w:rPr>
          <w:rFonts w:ascii="宋体" w:hAnsi="宋体" w:hint="eastAsia"/>
          <w:sz w:val="24"/>
        </w:rPr>
        <w:t>。</w:t>
      </w:r>
    </w:p>
    <w:p w14:paraId="1832705F" w14:textId="77777777" w:rsidR="008A51C1" w:rsidRDefault="00864640">
      <w:pPr>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hint="eastAsia"/>
        </w:rPr>
        <w:t xml:space="preserve"> </w:t>
      </w:r>
      <w:r>
        <w:rPr>
          <w:rFonts w:ascii="宋体" w:hAnsi="宋体" w:hint="eastAsia"/>
          <w:sz w:val="24"/>
        </w:rPr>
        <w:t>凡对本次招标提出询问及质疑，请与北京国际工程咨询有限公司联系。因项目经理外出开标等原因，请优先</w:t>
      </w:r>
      <w:r>
        <w:rPr>
          <w:rFonts w:ascii="宋体" w:hAnsi="宋体" w:hint="eastAsia"/>
          <w:sz w:val="24"/>
        </w:rPr>
        <w:t>通过电子邮箱</w:t>
      </w:r>
      <w:r>
        <w:rPr>
          <w:rFonts w:ascii="宋体" w:hAnsi="宋体" w:hint="eastAsia"/>
          <w:sz w:val="24"/>
        </w:rPr>
        <w:t>bjgjgczb1@163.com</w:t>
      </w:r>
      <w:r>
        <w:rPr>
          <w:rFonts w:ascii="宋体" w:hAnsi="宋体" w:hint="eastAsia"/>
          <w:sz w:val="24"/>
        </w:rPr>
        <w:t>联系。如需质疑，质疑函请采用政府采购供应商质疑函范本格式，以书面形式一次性提交。</w:t>
      </w:r>
    </w:p>
    <w:p w14:paraId="620DB5CA" w14:textId="77777777" w:rsidR="008A51C1" w:rsidRDefault="00864640">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本项目招标编号：</w:t>
      </w:r>
      <w:r>
        <w:rPr>
          <w:rFonts w:ascii="宋体" w:hAnsi="宋体"/>
          <w:sz w:val="24"/>
        </w:rPr>
        <w:t>BIECC-22ZB0305</w:t>
      </w:r>
    </w:p>
    <w:p w14:paraId="4303F8F3" w14:textId="77777777" w:rsidR="008A51C1" w:rsidRDefault="00864640">
      <w:pPr>
        <w:pStyle w:val="21"/>
        <w:spacing w:before="0" w:line="360" w:lineRule="auto"/>
        <w:jc w:val="left"/>
        <w:rPr>
          <w:rFonts w:ascii="宋体" w:eastAsia="宋体" w:hAnsi="宋体"/>
          <w:sz w:val="24"/>
          <w:szCs w:val="24"/>
        </w:rPr>
      </w:pPr>
      <w:bookmarkStart w:id="30" w:name="_Toc28359008"/>
      <w:bookmarkStart w:id="31" w:name="_Toc35393627"/>
      <w:bookmarkStart w:id="32" w:name="_Toc28359085"/>
      <w:bookmarkStart w:id="33" w:name="_Toc35393796"/>
      <w:r>
        <w:rPr>
          <w:rFonts w:ascii="宋体" w:eastAsia="宋体" w:hAnsi="宋体"/>
          <w:sz w:val="24"/>
          <w:szCs w:val="24"/>
        </w:rPr>
        <w:lastRenderedPageBreak/>
        <w:t>七、对本次招标提出询问，请按以下方式联系。</w:t>
      </w:r>
      <w:bookmarkEnd w:id="30"/>
      <w:bookmarkEnd w:id="31"/>
      <w:bookmarkEnd w:id="32"/>
      <w:bookmarkEnd w:id="33"/>
    </w:p>
    <w:p w14:paraId="0A7251B4" w14:textId="77777777" w:rsidR="008A51C1" w:rsidRDefault="00864640">
      <w:pPr>
        <w:spacing w:line="360" w:lineRule="auto"/>
        <w:ind w:leftChars="371" w:left="1080" w:hangingChars="125" w:hanging="301"/>
        <w:jc w:val="left"/>
        <w:rPr>
          <w:rFonts w:ascii="宋体" w:hAnsi="宋体"/>
          <w:b/>
          <w:sz w:val="24"/>
        </w:rPr>
      </w:pPr>
      <w:r>
        <w:rPr>
          <w:rFonts w:ascii="宋体" w:hAnsi="宋体"/>
          <w:b/>
          <w:sz w:val="24"/>
        </w:rPr>
        <w:t>1.</w:t>
      </w:r>
      <w:r>
        <w:rPr>
          <w:rFonts w:ascii="宋体" w:hAnsi="宋体"/>
          <w:b/>
          <w:sz w:val="24"/>
        </w:rPr>
        <w:t>采购人信息</w:t>
      </w:r>
    </w:p>
    <w:p w14:paraId="5EB52E8C" w14:textId="77777777" w:rsidR="008A51C1" w:rsidRDefault="00864640">
      <w:pPr>
        <w:spacing w:line="360" w:lineRule="auto"/>
        <w:ind w:leftChars="371" w:left="1079" w:hangingChars="125" w:hanging="300"/>
        <w:jc w:val="left"/>
        <w:rPr>
          <w:rFonts w:ascii="宋体" w:hAnsi="宋体"/>
          <w:sz w:val="24"/>
        </w:rPr>
      </w:pPr>
      <w:bookmarkStart w:id="34" w:name="_Toc28359086"/>
      <w:bookmarkStart w:id="35" w:name="_Toc28359009"/>
      <w:r>
        <w:rPr>
          <w:rFonts w:ascii="宋体" w:hAnsi="宋体" w:hint="eastAsia"/>
          <w:sz w:val="24"/>
        </w:rPr>
        <w:t>名称：中国共产党北京市委员会宣传部</w:t>
      </w:r>
    </w:p>
    <w:p w14:paraId="67C787A0" w14:textId="77777777" w:rsidR="008A51C1" w:rsidRDefault="00864640">
      <w:pPr>
        <w:spacing w:line="360" w:lineRule="auto"/>
        <w:ind w:leftChars="371" w:left="1079" w:hangingChars="125" w:hanging="300"/>
        <w:jc w:val="left"/>
        <w:rPr>
          <w:rFonts w:ascii="宋体" w:hAnsi="宋体"/>
          <w:sz w:val="24"/>
        </w:rPr>
      </w:pPr>
      <w:r>
        <w:rPr>
          <w:rFonts w:ascii="宋体" w:hAnsi="宋体" w:hint="eastAsia"/>
          <w:sz w:val="24"/>
        </w:rPr>
        <w:t>地址：</w:t>
      </w:r>
      <w:r>
        <w:rPr>
          <w:rFonts w:ascii="宋体" w:hAnsi="宋体" w:hint="eastAsia"/>
          <w:sz w:val="24"/>
        </w:rPr>
        <w:t xml:space="preserve"> </w:t>
      </w:r>
      <w:r>
        <w:rPr>
          <w:rFonts w:ascii="宋体" w:hAnsi="宋体" w:hint="eastAsia"/>
          <w:sz w:val="24"/>
        </w:rPr>
        <w:t>北京市通州区运河东大街</w:t>
      </w:r>
      <w:r>
        <w:rPr>
          <w:rFonts w:ascii="宋体" w:hAnsi="宋体" w:hint="eastAsia"/>
          <w:sz w:val="24"/>
        </w:rPr>
        <w:t>56</w:t>
      </w:r>
      <w:r>
        <w:rPr>
          <w:rFonts w:ascii="宋体" w:hAnsi="宋体" w:hint="eastAsia"/>
          <w:sz w:val="24"/>
        </w:rPr>
        <w:t>号</w:t>
      </w:r>
    </w:p>
    <w:p w14:paraId="6CAAEC00" w14:textId="77777777" w:rsidR="008A51C1" w:rsidRDefault="00864640">
      <w:pPr>
        <w:spacing w:line="360" w:lineRule="auto"/>
        <w:ind w:leftChars="371" w:left="1079" w:hangingChars="125" w:hanging="300"/>
        <w:jc w:val="left"/>
        <w:rPr>
          <w:rFonts w:ascii="宋体" w:hAnsi="宋体"/>
          <w:sz w:val="24"/>
        </w:rPr>
      </w:pPr>
      <w:r>
        <w:rPr>
          <w:rFonts w:ascii="宋体" w:hAnsi="宋体" w:hint="eastAsia"/>
          <w:sz w:val="24"/>
        </w:rPr>
        <w:t>联系方式：</w:t>
      </w:r>
      <w:r>
        <w:rPr>
          <w:rFonts w:ascii="宋体" w:hAnsi="宋体" w:hint="eastAsia"/>
          <w:sz w:val="24"/>
        </w:rPr>
        <w:t>55569120</w:t>
      </w:r>
    </w:p>
    <w:p w14:paraId="742CA4E6" w14:textId="77777777" w:rsidR="008A51C1" w:rsidRDefault="00864640">
      <w:pPr>
        <w:spacing w:line="360" w:lineRule="auto"/>
        <w:ind w:leftChars="371" w:left="1080" w:hangingChars="125" w:hanging="301"/>
        <w:jc w:val="left"/>
        <w:rPr>
          <w:rFonts w:ascii="宋体" w:hAnsi="宋体"/>
          <w:b/>
          <w:sz w:val="24"/>
        </w:rPr>
      </w:pPr>
      <w:r>
        <w:rPr>
          <w:rFonts w:ascii="宋体" w:hAnsi="宋体"/>
          <w:b/>
          <w:sz w:val="24"/>
        </w:rPr>
        <w:t>2.</w:t>
      </w:r>
      <w:r>
        <w:rPr>
          <w:rFonts w:ascii="宋体" w:hAnsi="宋体"/>
          <w:b/>
          <w:sz w:val="24"/>
        </w:rPr>
        <w:t>采购代理机构信息</w:t>
      </w:r>
      <w:bookmarkEnd w:id="34"/>
      <w:bookmarkEnd w:id="35"/>
    </w:p>
    <w:p w14:paraId="6FBEF0C8" w14:textId="77777777" w:rsidR="008A51C1" w:rsidRDefault="00864640">
      <w:pPr>
        <w:pStyle w:val="af1"/>
        <w:spacing w:line="360" w:lineRule="auto"/>
        <w:ind w:firstLineChars="300" w:firstLine="720"/>
        <w:rPr>
          <w:rFonts w:hAnsi="宋体" w:hint="default"/>
          <w:sz w:val="24"/>
          <w:szCs w:val="24"/>
        </w:rPr>
      </w:pPr>
      <w:r>
        <w:rPr>
          <w:rFonts w:hAnsi="宋体"/>
          <w:sz w:val="24"/>
          <w:szCs w:val="24"/>
        </w:rPr>
        <w:t>名</w:t>
      </w:r>
      <w:r>
        <w:rPr>
          <w:rFonts w:hAnsi="宋体"/>
          <w:sz w:val="24"/>
          <w:szCs w:val="24"/>
        </w:rPr>
        <w:t xml:space="preserve">    </w:t>
      </w:r>
      <w:r>
        <w:rPr>
          <w:rFonts w:hAnsi="宋体"/>
          <w:sz w:val="24"/>
          <w:szCs w:val="24"/>
        </w:rPr>
        <w:t>称：北京国际工程咨询有限公司</w:t>
      </w:r>
    </w:p>
    <w:p w14:paraId="0B2811C9" w14:textId="77777777" w:rsidR="008A51C1" w:rsidRDefault="00864640">
      <w:pPr>
        <w:pStyle w:val="af1"/>
        <w:spacing w:line="360" w:lineRule="auto"/>
        <w:ind w:firstLineChars="300" w:firstLine="720"/>
        <w:rPr>
          <w:rFonts w:hAnsi="宋体" w:hint="default"/>
          <w:sz w:val="24"/>
          <w:szCs w:val="24"/>
        </w:rPr>
      </w:pPr>
      <w:r>
        <w:rPr>
          <w:rFonts w:hAnsi="宋体"/>
          <w:sz w:val="24"/>
          <w:szCs w:val="24"/>
        </w:rPr>
        <w:t xml:space="preserve">地　</w:t>
      </w:r>
      <w:r>
        <w:rPr>
          <w:rFonts w:hAnsi="宋体"/>
          <w:sz w:val="24"/>
          <w:szCs w:val="24"/>
        </w:rPr>
        <w:t xml:space="preserve">  </w:t>
      </w:r>
      <w:r>
        <w:rPr>
          <w:rFonts w:hAnsi="宋体"/>
          <w:sz w:val="24"/>
          <w:szCs w:val="24"/>
        </w:rPr>
        <w:t>址：北京市海淀区学院路</w:t>
      </w:r>
      <w:r>
        <w:rPr>
          <w:rFonts w:hAnsi="宋体"/>
          <w:sz w:val="24"/>
          <w:szCs w:val="24"/>
        </w:rPr>
        <w:t>30</w:t>
      </w:r>
      <w:r>
        <w:rPr>
          <w:rFonts w:hAnsi="宋体"/>
          <w:sz w:val="24"/>
          <w:szCs w:val="24"/>
        </w:rPr>
        <w:t>号科大天工大厦</w:t>
      </w:r>
      <w:r>
        <w:rPr>
          <w:rFonts w:hAnsi="宋体"/>
          <w:sz w:val="24"/>
          <w:szCs w:val="24"/>
        </w:rPr>
        <w:t>A</w:t>
      </w:r>
      <w:r>
        <w:rPr>
          <w:rFonts w:hAnsi="宋体"/>
          <w:sz w:val="24"/>
          <w:szCs w:val="24"/>
        </w:rPr>
        <w:t>座</w:t>
      </w:r>
      <w:r>
        <w:rPr>
          <w:rFonts w:hAnsi="宋体"/>
          <w:sz w:val="24"/>
          <w:szCs w:val="24"/>
        </w:rPr>
        <w:t>611</w:t>
      </w:r>
    </w:p>
    <w:p w14:paraId="1B3EF981" w14:textId="77777777" w:rsidR="008A51C1" w:rsidRDefault="00864640">
      <w:pPr>
        <w:pStyle w:val="af1"/>
        <w:spacing w:line="360" w:lineRule="auto"/>
        <w:ind w:firstLineChars="300" w:firstLine="720"/>
        <w:rPr>
          <w:rFonts w:hAnsi="宋体" w:hint="default"/>
          <w:sz w:val="24"/>
          <w:szCs w:val="24"/>
        </w:rPr>
      </w:pPr>
      <w:r>
        <w:rPr>
          <w:rFonts w:hAnsi="宋体"/>
          <w:sz w:val="24"/>
          <w:szCs w:val="24"/>
        </w:rPr>
        <w:t>联系方式：</w:t>
      </w:r>
      <w:r>
        <w:rPr>
          <w:rFonts w:hAnsi="宋体"/>
          <w:sz w:val="24"/>
          <w:szCs w:val="24"/>
        </w:rPr>
        <w:t>010-82373532</w:t>
      </w:r>
    </w:p>
    <w:p w14:paraId="59F68727" w14:textId="77777777" w:rsidR="008A51C1" w:rsidRDefault="00864640">
      <w:pPr>
        <w:pStyle w:val="af1"/>
        <w:spacing w:line="360" w:lineRule="auto"/>
        <w:ind w:firstLineChars="300" w:firstLine="723"/>
        <w:rPr>
          <w:rFonts w:hAnsi="宋体" w:hint="default"/>
          <w:b/>
          <w:bCs/>
          <w:sz w:val="24"/>
          <w:szCs w:val="24"/>
        </w:rPr>
      </w:pPr>
      <w:r>
        <w:rPr>
          <w:rFonts w:hAnsi="宋体"/>
          <w:b/>
          <w:bCs/>
          <w:sz w:val="24"/>
          <w:szCs w:val="24"/>
        </w:rPr>
        <w:t>3.</w:t>
      </w:r>
      <w:r>
        <w:rPr>
          <w:rFonts w:hAnsi="宋体"/>
          <w:b/>
          <w:bCs/>
          <w:sz w:val="24"/>
          <w:szCs w:val="24"/>
        </w:rPr>
        <w:t>项目联系方式</w:t>
      </w:r>
    </w:p>
    <w:p w14:paraId="61ABD355" w14:textId="77777777" w:rsidR="008A51C1" w:rsidRDefault="00864640">
      <w:pPr>
        <w:pStyle w:val="af1"/>
        <w:spacing w:line="360" w:lineRule="auto"/>
        <w:ind w:firstLineChars="300" w:firstLine="720"/>
        <w:rPr>
          <w:rFonts w:hAnsi="宋体" w:hint="default"/>
          <w:sz w:val="24"/>
          <w:szCs w:val="24"/>
        </w:rPr>
      </w:pPr>
      <w:r>
        <w:rPr>
          <w:rFonts w:hAnsi="宋体"/>
          <w:sz w:val="24"/>
          <w:szCs w:val="24"/>
        </w:rPr>
        <w:t>项目联系人：王蕾蕾、杨梦雪</w:t>
      </w:r>
    </w:p>
    <w:p w14:paraId="17D760DD" w14:textId="77777777" w:rsidR="008A51C1" w:rsidRDefault="00864640">
      <w:pPr>
        <w:pStyle w:val="af1"/>
        <w:spacing w:line="360" w:lineRule="auto"/>
        <w:ind w:firstLineChars="300" w:firstLine="720"/>
        <w:rPr>
          <w:rFonts w:hAnsi="宋体" w:hint="default"/>
          <w:sz w:val="24"/>
          <w:u w:val="single"/>
        </w:rPr>
      </w:pPr>
      <w:r>
        <w:rPr>
          <w:rFonts w:hAnsi="宋体"/>
          <w:sz w:val="24"/>
          <w:szCs w:val="24"/>
        </w:rPr>
        <w:t>电</w:t>
      </w:r>
      <w:r>
        <w:rPr>
          <w:rFonts w:hAnsi="宋体"/>
          <w:sz w:val="24"/>
          <w:szCs w:val="24"/>
        </w:rPr>
        <w:t xml:space="preserve">    </w:t>
      </w:r>
      <w:r>
        <w:rPr>
          <w:rFonts w:hAnsi="宋体"/>
          <w:sz w:val="24"/>
          <w:szCs w:val="24"/>
        </w:rPr>
        <w:t xml:space="preserve">　话：</w:t>
      </w:r>
      <w:r>
        <w:rPr>
          <w:rFonts w:hAnsi="宋体"/>
          <w:sz w:val="24"/>
          <w:szCs w:val="24"/>
        </w:rPr>
        <w:t>010-82373532</w:t>
      </w:r>
    </w:p>
    <w:p w14:paraId="3CABB0DD" w14:textId="77777777" w:rsidR="008A51C1" w:rsidRDefault="008A51C1">
      <w:pPr>
        <w:spacing w:line="360" w:lineRule="auto"/>
        <w:ind w:firstLineChars="2450" w:firstLine="5880"/>
        <w:jc w:val="right"/>
        <w:rPr>
          <w:rFonts w:ascii="宋体" w:hAnsi="宋体"/>
          <w:sz w:val="24"/>
        </w:rPr>
      </w:pPr>
    </w:p>
    <w:p w14:paraId="21ACD911" w14:textId="77777777" w:rsidR="008A51C1" w:rsidRDefault="00864640">
      <w:pPr>
        <w:spacing w:line="360" w:lineRule="auto"/>
        <w:jc w:val="center"/>
        <w:outlineLvl w:val="0"/>
        <w:rPr>
          <w:rFonts w:ascii="宋体" w:hAnsi="宋体"/>
          <w:b/>
          <w:sz w:val="32"/>
          <w:szCs w:val="32"/>
        </w:rPr>
      </w:pPr>
      <w:r>
        <w:rPr>
          <w:rFonts w:ascii="宋体" w:hAnsi="宋体"/>
          <w:sz w:val="24"/>
        </w:rPr>
        <w:br w:type="page"/>
      </w:r>
      <w:bookmarkStart w:id="36" w:name="_Toc305158928"/>
      <w:bookmarkStart w:id="37" w:name="_Toc353873938"/>
      <w:bookmarkStart w:id="38" w:name="_Toc353825548"/>
      <w:bookmarkStart w:id="39" w:name="_Toc264969275"/>
      <w:bookmarkStart w:id="40" w:name="_Toc305158854"/>
      <w:bookmarkStart w:id="41" w:name="_Toc127161488"/>
      <w:bookmarkStart w:id="42" w:name="_Toc100564786"/>
      <w:bookmarkStart w:id="43" w:name="_Toc512937850"/>
      <w:bookmarkStart w:id="44" w:name="_Toc127151777"/>
      <w:bookmarkStart w:id="45" w:name="_Toc150774783"/>
      <w:bookmarkStart w:id="46" w:name="_Toc226965856"/>
      <w:bookmarkStart w:id="47" w:name="_Toc195842950"/>
      <w:bookmarkStart w:id="48" w:name="_Toc265228423"/>
      <w:r>
        <w:rPr>
          <w:rFonts w:ascii="宋体" w:hAnsi="宋体"/>
          <w:b/>
          <w:sz w:val="36"/>
          <w:szCs w:val="36"/>
        </w:rPr>
        <w:lastRenderedPageBreak/>
        <w:t>第二章</w:t>
      </w:r>
      <w:r>
        <w:rPr>
          <w:rFonts w:ascii="宋体" w:hAnsi="宋体"/>
          <w:b/>
          <w:sz w:val="36"/>
          <w:szCs w:val="36"/>
        </w:rPr>
        <w:t xml:space="preserve">  </w:t>
      </w:r>
      <w:r>
        <w:rPr>
          <w:rFonts w:ascii="宋体" w:hAnsi="宋体"/>
          <w:b/>
          <w:sz w:val="36"/>
          <w:szCs w:val="36"/>
        </w:rPr>
        <w:t>投标人须知</w:t>
      </w:r>
      <w:bookmarkEnd w:id="36"/>
      <w:bookmarkEnd w:id="37"/>
      <w:bookmarkEnd w:id="38"/>
      <w:bookmarkEnd w:id="39"/>
      <w:bookmarkEnd w:id="40"/>
      <w:bookmarkEnd w:id="41"/>
      <w:bookmarkEnd w:id="42"/>
      <w:bookmarkEnd w:id="43"/>
      <w:bookmarkEnd w:id="44"/>
      <w:bookmarkEnd w:id="45"/>
      <w:bookmarkEnd w:id="46"/>
      <w:bookmarkEnd w:id="47"/>
      <w:bookmarkEnd w:id="48"/>
    </w:p>
    <w:p w14:paraId="7F101F4A" w14:textId="77777777" w:rsidR="008A51C1" w:rsidRDefault="00864640">
      <w:pPr>
        <w:pStyle w:val="21"/>
        <w:tabs>
          <w:tab w:val="center" w:pos="4592"/>
          <w:tab w:val="left" w:pos="7860"/>
        </w:tabs>
        <w:spacing w:before="0" w:line="360" w:lineRule="auto"/>
        <w:rPr>
          <w:rFonts w:ascii="宋体" w:eastAsia="宋体" w:hAnsi="宋体"/>
          <w:sz w:val="28"/>
        </w:rPr>
      </w:pPr>
      <w:bookmarkStart w:id="49" w:name="_Toc127151519"/>
      <w:bookmarkStart w:id="50" w:name="_Toc151193833"/>
      <w:bookmarkStart w:id="51" w:name="_Toc127151720"/>
      <w:bookmarkStart w:id="52" w:name="_Toc127161433"/>
      <w:bookmarkStart w:id="53" w:name="_Toc226309763"/>
      <w:bookmarkStart w:id="54" w:name="_Toc164229360"/>
      <w:bookmarkStart w:id="55" w:name="_Toc151193761"/>
      <w:bookmarkStart w:id="56" w:name="_Toc195842884"/>
      <w:bookmarkStart w:id="57" w:name="_Toc164351613"/>
      <w:bookmarkStart w:id="58" w:name="_Toc150480757"/>
      <w:bookmarkStart w:id="59" w:name="_Toc226337215"/>
      <w:bookmarkStart w:id="60" w:name="_Toc150509270"/>
      <w:bookmarkStart w:id="61" w:name="_Toc142311021"/>
      <w:bookmarkStart w:id="62" w:name="_Toc164608788"/>
      <w:bookmarkStart w:id="63" w:name="_Toc226965709"/>
      <w:bookmarkStart w:id="64" w:name="_Toc151193689"/>
      <w:bookmarkStart w:id="65" w:name="_Toc151193617"/>
      <w:bookmarkStart w:id="66" w:name="_Toc149720812"/>
      <w:bookmarkStart w:id="67" w:name="_Toc520356144"/>
      <w:bookmarkStart w:id="68" w:name="_Toc151190146"/>
      <w:bookmarkStart w:id="69" w:name="_Toc151193907"/>
      <w:bookmarkStart w:id="70" w:name="_Toc150774724"/>
      <w:bookmarkStart w:id="71" w:name="_Toc164229214"/>
      <w:bookmarkStart w:id="72" w:name="_Toc226965792"/>
      <w:bookmarkStart w:id="73" w:name="_Toc150774619"/>
      <w:bookmarkStart w:id="74" w:name="_Toc164608633"/>
      <w:r>
        <w:rPr>
          <w:rFonts w:ascii="宋体" w:eastAsia="宋体" w:hAnsi="宋体"/>
          <w:sz w:val="28"/>
        </w:rPr>
        <w:t>投标人须知资料表</w:t>
      </w:r>
    </w:p>
    <w:p w14:paraId="288D49FA" w14:textId="77777777" w:rsidR="008A51C1" w:rsidRDefault="00864640">
      <w:pPr>
        <w:spacing w:line="360" w:lineRule="auto"/>
        <w:ind w:firstLine="480"/>
        <w:rPr>
          <w:rFonts w:ascii="宋体" w:hAnsi="宋体"/>
          <w:sz w:val="24"/>
        </w:rPr>
      </w:pPr>
      <w:r>
        <w:rPr>
          <w:rFonts w:ascii="宋体" w:hAnsi="宋体"/>
          <w:sz w:val="24"/>
        </w:rPr>
        <w:t>本表是对投标人须知的具体补充和修改，如有矛盾，均以本资料表为准。标记</w:t>
      </w:r>
      <w:r>
        <w:rPr>
          <w:rFonts w:ascii="宋体" w:hAnsi="宋体"/>
          <w:color w:val="000000"/>
          <w:sz w:val="24"/>
        </w:rPr>
        <w:t>“</w:t>
      </w:r>
      <w:r>
        <w:rPr>
          <w:rFonts w:ascii="宋体" w:hAnsi="宋体"/>
          <w:b/>
          <w:color w:val="000000"/>
          <w:sz w:val="24"/>
        </w:rPr>
        <w:t>■</w:t>
      </w:r>
      <w:r>
        <w:rPr>
          <w:rFonts w:ascii="宋体" w:hAnsi="宋体"/>
          <w:color w:val="000000"/>
          <w:sz w:val="24"/>
        </w:rPr>
        <w:t>”</w:t>
      </w:r>
      <w:r>
        <w:rPr>
          <w:rFonts w:ascii="宋体" w:hAnsi="宋体"/>
          <w:sz w:val="24"/>
        </w:rPr>
        <w:t>的选项意为适用于本项目，标记</w:t>
      </w:r>
      <w:r>
        <w:rPr>
          <w:rFonts w:ascii="宋体" w:hAnsi="宋体"/>
          <w:sz w:val="24"/>
        </w:rPr>
        <w:t>“□”</w:t>
      </w:r>
      <w:r>
        <w:rPr>
          <w:rFonts w:ascii="宋体" w:hAnsi="宋体"/>
          <w:sz w:val="24"/>
        </w:rPr>
        <w:t>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8A51C1" w14:paraId="67A4D453" w14:textId="77777777">
        <w:trPr>
          <w:tblHeader/>
          <w:jc w:val="center"/>
        </w:trPr>
        <w:tc>
          <w:tcPr>
            <w:tcW w:w="988" w:type="dxa"/>
            <w:vAlign w:val="center"/>
          </w:tcPr>
          <w:p w14:paraId="4F5BCB78" w14:textId="77777777" w:rsidR="008A51C1" w:rsidRDefault="00864640">
            <w:pPr>
              <w:spacing w:line="288" w:lineRule="auto"/>
              <w:jc w:val="center"/>
              <w:rPr>
                <w:rFonts w:ascii="宋体" w:hAnsi="宋体"/>
                <w:b/>
                <w:bCs/>
                <w:sz w:val="24"/>
              </w:rPr>
            </w:pPr>
            <w:r>
              <w:rPr>
                <w:rFonts w:ascii="宋体" w:hAnsi="宋体"/>
                <w:b/>
                <w:sz w:val="24"/>
              </w:rPr>
              <w:t>条款号</w:t>
            </w:r>
          </w:p>
        </w:tc>
        <w:tc>
          <w:tcPr>
            <w:tcW w:w="1701" w:type="dxa"/>
            <w:vAlign w:val="center"/>
          </w:tcPr>
          <w:p w14:paraId="0F9997A8" w14:textId="77777777" w:rsidR="008A51C1" w:rsidRDefault="00864640">
            <w:pPr>
              <w:spacing w:line="288" w:lineRule="auto"/>
              <w:jc w:val="center"/>
              <w:rPr>
                <w:rFonts w:ascii="宋体" w:hAnsi="宋体"/>
                <w:b/>
                <w:bCs/>
                <w:sz w:val="24"/>
              </w:rPr>
            </w:pPr>
            <w:r>
              <w:rPr>
                <w:rFonts w:ascii="宋体" w:hAnsi="宋体"/>
                <w:b/>
                <w:bCs/>
                <w:sz w:val="24"/>
              </w:rPr>
              <w:t>条目</w:t>
            </w:r>
          </w:p>
        </w:tc>
        <w:tc>
          <w:tcPr>
            <w:tcW w:w="7540" w:type="dxa"/>
            <w:vAlign w:val="center"/>
          </w:tcPr>
          <w:p w14:paraId="125BD270" w14:textId="77777777" w:rsidR="008A51C1" w:rsidRDefault="00864640">
            <w:pPr>
              <w:spacing w:line="288" w:lineRule="auto"/>
              <w:jc w:val="center"/>
              <w:rPr>
                <w:rFonts w:ascii="宋体" w:hAnsi="宋体"/>
                <w:b/>
                <w:bCs/>
                <w:sz w:val="24"/>
              </w:rPr>
            </w:pPr>
            <w:r>
              <w:rPr>
                <w:rFonts w:ascii="宋体" w:hAnsi="宋体"/>
                <w:b/>
                <w:bCs/>
                <w:sz w:val="24"/>
              </w:rPr>
              <w:t>内容</w:t>
            </w:r>
          </w:p>
        </w:tc>
      </w:tr>
      <w:tr w:rsidR="008A51C1" w14:paraId="6456C96E" w14:textId="77777777">
        <w:trPr>
          <w:jc w:val="center"/>
        </w:trPr>
        <w:tc>
          <w:tcPr>
            <w:tcW w:w="988" w:type="dxa"/>
            <w:vAlign w:val="center"/>
          </w:tcPr>
          <w:p w14:paraId="3972527D" w14:textId="77777777" w:rsidR="008A51C1" w:rsidRDefault="00864640">
            <w:pPr>
              <w:pStyle w:val="af1"/>
              <w:adjustRightInd w:val="0"/>
              <w:snapToGrid w:val="0"/>
              <w:spacing w:line="288" w:lineRule="auto"/>
              <w:jc w:val="center"/>
              <w:rPr>
                <w:rFonts w:hAnsi="宋体" w:hint="default"/>
                <w:sz w:val="24"/>
                <w:szCs w:val="24"/>
              </w:rPr>
            </w:pPr>
            <w:r>
              <w:rPr>
                <w:rFonts w:hAnsi="宋体" w:hint="default"/>
                <w:sz w:val="24"/>
                <w:szCs w:val="24"/>
              </w:rPr>
              <w:t>2.2</w:t>
            </w:r>
          </w:p>
        </w:tc>
        <w:tc>
          <w:tcPr>
            <w:tcW w:w="1701" w:type="dxa"/>
            <w:vAlign w:val="center"/>
          </w:tcPr>
          <w:p w14:paraId="71D3532F" w14:textId="77777777" w:rsidR="008A51C1" w:rsidRDefault="00864640">
            <w:pPr>
              <w:spacing w:line="288" w:lineRule="auto"/>
              <w:jc w:val="center"/>
              <w:rPr>
                <w:rFonts w:ascii="宋体" w:hAnsi="宋体"/>
                <w:sz w:val="24"/>
              </w:rPr>
            </w:pPr>
            <w:r>
              <w:rPr>
                <w:rFonts w:ascii="宋体" w:hAnsi="宋体"/>
                <w:sz w:val="24"/>
              </w:rPr>
              <w:t>项目属性</w:t>
            </w:r>
          </w:p>
        </w:tc>
        <w:tc>
          <w:tcPr>
            <w:tcW w:w="7540" w:type="dxa"/>
            <w:vAlign w:val="center"/>
          </w:tcPr>
          <w:p w14:paraId="532B20BE" w14:textId="77777777" w:rsidR="008A51C1" w:rsidRDefault="00864640">
            <w:pPr>
              <w:spacing w:line="288" w:lineRule="auto"/>
              <w:jc w:val="left"/>
              <w:rPr>
                <w:rFonts w:ascii="宋体" w:hAnsi="宋体"/>
                <w:sz w:val="24"/>
              </w:rPr>
            </w:pPr>
            <w:r>
              <w:rPr>
                <w:rFonts w:ascii="宋体" w:hAnsi="宋体"/>
                <w:sz w:val="24"/>
              </w:rPr>
              <w:t>项目属性：</w:t>
            </w:r>
          </w:p>
          <w:p w14:paraId="3893FDCE" w14:textId="77777777" w:rsidR="008A51C1" w:rsidRDefault="00864640">
            <w:pPr>
              <w:spacing w:line="288" w:lineRule="auto"/>
              <w:jc w:val="left"/>
              <w:rPr>
                <w:rFonts w:ascii="宋体" w:hAnsi="宋体"/>
                <w:sz w:val="24"/>
              </w:rPr>
            </w:pPr>
            <w:r>
              <w:rPr>
                <w:rFonts w:ascii="宋体" w:hAnsi="宋体"/>
                <w:b/>
                <w:color w:val="000000"/>
                <w:sz w:val="24"/>
              </w:rPr>
              <w:t>■</w:t>
            </w:r>
            <w:r>
              <w:rPr>
                <w:rFonts w:ascii="宋体" w:hAnsi="宋体"/>
                <w:sz w:val="24"/>
              </w:rPr>
              <w:t>服务</w:t>
            </w:r>
          </w:p>
          <w:p w14:paraId="207C8714" w14:textId="77777777" w:rsidR="008A51C1" w:rsidRDefault="00864640">
            <w:pPr>
              <w:spacing w:line="288" w:lineRule="auto"/>
              <w:jc w:val="left"/>
              <w:rPr>
                <w:rFonts w:ascii="宋体" w:hAnsi="宋体"/>
                <w:sz w:val="24"/>
                <w:u w:val="single"/>
              </w:rPr>
            </w:pPr>
            <w:r>
              <w:rPr>
                <w:rFonts w:ascii="宋体" w:hAnsi="宋体"/>
                <w:sz w:val="24"/>
              </w:rPr>
              <w:t>□</w:t>
            </w:r>
            <w:r>
              <w:rPr>
                <w:rFonts w:ascii="宋体" w:hAnsi="宋体"/>
                <w:sz w:val="24"/>
              </w:rPr>
              <w:t>货物</w:t>
            </w:r>
          </w:p>
        </w:tc>
      </w:tr>
      <w:tr w:rsidR="008A51C1" w14:paraId="721D5818" w14:textId="77777777">
        <w:trPr>
          <w:jc w:val="center"/>
        </w:trPr>
        <w:tc>
          <w:tcPr>
            <w:tcW w:w="988" w:type="dxa"/>
            <w:vAlign w:val="center"/>
          </w:tcPr>
          <w:p w14:paraId="707A5F85" w14:textId="77777777" w:rsidR="008A51C1" w:rsidRDefault="00864640">
            <w:pPr>
              <w:pStyle w:val="af1"/>
              <w:adjustRightInd w:val="0"/>
              <w:snapToGrid w:val="0"/>
              <w:spacing w:line="288" w:lineRule="auto"/>
              <w:jc w:val="center"/>
              <w:rPr>
                <w:rFonts w:hAnsi="宋体" w:hint="default"/>
                <w:sz w:val="24"/>
                <w:szCs w:val="24"/>
              </w:rPr>
            </w:pPr>
            <w:r>
              <w:rPr>
                <w:rFonts w:hAnsi="宋体" w:hint="default"/>
                <w:sz w:val="24"/>
                <w:szCs w:val="24"/>
              </w:rPr>
              <w:t>2.3</w:t>
            </w:r>
          </w:p>
        </w:tc>
        <w:tc>
          <w:tcPr>
            <w:tcW w:w="1701" w:type="dxa"/>
            <w:vAlign w:val="center"/>
          </w:tcPr>
          <w:p w14:paraId="21AF5400" w14:textId="77777777" w:rsidR="008A51C1" w:rsidRDefault="00864640">
            <w:pPr>
              <w:spacing w:line="288" w:lineRule="auto"/>
              <w:jc w:val="center"/>
              <w:rPr>
                <w:rFonts w:ascii="宋体" w:hAnsi="宋体"/>
                <w:sz w:val="24"/>
              </w:rPr>
            </w:pPr>
            <w:r>
              <w:rPr>
                <w:rFonts w:ascii="宋体" w:hAnsi="宋体"/>
                <w:sz w:val="24"/>
              </w:rPr>
              <w:t>科研仪器设备</w:t>
            </w:r>
          </w:p>
        </w:tc>
        <w:tc>
          <w:tcPr>
            <w:tcW w:w="7540" w:type="dxa"/>
            <w:vAlign w:val="center"/>
          </w:tcPr>
          <w:p w14:paraId="5E364004" w14:textId="77777777" w:rsidR="008A51C1" w:rsidRDefault="00864640">
            <w:pPr>
              <w:spacing w:line="288" w:lineRule="auto"/>
              <w:jc w:val="left"/>
              <w:rPr>
                <w:rFonts w:ascii="宋体" w:hAnsi="宋体"/>
                <w:sz w:val="24"/>
              </w:rPr>
            </w:pPr>
            <w:r>
              <w:rPr>
                <w:rFonts w:ascii="宋体" w:hAnsi="宋体"/>
                <w:sz w:val="24"/>
              </w:rPr>
              <w:t>是否属于科研仪器设备采购项目：</w:t>
            </w:r>
          </w:p>
          <w:p w14:paraId="6242C63F" w14:textId="77777777" w:rsidR="008A51C1" w:rsidRDefault="00864640">
            <w:pPr>
              <w:spacing w:line="288" w:lineRule="auto"/>
              <w:jc w:val="left"/>
              <w:rPr>
                <w:rFonts w:ascii="宋体" w:hAnsi="宋体"/>
                <w:sz w:val="24"/>
              </w:rPr>
            </w:pPr>
            <w:r>
              <w:rPr>
                <w:rFonts w:ascii="宋体" w:hAnsi="宋体"/>
                <w:sz w:val="24"/>
              </w:rPr>
              <w:t>□</w:t>
            </w:r>
            <w:r>
              <w:rPr>
                <w:rFonts w:ascii="宋体" w:hAnsi="宋体"/>
                <w:sz w:val="24"/>
              </w:rPr>
              <w:t>是</w:t>
            </w:r>
          </w:p>
          <w:p w14:paraId="36BC5533" w14:textId="77777777" w:rsidR="008A51C1" w:rsidRDefault="00864640">
            <w:pPr>
              <w:spacing w:line="288" w:lineRule="auto"/>
              <w:jc w:val="left"/>
              <w:rPr>
                <w:rFonts w:ascii="宋体" w:hAnsi="宋体"/>
                <w:sz w:val="24"/>
              </w:rPr>
            </w:pPr>
            <w:r>
              <w:rPr>
                <w:rFonts w:ascii="宋体" w:hAnsi="宋体"/>
                <w:b/>
                <w:color w:val="000000"/>
                <w:sz w:val="24"/>
              </w:rPr>
              <w:t>■</w:t>
            </w:r>
            <w:r>
              <w:rPr>
                <w:rFonts w:ascii="宋体" w:hAnsi="宋体"/>
                <w:sz w:val="24"/>
              </w:rPr>
              <w:t>否</w:t>
            </w:r>
          </w:p>
        </w:tc>
      </w:tr>
      <w:tr w:rsidR="008A51C1" w14:paraId="09141118" w14:textId="77777777">
        <w:trPr>
          <w:jc w:val="center"/>
        </w:trPr>
        <w:tc>
          <w:tcPr>
            <w:tcW w:w="988" w:type="dxa"/>
            <w:vAlign w:val="center"/>
          </w:tcPr>
          <w:p w14:paraId="6AC9975D" w14:textId="77777777" w:rsidR="008A51C1" w:rsidRDefault="00864640">
            <w:pPr>
              <w:pStyle w:val="af1"/>
              <w:adjustRightInd w:val="0"/>
              <w:snapToGrid w:val="0"/>
              <w:spacing w:line="288" w:lineRule="auto"/>
              <w:jc w:val="center"/>
              <w:rPr>
                <w:rFonts w:hAnsi="宋体" w:hint="default"/>
                <w:sz w:val="24"/>
                <w:szCs w:val="24"/>
              </w:rPr>
            </w:pPr>
            <w:r>
              <w:rPr>
                <w:rFonts w:hAnsi="宋体" w:hint="default"/>
                <w:sz w:val="24"/>
                <w:szCs w:val="24"/>
              </w:rPr>
              <w:t>2.4</w:t>
            </w:r>
          </w:p>
        </w:tc>
        <w:tc>
          <w:tcPr>
            <w:tcW w:w="1701" w:type="dxa"/>
            <w:vAlign w:val="center"/>
          </w:tcPr>
          <w:p w14:paraId="52C0B45C" w14:textId="77777777" w:rsidR="008A51C1" w:rsidRDefault="00864640">
            <w:pPr>
              <w:spacing w:line="288" w:lineRule="auto"/>
              <w:jc w:val="center"/>
              <w:rPr>
                <w:rFonts w:ascii="宋体" w:hAnsi="宋体"/>
                <w:sz w:val="24"/>
              </w:rPr>
            </w:pPr>
            <w:r>
              <w:rPr>
                <w:rFonts w:ascii="宋体" w:hAnsi="宋体"/>
                <w:sz w:val="24"/>
              </w:rPr>
              <w:t>核心产品</w:t>
            </w:r>
          </w:p>
        </w:tc>
        <w:tc>
          <w:tcPr>
            <w:tcW w:w="7540" w:type="dxa"/>
            <w:vAlign w:val="center"/>
          </w:tcPr>
          <w:p w14:paraId="45D404B7" w14:textId="77777777" w:rsidR="008A51C1" w:rsidRDefault="00864640">
            <w:pPr>
              <w:pStyle w:val="af1"/>
              <w:adjustRightInd w:val="0"/>
              <w:snapToGrid w:val="0"/>
              <w:spacing w:line="288" w:lineRule="auto"/>
              <w:rPr>
                <w:rFonts w:hAnsi="宋体" w:hint="default"/>
                <w:sz w:val="24"/>
                <w:szCs w:val="24"/>
              </w:rPr>
            </w:pPr>
            <w:r>
              <w:rPr>
                <w:rFonts w:hAnsi="宋体"/>
                <w:b/>
                <w:color w:val="000000"/>
                <w:sz w:val="24"/>
              </w:rPr>
              <w:t>■</w:t>
            </w:r>
            <w:r>
              <w:rPr>
                <w:rFonts w:hAnsi="宋体" w:hint="default"/>
                <w:sz w:val="24"/>
                <w:szCs w:val="24"/>
              </w:rPr>
              <w:t>关于核心产品本项目</w:t>
            </w:r>
            <w:r>
              <w:rPr>
                <w:rFonts w:hAnsi="宋体" w:hint="default"/>
                <w:sz w:val="24"/>
                <w:szCs w:val="24"/>
              </w:rPr>
              <w:t>__</w:t>
            </w:r>
            <w:r>
              <w:rPr>
                <w:rFonts w:hAnsi="宋体" w:hint="default"/>
                <w:sz w:val="24"/>
                <w:szCs w:val="24"/>
              </w:rPr>
              <w:t>包不适用。</w:t>
            </w:r>
          </w:p>
          <w:p w14:paraId="71C5AB68" w14:textId="77777777" w:rsidR="008A51C1" w:rsidRDefault="00864640">
            <w:pPr>
              <w:pStyle w:val="af1"/>
              <w:adjustRightInd w:val="0"/>
              <w:snapToGrid w:val="0"/>
              <w:spacing w:line="288" w:lineRule="auto"/>
              <w:rPr>
                <w:rFonts w:hAnsi="宋体" w:hint="default"/>
                <w:sz w:val="24"/>
                <w:szCs w:val="24"/>
              </w:rPr>
            </w:pPr>
            <w:r>
              <w:rPr>
                <w:rFonts w:hAnsi="宋体" w:hint="default"/>
                <w:sz w:val="24"/>
                <w:szCs w:val="24"/>
              </w:rPr>
              <w:t>□</w:t>
            </w:r>
            <w:r>
              <w:rPr>
                <w:rFonts w:hAnsi="宋体"/>
                <w:sz w:val="24"/>
              </w:rPr>
              <w:t>本项目</w:t>
            </w:r>
            <w:r>
              <w:rPr>
                <w:rFonts w:hAnsi="宋体" w:hint="default"/>
                <w:sz w:val="24"/>
                <w:u w:val="single"/>
              </w:rPr>
              <w:t xml:space="preserve">   </w:t>
            </w:r>
            <w:r>
              <w:rPr>
                <w:rFonts w:hAnsi="宋体"/>
                <w:sz w:val="24"/>
              </w:rPr>
              <w:t>包为单一产品采购项目</w:t>
            </w:r>
          </w:p>
          <w:p w14:paraId="474DA732" w14:textId="77777777" w:rsidR="008A51C1" w:rsidRDefault="00864640">
            <w:pPr>
              <w:pStyle w:val="af1"/>
              <w:adjustRightInd w:val="0"/>
              <w:snapToGrid w:val="0"/>
              <w:spacing w:line="288" w:lineRule="auto"/>
              <w:rPr>
                <w:rFonts w:hAnsi="宋体" w:hint="default"/>
                <w:sz w:val="24"/>
                <w:szCs w:val="24"/>
              </w:rPr>
            </w:pPr>
            <w:r>
              <w:rPr>
                <w:rFonts w:hAnsi="宋体" w:hint="default"/>
                <w:sz w:val="24"/>
                <w:szCs w:val="24"/>
              </w:rPr>
              <w:t>□</w:t>
            </w:r>
            <w:r>
              <w:rPr>
                <w:rFonts w:hAnsi="宋体"/>
                <w:sz w:val="24"/>
              </w:rPr>
              <w:t>本项目为非单一产品采购项目，各分包的核心产品为：</w:t>
            </w:r>
            <w:r>
              <w:rPr>
                <w:rFonts w:hAnsi="宋体" w:hint="default"/>
                <w:sz w:val="24"/>
                <w:szCs w:val="24"/>
              </w:rPr>
              <w:t xml:space="preserve"> </w:t>
            </w:r>
          </w:p>
        </w:tc>
      </w:tr>
      <w:tr w:rsidR="008A51C1" w14:paraId="0FFA4089" w14:textId="77777777">
        <w:trPr>
          <w:jc w:val="center"/>
        </w:trPr>
        <w:tc>
          <w:tcPr>
            <w:tcW w:w="988" w:type="dxa"/>
            <w:vMerge w:val="restart"/>
            <w:vAlign w:val="center"/>
          </w:tcPr>
          <w:p w14:paraId="61E076B8" w14:textId="77777777" w:rsidR="008A51C1" w:rsidRDefault="00864640">
            <w:pPr>
              <w:pStyle w:val="af1"/>
              <w:adjustRightInd w:val="0"/>
              <w:snapToGrid w:val="0"/>
              <w:spacing w:line="288" w:lineRule="auto"/>
              <w:jc w:val="center"/>
              <w:rPr>
                <w:rFonts w:hAnsi="宋体" w:hint="default"/>
                <w:sz w:val="24"/>
                <w:szCs w:val="24"/>
              </w:rPr>
            </w:pPr>
            <w:r>
              <w:rPr>
                <w:rFonts w:hAnsi="宋体" w:hint="default"/>
                <w:sz w:val="24"/>
                <w:szCs w:val="24"/>
              </w:rPr>
              <w:t>3.1</w:t>
            </w:r>
          </w:p>
        </w:tc>
        <w:tc>
          <w:tcPr>
            <w:tcW w:w="1701" w:type="dxa"/>
            <w:vAlign w:val="center"/>
          </w:tcPr>
          <w:p w14:paraId="7B37691A" w14:textId="77777777" w:rsidR="008A51C1" w:rsidRDefault="00864640">
            <w:pPr>
              <w:spacing w:line="288" w:lineRule="auto"/>
              <w:jc w:val="center"/>
              <w:rPr>
                <w:rFonts w:ascii="宋体" w:hAnsi="宋体"/>
                <w:sz w:val="24"/>
              </w:rPr>
            </w:pPr>
            <w:r>
              <w:rPr>
                <w:rFonts w:ascii="宋体" w:hAnsi="宋体"/>
                <w:sz w:val="24"/>
              </w:rPr>
              <w:t>现场考察</w:t>
            </w:r>
          </w:p>
        </w:tc>
        <w:tc>
          <w:tcPr>
            <w:tcW w:w="7540" w:type="dxa"/>
            <w:vAlign w:val="center"/>
          </w:tcPr>
          <w:p w14:paraId="17C7F8BE" w14:textId="77777777" w:rsidR="008A51C1" w:rsidRDefault="00864640">
            <w:pPr>
              <w:spacing w:line="288" w:lineRule="auto"/>
              <w:jc w:val="left"/>
              <w:rPr>
                <w:rFonts w:ascii="宋体" w:hAnsi="宋体"/>
                <w:sz w:val="24"/>
              </w:rPr>
            </w:pPr>
            <w:r>
              <w:rPr>
                <w:rFonts w:ascii="宋体" w:hAnsi="宋体"/>
                <w:b/>
                <w:color w:val="000000"/>
                <w:sz w:val="24"/>
              </w:rPr>
              <w:t>■</w:t>
            </w:r>
            <w:r>
              <w:rPr>
                <w:rFonts w:ascii="宋体" w:hAnsi="宋体"/>
                <w:sz w:val="24"/>
              </w:rPr>
              <w:t>不组织</w:t>
            </w:r>
          </w:p>
          <w:p w14:paraId="6D9E52E2" w14:textId="77777777" w:rsidR="008A51C1" w:rsidRDefault="00864640">
            <w:pPr>
              <w:spacing w:line="288" w:lineRule="auto"/>
              <w:jc w:val="left"/>
              <w:rPr>
                <w:rFonts w:ascii="宋体" w:hAnsi="宋体"/>
                <w:bCs/>
                <w:sz w:val="24"/>
              </w:rPr>
            </w:pPr>
            <w:r>
              <w:rPr>
                <w:rFonts w:ascii="宋体" w:hAnsi="宋体"/>
                <w:sz w:val="24"/>
              </w:rPr>
              <w:t>□</w:t>
            </w:r>
            <w:r>
              <w:rPr>
                <w:rFonts w:ascii="宋体" w:hAnsi="宋体"/>
                <w:sz w:val="24"/>
              </w:rPr>
              <w:t>组织，考察时间：</w:t>
            </w:r>
            <w:r>
              <w:rPr>
                <w:rFonts w:ascii="宋体" w:hAnsi="宋体"/>
                <w:sz w:val="24"/>
              </w:rPr>
              <w:t>__</w:t>
            </w:r>
            <w:r>
              <w:rPr>
                <w:rFonts w:ascii="宋体" w:hAnsi="宋体"/>
                <w:sz w:val="24"/>
              </w:rPr>
              <w:t>年</w:t>
            </w:r>
            <w:r>
              <w:rPr>
                <w:rFonts w:ascii="宋体" w:hAnsi="宋体"/>
                <w:sz w:val="24"/>
              </w:rPr>
              <w:t>_</w:t>
            </w:r>
            <w:r>
              <w:rPr>
                <w:rFonts w:ascii="宋体" w:hAnsi="宋体"/>
                <w:sz w:val="24"/>
              </w:rPr>
              <w:t>月</w:t>
            </w:r>
            <w:r>
              <w:rPr>
                <w:rFonts w:ascii="宋体" w:hAnsi="宋体"/>
                <w:sz w:val="24"/>
              </w:rPr>
              <w:t>_</w:t>
            </w:r>
            <w:r>
              <w:rPr>
                <w:rFonts w:ascii="宋体" w:hAnsi="宋体"/>
                <w:sz w:val="24"/>
              </w:rPr>
              <w:t>日</w:t>
            </w:r>
            <w:r>
              <w:rPr>
                <w:rFonts w:ascii="宋体" w:hAnsi="宋体"/>
                <w:sz w:val="24"/>
              </w:rPr>
              <w:t>_</w:t>
            </w:r>
            <w:r>
              <w:rPr>
                <w:rFonts w:ascii="宋体" w:hAnsi="宋体"/>
                <w:bCs/>
                <w:sz w:val="24"/>
              </w:rPr>
              <w:t>点</w:t>
            </w:r>
            <w:r>
              <w:rPr>
                <w:rFonts w:ascii="宋体" w:hAnsi="宋体"/>
                <w:sz w:val="24"/>
              </w:rPr>
              <w:t>_</w:t>
            </w:r>
            <w:r>
              <w:rPr>
                <w:rFonts w:ascii="宋体" w:hAnsi="宋体"/>
                <w:bCs/>
                <w:sz w:val="24"/>
              </w:rPr>
              <w:t>分</w:t>
            </w:r>
          </w:p>
          <w:p w14:paraId="6DDE9B57" w14:textId="77777777" w:rsidR="008A51C1" w:rsidRDefault="00864640">
            <w:pPr>
              <w:pStyle w:val="af1"/>
              <w:adjustRightInd w:val="0"/>
              <w:snapToGrid w:val="0"/>
              <w:spacing w:line="288" w:lineRule="auto"/>
              <w:rPr>
                <w:rFonts w:hAnsi="宋体" w:hint="default"/>
                <w:sz w:val="24"/>
                <w:szCs w:val="24"/>
              </w:rPr>
            </w:pPr>
            <w:r>
              <w:rPr>
                <w:rFonts w:hAnsi="宋体" w:hint="default"/>
                <w:sz w:val="24"/>
              </w:rPr>
              <w:t>考察地点：</w:t>
            </w:r>
            <w:r>
              <w:rPr>
                <w:rFonts w:hAnsi="宋体" w:hint="default"/>
                <w:sz w:val="24"/>
              </w:rPr>
              <w:t>____________</w:t>
            </w:r>
            <w:r>
              <w:rPr>
                <w:rFonts w:hAnsi="宋体"/>
                <w:sz w:val="24"/>
              </w:rPr>
              <w:t>。</w:t>
            </w:r>
          </w:p>
        </w:tc>
      </w:tr>
      <w:tr w:rsidR="008A51C1" w14:paraId="2B625F37" w14:textId="77777777">
        <w:trPr>
          <w:jc w:val="center"/>
        </w:trPr>
        <w:tc>
          <w:tcPr>
            <w:tcW w:w="988" w:type="dxa"/>
            <w:vMerge/>
            <w:vAlign w:val="center"/>
          </w:tcPr>
          <w:p w14:paraId="0E8A78DA" w14:textId="77777777" w:rsidR="008A51C1" w:rsidRDefault="008A51C1">
            <w:pPr>
              <w:pStyle w:val="af1"/>
              <w:adjustRightInd w:val="0"/>
              <w:snapToGrid w:val="0"/>
              <w:spacing w:line="288" w:lineRule="auto"/>
              <w:jc w:val="center"/>
              <w:rPr>
                <w:rFonts w:hAnsi="宋体" w:hint="default"/>
                <w:sz w:val="24"/>
                <w:szCs w:val="24"/>
              </w:rPr>
            </w:pPr>
          </w:p>
        </w:tc>
        <w:tc>
          <w:tcPr>
            <w:tcW w:w="1701" w:type="dxa"/>
            <w:vAlign w:val="center"/>
          </w:tcPr>
          <w:p w14:paraId="714AF5B2" w14:textId="77777777" w:rsidR="008A51C1" w:rsidRDefault="00864640">
            <w:pPr>
              <w:spacing w:line="288" w:lineRule="auto"/>
              <w:jc w:val="center"/>
              <w:rPr>
                <w:rFonts w:ascii="宋体" w:hAnsi="宋体"/>
                <w:sz w:val="24"/>
              </w:rPr>
            </w:pPr>
            <w:r>
              <w:rPr>
                <w:rFonts w:ascii="宋体" w:hAnsi="宋体"/>
                <w:sz w:val="24"/>
              </w:rPr>
              <w:t>开标前答疑会</w:t>
            </w:r>
          </w:p>
        </w:tc>
        <w:tc>
          <w:tcPr>
            <w:tcW w:w="7540" w:type="dxa"/>
            <w:vAlign w:val="center"/>
          </w:tcPr>
          <w:p w14:paraId="63C097D6" w14:textId="77777777" w:rsidR="008A51C1" w:rsidRDefault="00864640">
            <w:pPr>
              <w:spacing w:line="288" w:lineRule="auto"/>
              <w:jc w:val="left"/>
              <w:rPr>
                <w:rFonts w:ascii="宋体" w:hAnsi="宋体"/>
                <w:sz w:val="24"/>
              </w:rPr>
            </w:pPr>
            <w:r>
              <w:rPr>
                <w:rFonts w:ascii="宋体" w:hAnsi="宋体"/>
                <w:b/>
                <w:color w:val="000000"/>
                <w:sz w:val="24"/>
              </w:rPr>
              <w:t>■</w:t>
            </w:r>
            <w:r>
              <w:rPr>
                <w:rFonts w:ascii="宋体" w:hAnsi="宋体"/>
                <w:sz w:val="24"/>
              </w:rPr>
              <w:t>不召开</w:t>
            </w:r>
          </w:p>
          <w:p w14:paraId="6E8DD56A" w14:textId="77777777" w:rsidR="008A51C1" w:rsidRDefault="00864640">
            <w:pPr>
              <w:spacing w:line="288" w:lineRule="auto"/>
              <w:jc w:val="left"/>
              <w:rPr>
                <w:rFonts w:ascii="宋体" w:hAnsi="宋体"/>
                <w:sz w:val="24"/>
              </w:rPr>
            </w:pPr>
            <w:r>
              <w:rPr>
                <w:rFonts w:ascii="宋体" w:hAnsi="宋体"/>
                <w:sz w:val="24"/>
              </w:rPr>
              <w:t>□</w:t>
            </w:r>
            <w:r>
              <w:rPr>
                <w:rFonts w:ascii="宋体" w:hAnsi="宋体"/>
                <w:sz w:val="24"/>
              </w:rPr>
              <w:t>召开，召开时间：</w:t>
            </w:r>
            <w:r>
              <w:rPr>
                <w:rFonts w:ascii="宋体" w:hAnsi="宋体"/>
                <w:sz w:val="24"/>
              </w:rPr>
              <w:t>__</w:t>
            </w:r>
            <w:r>
              <w:rPr>
                <w:rFonts w:ascii="宋体" w:hAnsi="宋体"/>
                <w:sz w:val="24"/>
              </w:rPr>
              <w:t>年</w:t>
            </w:r>
            <w:r>
              <w:rPr>
                <w:rFonts w:ascii="宋体" w:hAnsi="宋体"/>
                <w:sz w:val="24"/>
              </w:rPr>
              <w:t>_</w:t>
            </w:r>
            <w:r>
              <w:rPr>
                <w:rFonts w:ascii="宋体" w:hAnsi="宋体"/>
                <w:sz w:val="24"/>
              </w:rPr>
              <w:t>月</w:t>
            </w:r>
            <w:r>
              <w:rPr>
                <w:rFonts w:ascii="宋体" w:hAnsi="宋体"/>
                <w:sz w:val="24"/>
              </w:rPr>
              <w:t>_</w:t>
            </w:r>
            <w:r>
              <w:rPr>
                <w:rFonts w:ascii="宋体" w:hAnsi="宋体"/>
                <w:sz w:val="24"/>
              </w:rPr>
              <w:t>日</w:t>
            </w:r>
            <w:r>
              <w:rPr>
                <w:rFonts w:ascii="宋体" w:hAnsi="宋体"/>
                <w:sz w:val="24"/>
              </w:rPr>
              <w:t>_</w:t>
            </w:r>
            <w:r>
              <w:rPr>
                <w:rFonts w:ascii="宋体" w:hAnsi="宋体"/>
                <w:bCs/>
                <w:sz w:val="24"/>
              </w:rPr>
              <w:t>点</w:t>
            </w:r>
            <w:r>
              <w:rPr>
                <w:rFonts w:ascii="宋体" w:hAnsi="宋体"/>
                <w:sz w:val="24"/>
              </w:rPr>
              <w:t>_</w:t>
            </w:r>
            <w:r>
              <w:rPr>
                <w:rFonts w:ascii="宋体" w:hAnsi="宋体"/>
                <w:bCs/>
                <w:sz w:val="24"/>
              </w:rPr>
              <w:t>分</w:t>
            </w:r>
          </w:p>
          <w:p w14:paraId="52413A32" w14:textId="77777777" w:rsidR="008A51C1" w:rsidRDefault="00864640">
            <w:pPr>
              <w:spacing w:line="288" w:lineRule="auto"/>
              <w:jc w:val="left"/>
              <w:rPr>
                <w:rFonts w:ascii="宋体" w:hAnsi="宋体"/>
                <w:sz w:val="24"/>
              </w:rPr>
            </w:pPr>
            <w:r>
              <w:rPr>
                <w:rFonts w:ascii="宋体" w:hAnsi="宋体"/>
                <w:sz w:val="24"/>
              </w:rPr>
              <w:t>召开地点：</w:t>
            </w:r>
            <w:r>
              <w:rPr>
                <w:rFonts w:ascii="宋体" w:hAnsi="宋体"/>
                <w:sz w:val="24"/>
              </w:rPr>
              <w:t>____________</w:t>
            </w:r>
            <w:r>
              <w:rPr>
                <w:rFonts w:ascii="宋体" w:hAnsi="宋体" w:hint="eastAsia"/>
                <w:sz w:val="24"/>
              </w:rPr>
              <w:t>。</w:t>
            </w:r>
          </w:p>
        </w:tc>
      </w:tr>
      <w:tr w:rsidR="008A51C1" w14:paraId="6E4D735E" w14:textId="77777777">
        <w:trPr>
          <w:jc w:val="center"/>
        </w:trPr>
        <w:tc>
          <w:tcPr>
            <w:tcW w:w="988" w:type="dxa"/>
            <w:vAlign w:val="center"/>
          </w:tcPr>
          <w:p w14:paraId="77EB8CA8" w14:textId="77777777" w:rsidR="008A51C1" w:rsidRDefault="00864640">
            <w:pPr>
              <w:pStyle w:val="af1"/>
              <w:adjustRightInd w:val="0"/>
              <w:snapToGrid w:val="0"/>
              <w:spacing w:line="288" w:lineRule="auto"/>
              <w:jc w:val="center"/>
              <w:rPr>
                <w:rFonts w:hAnsi="宋体" w:hint="default"/>
                <w:sz w:val="24"/>
                <w:szCs w:val="24"/>
              </w:rPr>
            </w:pPr>
            <w:r>
              <w:rPr>
                <w:rFonts w:hAnsi="宋体" w:hint="default"/>
                <w:sz w:val="24"/>
                <w:szCs w:val="24"/>
              </w:rPr>
              <w:t>4.1</w:t>
            </w:r>
          </w:p>
        </w:tc>
        <w:tc>
          <w:tcPr>
            <w:tcW w:w="1701" w:type="dxa"/>
            <w:vAlign w:val="center"/>
          </w:tcPr>
          <w:p w14:paraId="227FF468" w14:textId="77777777" w:rsidR="008A51C1" w:rsidRDefault="00864640">
            <w:pPr>
              <w:spacing w:line="288" w:lineRule="auto"/>
              <w:jc w:val="center"/>
              <w:rPr>
                <w:rFonts w:ascii="宋体" w:hAnsi="宋体"/>
                <w:sz w:val="24"/>
              </w:rPr>
            </w:pPr>
            <w:r>
              <w:rPr>
                <w:rFonts w:ascii="宋体" w:hAnsi="宋体"/>
                <w:sz w:val="24"/>
              </w:rPr>
              <w:t>样品</w:t>
            </w:r>
          </w:p>
        </w:tc>
        <w:tc>
          <w:tcPr>
            <w:tcW w:w="7540" w:type="dxa"/>
            <w:vAlign w:val="center"/>
          </w:tcPr>
          <w:p w14:paraId="21CFF880" w14:textId="77777777" w:rsidR="008A51C1" w:rsidRDefault="00864640">
            <w:pPr>
              <w:spacing w:line="288" w:lineRule="auto"/>
              <w:jc w:val="left"/>
              <w:rPr>
                <w:rFonts w:ascii="宋体" w:hAnsi="宋体"/>
                <w:sz w:val="24"/>
              </w:rPr>
            </w:pPr>
            <w:r>
              <w:rPr>
                <w:rFonts w:ascii="宋体" w:hAnsi="宋体"/>
                <w:sz w:val="24"/>
              </w:rPr>
              <w:t>投标样品递交：</w:t>
            </w:r>
          </w:p>
          <w:p w14:paraId="427CFB40" w14:textId="77777777" w:rsidR="008A51C1" w:rsidRDefault="00864640">
            <w:pPr>
              <w:spacing w:line="288" w:lineRule="auto"/>
              <w:jc w:val="left"/>
              <w:rPr>
                <w:rFonts w:ascii="宋体" w:hAnsi="宋体"/>
                <w:sz w:val="24"/>
              </w:rPr>
            </w:pPr>
            <w:r>
              <w:rPr>
                <w:rFonts w:ascii="宋体" w:hAnsi="宋体"/>
                <w:b/>
                <w:color w:val="000000"/>
                <w:sz w:val="24"/>
              </w:rPr>
              <w:t>■</w:t>
            </w:r>
            <w:r>
              <w:rPr>
                <w:rFonts w:ascii="宋体" w:hAnsi="宋体"/>
                <w:sz w:val="24"/>
              </w:rPr>
              <w:t>不需要</w:t>
            </w:r>
          </w:p>
          <w:p w14:paraId="4FBF9B4B" w14:textId="77777777" w:rsidR="008A51C1" w:rsidRDefault="00864640">
            <w:pPr>
              <w:spacing w:line="288" w:lineRule="auto"/>
              <w:jc w:val="left"/>
              <w:rPr>
                <w:rFonts w:ascii="宋体" w:hAnsi="宋体"/>
                <w:sz w:val="24"/>
              </w:rPr>
            </w:pPr>
            <w:r>
              <w:rPr>
                <w:rFonts w:ascii="宋体" w:hAnsi="宋体"/>
                <w:sz w:val="24"/>
              </w:rPr>
              <w:t>□</w:t>
            </w:r>
            <w:r>
              <w:rPr>
                <w:rFonts w:ascii="宋体" w:hAnsi="宋体"/>
                <w:sz w:val="24"/>
              </w:rPr>
              <w:t>需要，具体要求如下：</w:t>
            </w:r>
          </w:p>
          <w:p w14:paraId="04B56C4F" w14:textId="77777777" w:rsidR="008A51C1" w:rsidRDefault="00864640">
            <w:pPr>
              <w:spacing w:line="288" w:lineRule="auto"/>
              <w:jc w:val="left"/>
              <w:rPr>
                <w:rFonts w:ascii="宋体" w:hAnsi="宋体"/>
                <w:sz w:val="24"/>
                <w:u w:val="single"/>
              </w:rPr>
            </w:pPr>
            <w:r>
              <w:rPr>
                <w:rFonts w:ascii="宋体" w:hAnsi="宋体"/>
                <w:sz w:val="24"/>
              </w:rPr>
              <w:t>（</w:t>
            </w:r>
            <w:r>
              <w:rPr>
                <w:rFonts w:ascii="宋体" w:hAnsi="宋体"/>
                <w:sz w:val="24"/>
              </w:rPr>
              <w:t>1</w:t>
            </w:r>
            <w:r>
              <w:rPr>
                <w:rFonts w:ascii="宋体" w:hAnsi="宋体"/>
                <w:sz w:val="24"/>
              </w:rPr>
              <w:t>）样品制作的标准和要求：</w:t>
            </w:r>
            <w:r>
              <w:rPr>
                <w:rFonts w:ascii="宋体" w:hAnsi="宋体"/>
                <w:sz w:val="24"/>
              </w:rPr>
              <w:t>_________</w:t>
            </w:r>
            <w:r>
              <w:rPr>
                <w:rFonts w:ascii="宋体" w:hAnsi="宋体"/>
                <w:sz w:val="24"/>
              </w:rPr>
              <w:t>；</w:t>
            </w:r>
          </w:p>
          <w:p w14:paraId="3F08C0EE" w14:textId="77777777" w:rsidR="008A51C1" w:rsidRDefault="00864640">
            <w:pPr>
              <w:spacing w:line="288" w:lineRule="auto"/>
              <w:jc w:val="left"/>
              <w:rPr>
                <w:rFonts w:ascii="宋体" w:hAnsi="宋体"/>
                <w:sz w:val="24"/>
              </w:rPr>
            </w:pPr>
            <w:r>
              <w:rPr>
                <w:rFonts w:ascii="宋体" w:hAnsi="宋体"/>
                <w:sz w:val="24"/>
              </w:rPr>
              <w:t>（</w:t>
            </w:r>
            <w:r>
              <w:rPr>
                <w:rFonts w:ascii="宋体" w:hAnsi="宋体"/>
                <w:sz w:val="24"/>
              </w:rPr>
              <w:t>2</w:t>
            </w:r>
            <w:r>
              <w:rPr>
                <w:rFonts w:ascii="宋体" w:hAnsi="宋体"/>
                <w:sz w:val="24"/>
              </w:rPr>
              <w:t>）是否需要随样品提交相关检测报告：</w:t>
            </w:r>
          </w:p>
          <w:p w14:paraId="4DDE4712" w14:textId="77777777" w:rsidR="008A51C1" w:rsidRDefault="00864640">
            <w:pPr>
              <w:spacing w:line="288" w:lineRule="auto"/>
              <w:ind w:firstLineChars="250" w:firstLine="600"/>
              <w:jc w:val="left"/>
              <w:rPr>
                <w:rFonts w:ascii="宋体" w:hAnsi="宋体"/>
                <w:sz w:val="24"/>
              </w:rPr>
            </w:pPr>
            <w:r>
              <w:rPr>
                <w:rFonts w:ascii="宋体" w:hAnsi="宋体"/>
                <w:sz w:val="24"/>
              </w:rPr>
              <w:t>□</w:t>
            </w:r>
            <w:r>
              <w:rPr>
                <w:rFonts w:ascii="宋体" w:hAnsi="宋体"/>
                <w:sz w:val="24"/>
              </w:rPr>
              <w:t>不需要</w:t>
            </w:r>
          </w:p>
          <w:p w14:paraId="63596ADC" w14:textId="77777777" w:rsidR="008A51C1" w:rsidRDefault="00864640">
            <w:pPr>
              <w:spacing w:line="288" w:lineRule="auto"/>
              <w:ind w:firstLineChars="250" w:firstLine="600"/>
              <w:jc w:val="left"/>
              <w:rPr>
                <w:rFonts w:ascii="宋体" w:hAnsi="宋体"/>
                <w:sz w:val="24"/>
              </w:rPr>
            </w:pPr>
            <w:r>
              <w:rPr>
                <w:rFonts w:ascii="宋体" w:hAnsi="宋体"/>
                <w:sz w:val="24"/>
              </w:rPr>
              <w:t>□</w:t>
            </w:r>
            <w:r>
              <w:rPr>
                <w:rFonts w:ascii="宋体" w:hAnsi="宋体"/>
                <w:sz w:val="24"/>
              </w:rPr>
              <w:t>需要</w:t>
            </w:r>
          </w:p>
          <w:p w14:paraId="78655448" w14:textId="77777777" w:rsidR="008A51C1" w:rsidRDefault="00864640">
            <w:pPr>
              <w:spacing w:line="288" w:lineRule="auto"/>
              <w:jc w:val="left"/>
              <w:rPr>
                <w:rFonts w:ascii="宋体" w:hAnsi="宋体"/>
                <w:sz w:val="24"/>
              </w:rPr>
            </w:pPr>
            <w:r>
              <w:rPr>
                <w:rFonts w:ascii="宋体" w:hAnsi="宋体"/>
                <w:sz w:val="24"/>
              </w:rPr>
              <w:t>（</w:t>
            </w:r>
            <w:r>
              <w:rPr>
                <w:rFonts w:ascii="宋体" w:hAnsi="宋体"/>
                <w:sz w:val="24"/>
              </w:rPr>
              <w:t>3</w:t>
            </w:r>
            <w:r>
              <w:rPr>
                <w:rFonts w:ascii="宋体" w:hAnsi="宋体"/>
                <w:sz w:val="24"/>
              </w:rPr>
              <w:t>）样品递交要求：</w:t>
            </w:r>
            <w:r>
              <w:rPr>
                <w:rFonts w:ascii="宋体" w:hAnsi="宋体"/>
                <w:sz w:val="24"/>
              </w:rPr>
              <w:t>_________</w:t>
            </w:r>
            <w:r>
              <w:rPr>
                <w:rFonts w:ascii="宋体" w:hAnsi="宋体"/>
                <w:sz w:val="24"/>
              </w:rPr>
              <w:t>；</w:t>
            </w:r>
          </w:p>
          <w:p w14:paraId="625F509B" w14:textId="77777777" w:rsidR="008A51C1" w:rsidRDefault="00864640">
            <w:pPr>
              <w:spacing w:line="288" w:lineRule="auto"/>
              <w:jc w:val="left"/>
              <w:rPr>
                <w:rFonts w:ascii="宋体" w:hAnsi="宋体"/>
                <w:sz w:val="24"/>
              </w:rPr>
            </w:pPr>
            <w:r>
              <w:rPr>
                <w:rFonts w:ascii="宋体" w:hAnsi="宋体"/>
                <w:sz w:val="24"/>
              </w:rPr>
              <w:t>（</w:t>
            </w:r>
            <w:r>
              <w:rPr>
                <w:rFonts w:ascii="宋体" w:hAnsi="宋体"/>
                <w:sz w:val="24"/>
              </w:rPr>
              <w:t>4</w:t>
            </w:r>
            <w:r>
              <w:rPr>
                <w:rFonts w:ascii="宋体" w:hAnsi="宋体"/>
                <w:sz w:val="24"/>
              </w:rPr>
              <w:t>）未中标人样品退还：</w:t>
            </w:r>
            <w:r>
              <w:rPr>
                <w:rFonts w:ascii="宋体" w:hAnsi="宋体"/>
                <w:sz w:val="24"/>
              </w:rPr>
              <w:t>_________</w:t>
            </w:r>
            <w:r>
              <w:rPr>
                <w:rFonts w:ascii="宋体" w:hAnsi="宋体"/>
                <w:sz w:val="24"/>
              </w:rPr>
              <w:t>；</w:t>
            </w:r>
          </w:p>
          <w:p w14:paraId="7DA42D49" w14:textId="77777777" w:rsidR="008A51C1" w:rsidRDefault="00864640">
            <w:pPr>
              <w:spacing w:line="288" w:lineRule="auto"/>
              <w:jc w:val="left"/>
              <w:rPr>
                <w:rFonts w:ascii="宋体" w:hAnsi="宋体"/>
                <w:sz w:val="24"/>
                <w:u w:val="single"/>
              </w:rPr>
            </w:pPr>
            <w:r>
              <w:rPr>
                <w:rFonts w:ascii="宋体" w:hAnsi="宋体"/>
                <w:sz w:val="24"/>
              </w:rPr>
              <w:t>（</w:t>
            </w:r>
            <w:r>
              <w:rPr>
                <w:rFonts w:ascii="宋体" w:hAnsi="宋体"/>
                <w:sz w:val="24"/>
              </w:rPr>
              <w:t>5</w:t>
            </w:r>
            <w:r>
              <w:rPr>
                <w:rFonts w:ascii="宋体" w:hAnsi="宋体"/>
                <w:sz w:val="24"/>
              </w:rPr>
              <w:t>）中标人样品保管、封存及退还：</w:t>
            </w:r>
            <w:r>
              <w:rPr>
                <w:rFonts w:ascii="宋体" w:hAnsi="宋体"/>
                <w:sz w:val="24"/>
              </w:rPr>
              <w:t>_________</w:t>
            </w:r>
            <w:r>
              <w:rPr>
                <w:rFonts w:ascii="宋体" w:hAnsi="宋体"/>
                <w:sz w:val="24"/>
              </w:rPr>
              <w:t>；</w:t>
            </w:r>
          </w:p>
          <w:p w14:paraId="1E6A47B3" w14:textId="77777777" w:rsidR="008A51C1" w:rsidRDefault="00864640">
            <w:pPr>
              <w:spacing w:line="288" w:lineRule="auto"/>
              <w:jc w:val="left"/>
              <w:rPr>
                <w:rFonts w:ascii="宋体" w:hAnsi="宋体"/>
                <w:sz w:val="24"/>
              </w:rPr>
            </w:pPr>
            <w:r>
              <w:rPr>
                <w:rFonts w:ascii="宋体" w:hAnsi="宋体"/>
                <w:sz w:val="24"/>
              </w:rPr>
              <w:t>（</w:t>
            </w:r>
            <w:r>
              <w:rPr>
                <w:rFonts w:ascii="宋体" w:hAnsi="宋体"/>
                <w:sz w:val="24"/>
              </w:rPr>
              <w:t>6</w:t>
            </w:r>
            <w:r>
              <w:rPr>
                <w:rFonts w:ascii="宋体" w:hAnsi="宋体"/>
                <w:sz w:val="24"/>
              </w:rPr>
              <w:t>）其他要求：</w:t>
            </w:r>
            <w:r>
              <w:rPr>
                <w:rFonts w:ascii="宋体" w:hAnsi="宋体"/>
                <w:sz w:val="24"/>
              </w:rPr>
              <w:t>_________</w:t>
            </w:r>
            <w:r>
              <w:rPr>
                <w:rFonts w:ascii="宋体" w:hAnsi="宋体"/>
                <w:sz w:val="24"/>
              </w:rPr>
              <w:t>。</w:t>
            </w:r>
          </w:p>
        </w:tc>
      </w:tr>
      <w:tr w:rsidR="008A51C1" w14:paraId="2451EA61" w14:textId="77777777">
        <w:trPr>
          <w:jc w:val="center"/>
        </w:trPr>
        <w:tc>
          <w:tcPr>
            <w:tcW w:w="988" w:type="dxa"/>
            <w:vAlign w:val="center"/>
          </w:tcPr>
          <w:p w14:paraId="2C4FD915" w14:textId="77777777" w:rsidR="008A51C1" w:rsidRDefault="00864640">
            <w:pPr>
              <w:pStyle w:val="af1"/>
              <w:adjustRightInd w:val="0"/>
              <w:snapToGrid w:val="0"/>
              <w:spacing w:line="288" w:lineRule="auto"/>
              <w:jc w:val="center"/>
              <w:rPr>
                <w:rFonts w:hAnsi="宋体" w:hint="default"/>
                <w:sz w:val="24"/>
                <w:szCs w:val="24"/>
              </w:rPr>
            </w:pPr>
            <w:r>
              <w:rPr>
                <w:rFonts w:hAnsi="宋体" w:hint="default"/>
                <w:sz w:val="24"/>
                <w:szCs w:val="24"/>
              </w:rPr>
              <w:t>5.2.5</w:t>
            </w:r>
          </w:p>
        </w:tc>
        <w:tc>
          <w:tcPr>
            <w:tcW w:w="1701" w:type="dxa"/>
            <w:vAlign w:val="center"/>
          </w:tcPr>
          <w:p w14:paraId="0E47BEE4" w14:textId="77777777" w:rsidR="008A51C1" w:rsidRDefault="00864640">
            <w:pPr>
              <w:spacing w:line="288" w:lineRule="auto"/>
              <w:jc w:val="center"/>
              <w:rPr>
                <w:rFonts w:ascii="宋体" w:hAnsi="宋体"/>
                <w:sz w:val="24"/>
              </w:rPr>
            </w:pPr>
            <w:r>
              <w:rPr>
                <w:rFonts w:ascii="宋体" w:hAnsi="宋体"/>
                <w:sz w:val="24"/>
              </w:rPr>
              <w:t>标的所属行业</w:t>
            </w:r>
          </w:p>
        </w:tc>
        <w:tc>
          <w:tcPr>
            <w:tcW w:w="7540" w:type="dxa"/>
            <w:vAlign w:val="center"/>
          </w:tcPr>
          <w:p w14:paraId="7172F682" w14:textId="77777777" w:rsidR="008A51C1" w:rsidRDefault="00864640">
            <w:pPr>
              <w:spacing w:line="288" w:lineRule="auto"/>
              <w:jc w:val="left"/>
              <w:rPr>
                <w:rFonts w:ascii="宋体" w:hAnsi="宋体"/>
                <w:sz w:val="24"/>
              </w:rPr>
            </w:pPr>
            <w:r>
              <w:rPr>
                <w:rFonts w:ascii="宋体" w:hAnsi="宋体"/>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0"/>
              <w:gridCol w:w="3664"/>
            </w:tblGrid>
            <w:tr w:rsidR="008A51C1" w14:paraId="4585A244"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6267D694" w14:textId="77777777" w:rsidR="008A51C1" w:rsidRDefault="00864640">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449FE79F" w14:textId="77777777" w:rsidR="008A51C1" w:rsidRDefault="00864640">
                  <w:pPr>
                    <w:jc w:val="center"/>
                    <w:rPr>
                      <w:sz w:val="24"/>
                    </w:rPr>
                  </w:pPr>
                  <w:r>
                    <w:rPr>
                      <w:sz w:val="24"/>
                    </w:rPr>
                    <w:t>中小企业划分标准所属行业</w:t>
                  </w:r>
                </w:p>
              </w:tc>
            </w:tr>
            <w:tr w:rsidR="008A51C1" w14:paraId="3963F0C4"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32AEECEF" w14:textId="77777777" w:rsidR="008A51C1" w:rsidRDefault="00864640">
                  <w:pPr>
                    <w:jc w:val="center"/>
                    <w:rPr>
                      <w:bCs/>
                      <w:sz w:val="24"/>
                    </w:rPr>
                  </w:pPr>
                  <w:r>
                    <w:rPr>
                      <w:rFonts w:ascii="宋体" w:hAnsi="宋体" w:hint="eastAsia"/>
                      <w:sz w:val="24"/>
                    </w:rPr>
                    <w:t>第十八届深圳文博会北京展区</w:t>
                  </w:r>
                </w:p>
              </w:tc>
              <w:tc>
                <w:tcPr>
                  <w:tcW w:w="2505" w:type="pct"/>
                  <w:tcBorders>
                    <w:top w:val="single" w:sz="4" w:space="0" w:color="auto"/>
                    <w:left w:val="single" w:sz="4" w:space="0" w:color="auto"/>
                    <w:bottom w:val="single" w:sz="4" w:space="0" w:color="auto"/>
                    <w:right w:val="single" w:sz="4" w:space="0" w:color="auto"/>
                  </w:tcBorders>
                  <w:vAlign w:val="center"/>
                </w:tcPr>
                <w:p w14:paraId="7BC46BAE" w14:textId="77777777" w:rsidR="008A51C1" w:rsidRDefault="00864640">
                  <w:pPr>
                    <w:jc w:val="center"/>
                    <w:rPr>
                      <w:kern w:val="0"/>
                      <w:sz w:val="24"/>
                    </w:rPr>
                  </w:pPr>
                  <w:r>
                    <w:rPr>
                      <w:rFonts w:hint="eastAsia"/>
                      <w:kern w:val="0"/>
                      <w:sz w:val="24"/>
                    </w:rPr>
                    <w:t>商务服务业</w:t>
                  </w:r>
                </w:p>
              </w:tc>
            </w:tr>
          </w:tbl>
          <w:p w14:paraId="4A186119" w14:textId="77777777" w:rsidR="008A51C1" w:rsidRDefault="008A51C1">
            <w:pPr>
              <w:spacing w:line="288" w:lineRule="auto"/>
              <w:jc w:val="left"/>
              <w:rPr>
                <w:rFonts w:ascii="宋体" w:hAnsi="宋体"/>
                <w:sz w:val="24"/>
              </w:rPr>
            </w:pPr>
          </w:p>
        </w:tc>
      </w:tr>
      <w:tr w:rsidR="008A51C1" w14:paraId="30F636DE" w14:textId="77777777">
        <w:trPr>
          <w:jc w:val="center"/>
        </w:trPr>
        <w:tc>
          <w:tcPr>
            <w:tcW w:w="988" w:type="dxa"/>
            <w:vAlign w:val="center"/>
          </w:tcPr>
          <w:p w14:paraId="75994D19" w14:textId="77777777" w:rsidR="008A51C1" w:rsidRDefault="00864640">
            <w:pPr>
              <w:pStyle w:val="af1"/>
              <w:adjustRightInd w:val="0"/>
              <w:snapToGrid w:val="0"/>
              <w:spacing w:line="288" w:lineRule="auto"/>
              <w:jc w:val="center"/>
              <w:rPr>
                <w:rFonts w:hAnsi="宋体" w:hint="default"/>
                <w:sz w:val="24"/>
                <w:szCs w:val="24"/>
              </w:rPr>
            </w:pPr>
            <w:r>
              <w:rPr>
                <w:rFonts w:hAnsi="宋体"/>
                <w:sz w:val="24"/>
                <w:szCs w:val="24"/>
              </w:rPr>
              <w:lastRenderedPageBreak/>
              <w:t>1</w:t>
            </w:r>
            <w:r>
              <w:rPr>
                <w:rFonts w:hAnsi="宋体" w:hint="default"/>
                <w:sz w:val="24"/>
                <w:szCs w:val="24"/>
              </w:rPr>
              <w:t>1.2</w:t>
            </w:r>
          </w:p>
        </w:tc>
        <w:tc>
          <w:tcPr>
            <w:tcW w:w="1701" w:type="dxa"/>
            <w:vAlign w:val="center"/>
          </w:tcPr>
          <w:p w14:paraId="152FAB53" w14:textId="77777777" w:rsidR="008A51C1" w:rsidRDefault="00864640">
            <w:pPr>
              <w:spacing w:line="288" w:lineRule="auto"/>
              <w:jc w:val="center"/>
              <w:rPr>
                <w:rFonts w:ascii="宋体" w:hAnsi="宋体"/>
                <w:sz w:val="24"/>
              </w:rPr>
            </w:pPr>
            <w:r>
              <w:rPr>
                <w:rFonts w:ascii="宋体" w:hAnsi="宋体" w:hint="eastAsia"/>
                <w:sz w:val="24"/>
              </w:rPr>
              <w:t>投标报价</w:t>
            </w:r>
          </w:p>
        </w:tc>
        <w:tc>
          <w:tcPr>
            <w:tcW w:w="7540" w:type="dxa"/>
            <w:vAlign w:val="center"/>
          </w:tcPr>
          <w:p w14:paraId="60CC50B7" w14:textId="77777777" w:rsidR="008A51C1" w:rsidRDefault="00864640">
            <w:pPr>
              <w:spacing w:line="288" w:lineRule="auto"/>
              <w:jc w:val="left"/>
              <w:rPr>
                <w:rFonts w:ascii="宋体" w:hAnsi="宋体"/>
                <w:sz w:val="24"/>
              </w:rPr>
            </w:pPr>
            <w:r>
              <w:rPr>
                <w:rFonts w:ascii="宋体" w:hAnsi="宋体" w:hint="eastAsia"/>
                <w:sz w:val="24"/>
              </w:rPr>
              <w:t>投标报价的特殊规定：</w:t>
            </w:r>
          </w:p>
          <w:p w14:paraId="194153D9" w14:textId="77777777" w:rsidR="008A51C1" w:rsidRDefault="00864640">
            <w:pPr>
              <w:spacing w:line="288" w:lineRule="auto"/>
              <w:jc w:val="left"/>
              <w:rPr>
                <w:rFonts w:ascii="宋体" w:hAnsi="宋体"/>
                <w:sz w:val="24"/>
              </w:rPr>
            </w:pPr>
            <w:r>
              <w:rPr>
                <w:rFonts w:ascii="宋体" w:hAnsi="宋体"/>
                <w:b/>
                <w:color w:val="000000"/>
                <w:sz w:val="24"/>
              </w:rPr>
              <w:t>■</w:t>
            </w:r>
            <w:r>
              <w:rPr>
                <w:rFonts w:ascii="宋体" w:hAnsi="宋体"/>
                <w:sz w:val="24"/>
              </w:rPr>
              <w:t>无</w:t>
            </w:r>
          </w:p>
          <w:p w14:paraId="7A3A7DBA" w14:textId="77777777" w:rsidR="008A51C1" w:rsidRDefault="00864640">
            <w:pPr>
              <w:spacing w:line="288" w:lineRule="auto"/>
              <w:jc w:val="left"/>
              <w:rPr>
                <w:rFonts w:ascii="宋体" w:hAnsi="宋体"/>
                <w:sz w:val="24"/>
                <w:u w:val="single"/>
              </w:rPr>
            </w:pPr>
            <w:r>
              <w:rPr>
                <w:rFonts w:ascii="宋体" w:hAnsi="宋体"/>
                <w:sz w:val="24"/>
              </w:rPr>
              <w:t>□</w:t>
            </w:r>
            <w:r>
              <w:rPr>
                <w:rFonts w:ascii="宋体" w:hAnsi="宋体"/>
                <w:sz w:val="24"/>
              </w:rPr>
              <w:t>有，具体情形：</w:t>
            </w:r>
            <w:r>
              <w:rPr>
                <w:rFonts w:ascii="宋体" w:hAnsi="宋体"/>
                <w:sz w:val="24"/>
              </w:rPr>
              <w:t xml:space="preserve"> </w:t>
            </w:r>
            <w:r>
              <w:rPr>
                <w:rFonts w:ascii="宋体" w:hAnsi="宋体" w:hint="eastAsia"/>
                <w:sz w:val="24"/>
                <w:u w:val="single"/>
              </w:rPr>
              <w:t xml:space="preserve"> </w:t>
            </w:r>
            <w:r>
              <w:rPr>
                <w:rFonts w:ascii="宋体" w:hAnsi="宋体"/>
                <w:sz w:val="24"/>
                <w:u w:val="single"/>
              </w:rPr>
              <w:t xml:space="preserve">              </w:t>
            </w:r>
          </w:p>
        </w:tc>
      </w:tr>
      <w:tr w:rsidR="008A51C1" w14:paraId="7580172A" w14:textId="77777777">
        <w:trPr>
          <w:jc w:val="center"/>
        </w:trPr>
        <w:tc>
          <w:tcPr>
            <w:tcW w:w="988" w:type="dxa"/>
            <w:vAlign w:val="center"/>
          </w:tcPr>
          <w:p w14:paraId="70A3A482" w14:textId="77777777" w:rsidR="008A51C1" w:rsidRDefault="00864640">
            <w:pPr>
              <w:pStyle w:val="af1"/>
              <w:adjustRightInd w:val="0"/>
              <w:snapToGrid w:val="0"/>
              <w:spacing w:line="288" w:lineRule="auto"/>
              <w:jc w:val="center"/>
              <w:rPr>
                <w:rFonts w:hAnsi="宋体" w:hint="default"/>
                <w:sz w:val="24"/>
                <w:szCs w:val="24"/>
              </w:rPr>
            </w:pPr>
            <w:r>
              <w:rPr>
                <w:rFonts w:hAnsi="宋体" w:hint="default"/>
                <w:sz w:val="24"/>
                <w:szCs w:val="24"/>
              </w:rPr>
              <w:t>12.1</w:t>
            </w:r>
          </w:p>
        </w:tc>
        <w:tc>
          <w:tcPr>
            <w:tcW w:w="1701" w:type="dxa"/>
            <w:vMerge w:val="restart"/>
            <w:vAlign w:val="center"/>
          </w:tcPr>
          <w:p w14:paraId="50EB0277" w14:textId="77777777" w:rsidR="008A51C1" w:rsidRDefault="00864640">
            <w:pPr>
              <w:spacing w:line="288" w:lineRule="auto"/>
              <w:jc w:val="center"/>
              <w:rPr>
                <w:rFonts w:ascii="宋体" w:hAnsi="宋体"/>
                <w:sz w:val="24"/>
              </w:rPr>
            </w:pPr>
            <w:r>
              <w:rPr>
                <w:rFonts w:ascii="宋体" w:hAnsi="宋体"/>
                <w:sz w:val="24"/>
              </w:rPr>
              <w:t>投标保证金</w:t>
            </w:r>
          </w:p>
        </w:tc>
        <w:tc>
          <w:tcPr>
            <w:tcW w:w="7540" w:type="dxa"/>
            <w:vAlign w:val="center"/>
          </w:tcPr>
          <w:p w14:paraId="62CA7727" w14:textId="77777777" w:rsidR="008A51C1" w:rsidRDefault="00864640">
            <w:pPr>
              <w:pStyle w:val="af1"/>
              <w:adjustRightInd w:val="0"/>
              <w:snapToGrid w:val="0"/>
              <w:spacing w:line="288" w:lineRule="auto"/>
              <w:rPr>
                <w:rFonts w:hAnsi="宋体" w:hint="default"/>
                <w:sz w:val="24"/>
                <w:szCs w:val="24"/>
              </w:rPr>
            </w:pPr>
            <w:r>
              <w:rPr>
                <w:rFonts w:hAnsi="宋体" w:hint="default"/>
                <w:sz w:val="24"/>
                <w:szCs w:val="24"/>
              </w:rPr>
              <w:t>投标保证金金额：</w:t>
            </w:r>
          </w:p>
          <w:p w14:paraId="0C4A10E7" w14:textId="75AC9A0D" w:rsidR="008A51C1" w:rsidRDefault="00864640">
            <w:pPr>
              <w:pStyle w:val="af1"/>
              <w:adjustRightInd w:val="0"/>
              <w:snapToGrid w:val="0"/>
              <w:spacing w:line="288" w:lineRule="auto"/>
              <w:rPr>
                <w:rFonts w:hAnsi="宋体" w:hint="default"/>
                <w:sz w:val="24"/>
                <w:szCs w:val="24"/>
              </w:rPr>
            </w:pPr>
            <w:r>
              <w:rPr>
                <w:rFonts w:hAnsi="宋体" w:hint="default"/>
                <w:sz w:val="24"/>
                <w:szCs w:val="24"/>
              </w:rPr>
              <w:t>01</w:t>
            </w:r>
            <w:r>
              <w:rPr>
                <w:rFonts w:hAnsi="宋体" w:hint="default"/>
                <w:sz w:val="24"/>
                <w:szCs w:val="24"/>
              </w:rPr>
              <w:t>包：</w:t>
            </w:r>
            <w:r>
              <w:rPr>
                <w:rFonts w:hAnsi="宋体"/>
                <w:sz w:val="24"/>
                <w:u w:val="single"/>
              </w:rPr>
              <w:t>人民币</w:t>
            </w:r>
            <w:r>
              <w:rPr>
                <w:rFonts w:hAnsi="宋体" w:hint="default"/>
                <w:sz w:val="24"/>
                <w:u w:val="single"/>
              </w:rPr>
              <w:t>1</w:t>
            </w:r>
            <w:r w:rsidR="00D3122E">
              <w:rPr>
                <w:rFonts w:hAnsi="宋体" w:hint="default"/>
                <w:sz w:val="24"/>
                <w:u w:val="single"/>
              </w:rPr>
              <w:t>0</w:t>
            </w:r>
            <w:r>
              <w:rPr>
                <w:rFonts w:hAnsi="宋体" w:hint="default"/>
                <w:sz w:val="24"/>
                <w:u w:val="single"/>
              </w:rPr>
              <w:t>0</w:t>
            </w:r>
            <w:r>
              <w:rPr>
                <w:rFonts w:hAnsi="宋体"/>
                <w:sz w:val="24"/>
                <w:u w:val="single"/>
              </w:rPr>
              <w:t>000</w:t>
            </w:r>
            <w:r>
              <w:rPr>
                <w:rFonts w:hAnsi="宋体"/>
                <w:sz w:val="24"/>
              </w:rPr>
              <w:t>元</w:t>
            </w:r>
            <w:r>
              <w:rPr>
                <w:rFonts w:hAnsi="宋体" w:hint="default"/>
                <w:sz w:val="24"/>
                <w:szCs w:val="24"/>
              </w:rPr>
              <w:t>；</w:t>
            </w:r>
          </w:p>
          <w:p w14:paraId="10771974" w14:textId="77777777" w:rsidR="008A51C1" w:rsidRDefault="00864640">
            <w:pPr>
              <w:spacing w:line="288" w:lineRule="auto"/>
              <w:jc w:val="left"/>
              <w:rPr>
                <w:rFonts w:ascii="宋体" w:hAnsi="宋体"/>
                <w:sz w:val="24"/>
                <w:u w:val="single"/>
              </w:rPr>
            </w:pPr>
            <w:r>
              <w:rPr>
                <w:rFonts w:ascii="宋体" w:hAnsi="宋体"/>
                <w:sz w:val="24"/>
              </w:rPr>
              <w:t>投标保证金收受人信息：</w:t>
            </w:r>
          </w:p>
          <w:p w14:paraId="44183F12" w14:textId="77777777" w:rsidR="008A51C1" w:rsidRDefault="00864640">
            <w:pPr>
              <w:spacing w:line="360" w:lineRule="auto"/>
              <w:ind w:firstLineChars="200" w:firstLine="480"/>
              <w:rPr>
                <w:rFonts w:ascii="宋体" w:hAnsi="宋体"/>
                <w:sz w:val="24"/>
              </w:rPr>
            </w:pPr>
            <w:r>
              <w:rPr>
                <w:rFonts w:ascii="宋体" w:hAnsi="宋体" w:hint="eastAsia"/>
                <w:sz w:val="24"/>
              </w:rPr>
              <w:t>开</w:t>
            </w:r>
            <w:r>
              <w:rPr>
                <w:rFonts w:ascii="宋体" w:hAnsi="宋体" w:hint="eastAsia"/>
                <w:sz w:val="24"/>
              </w:rPr>
              <w:t xml:space="preserve"> </w:t>
            </w:r>
            <w:r>
              <w:rPr>
                <w:rFonts w:ascii="宋体" w:hAnsi="宋体" w:hint="eastAsia"/>
                <w:sz w:val="24"/>
              </w:rPr>
              <w:t>户</w:t>
            </w:r>
            <w:r>
              <w:rPr>
                <w:rFonts w:ascii="宋体" w:hAnsi="宋体" w:hint="eastAsia"/>
                <w:sz w:val="24"/>
              </w:rPr>
              <w:t xml:space="preserve"> </w:t>
            </w:r>
            <w:r>
              <w:rPr>
                <w:rFonts w:ascii="宋体" w:hAnsi="宋体" w:hint="eastAsia"/>
                <w:sz w:val="24"/>
              </w:rPr>
              <w:t>名：北京国际工程咨询有限公司</w:t>
            </w:r>
          </w:p>
          <w:p w14:paraId="71387DC3" w14:textId="77777777" w:rsidR="008A51C1" w:rsidRDefault="00864640">
            <w:pPr>
              <w:spacing w:line="360" w:lineRule="auto"/>
              <w:ind w:firstLineChars="200" w:firstLine="480"/>
              <w:rPr>
                <w:rFonts w:ascii="宋体" w:hAnsi="宋体"/>
                <w:sz w:val="24"/>
              </w:rPr>
            </w:pPr>
            <w:r>
              <w:rPr>
                <w:rFonts w:ascii="宋体" w:hAnsi="宋体" w:hint="eastAsia"/>
                <w:sz w:val="24"/>
              </w:rPr>
              <w:t>开户银行：华夏银行北京学院路支行</w:t>
            </w:r>
            <w:r>
              <w:rPr>
                <w:rFonts w:ascii="宋体" w:hAnsi="宋体" w:hint="eastAsia"/>
                <w:sz w:val="24"/>
              </w:rPr>
              <w:t xml:space="preserve">      </w:t>
            </w:r>
          </w:p>
          <w:p w14:paraId="1F3D9515" w14:textId="77777777" w:rsidR="008A51C1" w:rsidRDefault="00864640">
            <w:pPr>
              <w:spacing w:line="360" w:lineRule="auto"/>
              <w:ind w:firstLineChars="200" w:firstLine="480"/>
              <w:rPr>
                <w:rFonts w:ascii="宋体" w:hAnsi="宋体"/>
                <w:sz w:val="24"/>
              </w:rPr>
            </w:pPr>
            <w:r>
              <w:rPr>
                <w:rFonts w:ascii="宋体" w:hAnsi="宋体" w:hint="eastAsia"/>
                <w:sz w:val="24"/>
              </w:rPr>
              <w:t>帐</w:t>
            </w:r>
            <w:r>
              <w:rPr>
                <w:rFonts w:ascii="宋体" w:hAnsi="宋体" w:hint="eastAsia"/>
                <w:sz w:val="24"/>
              </w:rPr>
              <w:t xml:space="preserve">  </w:t>
            </w:r>
            <w:r>
              <w:rPr>
                <w:rFonts w:ascii="宋体" w:hAnsi="宋体" w:hint="eastAsia"/>
                <w:sz w:val="24"/>
              </w:rPr>
              <w:t>号：</w:t>
            </w:r>
            <w:r>
              <w:rPr>
                <w:rFonts w:ascii="宋体" w:hAnsi="宋体" w:hint="eastAsia"/>
                <w:sz w:val="24"/>
              </w:rPr>
              <w:t>10242000000002546</w:t>
            </w:r>
          </w:p>
          <w:p w14:paraId="188D0832" w14:textId="77777777" w:rsidR="008A51C1" w:rsidRDefault="00864640">
            <w:pPr>
              <w:spacing w:line="288" w:lineRule="auto"/>
              <w:jc w:val="left"/>
              <w:rPr>
                <w:rFonts w:ascii="宋体" w:hAnsi="宋体"/>
                <w:sz w:val="24"/>
              </w:rPr>
            </w:pPr>
            <w:r>
              <w:rPr>
                <w:rFonts w:ascii="宋体" w:hAnsi="宋体" w:hint="eastAsia"/>
                <w:sz w:val="24"/>
              </w:rPr>
              <w:t>注：汇款或转账时请务必附言“项目编号</w:t>
            </w:r>
            <w:r>
              <w:rPr>
                <w:rFonts w:ascii="宋体" w:hAnsi="宋体" w:hint="eastAsia"/>
                <w:sz w:val="24"/>
              </w:rPr>
              <w:t>+</w:t>
            </w:r>
            <w:r>
              <w:rPr>
                <w:rFonts w:ascii="宋体" w:hAnsi="宋体" w:hint="eastAsia"/>
                <w:sz w:val="24"/>
              </w:rPr>
              <w:t>用途”，例如：</w:t>
            </w:r>
            <w:r>
              <w:rPr>
                <w:rFonts w:ascii="宋体" w:hAnsi="宋体" w:hint="eastAsia"/>
                <w:sz w:val="24"/>
              </w:rPr>
              <w:t>2</w:t>
            </w:r>
            <w:r>
              <w:rPr>
                <w:rFonts w:ascii="宋体" w:hAnsi="宋体"/>
                <w:sz w:val="24"/>
              </w:rPr>
              <w:t>2ZB0305</w:t>
            </w:r>
            <w:r>
              <w:rPr>
                <w:rFonts w:ascii="宋体" w:hAnsi="宋体" w:hint="eastAsia"/>
                <w:sz w:val="24"/>
              </w:rPr>
              <w:t>保证金或服务费。</w:t>
            </w:r>
            <w:r>
              <w:rPr>
                <w:rFonts w:ascii="宋体" w:hAnsi="宋体"/>
                <w:sz w:val="24"/>
              </w:rPr>
              <w:t xml:space="preserve"> </w:t>
            </w:r>
          </w:p>
        </w:tc>
      </w:tr>
      <w:tr w:rsidR="008A51C1" w14:paraId="59405C6D" w14:textId="77777777">
        <w:trPr>
          <w:jc w:val="center"/>
        </w:trPr>
        <w:tc>
          <w:tcPr>
            <w:tcW w:w="988" w:type="dxa"/>
            <w:vAlign w:val="center"/>
          </w:tcPr>
          <w:p w14:paraId="4E059E84" w14:textId="77777777" w:rsidR="008A51C1" w:rsidRDefault="00864640">
            <w:pPr>
              <w:pStyle w:val="af1"/>
              <w:adjustRightInd w:val="0"/>
              <w:snapToGrid w:val="0"/>
              <w:spacing w:line="288" w:lineRule="auto"/>
              <w:jc w:val="center"/>
              <w:rPr>
                <w:rFonts w:hAnsi="宋体" w:hint="default"/>
                <w:sz w:val="24"/>
                <w:szCs w:val="24"/>
              </w:rPr>
            </w:pPr>
            <w:r>
              <w:rPr>
                <w:rFonts w:hAnsi="宋体" w:hint="default"/>
                <w:sz w:val="24"/>
                <w:szCs w:val="24"/>
              </w:rPr>
              <w:t>12.7.2</w:t>
            </w:r>
          </w:p>
        </w:tc>
        <w:tc>
          <w:tcPr>
            <w:tcW w:w="1701" w:type="dxa"/>
            <w:vMerge/>
            <w:vAlign w:val="center"/>
          </w:tcPr>
          <w:p w14:paraId="489F1C53" w14:textId="77777777" w:rsidR="008A51C1" w:rsidRDefault="008A51C1">
            <w:pPr>
              <w:spacing w:line="288" w:lineRule="auto"/>
              <w:jc w:val="center"/>
              <w:rPr>
                <w:rFonts w:ascii="宋体" w:hAnsi="宋体"/>
                <w:sz w:val="24"/>
              </w:rPr>
            </w:pPr>
          </w:p>
        </w:tc>
        <w:tc>
          <w:tcPr>
            <w:tcW w:w="7540" w:type="dxa"/>
            <w:vAlign w:val="center"/>
          </w:tcPr>
          <w:p w14:paraId="1B0E64FC" w14:textId="77777777" w:rsidR="008A51C1" w:rsidRDefault="00864640">
            <w:pPr>
              <w:spacing w:line="288" w:lineRule="auto"/>
              <w:jc w:val="left"/>
              <w:rPr>
                <w:rFonts w:ascii="宋体" w:hAnsi="宋体"/>
                <w:sz w:val="24"/>
              </w:rPr>
            </w:pPr>
            <w:r>
              <w:rPr>
                <w:rFonts w:ascii="宋体" w:hAnsi="宋体"/>
                <w:sz w:val="24"/>
              </w:rPr>
              <w:t>投标保证金可以不予退还的其他情形：</w:t>
            </w:r>
          </w:p>
          <w:p w14:paraId="1244E04E" w14:textId="77777777" w:rsidR="008A51C1" w:rsidRDefault="00864640">
            <w:pPr>
              <w:spacing w:line="288" w:lineRule="auto"/>
              <w:jc w:val="left"/>
              <w:rPr>
                <w:rFonts w:ascii="宋体" w:hAnsi="宋体"/>
                <w:sz w:val="24"/>
              </w:rPr>
            </w:pPr>
            <w:r>
              <w:rPr>
                <w:rFonts w:ascii="宋体" w:hAnsi="宋体"/>
                <w:sz w:val="24"/>
              </w:rPr>
              <w:t>□</w:t>
            </w:r>
            <w:r>
              <w:rPr>
                <w:rFonts w:ascii="宋体" w:hAnsi="宋体"/>
                <w:sz w:val="24"/>
              </w:rPr>
              <w:t>无</w:t>
            </w:r>
          </w:p>
          <w:p w14:paraId="775DD21F" w14:textId="77777777" w:rsidR="008A51C1" w:rsidRDefault="00864640">
            <w:pPr>
              <w:pStyle w:val="af1"/>
              <w:adjustRightInd w:val="0"/>
              <w:snapToGrid w:val="0"/>
              <w:spacing w:line="288" w:lineRule="auto"/>
              <w:rPr>
                <w:rFonts w:hAnsi="宋体" w:hint="default"/>
                <w:sz w:val="24"/>
                <w:szCs w:val="24"/>
              </w:rPr>
            </w:pPr>
            <w:r>
              <w:rPr>
                <w:rFonts w:hAnsi="宋体"/>
                <w:b/>
                <w:color w:val="000000"/>
                <w:sz w:val="24"/>
                <w:szCs w:val="24"/>
              </w:rPr>
              <w:t>■</w:t>
            </w:r>
            <w:r>
              <w:rPr>
                <w:rFonts w:hAnsi="宋体" w:hint="default"/>
                <w:sz w:val="24"/>
                <w:szCs w:val="24"/>
              </w:rPr>
              <w:t>有，具体情形：</w:t>
            </w:r>
          </w:p>
          <w:p w14:paraId="6552DB88" w14:textId="77777777" w:rsidR="008A51C1" w:rsidRDefault="00864640">
            <w:pPr>
              <w:pStyle w:val="af1"/>
              <w:tabs>
                <w:tab w:val="left" w:pos="2240"/>
              </w:tabs>
              <w:spacing w:line="360" w:lineRule="auto"/>
              <w:rPr>
                <w:rFonts w:hAnsi="宋体" w:hint="default"/>
                <w:sz w:val="24"/>
                <w:szCs w:val="24"/>
              </w:rPr>
            </w:pPr>
            <w:r>
              <w:rPr>
                <w:rFonts w:hAnsi="宋体"/>
                <w:sz w:val="24"/>
                <w:szCs w:val="24"/>
              </w:rPr>
              <w:t>（</w:t>
            </w:r>
            <w:r>
              <w:rPr>
                <w:rFonts w:hAnsi="宋体"/>
                <w:sz w:val="24"/>
                <w:szCs w:val="24"/>
              </w:rPr>
              <w:t>1</w:t>
            </w:r>
            <w:r>
              <w:rPr>
                <w:rFonts w:hAnsi="宋体"/>
                <w:sz w:val="24"/>
                <w:szCs w:val="24"/>
              </w:rPr>
              <w:t>）在开标之日后到投标有效期满前，投标人因自身原因撤回投标的；</w:t>
            </w:r>
          </w:p>
          <w:p w14:paraId="36BCDC61" w14:textId="77777777" w:rsidR="008A51C1" w:rsidRDefault="00864640">
            <w:pPr>
              <w:pStyle w:val="af1"/>
              <w:tabs>
                <w:tab w:val="left" w:pos="2240"/>
              </w:tabs>
              <w:spacing w:line="360" w:lineRule="auto"/>
              <w:rPr>
                <w:rFonts w:hAnsi="宋体" w:hint="default"/>
                <w:sz w:val="24"/>
                <w:szCs w:val="24"/>
              </w:rPr>
            </w:pPr>
            <w:r>
              <w:rPr>
                <w:rFonts w:hAnsi="宋体"/>
                <w:sz w:val="24"/>
                <w:szCs w:val="24"/>
              </w:rPr>
              <w:t>（</w:t>
            </w:r>
            <w:r>
              <w:rPr>
                <w:rFonts w:hAnsi="宋体"/>
                <w:sz w:val="24"/>
                <w:szCs w:val="24"/>
              </w:rPr>
              <w:t>2</w:t>
            </w:r>
            <w:r>
              <w:rPr>
                <w:rFonts w:hAnsi="宋体"/>
                <w:sz w:val="24"/>
                <w:szCs w:val="24"/>
              </w:rPr>
              <w:t>）投标人以他人名义投标、相互串通投标或者以其他方式弄虚作假的，投标人提交的投标文件中提交虚假资料或失实资料的；</w:t>
            </w:r>
          </w:p>
          <w:p w14:paraId="065F4544" w14:textId="77777777" w:rsidR="008A51C1" w:rsidRDefault="00864640">
            <w:pPr>
              <w:pStyle w:val="af1"/>
              <w:tabs>
                <w:tab w:val="left" w:pos="2240"/>
              </w:tabs>
              <w:spacing w:line="360" w:lineRule="auto"/>
              <w:rPr>
                <w:rFonts w:hAnsi="宋体" w:hint="default"/>
                <w:sz w:val="24"/>
                <w:szCs w:val="24"/>
              </w:rPr>
            </w:pPr>
            <w:r>
              <w:rPr>
                <w:rFonts w:hAnsi="宋体"/>
                <w:sz w:val="24"/>
                <w:szCs w:val="24"/>
              </w:rPr>
              <w:t>（</w:t>
            </w:r>
            <w:r>
              <w:rPr>
                <w:rFonts w:hAnsi="宋体"/>
                <w:sz w:val="24"/>
                <w:szCs w:val="24"/>
              </w:rPr>
              <w:t>3</w:t>
            </w:r>
            <w:r>
              <w:rPr>
                <w:rFonts w:hAnsi="宋体"/>
                <w:sz w:val="24"/>
                <w:szCs w:val="24"/>
              </w:rPr>
              <w:t>）除因不可抗力或招标文件认可的情形以外，中标人放弃中标或者不按招标文件规定与采购人签订合同的；</w:t>
            </w:r>
          </w:p>
          <w:p w14:paraId="0FF0F4E2" w14:textId="77777777" w:rsidR="008A51C1" w:rsidRDefault="00864640">
            <w:pPr>
              <w:pStyle w:val="af1"/>
              <w:tabs>
                <w:tab w:val="left" w:pos="2240"/>
              </w:tabs>
              <w:spacing w:line="360" w:lineRule="auto"/>
              <w:rPr>
                <w:rFonts w:hAnsi="宋体" w:hint="default"/>
                <w:sz w:val="24"/>
                <w:szCs w:val="24"/>
              </w:rPr>
            </w:pPr>
            <w:r>
              <w:rPr>
                <w:rFonts w:hAnsi="宋体"/>
                <w:sz w:val="24"/>
                <w:szCs w:val="24"/>
              </w:rPr>
              <w:t>（</w:t>
            </w:r>
            <w:r>
              <w:rPr>
                <w:rFonts w:hAnsi="宋体"/>
                <w:sz w:val="24"/>
                <w:szCs w:val="24"/>
              </w:rPr>
              <w:t>4</w:t>
            </w:r>
            <w:r>
              <w:rPr>
                <w:rFonts w:hAnsi="宋体"/>
                <w:sz w:val="24"/>
                <w:szCs w:val="24"/>
              </w:rPr>
              <w:t>）中标人未按招标文件规定缴纳中标服务费的；</w:t>
            </w:r>
          </w:p>
          <w:p w14:paraId="29EF37E7" w14:textId="77777777" w:rsidR="008A51C1" w:rsidRDefault="00864640">
            <w:pPr>
              <w:pStyle w:val="af1"/>
              <w:tabs>
                <w:tab w:val="left" w:pos="2240"/>
              </w:tabs>
              <w:spacing w:line="360" w:lineRule="auto"/>
              <w:rPr>
                <w:rFonts w:hAnsi="宋体" w:hint="default"/>
                <w:sz w:val="24"/>
                <w:szCs w:val="24"/>
              </w:rPr>
            </w:pPr>
            <w:r>
              <w:rPr>
                <w:rFonts w:hAnsi="宋体"/>
                <w:sz w:val="24"/>
                <w:szCs w:val="24"/>
              </w:rPr>
              <w:t>（</w:t>
            </w:r>
            <w:r>
              <w:rPr>
                <w:rFonts w:hAnsi="宋体"/>
                <w:sz w:val="24"/>
                <w:szCs w:val="24"/>
              </w:rPr>
              <w:t>5</w:t>
            </w:r>
            <w:r>
              <w:rPr>
                <w:rFonts w:hAnsi="宋体"/>
                <w:sz w:val="24"/>
                <w:szCs w:val="24"/>
              </w:rPr>
              <w:t>）招标文件规定的其他情形。</w:t>
            </w:r>
          </w:p>
        </w:tc>
      </w:tr>
      <w:tr w:rsidR="008A51C1" w14:paraId="1E23591F" w14:textId="77777777">
        <w:trPr>
          <w:jc w:val="center"/>
        </w:trPr>
        <w:tc>
          <w:tcPr>
            <w:tcW w:w="988" w:type="dxa"/>
            <w:vAlign w:val="center"/>
          </w:tcPr>
          <w:p w14:paraId="1526B4B1" w14:textId="77777777" w:rsidR="008A51C1" w:rsidRDefault="00864640">
            <w:pPr>
              <w:pStyle w:val="af1"/>
              <w:adjustRightInd w:val="0"/>
              <w:snapToGrid w:val="0"/>
              <w:spacing w:line="288" w:lineRule="auto"/>
              <w:jc w:val="center"/>
              <w:rPr>
                <w:rFonts w:hAnsi="宋体" w:hint="default"/>
                <w:sz w:val="24"/>
                <w:szCs w:val="24"/>
              </w:rPr>
            </w:pPr>
            <w:r>
              <w:rPr>
                <w:rFonts w:hAnsi="宋体" w:hint="default"/>
                <w:sz w:val="24"/>
                <w:szCs w:val="24"/>
              </w:rPr>
              <w:t>13.1</w:t>
            </w:r>
          </w:p>
        </w:tc>
        <w:tc>
          <w:tcPr>
            <w:tcW w:w="1701" w:type="dxa"/>
            <w:vAlign w:val="center"/>
          </w:tcPr>
          <w:p w14:paraId="08EE9DC8" w14:textId="77777777" w:rsidR="008A51C1" w:rsidRDefault="00864640">
            <w:pPr>
              <w:spacing w:line="288" w:lineRule="auto"/>
              <w:jc w:val="center"/>
              <w:rPr>
                <w:rFonts w:ascii="宋体" w:hAnsi="宋体"/>
                <w:sz w:val="24"/>
              </w:rPr>
            </w:pPr>
            <w:r>
              <w:rPr>
                <w:rFonts w:ascii="宋体" w:hAnsi="宋体"/>
                <w:sz w:val="24"/>
              </w:rPr>
              <w:t>投标有效期</w:t>
            </w:r>
          </w:p>
        </w:tc>
        <w:tc>
          <w:tcPr>
            <w:tcW w:w="7540" w:type="dxa"/>
            <w:vAlign w:val="center"/>
          </w:tcPr>
          <w:p w14:paraId="4527ACF7" w14:textId="77777777" w:rsidR="008A51C1" w:rsidRDefault="00864640">
            <w:pPr>
              <w:spacing w:line="288" w:lineRule="auto"/>
              <w:jc w:val="left"/>
              <w:rPr>
                <w:rFonts w:ascii="宋体" w:hAnsi="宋体"/>
                <w:sz w:val="24"/>
              </w:rPr>
            </w:pPr>
            <w:r>
              <w:rPr>
                <w:rFonts w:ascii="宋体" w:hAnsi="宋体"/>
                <w:sz w:val="24"/>
              </w:rPr>
              <w:t>自提交投标文件的截止之日起算</w:t>
            </w:r>
            <w:r>
              <w:rPr>
                <w:rFonts w:ascii="宋体" w:hAnsi="宋体"/>
                <w:sz w:val="24"/>
                <w:u w:val="single"/>
              </w:rPr>
              <w:t>90</w:t>
            </w:r>
            <w:r>
              <w:rPr>
                <w:rFonts w:ascii="宋体" w:hAnsi="宋体"/>
                <w:sz w:val="24"/>
              </w:rPr>
              <w:t>日历天。</w:t>
            </w:r>
          </w:p>
        </w:tc>
      </w:tr>
      <w:tr w:rsidR="008A51C1" w14:paraId="7AB387BA" w14:textId="77777777">
        <w:trPr>
          <w:jc w:val="center"/>
        </w:trPr>
        <w:tc>
          <w:tcPr>
            <w:tcW w:w="988" w:type="dxa"/>
            <w:vAlign w:val="center"/>
          </w:tcPr>
          <w:p w14:paraId="4D1EC87D" w14:textId="77777777" w:rsidR="008A51C1" w:rsidRDefault="00864640">
            <w:pPr>
              <w:pStyle w:val="af1"/>
              <w:adjustRightInd w:val="0"/>
              <w:snapToGrid w:val="0"/>
              <w:spacing w:line="288" w:lineRule="auto"/>
              <w:jc w:val="center"/>
              <w:rPr>
                <w:rFonts w:hAnsi="宋体" w:hint="default"/>
                <w:sz w:val="24"/>
                <w:szCs w:val="24"/>
              </w:rPr>
            </w:pPr>
            <w:r>
              <w:rPr>
                <w:rFonts w:hAnsi="宋体"/>
                <w:sz w:val="24"/>
                <w:szCs w:val="24"/>
              </w:rPr>
              <w:t>1</w:t>
            </w:r>
            <w:r>
              <w:rPr>
                <w:rFonts w:hAnsi="宋体" w:hint="default"/>
                <w:sz w:val="24"/>
                <w:szCs w:val="24"/>
              </w:rPr>
              <w:t>4.1</w:t>
            </w:r>
          </w:p>
        </w:tc>
        <w:tc>
          <w:tcPr>
            <w:tcW w:w="1701" w:type="dxa"/>
            <w:vAlign w:val="center"/>
          </w:tcPr>
          <w:p w14:paraId="30FE2F2A" w14:textId="77777777" w:rsidR="008A51C1" w:rsidRDefault="00864640">
            <w:pPr>
              <w:spacing w:line="288" w:lineRule="auto"/>
              <w:jc w:val="center"/>
              <w:rPr>
                <w:rFonts w:ascii="宋体" w:hAnsi="宋体"/>
                <w:sz w:val="24"/>
              </w:rPr>
            </w:pPr>
            <w:r>
              <w:rPr>
                <w:rFonts w:ascii="宋体" w:hAnsi="宋体" w:hint="eastAsia"/>
                <w:sz w:val="24"/>
              </w:rPr>
              <w:t>投标文件份数</w:t>
            </w:r>
          </w:p>
        </w:tc>
        <w:tc>
          <w:tcPr>
            <w:tcW w:w="7540" w:type="dxa"/>
            <w:vAlign w:val="center"/>
          </w:tcPr>
          <w:p w14:paraId="22642A3D" w14:textId="73DE6B3D" w:rsidR="008A51C1" w:rsidRDefault="00864640">
            <w:pPr>
              <w:spacing w:line="360" w:lineRule="auto"/>
              <w:rPr>
                <w:rFonts w:ascii="宋体" w:hAnsi="宋体"/>
                <w:sz w:val="24"/>
              </w:rPr>
            </w:pPr>
            <w:r>
              <w:rPr>
                <w:rFonts w:ascii="宋体" w:hAnsi="宋体" w:hint="eastAsia"/>
                <w:sz w:val="24"/>
              </w:rPr>
              <w:t>投标文件：正本：</w:t>
            </w:r>
            <w:r>
              <w:rPr>
                <w:rFonts w:ascii="宋体" w:hAnsi="宋体"/>
                <w:sz w:val="24"/>
              </w:rPr>
              <w:t>1</w:t>
            </w:r>
            <w:r>
              <w:rPr>
                <w:rFonts w:ascii="宋体" w:hAnsi="宋体"/>
                <w:sz w:val="24"/>
              </w:rPr>
              <w:t>份；副本：</w:t>
            </w:r>
            <w:r>
              <w:rPr>
                <w:rFonts w:ascii="宋体" w:hAnsi="宋体"/>
                <w:sz w:val="24"/>
              </w:rPr>
              <w:t>5</w:t>
            </w:r>
            <w:r>
              <w:rPr>
                <w:rFonts w:ascii="宋体" w:hAnsi="宋体"/>
                <w:sz w:val="24"/>
              </w:rPr>
              <w:t>份；电子版：</w:t>
            </w:r>
            <w:r w:rsidR="001C1556">
              <w:rPr>
                <w:rFonts w:ascii="宋体" w:hAnsi="宋体"/>
                <w:sz w:val="24"/>
              </w:rPr>
              <w:t>2</w:t>
            </w:r>
            <w:r>
              <w:rPr>
                <w:rFonts w:ascii="宋体" w:hAnsi="宋体"/>
                <w:sz w:val="24"/>
              </w:rPr>
              <w:t>份。</w:t>
            </w:r>
          </w:p>
          <w:p w14:paraId="77B520AD" w14:textId="77777777" w:rsidR="008A51C1" w:rsidRDefault="00864640">
            <w:pPr>
              <w:spacing w:line="360" w:lineRule="auto"/>
              <w:rPr>
                <w:rFonts w:ascii="宋体" w:hAnsi="宋体"/>
                <w:sz w:val="24"/>
              </w:rPr>
            </w:pPr>
            <w:r>
              <w:rPr>
                <w:rFonts w:ascii="宋体" w:hAnsi="宋体" w:hint="eastAsia"/>
                <w:sz w:val="24"/>
              </w:rPr>
              <w:t>电子版内容为投标文件的</w:t>
            </w:r>
            <w:r>
              <w:rPr>
                <w:rFonts w:ascii="宋体" w:hAnsi="宋体" w:hint="eastAsia"/>
                <w:sz w:val="24"/>
              </w:rPr>
              <w:t>word</w:t>
            </w:r>
            <w:r>
              <w:rPr>
                <w:rFonts w:ascii="宋体" w:hAnsi="宋体" w:hint="eastAsia"/>
                <w:sz w:val="24"/>
              </w:rPr>
              <w:t>格式可编辑版本和正本盖章后扫描的</w:t>
            </w:r>
            <w:r>
              <w:rPr>
                <w:rFonts w:ascii="宋体" w:hAnsi="宋体" w:hint="eastAsia"/>
                <w:sz w:val="24"/>
              </w:rPr>
              <w:t>PDF</w:t>
            </w:r>
            <w:r>
              <w:rPr>
                <w:rFonts w:ascii="宋体" w:hAnsi="宋体" w:hint="eastAsia"/>
                <w:sz w:val="24"/>
              </w:rPr>
              <w:t>文本格式，电子版投标文件以</w:t>
            </w:r>
            <w:r>
              <w:rPr>
                <w:rFonts w:ascii="宋体" w:hAnsi="宋体" w:hint="eastAsia"/>
                <w:sz w:val="24"/>
              </w:rPr>
              <w:t>U</w:t>
            </w:r>
            <w:r>
              <w:rPr>
                <w:rFonts w:ascii="宋体" w:hAnsi="宋体" w:hint="eastAsia"/>
                <w:sz w:val="24"/>
              </w:rPr>
              <w:t>盘形式提交。</w:t>
            </w:r>
          </w:p>
        </w:tc>
      </w:tr>
      <w:tr w:rsidR="008A51C1" w14:paraId="7E4B20E2" w14:textId="77777777">
        <w:trPr>
          <w:jc w:val="center"/>
        </w:trPr>
        <w:tc>
          <w:tcPr>
            <w:tcW w:w="988" w:type="dxa"/>
            <w:vAlign w:val="center"/>
          </w:tcPr>
          <w:p w14:paraId="546AE693" w14:textId="77777777" w:rsidR="008A51C1" w:rsidRDefault="00864640">
            <w:pPr>
              <w:pStyle w:val="af1"/>
              <w:adjustRightInd w:val="0"/>
              <w:snapToGrid w:val="0"/>
              <w:spacing w:line="288" w:lineRule="auto"/>
              <w:jc w:val="center"/>
              <w:rPr>
                <w:rFonts w:hAnsi="宋体" w:hint="default"/>
                <w:color w:val="000000"/>
                <w:sz w:val="24"/>
                <w:szCs w:val="24"/>
              </w:rPr>
            </w:pPr>
            <w:r>
              <w:rPr>
                <w:rFonts w:hAnsi="宋体" w:hint="default"/>
                <w:color w:val="000000"/>
                <w:sz w:val="24"/>
                <w:szCs w:val="24"/>
              </w:rPr>
              <w:t>22.1</w:t>
            </w:r>
          </w:p>
        </w:tc>
        <w:tc>
          <w:tcPr>
            <w:tcW w:w="1701" w:type="dxa"/>
            <w:vAlign w:val="center"/>
          </w:tcPr>
          <w:p w14:paraId="241C86EC" w14:textId="77777777" w:rsidR="008A51C1" w:rsidRDefault="00864640">
            <w:pPr>
              <w:spacing w:line="288" w:lineRule="auto"/>
              <w:jc w:val="center"/>
              <w:rPr>
                <w:rFonts w:ascii="宋体" w:hAnsi="宋体"/>
                <w:color w:val="000000"/>
                <w:sz w:val="24"/>
              </w:rPr>
            </w:pPr>
            <w:r>
              <w:rPr>
                <w:rFonts w:ascii="宋体" w:hAnsi="宋体"/>
                <w:color w:val="000000"/>
                <w:sz w:val="24"/>
              </w:rPr>
              <w:t>确定中标人</w:t>
            </w:r>
          </w:p>
        </w:tc>
        <w:tc>
          <w:tcPr>
            <w:tcW w:w="7540" w:type="dxa"/>
            <w:vAlign w:val="center"/>
          </w:tcPr>
          <w:p w14:paraId="7570C653" w14:textId="77777777" w:rsidR="008A51C1" w:rsidRDefault="00864640">
            <w:pPr>
              <w:pStyle w:val="af1"/>
              <w:adjustRightInd w:val="0"/>
              <w:snapToGrid w:val="0"/>
              <w:spacing w:line="288" w:lineRule="auto"/>
              <w:rPr>
                <w:rFonts w:hAnsi="宋体" w:hint="default"/>
                <w:sz w:val="24"/>
                <w:szCs w:val="24"/>
              </w:rPr>
            </w:pPr>
            <w:r>
              <w:rPr>
                <w:rFonts w:hAnsi="宋体" w:hint="default"/>
                <w:sz w:val="24"/>
                <w:szCs w:val="24"/>
              </w:rPr>
              <w:t>中标候选人并列的，采购人是否委托评标委员会确定中标人：</w:t>
            </w:r>
          </w:p>
          <w:p w14:paraId="02756002" w14:textId="77777777" w:rsidR="008A51C1" w:rsidRDefault="00864640">
            <w:pPr>
              <w:pStyle w:val="af1"/>
              <w:adjustRightInd w:val="0"/>
              <w:snapToGrid w:val="0"/>
              <w:spacing w:line="288" w:lineRule="auto"/>
              <w:rPr>
                <w:rFonts w:hAnsi="宋体" w:hint="default"/>
                <w:sz w:val="24"/>
                <w:szCs w:val="24"/>
              </w:rPr>
            </w:pPr>
            <w:r>
              <w:rPr>
                <w:rFonts w:hAnsi="宋体"/>
                <w:b/>
                <w:color w:val="000000"/>
                <w:sz w:val="24"/>
                <w:szCs w:val="24"/>
              </w:rPr>
              <w:t>■</w:t>
            </w:r>
            <w:r>
              <w:rPr>
                <w:rFonts w:hAnsi="宋体" w:hint="default"/>
                <w:sz w:val="24"/>
                <w:szCs w:val="24"/>
              </w:rPr>
              <w:t>否</w:t>
            </w:r>
          </w:p>
          <w:p w14:paraId="6BF0D7F5" w14:textId="77777777" w:rsidR="008A51C1" w:rsidRDefault="00864640">
            <w:pPr>
              <w:pStyle w:val="af1"/>
              <w:adjustRightInd w:val="0"/>
              <w:snapToGrid w:val="0"/>
              <w:spacing w:line="288" w:lineRule="auto"/>
              <w:rPr>
                <w:rFonts w:hAnsi="宋体" w:hint="default"/>
                <w:sz w:val="24"/>
                <w:szCs w:val="24"/>
              </w:rPr>
            </w:pPr>
            <w:r>
              <w:rPr>
                <w:rFonts w:hAnsi="宋体" w:hint="default"/>
                <w:sz w:val="24"/>
                <w:szCs w:val="24"/>
              </w:rPr>
              <w:t>□</w:t>
            </w:r>
            <w:r>
              <w:rPr>
                <w:rFonts w:hAnsi="宋体" w:hint="default"/>
                <w:sz w:val="24"/>
                <w:szCs w:val="24"/>
              </w:rPr>
              <w:t>是</w:t>
            </w:r>
          </w:p>
          <w:p w14:paraId="1199CACB" w14:textId="77777777" w:rsidR="008A51C1" w:rsidRDefault="00864640">
            <w:pPr>
              <w:pStyle w:val="af1"/>
              <w:adjustRightInd w:val="0"/>
              <w:snapToGrid w:val="0"/>
              <w:spacing w:line="288" w:lineRule="auto"/>
              <w:rPr>
                <w:rFonts w:hAnsi="宋体" w:hint="default"/>
                <w:sz w:val="24"/>
                <w:szCs w:val="24"/>
              </w:rPr>
            </w:pPr>
            <w:r>
              <w:rPr>
                <w:rFonts w:hAnsi="宋体" w:hint="default"/>
                <w:sz w:val="24"/>
                <w:szCs w:val="24"/>
              </w:rPr>
              <w:t>中标候选人并列的，按照以下方式确定中标人：</w:t>
            </w:r>
          </w:p>
          <w:p w14:paraId="540590CE" w14:textId="77777777" w:rsidR="008A51C1" w:rsidRDefault="00864640">
            <w:pPr>
              <w:pStyle w:val="af1"/>
              <w:adjustRightInd w:val="0"/>
              <w:snapToGrid w:val="0"/>
              <w:spacing w:line="288" w:lineRule="auto"/>
              <w:rPr>
                <w:rFonts w:hAnsi="宋体" w:hint="default"/>
                <w:sz w:val="24"/>
                <w:szCs w:val="24"/>
              </w:rPr>
            </w:pPr>
            <w:r>
              <w:rPr>
                <w:rFonts w:hAnsi="宋体"/>
                <w:b/>
                <w:color w:val="000000"/>
                <w:sz w:val="24"/>
              </w:rPr>
              <w:t>■</w:t>
            </w:r>
            <w:r>
              <w:rPr>
                <w:rFonts w:hAnsi="宋体" w:hint="default"/>
                <w:sz w:val="24"/>
                <w:szCs w:val="24"/>
              </w:rPr>
              <w:t>得分且投标报价均相同的，以</w:t>
            </w:r>
            <w:r>
              <w:rPr>
                <w:rFonts w:hAnsi="宋体"/>
                <w:sz w:val="24"/>
                <w:szCs w:val="24"/>
                <w:u w:val="single"/>
              </w:rPr>
              <w:t>技术部分</w:t>
            </w:r>
            <w:r>
              <w:rPr>
                <w:rFonts w:hAnsi="宋体" w:hint="default"/>
                <w:sz w:val="24"/>
                <w:szCs w:val="24"/>
              </w:rPr>
              <w:t>得分高者为中标人</w:t>
            </w:r>
          </w:p>
          <w:p w14:paraId="74911E7A" w14:textId="77777777" w:rsidR="008A51C1" w:rsidRDefault="00864640">
            <w:pPr>
              <w:spacing w:line="288" w:lineRule="auto"/>
              <w:jc w:val="left"/>
              <w:rPr>
                <w:rFonts w:ascii="宋体" w:hAnsi="宋体"/>
                <w:sz w:val="24"/>
                <w:u w:val="single"/>
              </w:rPr>
            </w:pPr>
            <w:r>
              <w:rPr>
                <w:rFonts w:ascii="宋体" w:hAnsi="宋体"/>
                <w:sz w:val="24"/>
              </w:rPr>
              <w:t>□</w:t>
            </w:r>
            <w:r>
              <w:rPr>
                <w:rFonts w:ascii="宋体" w:hAnsi="宋体"/>
                <w:sz w:val="24"/>
              </w:rPr>
              <w:t>随机抽取</w:t>
            </w:r>
          </w:p>
        </w:tc>
      </w:tr>
      <w:tr w:rsidR="008A51C1" w14:paraId="1BDED04E" w14:textId="77777777">
        <w:trPr>
          <w:jc w:val="center"/>
        </w:trPr>
        <w:tc>
          <w:tcPr>
            <w:tcW w:w="988" w:type="dxa"/>
            <w:vAlign w:val="center"/>
          </w:tcPr>
          <w:p w14:paraId="233973F7" w14:textId="77777777" w:rsidR="008A51C1" w:rsidRDefault="00864640">
            <w:pPr>
              <w:pStyle w:val="af1"/>
              <w:adjustRightInd w:val="0"/>
              <w:snapToGrid w:val="0"/>
              <w:spacing w:line="288" w:lineRule="auto"/>
              <w:jc w:val="center"/>
              <w:rPr>
                <w:rFonts w:hAnsi="宋体" w:hint="default"/>
                <w:color w:val="000000"/>
                <w:sz w:val="24"/>
                <w:szCs w:val="24"/>
              </w:rPr>
            </w:pPr>
            <w:r>
              <w:rPr>
                <w:rFonts w:hAnsi="宋体" w:hint="default"/>
                <w:color w:val="000000"/>
                <w:sz w:val="24"/>
                <w:szCs w:val="24"/>
              </w:rPr>
              <w:t>25.5</w:t>
            </w:r>
          </w:p>
        </w:tc>
        <w:tc>
          <w:tcPr>
            <w:tcW w:w="1701" w:type="dxa"/>
            <w:vAlign w:val="center"/>
          </w:tcPr>
          <w:p w14:paraId="6E2299ED" w14:textId="77777777" w:rsidR="008A51C1" w:rsidRDefault="00864640">
            <w:pPr>
              <w:spacing w:line="288" w:lineRule="auto"/>
              <w:jc w:val="center"/>
              <w:rPr>
                <w:rFonts w:ascii="宋体" w:hAnsi="宋体"/>
                <w:sz w:val="24"/>
              </w:rPr>
            </w:pPr>
            <w:r>
              <w:rPr>
                <w:rFonts w:ascii="宋体" w:hAnsi="宋体"/>
                <w:sz w:val="24"/>
              </w:rPr>
              <w:t>分包</w:t>
            </w:r>
          </w:p>
        </w:tc>
        <w:tc>
          <w:tcPr>
            <w:tcW w:w="7540" w:type="dxa"/>
            <w:vAlign w:val="center"/>
          </w:tcPr>
          <w:p w14:paraId="40781913" w14:textId="77777777" w:rsidR="008A51C1" w:rsidRDefault="00864640">
            <w:pPr>
              <w:spacing w:line="288" w:lineRule="auto"/>
              <w:jc w:val="left"/>
              <w:rPr>
                <w:rFonts w:ascii="宋体" w:hAnsi="宋体"/>
                <w:sz w:val="24"/>
              </w:rPr>
            </w:pPr>
            <w:r>
              <w:rPr>
                <w:rFonts w:ascii="宋体" w:hAnsi="宋体"/>
                <w:sz w:val="24"/>
              </w:rPr>
              <w:t>本项目的非主体、非关键性工作是否允许分包：</w:t>
            </w:r>
            <w:r>
              <w:rPr>
                <w:rFonts w:ascii="宋体" w:hAnsi="宋体"/>
                <w:sz w:val="24"/>
              </w:rPr>
              <w:t xml:space="preserve"> </w:t>
            </w:r>
          </w:p>
          <w:p w14:paraId="5A66D108" w14:textId="77777777" w:rsidR="008A51C1" w:rsidRDefault="00864640">
            <w:pPr>
              <w:spacing w:line="288" w:lineRule="auto"/>
              <w:jc w:val="left"/>
              <w:rPr>
                <w:rFonts w:ascii="宋体" w:hAnsi="宋体"/>
                <w:sz w:val="24"/>
              </w:rPr>
            </w:pPr>
            <w:r>
              <w:rPr>
                <w:rFonts w:ascii="宋体" w:hAnsi="宋体"/>
                <w:b/>
                <w:color w:val="000000"/>
                <w:sz w:val="24"/>
              </w:rPr>
              <w:t>■</w:t>
            </w:r>
            <w:r>
              <w:rPr>
                <w:rFonts w:ascii="宋体" w:hAnsi="宋体"/>
                <w:sz w:val="24"/>
              </w:rPr>
              <w:t>不允许</w:t>
            </w:r>
          </w:p>
          <w:p w14:paraId="356E05A9" w14:textId="77777777" w:rsidR="008A51C1" w:rsidRDefault="00864640">
            <w:pPr>
              <w:spacing w:line="288" w:lineRule="auto"/>
              <w:jc w:val="left"/>
              <w:rPr>
                <w:rFonts w:ascii="宋体" w:hAnsi="宋体"/>
                <w:sz w:val="24"/>
              </w:rPr>
            </w:pPr>
            <w:r>
              <w:rPr>
                <w:rFonts w:ascii="宋体" w:hAnsi="宋体"/>
                <w:sz w:val="24"/>
              </w:rPr>
              <w:lastRenderedPageBreak/>
              <w:t>□</w:t>
            </w:r>
            <w:r>
              <w:rPr>
                <w:rFonts w:ascii="宋体" w:hAnsi="宋体"/>
                <w:sz w:val="24"/>
              </w:rPr>
              <w:t>允许，具体要求：</w:t>
            </w:r>
          </w:p>
          <w:p w14:paraId="58DBF17F" w14:textId="77777777" w:rsidR="008A51C1" w:rsidRDefault="00864640">
            <w:pPr>
              <w:spacing w:line="288" w:lineRule="auto"/>
              <w:jc w:val="left"/>
              <w:rPr>
                <w:rFonts w:ascii="宋体" w:hAnsi="宋体"/>
                <w:sz w:val="24"/>
              </w:rPr>
            </w:pPr>
            <w:r>
              <w:rPr>
                <w:rFonts w:ascii="宋体" w:hAnsi="宋体"/>
                <w:sz w:val="24"/>
              </w:rPr>
              <w:t>（</w:t>
            </w:r>
            <w:r>
              <w:rPr>
                <w:rFonts w:ascii="宋体" w:hAnsi="宋体"/>
                <w:sz w:val="24"/>
              </w:rPr>
              <w:t>1</w:t>
            </w:r>
            <w:r>
              <w:rPr>
                <w:rFonts w:ascii="宋体" w:hAnsi="宋体"/>
                <w:sz w:val="24"/>
              </w:rPr>
              <w:t>）可以分包履行的具体内容：</w:t>
            </w:r>
            <w:r>
              <w:rPr>
                <w:rFonts w:ascii="宋体" w:hAnsi="宋体"/>
                <w:sz w:val="24"/>
              </w:rPr>
              <w:t>_____</w:t>
            </w:r>
            <w:r>
              <w:rPr>
                <w:rFonts w:ascii="宋体" w:hAnsi="宋体"/>
                <w:sz w:val="24"/>
              </w:rPr>
              <w:t>；</w:t>
            </w:r>
          </w:p>
          <w:p w14:paraId="08CC6B75" w14:textId="77777777" w:rsidR="008A51C1" w:rsidRDefault="00864640">
            <w:pPr>
              <w:spacing w:line="288" w:lineRule="auto"/>
              <w:jc w:val="left"/>
              <w:rPr>
                <w:rFonts w:ascii="宋体" w:hAnsi="宋体"/>
                <w:sz w:val="24"/>
              </w:rPr>
            </w:pPr>
            <w:r>
              <w:rPr>
                <w:rFonts w:ascii="宋体" w:hAnsi="宋体"/>
                <w:sz w:val="24"/>
              </w:rPr>
              <w:t>（</w:t>
            </w:r>
            <w:r>
              <w:rPr>
                <w:rFonts w:ascii="宋体" w:hAnsi="宋体"/>
                <w:sz w:val="24"/>
              </w:rPr>
              <w:t>2</w:t>
            </w:r>
            <w:r>
              <w:rPr>
                <w:rFonts w:ascii="宋体" w:hAnsi="宋体"/>
                <w:sz w:val="24"/>
              </w:rPr>
              <w:t>）允许分包的金额或者比例：</w:t>
            </w:r>
            <w:r>
              <w:rPr>
                <w:rFonts w:ascii="宋体" w:hAnsi="宋体"/>
                <w:sz w:val="24"/>
              </w:rPr>
              <w:t>_____</w:t>
            </w:r>
            <w:r>
              <w:rPr>
                <w:rFonts w:ascii="宋体" w:hAnsi="宋体"/>
                <w:sz w:val="24"/>
              </w:rPr>
              <w:t>；</w:t>
            </w:r>
          </w:p>
          <w:p w14:paraId="25432493" w14:textId="77777777" w:rsidR="008A51C1" w:rsidRDefault="00864640">
            <w:pPr>
              <w:spacing w:line="288" w:lineRule="auto"/>
              <w:jc w:val="left"/>
              <w:rPr>
                <w:rFonts w:ascii="宋体" w:hAnsi="宋体"/>
                <w:sz w:val="24"/>
                <w:u w:val="single"/>
              </w:rPr>
            </w:pPr>
            <w:r>
              <w:rPr>
                <w:rFonts w:ascii="宋体" w:hAnsi="宋体"/>
                <w:sz w:val="24"/>
              </w:rPr>
              <w:t>（</w:t>
            </w:r>
            <w:r>
              <w:rPr>
                <w:rFonts w:ascii="宋体" w:hAnsi="宋体"/>
                <w:sz w:val="24"/>
              </w:rPr>
              <w:t>3</w:t>
            </w:r>
            <w:r>
              <w:rPr>
                <w:rFonts w:ascii="宋体" w:hAnsi="宋体"/>
                <w:sz w:val="24"/>
              </w:rPr>
              <w:t>）其他要求：</w:t>
            </w:r>
            <w:r>
              <w:rPr>
                <w:rFonts w:ascii="宋体" w:hAnsi="宋体"/>
                <w:sz w:val="24"/>
              </w:rPr>
              <w:t>_____</w:t>
            </w:r>
            <w:r>
              <w:rPr>
                <w:rFonts w:ascii="宋体" w:hAnsi="宋体"/>
                <w:sz w:val="24"/>
              </w:rPr>
              <w:t>。</w:t>
            </w:r>
          </w:p>
        </w:tc>
      </w:tr>
      <w:tr w:rsidR="008A51C1" w14:paraId="6907B766" w14:textId="77777777">
        <w:trPr>
          <w:jc w:val="center"/>
        </w:trPr>
        <w:tc>
          <w:tcPr>
            <w:tcW w:w="988" w:type="dxa"/>
            <w:vAlign w:val="center"/>
          </w:tcPr>
          <w:p w14:paraId="4DE9FCF4" w14:textId="77777777" w:rsidR="008A51C1" w:rsidRDefault="00864640">
            <w:pPr>
              <w:pStyle w:val="af1"/>
              <w:adjustRightInd w:val="0"/>
              <w:snapToGrid w:val="0"/>
              <w:spacing w:line="288" w:lineRule="auto"/>
              <w:jc w:val="center"/>
              <w:rPr>
                <w:rFonts w:hAnsi="宋体" w:hint="default"/>
                <w:color w:val="000000"/>
                <w:sz w:val="24"/>
                <w:szCs w:val="24"/>
              </w:rPr>
            </w:pPr>
            <w:r>
              <w:rPr>
                <w:rFonts w:hAnsi="宋体" w:hint="default"/>
                <w:color w:val="000000"/>
                <w:sz w:val="24"/>
                <w:szCs w:val="24"/>
              </w:rPr>
              <w:lastRenderedPageBreak/>
              <w:t>26.1.1</w:t>
            </w:r>
          </w:p>
        </w:tc>
        <w:tc>
          <w:tcPr>
            <w:tcW w:w="1701" w:type="dxa"/>
            <w:vAlign w:val="center"/>
          </w:tcPr>
          <w:p w14:paraId="2499F475" w14:textId="77777777" w:rsidR="008A51C1" w:rsidRDefault="00864640">
            <w:pPr>
              <w:spacing w:line="288" w:lineRule="auto"/>
              <w:jc w:val="center"/>
              <w:rPr>
                <w:rFonts w:ascii="宋体" w:hAnsi="宋体"/>
                <w:sz w:val="24"/>
              </w:rPr>
            </w:pPr>
            <w:r>
              <w:rPr>
                <w:rFonts w:ascii="宋体" w:hAnsi="宋体"/>
                <w:sz w:val="24"/>
              </w:rPr>
              <w:t>询问</w:t>
            </w:r>
          </w:p>
        </w:tc>
        <w:tc>
          <w:tcPr>
            <w:tcW w:w="7540" w:type="dxa"/>
            <w:vAlign w:val="center"/>
          </w:tcPr>
          <w:p w14:paraId="414401D9" w14:textId="77777777" w:rsidR="008A51C1" w:rsidRDefault="00864640">
            <w:pPr>
              <w:spacing w:line="288" w:lineRule="auto"/>
              <w:jc w:val="left"/>
              <w:rPr>
                <w:rFonts w:ascii="宋体" w:hAnsi="宋体"/>
                <w:sz w:val="24"/>
              </w:rPr>
            </w:pPr>
            <w:r>
              <w:rPr>
                <w:rFonts w:ascii="宋体" w:hAnsi="宋体"/>
                <w:sz w:val="24"/>
              </w:rPr>
              <w:t>询问送达形式：</w:t>
            </w:r>
            <w:r>
              <w:rPr>
                <w:rFonts w:ascii="宋体" w:hAnsi="宋体" w:hint="eastAsia"/>
                <w:sz w:val="24"/>
                <w:u w:val="single"/>
              </w:rPr>
              <w:t>书面形式</w:t>
            </w:r>
          </w:p>
        </w:tc>
      </w:tr>
      <w:tr w:rsidR="008A51C1" w14:paraId="628ED98C" w14:textId="77777777">
        <w:trPr>
          <w:jc w:val="center"/>
        </w:trPr>
        <w:tc>
          <w:tcPr>
            <w:tcW w:w="988" w:type="dxa"/>
            <w:vAlign w:val="center"/>
          </w:tcPr>
          <w:p w14:paraId="6813AE87" w14:textId="77777777" w:rsidR="008A51C1" w:rsidRDefault="00864640">
            <w:pPr>
              <w:pStyle w:val="af1"/>
              <w:adjustRightInd w:val="0"/>
              <w:snapToGrid w:val="0"/>
              <w:spacing w:line="288" w:lineRule="auto"/>
              <w:jc w:val="center"/>
              <w:rPr>
                <w:rFonts w:hAnsi="宋体" w:hint="default"/>
                <w:color w:val="000000"/>
                <w:sz w:val="24"/>
                <w:szCs w:val="24"/>
              </w:rPr>
            </w:pPr>
            <w:r>
              <w:rPr>
                <w:rFonts w:hAnsi="宋体" w:hint="default"/>
                <w:color w:val="000000"/>
                <w:sz w:val="24"/>
                <w:szCs w:val="24"/>
              </w:rPr>
              <w:t>26.3</w:t>
            </w:r>
          </w:p>
        </w:tc>
        <w:tc>
          <w:tcPr>
            <w:tcW w:w="1701" w:type="dxa"/>
            <w:vAlign w:val="center"/>
          </w:tcPr>
          <w:p w14:paraId="561B4F27" w14:textId="77777777" w:rsidR="008A51C1" w:rsidRDefault="00864640">
            <w:pPr>
              <w:spacing w:line="288" w:lineRule="auto"/>
              <w:jc w:val="center"/>
              <w:rPr>
                <w:rFonts w:ascii="宋体" w:hAnsi="宋体"/>
                <w:sz w:val="24"/>
              </w:rPr>
            </w:pPr>
            <w:r>
              <w:rPr>
                <w:rFonts w:ascii="宋体" w:hAnsi="宋体"/>
                <w:sz w:val="24"/>
              </w:rPr>
              <w:t>联系方式</w:t>
            </w:r>
          </w:p>
        </w:tc>
        <w:tc>
          <w:tcPr>
            <w:tcW w:w="7540" w:type="dxa"/>
            <w:vAlign w:val="center"/>
          </w:tcPr>
          <w:p w14:paraId="70B86A66" w14:textId="77777777" w:rsidR="008A51C1" w:rsidRDefault="00864640">
            <w:pPr>
              <w:spacing w:line="288" w:lineRule="auto"/>
              <w:jc w:val="left"/>
              <w:rPr>
                <w:rFonts w:ascii="宋体" w:hAnsi="宋体"/>
                <w:sz w:val="24"/>
              </w:rPr>
            </w:pPr>
            <w:r>
              <w:rPr>
                <w:rFonts w:ascii="宋体" w:hAnsi="宋体"/>
                <w:sz w:val="24"/>
              </w:rPr>
              <w:t>接收询问和质疑的联系方式</w:t>
            </w:r>
          </w:p>
          <w:p w14:paraId="6DD6C616" w14:textId="77777777" w:rsidR="008A51C1" w:rsidRDefault="00864640">
            <w:pPr>
              <w:spacing w:line="288" w:lineRule="auto"/>
              <w:jc w:val="left"/>
              <w:rPr>
                <w:rFonts w:ascii="宋体" w:hAnsi="宋体"/>
                <w:sz w:val="24"/>
              </w:rPr>
            </w:pPr>
            <w:r>
              <w:rPr>
                <w:rFonts w:ascii="宋体" w:hAnsi="宋体"/>
                <w:sz w:val="24"/>
              </w:rPr>
              <w:t>联系部门：</w:t>
            </w:r>
            <w:r>
              <w:rPr>
                <w:rFonts w:ascii="宋体" w:hAnsi="宋体" w:hint="eastAsia"/>
                <w:sz w:val="24"/>
                <w:u w:val="single"/>
              </w:rPr>
              <w:t>北京国际工程咨询有限公司</w:t>
            </w:r>
            <w:r>
              <w:rPr>
                <w:rFonts w:ascii="宋体" w:hAnsi="宋体"/>
                <w:sz w:val="24"/>
              </w:rPr>
              <w:t>；</w:t>
            </w:r>
          </w:p>
          <w:p w14:paraId="637A1DB8" w14:textId="77777777" w:rsidR="008A51C1" w:rsidRDefault="00864640">
            <w:pPr>
              <w:spacing w:line="288" w:lineRule="auto"/>
              <w:jc w:val="left"/>
              <w:rPr>
                <w:rFonts w:ascii="宋体" w:hAnsi="宋体"/>
                <w:sz w:val="24"/>
              </w:rPr>
            </w:pPr>
            <w:r>
              <w:rPr>
                <w:rFonts w:ascii="宋体" w:hAnsi="宋体"/>
                <w:sz w:val="24"/>
              </w:rPr>
              <w:t>联系电话：</w:t>
            </w:r>
            <w:r>
              <w:rPr>
                <w:rFonts w:ascii="宋体" w:hAnsi="宋体" w:hint="eastAsia"/>
                <w:color w:val="000000"/>
                <w:sz w:val="24"/>
              </w:rPr>
              <w:t>0</w:t>
            </w:r>
            <w:r>
              <w:rPr>
                <w:rFonts w:ascii="宋体" w:hAnsi="宋体"/>
                <w:color w:val="000000"/>
                <w:sz w:val="24"/>
              </w:rPr>
              <w:t>10</w:t>
            </w:r>
            <w:r>
              <w:rPr>
                <w:rFonts w:ascii="宋体" w:hAnsi="宋体" w:hint="eastAsia"/>
                <w:color w:val="000000"/>
                <w:sz w:val="24"/>
              </w:rPr>
              <w:t>-</w:t>
            </w:r>
            <w:r>
              <w:rPr>
                <w:rFonts w:ascii="宋体" w:hAnsi="宋体"/>
                <w:color w:val="000000"/>
                <w:sz w:val="24"/>
              </w:rPr>
              <w:t>82373532</w:t>
            </w:r>
            <w:r>
              <w:rPr>
                <w:rFonts w:ascii="宋体" w:hAnsi="宋体"/>
                <w:sz w:val="24"/>
              </w:rPr>
              <w:t>；</w:t>
            </w:r>
          </w:p>
          <w:p w14:paraId="5ED3130E" w14:textId="77777777" w:rsidR="008A51C1" w:rsidRDefault="00864640">
            <w:pPr>
              <w:spacing w:line="288" w:lineRule="auto"/>
              <w:jc w:val="left"/>
              <w:rPr>
                <w:rFonts w:ascii="宋体" w:hAnsi="宋体"/>
                <w:sz w:val="24"/>
              </w:rPr>
            </w:pPr>
            <w:r>
              <w:rPr>
                <w:rFonts w:ascii="宋体" w:hAnsi="宋体"/>
                <w:sz w:val="24"/>
              </w:rPr>
              <w:t>通讯地址：</w:t>
            </w:r>
            <w:r>
              <w:rPr>
                <w:rFonts w:ascii="宋体" w:hAnsi="宋体" w:hint="eastAsia"/>
                <w:sz w:val="24"/>
                <w:u w:val="single"/>
              </w:rPr>
              <w:t>北京市海淀区学院路</w:t>
            </w:r>
            <w:r>
              <w:rPr>
                <w:rFonts w:ascii="宋体" w:hAnsi="宋体" w:hint="eastAsia"/>
                <w:sz w:val="24"/>
                <w:u w:val="single"/>
              </w:rPr>
              <w:t>30</w:t>
            </w:r>
            <w:r>
              <w:rPr>
                <w:rFonts w:ascii="宋体" w:hAnsi="宋体" w:hint="eastAsia"/>
                <w:sz w:val="24"/>
                <w:u w:val="single"/>
              </w:rPr>
              <w:t>号科大天工大厦</w:t>
            </w:r>
            <w:r>
              <w:rPr>
                <w:rFonts w:ascii="宋体" w:hAnsi="宋体" w:hint="eastAsia"/>
                <w:sz w:val="24"/>
                <w:u w:val="single"/>
              </w:rPr>
              <w:t>A</w:t>
            </w:r>
            <w:r>
              <w:rPr>
                <w:rFonts w:ascii="宋体" w:hAnsi="宋体" w:hint="eastAsia"/>
                <w:sz w:val="24"/>
                <w:u w:val="single"/>
              </w:rPr>
              <w:t>座</w:t>
            </w:r>
            <w:r>
              <w:rPr>
                <w:rFonts w:ascii="宋体" w:hAnsi="宋体" w:hint="eastAsia"/>
                <w:sz w:val="24"/>
                <w:u w:val="single"/>
              </w:rPr>
              <w:t>6</w:t>
            </w:r>
            <w:r>
              <w:rPr>
                <w:rFonts w:ascii="宋体" w:hAnsi="宋体" w:hint="eastAsia"/>
                <w:sz w:val="24"/>
                <w:u w:val="single"/>
              </w:rPr>
              <w:t>层</w:t>
            </w:r>
            <w:r>
              <w:rPr>
                <w:rFonts w:ascii="宋体" w:hAnsi="宋体" w:hint="eastAsia"/>
                <w:sz w:val="24"/>
                <w:u w:val="single"/>
              </w:rPr>
              <w:t>61</w:t>
            </w:r>
            <w:r>
              <w:rPr>
                <w:rFonts w:ascii="宋体" w:hAnsi="宋体"/>
                <w:sz w:val="24"/>
                <w:u w:val="single"/>
              </w:rPr>
              <w:t>1</w:t>
            </w:r>
            <w:r>
              <w:rPr>
                <w:rFonts w:ascii="宋体" w:hAnsi="宋体" w:hint="eastAsia"/>
                <w:sz w:val="24"/>
                <w:u w:val="single"/>
              </w:rPr>
              <w:t>室</w:t>
            </w:r>
            <w:r>
              <w:rPr>
                <w:rFonts w:ascii="宋体" w:hAnsi="宋体"/>
                <w:sz w:val="24"/>
                <w:u w:val="single"/>
              </w:rPr>
              <w:t>。</w:t>
            </w:r>
          </w:p>
        </w:tc>
      </w:tr>
      <w:tr w:rsidR="008A51C1" w14:paraId="6E564D7C"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1D3CCB6B" w14:textId="77777777" w:rsidR="008A51C1" w:rsidRDefault="00864640">
            <w:pPr>
              <w:pStyle w:val="af1"/>
              <w:adjustRightInd w:val="0"/>
              <w:snapToGrid w:val="0"/>
              <w:spacing w:line="288" w:lineRule="auto"/>
              <w:jc w:val="center"/>
              <w:rPr>
                <w:rFonts w:hAnsi="宋体" w:hint="default"/>
                <w:color w:val="000000"/>
                <w:sz w:val="24"/>
                <w:szCs w:val="24"/>
              </w:rPr>
            </w:pPr>
            <w:r>
              <w:rPr>
                <w:rFonts w:hAnsi="宋体" w:hint="default"/>
                <w:color w:val="000000"/>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40548F81" w14:textId="77777777" w:rsidR="008A51C1" w:rsidRDefault="00864640">
            <w:pPr>
              <w:spacing w:line="288" w:lineRule="auto"/>
              <w:jc w:val="center"/>
              <w:rPr>
                <w:rFonts w:ascii="宋体" w:hAnsi="宋体"/>
                <w:sz w:val="24"/>
              </w:rPr>
            </w:pPr>
            <w:r>
              <w:rPr>
                <w:rFonts w:ascii="宋体" w:hAnsi="宋体"/>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07121438" w14:textId="77777777" w:rsidR="008A51C1" w:rsidRDefault="00864640">
            <w:pPr>
              <w:spacing w:line="288" w:lineRule="auto"/>
              <w:jc w:val="left"/>
              <w:rPr>
                <w:rFonts w:ascii="宋体" w:hAnsi="宋体"/>
                <w:sz w:val="24"/>
              </w:rPr>
            </w:pPr>
            <w:r>
              <w:rPr>
                <w:rFonts w:ascii="宋体" w:hAnsi="宋体"/>
                <w:sz w:val="24"/>
              </w:rPr>
              <w:t>收费对象：</w:t>
            </w:r>
          </w:p>
          <w:p w14:paraId="5B9E5F57" w14:textId="77777777" w:rsidR="008A51C1" w:rsidRDefault="00864640">
            <w:pPr>
              <w:spacing w:line="288" w:lineRule="auto"/>
              <w:jc w:val="left"/>
              <w:rPr>
                <w:rFonts w:ascii="宋体" w:hAnsi="宋体"/>
                <w:sz w:val="24"/>
              </w:rPr>
            </w:pPr>
            <w:r>
              <w:rPr>
                <w:rFonts w:ascii="宋体" w:hAnsi="宋体"/>
                <w:sz w:val="24"/>
              </w:rPr>
              <w:t>□</w:t>
            </w:r>
            <w:r>
              <w:rPr>
                <w:rFonts w:ascii="宋体" w:hAnsi="宋体"/>
                <w:sz w:val="24"/>
              </w:rPr>
              <w:t>采购人</w:t>
            </w:r>
          </w:p>
          <w:p w14:paraId="65BC72E1" w14:textId="77777777" w:rsidR="008A51C1" w:rsidRDefault="00864640">
            <w:pPr>
              <w:spacing w:line="288" w:lineRule="auto"/>
              <w:jc w:val="left"/>
              <w:rPr>
                <w:rFonts w:ascii="宋体" w:hAnsi="宋体"/>
                <w:sz w:val="24"/>
              </w:rPr>
            </w:pPr>
            <w:r>
              <w:rPr>
                <w:rFonts w:ascii="宋体" w:hAnsi="宋体"/>
                <w:b/>
                <w:color w:val="000000"/>
                <w:sz w:val="24"/>
              </w:rPr>
              <w:t>■</w:t>
            </w:r>
            <w:r>
              <w:rPr>
                <w:rFonts w:ascii="宋体" w:hAnsi="宋体"/>
                <w:sz w:val="24"/>
              </w:rPr>
              <w:t>中标人</w:t>
            </w:r>
          </w:p>
          <w:p w14:paraId="09901F9F" w14:textId="77777777" w:rsidR="008A51C1" w:rsidRDefault="00864640">
            <w:pPr>
              <w:spacing w:line="288" w:lineRule="auto"/>
              <w:jc w:val="left"/>
              <w:rPr>
                <w:rFonts w:ascii="宋体" w:hAnsi="宋体"/>
                <w:color w:val="FF0000"/>
                <w:sz w:val="24"/>
              </w:rPr>
            </w:pPr>
            <w:r>
              <w:rPr>
                <w:rFonts w:ascii="宋体" w:hAnsi="宋体"/>
                <w:sz w:val="24"/>
              </w:rPr>
              <w:t>收费标准：</w:t>
            </w:r>
            <w:r>
              <w:rPr>
                <w:rFonts w:ascii="宋体" w:hAnsi="宋体" w:hint="eastAsia"/>
                <w:sz w:val="24"/>
                <w:u w:val="single"/>
              </w:rPr>
              <w:t>按《招标代理服务收费管理暂行办法》（计价格</w:t>
            </w:r>
            <w:r>
              <w:rPr>
                <w:rFonts w:ascii="宋体" w:hAnsi="宋体" w:hint="eastAsia"/>
                <w:sz w:val="24"/>
                <w:u w:val="single"/>
              </w:rPr>
              <w:t>[2002]1980</w:t>
            </w:r>
            <w:r>
              <w:rPr>
                <w:rFonts w:ascii="宋体" w:hAnsi="宋体" w:hint="eastAsia"/>
                <w:sz w:val="24"/>
                <w:u w:val="single"/>
              </w:rPr>
              <w:t>号）及《国家发展改革委办公厅关于招标代理服务收费有关问题的通知》（发改办价格</w:t>
            </w:r>
            <w:r>
              <w:rPr>
                <w:rFonts w:ascii="宋体" w:hAnsi="宋体" w:hint="eastAsia"/>
                <w:sz w:val="24"/>
                <w:u w:val="single"/>
              </w:rPr>
              <w:t>[2003]857</w:t>
            </w:r>
            <w:r>
              <w:rPr>
                <w:rFonts w:ascii="宋体" w:hAnsi="宋体" w:hint="eastAsia"/>
                <w:sz w:val="24"/>
                <w:u w:val="single"/>
              </w:rPr>
              <w:t>号）执行，按中标金额差额定率累进法计算</w:t>
            </w:r>
            <w:r>
              <w:rPr>
                <w:rFonts w:ascii="宋体" w:hAnsi="宋体"/>
                <w:sz w:val="24"/>
              </w:rPr>
              <w:t>；</w:t>
            </w:r>
          </w:p>
          <w:p w14:paraId="7919D03B" w14:textId="77777777" w:rsidR="008A51C1" w:rsidRDefault="00864640">
            <w:pPr>
              <w:spacing w:line="288" w:lineRule="auto"/>
              <w:jc w:val="left"/>
              <w:rPr>
                <w:rFonts w:ascii="宋体" w:hAnsi="宋体"/>
                <w:sz w:val="24"/>
              </w:rPr>
            </w:pPr>
            <w:r>
              <w:rPr>
                <w:rFonts w:ascii="宋体" w:hAnsi="宋体"/>
                <w:sz w:val="24"/>
              </w:rPr>
              <w:t>缴纳时间：</w:t>
            </w:r>
            <w:r>
              <w:rPr>
                <w:rFonts w:ascii="宋体" w:hAnsi="宋体" w:hint="eastAsia"/>
                <w:sz w:val="24"/>
                <w:u w:val="single"/>
              </w:rPr>
              <w:t>中标人在领取中标通知书时须向采购代理机构缴纳中标服务费</w:t>
            </w:r>
            <w:r>
              <w:rPr>
                <w:rFonts w:ascii="宋体" w:hAnsi="宋体"/>
                <w:sz w:val="24"/>
              </w:rPr>
              <w:t>。</w:t>
            </w:r>
          </w:p>
        </w:tc>
      </w:tr>
    </w:tbl>
    <w:p w14:paraId="7FE7772B" w14:textId="77777777" w:rsidR="008A51C1" w:rsidRDefault="008A51C1">
      <w:pPr>
        <w:tabs>
          <w:tab w:val="left" w:pos="5580"/>
        </w:tabs>
        <w:adjustRightInd w:val="0"/>
        <w:spacing w:line="360" w:lineRule="auto"/>
        <w:jc w:val="distribute"/>
        <w:rPr>
          <w:rFonts w:ascii="宋体" w:hAnsi="宋体"/>
          <w:sz w:val="24"/>
        </w:rPr>
        <w:sectPr w:rsidR="008A51C1">
          <w:footerReference w:type="default" r:id="rId11"/>
          <w:headerReference w:type="first" r:id="rId12"/>
          <w:type w:val="nextColumn"/>
          <w:pgSz w:w="11907" w:h="16840"/>
          <w:pgMar w:top="1418" w:right="1134" w:bottom="1418" w:left="1701" w:header="851" w:footer="851" w:gutter="0"/>
          <w:pgNumType w:start="1"/>
          <w:cols w:space="720"/>
          <w:titlePg/>
          <w:docGrid w:linePitch="462"/>
        </w:sectPr>
      </w:pPr>
    </w:p>
    <w:p w14:paraId="6DD3A6D4" w14:textId="77777777" w:rsidR="008A51C1" w:rsidRDefault="00864640">
      <w:pPr>
        <w:spacing w:beforeLines="100" w:before="240" w:afterLines="100" w:after="240"/>
        <w:jc w:val="center"/>
        <w:rPr>
          <w:rFonts w:ascii="宋体" w:hAnsi="宋体"/>
          <w:b/>
          <w:sz w:val="28"/>
          <w:szCs w:val="28"/>
        </w:rPr>
      </w:pPr>
      <w:bookmarkStart w:id="75" w:name="_Toc305158859"/>
      <w:bookmarkStart w:id="76" w:name="_Toc142311019"/>
      <w:bookmarkStart w:id="77" w:name="_Toc150480755"/>
      <w:bookmarkStart w:id="78" w:name="_Toc127151517"/>
      <w:bookmarkStart w:id="79" w:name="_Toc195842882"/>
      <w:bookmarkStart w:id="80" w:name="_Toc264969207"/>
      <w:bookmarkStart w:id="81" w:name="_Toc305158785"/>
      <w:bookmarkStart w:id="82" w:name="_Toc150774722"/>
      <w:bookmarkStart w:id="83" w:name="_Toc226337213"/>
      <w:bookmarkStart w:id="84" w:name="_Toc353873662"/>
      <w:bookmarkStart w:id="85" w:name="_Toc265228355"/>
      <w:bookmarkStart w:id="86" w:name="_Toc353825542"/>
      <w:bookmarkStart w:id="87" w:name="_Toc226965790"/>
      <w:bookmarkStart w:id="88" w:name="_Toc353873932"/>
      <w:r>
        <w:rPr>
          <w:rFonts w:ascii="宋体" w:hAnsi="宋体"/>
          <w:b/>
          <w:sz w:val="28"/>
          <w:szCs w:val="28"/>
        </w:rPr>
        <w:lastRenderedPageBreak/>
        <w:t>投标人须知</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BB3F6BE" w14:textId="77777777" w:rsidR="008A51C1" w:rsidRDefault="00864640">
      <w:pPr>
        <w:pStyle w:val="21"/>
        <w:tabs>
          <w:tab w:val="center" w:pos="4592"/>
          <w:tab w:val="left" w:pos="7860"/>
        </w:tabs>
        <w:spacing w:before="0" w:line="360" w:lineRule="auto"/>
        <w:rPr>
          <w:rFonts w:ascii="宋体" w:eastAsia="宋体" w:hAnsi="宋体"/>
          <w:sz w:val="28"/>
        </w:rPr>
      </w:pPr>
      <w:bookmarkStart w:id="89" w:name="_Toc150480756"/>
      <w:bookmarkStart w:id="90" w:name="_Toc127151518"/>
      <w:bookmarkStart w:id="91" w:name="_Toc150509269"/>
      <w:bookmarkStart w:id="92" w:name="_Toc265228356"/>
      <w:bookmarkStart w:id="93" w:name="_Toc151193616"/>
      <w:bookmarkStart w:id="94" w:name="_Toc264969208"/>
      <w:bookmarkStart w:id="95" w:name="_Toc142311020"/>
      <w:bookmarkStart w:id="96" w:name="_Toc151193688"/>
      <w:bookmarkStart w:id="97" w:name="_Toc195842883"/>
      <w:bookmarkStart w:id="98" w:name="_Toc226337214"/>
      <w:bookmarkStart w:id="99" w:name="_Toc305158786"/>
      <w:bookmarkStart w:id="100" w:name="_Toc150774723"/>
      <w:bookmarkStart w:id="101" w:name="_Toc151193760"/>
      <w:bookmarkStart w:id="102" w:name="_Toc226309762"/>
      <w:bookmarkStart w:id="103" w:name="_Toc151193832"/>
      <w:bookmarkStart w:id="104" w:name="_Toc150774618"/>
      <w:bookmarkStart w:id="105" w:name="_Toc520356143"/>
      <w:bookmarkStart w:id="106" w:name="_Toc151193906"/>
      <w:bookmarkStart w:id="107" w:name="_Toc151190145"/>
      <w:bookmarkStart w:id="108" w:name="_Toc226965708"/>
      <w:bookmarkStart w:id="109" w:name="_Toc226965791"/>
      <w:bookmarkStart w:id="110" w:name="_Toc305158860"/>
      <w:r>
        <w:rPr>
          <w:rFonts w:ascii="宋体" w:eastAsia="宋体" w:hAnsi="宋体"/>
          <w:sz w:val="28"/>
        </w:rPr>
        <w:t>一</w:t>
      </w:r>
      <w:r>
        <w:rPr>
          <w:rFonts w:ascii="宋体" w:eastAsia="宋体" w:hAnsi="宋体"/>
          <w:sz w:val="28"/>
        </w:rPr>
        <w:t xml:space="preserve">  </w:t>
      </w:r>
      <w:r>
        <w:rPr>
          <w:rFonts w:ascii="宋体" w:eastAsia="宋体" w:hAnsi="宋体"/>
          <w:sz w:val="28"/>
        </w:rPr>
        <w:t>说</w:t>
      </w:r>
      <w:r>
        <w:rPr>
          <w:rFonts w:ascii="宋体" w:eastAsia="宋体" w:hAnsi="宋体"/>
          <w:sz w:val="28"/>
        </w:rPr>
        <w:t xml:space="preserve">  </w:t>
      </w:r>
      <w:r>
        <w:rPr>
          <w:rFonts w:ascii="宋体" w:eastAsia="宋体" w:hAnsi="宋体"/>
          <w:sz w:val="28"/>
        </w:rPr>
        <w:t>明</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20DCE3B" w14:textId="77777777" w:rsidR="008A51C1" w:rsidRDefault="00864640">
      <w:pPr>
        <w:numPr>
          <w:ilvl w:val="0"/>
          <w:numId w:val="8"/>
        </w:numPr>
        <w:tabs>
          <w:tab w:val="clear" w:pos="900"/>
          <w:tab w:val="left" w:pos="360"/>
        </w:tabs>
        <w:snapToGrid w:val="0"/>
        <w:spacing w:line="360" w:lineRule="auto"/>
        <w:ind w:left="357" w:hanging="357"/>
        <w:outlineLvl w:val="1"/>
        <w:rPr>
          <w:rFonts w:ascii="宋体" w:hAnsi="宋体"/>
          <w:sz w:val="24"/>
        </w:rPr>
      </w:pPr>
      <w:bookmarkStart w:id="111" w:name="_Toc305158861"/>
      <w:bookmarkStart w:id="112" w:name="_Toc265228357"/>
      <w:bookmarkStart w:id="113" w:name="_Toc305158787"/>
      <w:bookmarkStart w:id="114" w:name="_Toc264969209"/>
      <w:r>
        <w:rPr>
          <w:rFonts w:ascii="宋体" w:hAnsi="宋体"/>
          <w:sz w:val="24"/>
        </w:rPr>
        <w:t>采购人、采购代理机构、投标人</w:t>
      </w:r>
      <w:bookmarkEnd w:id="111"/>
      <w:bookmarkEnd w:id="112"/>
      <w:bookmarkEnd w:id="113"/>
      <w:bookmarkEnd w:id="114"/>
      <w:r>
        <w:rPr>
          <w:rFonts w:ascii="宋体" w:hAnsi="宋体" w:hint="eastAsia"/>
          <w:sz w:val="24"/>
        </w:rPr>
        <w:t>、联合体</w:t>
      </w:r>
    </w:p>
    <w:p w14:paraId="16ADAD57" w14:textId="77777777" w:rsidR="008A51C1" w:rsidRDefault="00864640">
      <w:pPr>
        <w:numPr>
          <w:ilvl w:val="1"/>
          <w:numId w:val="8"/>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采购人、采购代理机构：指依法进行政府采购的国家机关、事业单位、团体组织，及其委托的采购代理机构。本项目采购人、采购代理机构见第一章《投标邀请》。</w:t>
      </w:r>
    </w:p>
    <w:p w14:paraId="1FDF987B" w14:textId="77777777" w:rsidR="008A51C1" w:rsidRDefault="00864640">
      <w:pPr>
        <w:numPr>
          <w:ilvl w:val="1"/>
          <w:numId w:val="8"/>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投标人（也称</w:t>
      </w:r>
      <w:r>
        <w:rPr>
          <w:rFonts w:ascii="宋体" w:hAnsi="宋体" w:hint="eastAsia"/>
          <w:sz w:val="24"/>
        </w:rPr>
        <w:t>“供应商”、“</w:t>
      </w:r>
      <w:r>
        <w:rPr>
          <w:rFonts w:ascii="宋体" w:hAnsi="宋体"/>
          <w:sz w:val="24"/>
        </w:rPr>
        <w:t>申请人</w:t>
      </w:r>
      <w:r>
        <w:rPr>
          <w:rFonts w:ascii="宋体" w:hAnsi="宋体" w:hint="eastAsia"/>
          <w:sz w:val="24"/>
        </w:rPr>
        <w:t>”</w:t>
      </w:r>
      <w:r>
        <w:rPr>
          <w:rFonts w:ascii="宋体" w:hAnsi="宋体"/>
          <w:sz w:val="24"/>
        </w:rPr>
        <w:t>）：指向采购人提供货物、工程或者服务的法人、其他组织或者自然人。</w:t>
      </w:r>
    </w:p>
    <w:p w14:paraId="5FE97129" w14:textId="77777777" w:rsidR="008A51C1" w:rsidRDefault="00864640">
      <w:pPr>
        <w:numPr>
          <w:ilvl w:val="1"/>
          <w:numId w:val="8"/>
        </w:numPr>
        <w:tabs>
          <w:tab w:val="left" w:pos="1080"/>
          <w:tab w:val="left" w:pos="2014"/>
          <w:tab w:val="left" w:pos="5521"/>
        </w:tabs>
        <w:snapToGrid w:val="0"/>
        <w:spacing w:line="360" w:lineRule="auto"/>
        <w:ind w:left="1080" w:hanging="720"/>
        <w:rPr>
          <w:rFonts w:ascii="宋体" w:hAnsi="宋体"/>
          <w:sz w:val="24"/>
        </w:rPr>
      </w:pPr>
      <w:r>
        <w:rPr>
          <w:rFonts w:ascii="宋体" w:hAnsi="宋体" w:hint="eastAsia"/>
          <w:sz w:val="24"/>
        </w:rPr>
        <w:t>联合体：指两个以上的自然人、法人或者其他组织组成一个联合体，以一个供应商的身份共同参加政府采购。</w:t>
      </w:r>
    </w:p>
    <w:p w14:paraId="19A720DE" w14:textId="77777777" w:rsidR="008A51C1" w:rsidRDefault="00864640">
      <w:pPr>
        <w:numPr>
          <w:ilvl w:val="0"/>
          <w:numId w:val="8"/>
        </w:numPr>
        <w:tabs>
          <w:tab w:val="clear" w:pos="900"/>
          <w:tab w:val="left" w:pos="360"/>
        </w:tabs>
        <w:snapToGrid w:val="0"/>
        <w:spacing w:line="360" w:lineRule="auto"/>
        <w:ind w:left="357" w:hanging="357"/>
        <w:outlineLvl w:val="1"/>
        <w:rPr>
          <w:rFonts w:ascii="宋体" w:hAnsi="宋体"/>
          <w:sz w:val="24"/>
        </w:rPr>
      </w:pPr>
      <w:bookmarkStart w:id="115" w:name="_Toc150774620"/>
      <w:bookmarkStart w:id="116" w:name="_Toc164229361"/>
      <w:bookmarkStart w:id="117" w:name="_Toc305158788"/>
      <w:bookmarkStart w:id="118" w:name="_Toc151190147"/>
      <w:bookmarkStart w:id="119" w:name="_Toc226309764"/>
      <w:bookmarkStart w:id="120" w:name="_Toc226965710"/>
      <w:bookmarkStart w:id="121" w:name="_Toc151193690"/>
      <w:bookmarkStart w:id="122" w:name="_Toc142311022"/>
      <w:bookmarkStart w:id="123" w:name="_Toc127151721"/>
      <w:bookmarkStart w:id="124" w:name="_Toc127161434"/>
      <w:bookmarkStart w:id="125" w:name="_Toc164351614"/>
      <w:bookmarkStart w:id="126" w:name="_Toc150480758"/>
      <w:bookmarkStart w:id="127" w:name="_Toc151193834"/>
      <w:bookmarkStart w:id="128" w:name="_Toc150774725"/>
      <w:bookmarkStart w:id="129" w:name="_Toc226337216"/>
      <w:bookmarkStart w:id="130" w:name="_Toc149720813"/>
      <w:bookmarkStart w:id="131" w:name="_Toc164608789"/>
      <w:bookmarkStart w:id="132" w:name="_Toc264969210"/>
      <w:bookmarkStart w:id="133" w:name="_Toc164608634"/>
      <w:bookmarkStart w:id="134" w:name="_Toc151193618"/>
      <w:bookmarkStart w:id="135" w:name="_Toc226965793"/>
      <w:bookmarkStart w:id="136" w:name="_Toc151193762"/>
      <w:bookmarkStart w:id="137" w:name="_Toc164229215"/>
      <w:bookmarkStart w:id="138" w:name="_Toc265228358"/>
      <w:bookmarkStart w:id="139" w:name="_Toc195842885"/>
      <w:bookmarkStart w:id="140" w:name="_Toc151193908"/>
      <w:bookmarkStart w:id="141" w:name="_Toc127151520"/>
      <w:bookmarkStart w:id="142" w:name="_Toc150509271"/>
      <w:bookmarkStart w:id="143" w:name="_Toc305158862"/>
      <w:r>
        <w:rPr>
          <w:rFonts w:ascii="宋体" w:hAnsi="宋体"/>
          <w:sz w:val="24"/>
        </w:rPr>
        <w:t>资金来源</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ascii="宋体" w:hAnsi="宋体"/>
          <w:sz w:val="24"/>
        </w:rPr>
        <w:t>、项目属性、科研仪器设备采购、核心产品</w:t>
      </w:r>
    </w:p>
    <w:p w14:paraId="3BA49880" w14:textId="77777777" w:rsidR="008A51C1" w:rsidRDefault="0086464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资金来源为财政性资金。</w:t>
      </w:r>
    </w:p>
    <w:p w14:paraId="347B34A7" w14:textId="77777777" w:rsidR="008A51C1" w:rsidRDefault="0086464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项目属性见《投标人须知资料表》。</w:t>
      </w:r>
    </w:p>
    <w:p w14:paraId="759FAF73" w14:textId="77777777" w:rsidR="008A51C1" w:rsidRDefault="0086464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是否属于科研仪器设备采购见《投标人须知资料表》。</w:t>
      </w:r>
    </w:p>
    <w:p w14:paraId="0A1AC53E" w14:textId="77777777" w:rsidR="008A51C1" w:rsidRDefault="00864640">
      <w:pPr>
        <w:numPr>
          <w:ilvl w:val="1"/>
          <w:numId w:val="8"/>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核心产品见《</w:t>
      </w:r>
      <w:r>
        <w:rPr>
          <w:rFonts w:ascii="宋体" w:hAnsi="宋体"/>
          <w:sz w:val="24"/>
        </w:rPr>
        <w:t>投标人须知资料表》。</w:t>
      </w:r>
    </w:p>
    <w:p w14:paraId="400D95BE" w14:textId="77777777" w:rsidR="008A51C1" w:rsidRDefault="00864640">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现场考察、开标前答疑会</w:t>
      </w:r>
    </w:p>
    <w:p w14:paraId="64367908" w14:textId="77777777" w:rsidR="008A51C1" w:rsidRDefault="00864640">
      <w:pPr>
        <w:numPr>
          <w:ilvl w:val="1"/>
          <w:numId w:val="8"/>
        </w:numPr>
        <w:tabs>
          <w:tab w:val="left" w:pos="1080"/>
          <w:tab w:val="left" w:pos="2014"/>
        </w:tabs>
        <w:snapToGrid w:val="0"/>
        <w:spacing w:line="360" w:lineRule="auto"/>
        <w:ind w:left="1080" w:hanging="720"/>
        <w:rPr>
          <w:rFonts w:ascii="宋体" w:hAnsi="宋体"/>
          <w:sz w:val="28"/>
        </w:rPr>
      </w:pPr>
      <w:r>
        <w:rPr>
          <w:rFonts w:ascii="宋体" w:hAnsi="宋体"/>
          <w:sz w:val="24"/>
        </w:rPr>
        <w:t>若《投标人须知资料表》中规定了组织现场考察、召开开标前答疑会，则投标人应按要求在规定的时间和地点参加。</w:t>
      </w:r>
      <w:bookmarkStart w:id="144" w:name="_Toc142311024"/>
      <w:bookmarkStart w:id="145" w:name="_Toc195842887"/>
      <w:bookmarkStart w:id="146" w:name="_Toc151193910"/>
      <w:bookmarkStart w:id="147" w:name="_Toc226965712"/>
      <w:bookmarkStart w:id="148" w:name="_Toc151193836"/>
      <w:bookmarkStart w:id="149" w:name="_Toc264969212"/>
      <w:bookmarkStart w:id="150" w:name="_Toc151193692"/>
      <w:bookmarkStart w:id="151" w:name="_Toc226965795"/>
      <w:bookmarkStart w:id="152" w:name="_Toc151190149"/>
      <w:bookmarkStart w:id="153" w:name="_Toc151193764"/>
      <w:bookmarkStart w:id="154" w:name="_Toc305158864"/>
      <w:bookmarkStart w:id="155" w:name="_Toc151193620"/>
      <w:bookmarkStart w:id="156" w:name="_Toc226337218"/>
      <w:bookmarkStart w:id="157" w:name="_Toc305158790"/>
      <w:bookmarkStart w:id="158" w:name="_Toc150480760"/>
      <w:bookmarkStart w:id="159" w:name="_Toc150509273"/>
      <w:bookmarkStart w:id="160" w:name="_Toc226309766"/>
      <w:bookmarkStart w:id="161" w:name="_Toc150774622"/>
      <w:bookmarkStart w:id="162" w:name="_Toc520356146"/>
      <w:bookmarkStart w:id="163" w:name="_Toc150774727"/>
      <w:bookmarkStart w:id="164" w:name="_Toc265228360"/>
      <w:bookmarkStart w:id="165" w:name="_Toc127151522"/>
    </w:p>
    <w:p w14:paraId="18CE0E09" w14:textId="77777777" w:rsidR="008A51C1" w:rsidRDefault="0086464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由于未参加现场考察或开标前答疑会而导致对项目实际情况不了解，影响投标文件编制、投标报价准确性、综合因素响应不全面等问题的，由投标人自行承担不利评审后果。</w:t>
      </w:r>
    </w:p>
    <w:p w14:paraId="33FD38DA" w14:textId="77777777" w:rsidR="008A51C1" w:rsidRDefault="00864640">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样品</w:t>
      </w:r>
    </w:p>
    <w:p w14:paraId="147AC4E9" w14:textId="77777777" w:rsidR="008A51C1" w:rsidRDefault="0086464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本项目是否要求投标人提供样品，以及样品制作的标准和要求、是否需要随样品提交相关检测报告、样品的递交与退还等要求见《投标人须知资料表》</w:t>
      </w:r>
      <w:r>
        <w:rPr>
          <w:rFonts w:ascii="宋体" w:hAnsi="宋体" w:hint="eastAsia"/>
          <w:sz w:val="24"/>
        </w:rPr>
        <w:t>。</w:t>
      </w:r>
    </w:p>
    <w:p w14:paraId="44E0DD96" w14:textId="77777777" w:rsidR="008A51C1" w:rsidRDefault="0086464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样品的评审方法以及评审标准等内容见第四章《评标方法和评标标准》。</w:t>
      </w:r>
    </w:p>
    <w:p w14:paraId="01A18D27" w14:textId="77777777" w:rsidR="008A51C1" w:rsidRDefault="00864640">
      <w:pPr>
        <w:numPr>
          <w:ilvl w:val="0"/>
          <w:numId w:val="8"/>
        </w:numPr>
        <w:tabs>
          <w:tab w:val="clear" w:pos="900"/>
          <w:tab w:val="left" w:pos="360"/>
        </w:tabs>
        <w:snapToGrid w:val="0"/>
        <w:spacing w:line="360" w:lineRule="auto"/>
        <w:ind w:left="357" w:hanging="357"/>
        <w:outlineLvl w:val="1"/>
        <w:rPr>
          <w:rFonts w:ascii="宋体" w:hAnsi="宋体"/>
          <w:sz w:val="24"/>
        </w:rPr>
      </w:pPr>
      <w:r>
        <w:rPr>
          <w:rFonts w:ascii="宋体" w:hAnsi="宋体"/>
          <w:sz w:val="24"/>
        </w:rPr>
        <w:t>政府采购政策（包括但不限于下列具体政策要求）</w:t>
      </w:r>
    </w:p>
    <w:p w14:paraId="2DB0B37D" w14:textId="77777777" w:rsidR="008A51C1" w:rsidRDefault="0086464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进口产品</w:t>
      </w:r>
    </w:p>
    <w:p w14:paraId="6EE27D3A" w14:textId="77777777" w:rsidR="008A51C1" w:rsidRDefault="00864640">
      <w:pPr>
        <w:numPr>
          <w:ilvl w:val="2"/>
          <w:numId w:val="8"/>
        </w:numPr>
        <w:tabs>
          <w:tab w:val="left" w:pos="2014"/>
        </w:tabs>
        <w:snapToGrid w:val="0"/>
        <w:spacing w:line="360" w:lineRule="auto"/>
        <w:rPr>
          <w:rFonts w:ascii="宋体" w:hAnsi="宋体"/>
          <w:sz w:val="24"/>
        </w:rPr>
      </w:pPr>
      <w:r>
        <w:rPr>
          <w:rFonts w:ascii="宋体" w:hAnsi="宋体"/>
          <w:sz w:val="24"/>
        </w:rPr>
        <w:t>指通过中国海关报关验放进入中国境内且产自关境外的产品，包括已经进入中国境内的进口产品。关于进口产品的相关规定依据《政府采</w:t>
      </w:r>
      <w:r>
        <w:rPr>
          <w:rFonts w:ascii="宋体" w:hAnsi="宋体"/>
          <w:sz w:val="24"/>
        </w:rPr>
        <w:lastRenderedPageBreak/>
        <w:t>购进口产品管理办法》（财库〔</w:t>
      </w:r>
      <w:r>
        <w:rPr>
          <w:rFonts w:ascii="宋体" w:hAnsi="宋体"/>
          <w:sz w:val="24"/>
        </w:rPr>
        <w:t>2007</w:t>
      </w:r>
      <w:r>
        <w:rPr>
          <w:rFonts w:ascii="宋体" w:hAnsi="宋体"/>
          <w:sz w:val="24"/>
        </w:rPr>
        <w:t>〕</w:t>
      </w:r>
      <w:r>
        <w:rPr>
          <w:rFonts w:ascii="宋体" w:hAnsi="宋体"/>
          <w:sz w:val="24"/>
        </w:rPr>
        <w:t>119</w:t>
      </w:r>
      <w:r>
        <w:rPr>
          <w:rFonts w:ascii="宋体" w:hAnsi="宋体"/>
          <w:sz w:val="24"/>
        </w:rPr>
        <w:t>号文）、《关于政府采购进口产品管理有关问题的通知》（财办库〔</w:t>
      </w:r>
      <w:r>
        <w:rPr>
          <w:rFonts w:ascii="宋体" w:hAnsi="宋体"/>
          <w:sz w:val="24"/>
        </w:rPr>
        <w:t>2008</w:t>
      </w:r>
      <w:r>
        <w:rPr>
          <w:rFonts w:ascii="宋体" w:hAnsi="宋体"/>
          <w:sz w:val="24"/>
        </w:rPr>
        <w:t>〕</w:t>
      </w:r>
      <w:r>
        <w:rPr>
          <w:rFonts w:ascii="宋体" w:hAnsi="宋体"/>
          <w:sz w:val="24"/>
        </w:rPr>
        <w:t>248</w:t>
      </w:r>
      <w:r>
        <w:rPr>
          <w:rFonts w:ascii="宋体" w:hAnsi="宋体"/>
          <w:sz w:val="24"/>
        </w:rPr>
        <w:t>号文）。</w:t>
      </w:r>
    </w:p>
    <w:p w14:paraId="01EB15F8" w14:textId="77777777" w:rsidR="008A51C1" w:rsidRDefault="00864640">
      <w:pPr>
        <w:numPr>
          <w:ilvl w:val="2"/>
          <w:numId w:val="8"/>
        </w:numPr>
        <w:tabs>
          <w:tab w:val="left" w:pos="2014"/>
        </w:tabs>
        <w:snapToGrid w:val="0"/>
        <w:spacing w:line="360" w:lineRule="auto"/>
        <w:rPr>
          <w:rFonts w:ascii="宋体" w:hAnsi="宋体"/>
          <w:sz w:val="24"/>
        </w:rPr>
      </w:pPr>
      <w:r>
        <w:rPr>
          <w:rFonts w:ascii="宋体" w:hAnsi="宋体"/>
          <w:sz w:val="24"/>
        </w:rPr>
        <w:t>本项目是否接受进口产品见第五章《采购需求》。</w:t>
      </w:r>
    </w:p>
    <w:p w14:paraId="32B67894" w14:textId="77777777" w:rsidR="008A51C1" w:rsidRDefault="0086464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中小企业、监狱企业及残疾人福利性单位</w:t>
      </w:r>
    </w:p>
    <w:p w14:paraId="1D3C8310" w14:textId="77777777" w:rsidR="008A51C1" w:rsidRDefault="00864640">
      <w:pPr>
        <w:numPr>
          <w:ilvl w:val="2"/>
          <w:numId w:val="8"/>
        </w:numPr>
        <w:snapToGrid w:val="0"/>
        <w:spacing w:line="360" w:lineRule="auto"/>
        <w:rPr>
          <w:rFonts w:ascii="宋体" w:hAnsi="宋体"/>
          <w:sz w:val="24"/>
        </w:rPr>
      </w:pPr>
      <w:r>
        <w:rPr>
          <w:rFonts w:ascii="宋体" w:hAnsi="宋体"/>
          <w:sz w:val="24"/>
        </w:rPr>
        <w:t>中小企业定义：</w:t>
      </w:r>
    </w:p>
    <w:p w14:paraId="357CB742" w14:textId="77777777" w:rsidR="008A51C1" w:rsidRDefault="00864640">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中小企业是指在中华人民共和国境内依法设立，依据国务院批准的中小企业划分标准确定的中型企业、小型企业和微型企业，但与大企业的负责人为同一人，或者与大企业存在直接控股</w:t>
      </w:r>
      <w:r>
        <w:rPr>
          <w:rFonts w:ascii="宋体" w:hAnsi="宋体"/>
          <w:color w:val="000000"/>
          <w:sz w:val="24"/>
        </w:rPr>
        <w:t>、管理关系的除外。符合中小企业划分标准的个体工商户，在政府采购活动中视同中小企业。关于中小企业的相关规定依据《中华人民共和国中小企业促进法》、《政府采购促进中小企业发展管理办法》（财库〔</w:t>
      </w:r>
      <w:r>
        <w:rPr>
          <w:rFonts w:ascii="宋体" w:hAnsi="宋体"/>
          <w:color w:val="000000"/>
          <w:sz w:val="24"/>
        </w:rPr>
        <w:t>2020</w:t>
      </w:r>
      <w:r>
        <w:rPr>
          <w:rFonts w:ascii="宋体" w:hAnsi="宋体"/>
          <w:color w:val="000000"/>
          <w:sz w:val="24"/>
        </w:rPr>
        <w:t>〕</w:t>
      </w:r>
      <w:r>
        <w:rPr>
          <w:rFonts w:ascii="宋体" w:hAnsi="宋体"/>
          <w:color w:val="000000"/>
          <w:sz w:val="24"/>
        </w:rPr>
        <w:t>46</w:t>
      </w:r>
      <w:r>
        <w:rPr>
          <w:rFonts w:ascii="宋体" w:hAnsi="宋体"/>
          <w:color w:val="000000"/>
          <w:sz w:val="24"/>
        </w:rPr>
        <w:t>号）、《关于印发中小企业划型标准规定的通知》（工信部联企业〔</w:t>
      </w:r>
      <w:r>
        <w:rPr>
          <w:rFonts w:ascii="宋体" w:hAnsi="宋体"/>
          <w:color w:val="000000"/>
          <w:sz w:val="24"/>
        </w:rPr>
        <w:t>2011</w:t>
      </w:r>
      <w:r>
        <w:rPr>
          <w:rFonts w:ascii="宋体" w:hAnsi="宋体"/>
          <w:color w:val="000000"/>
          <w:sz w:val="24"/>
        </w:rPr>
        <w:t>〕</w:t>
      </w:r>
      <w:r>
        <w:rPr>
          <w:rFonts w:ascii="宋体" w:hAnsi="宋体"/>
          <w:color w:val="000000"/>
          <w:sz w:val="24"/>
        </w:rPr>
        <w:t xml:space="preserve">300 </w:t>
      </w:r>
      <w:r>
        <w:rPr>
          <w:rFonts w:ascii="宋体" w:hAnsi="宋体"/>
          <w:color w:val="000000"/>
          <w:sz w:val="24"/>
        </w:rPr>
        <w:t>号）、《国务院关于进一步促进中小企业发展的若干意见》（国发〔</w:t>
      </w:r>
      <w:r>
        <w:rPr>
          <w:rFonts w:ascii="宋体" w:hAnsi="宋体"/>
          <w:color w:val="000000"/>
          <w:sz w:val="24"/>
        </w:rPr>
        <w:t>2009</w:t>
      </w:r>
      <w:r>
        <w:rPr>
          <w:rFonts w:ascii="宋体" w:hAnsi="宋体"/>
          <w:color w:val="000000"/>
          <w:sz w:val="24"/>
        </w:rPr>
        <w:t>〕</w:t>
      </w:r>
      <w:r>
        <w:rPr>
          <w:rFonts w:ascii="宋体" w:hAnsi="宋体"/>
          <w:color w:val="000000"/>
          <w:sz w:val="24"/>
        </w:rPr>
        <w:t>36</w:t>
      </w:r>
      <w:r>
        <w:rPr>
          <w:rFonts w:ascii="宋体" w:hAnsi="宋体"/>
          <w:color w:val="000000"/>
          <w:sz w:val="24"/>
        </w:rPr>
        <w:t>号）。</w:t>
      </w:r>
    </w:p>
    <w:p w14:paraId="0C8F2C88" w14:textId="77777777" w:rsidR="008A51C1" w:rsidRDefault="00864640">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供应商提供的货物、工程或者服务符合下列情形的，享受中小企业扶持政策：</w:t>
      </w:r>
    </w:p>
    <w:p w14:paraId="6BAC10CE" w14:textId="77777777" w:rsidR="008A51C1" w:rsidRDefault="00864640">
      <w:pPr>
        <w:tabs>
          <w:tab w:val="left" w:pos="1980"/>
        </w:tabs>
        <w:snapToGrid w:val="0"/>
        <w:spacing w:line="360" w:lineRule="auto"/>
        <w:ind w:left="2887"/>
        <w:rPr>
          <w:rFonts w:ascii="宋体" w:hAnsi="宋体"/>
          <w:color w:val="000000"/>
          <w:sz w:val="24"/>
        </w:rPr>
      </w:pPr>
      <w:r>
        <w:rPr>
          <w:rFonts w:ascii="宋体" w:hAnsi="宋体"/>
          <w:color w:val="000000"/>
          <w:sz w:val="24"/>
        </w:rPr>
        <w:t>（</w:t>
      </w:r>
      <w:r>
        <w:rPr>
          <w:rFonts w:ascii="宋体" w:hAnsi="宋体"/>
          <w:color w:val="000000"/>
          <w:sz w:val="24"/>
        </w:rPr>
        <w:t>1</w:t>
      </w:r>
      <w:r>
        <w:rPr>
          <w:rFonts w:ascii="宋体" w:hAnsi="宋体"/>
          <w:color w:val="000000"/>
          <w:sz w:val="24"/>
        </w:rPr>
        <w:t>）在货物采购项目中，货物由中小企业制造，即货物由中小企业生产且使用该中小企业商</w:t>
      </w:r>
      <w:r>
        <w:rPr>
          <w:rFonts w:ascii="宋体" w:hAnsi="宋体"/>
          <w:color w:val="000000"/>
          <w:sz w:val="24"/>
        </w:rPr>
        <w:t>号或者注册商标；</w:t>
      </w:r>
    </w:p>
    <w:p w14:paraId="430D9FE7" w14:textId="77777777" w:rsidR="008A51C1" w:rsidRDefault="00864640">
      <w:pPr>
        <w:tabs>
          <w:tab w:val="left" w:pos="1980"/>
        </w:tabs>
        <w:snapToGrid w:val="0"/>
        <w:spacing w:line="360" w:lineRule="auto"/>
        <w:ind w:left="2887"/>
        <w:rPr>
          <w:rFonts w:ascii="宋体" w:hAnsi="宋体"/>
          <w:color w:val="000000"/>
          <w:sz w:val="24"/>
        </w:rPr>
      </w:pPr>
      <w:r>
        <w:rPr>
          <w:rFonts w:ascii="宋体" w:hAnsi="宋体"/>
          <w:color w:val="000000"/>
          <w:sz w:val="24"/>
        </w:rPr>
        <w:t>（</w:t>
      </w:r>
      <w:r>
        <w:rPr>
          <w:rFonts w:ascii="宋体" w:hAnsi="宋体"/>
          <w:color w:val="000000"/>
          <w:sz w:val="24"/>
        </w:rPr>
        <w:t>2</w:t>
      </w:r>
      <w:r>
        <w:rPr>
          <w:rFonts w:ascii="宋体" w:hAnsi="宋体"/>
          <w:color w:val="000000"/>
          <w:sz w:val="24"/>
        </w:rPr>
        <w:t>）在工程采购项目中，工程由中小企业承建，即工程施工单位为中小企业；</w:t>
      </w:r>
    </w:p>
    <w:p w14:paraId="7CBC3E80" w14:textId="77777777" w:rsidR="008A51C1" w:rsidRDefault="00864640">
      <w:pPr>
        <w:tabs>
          <w:tab w:val="left" w:pos="1980"/>
        </w:tabs>
        <w:snapToGrid w:val="0"/>
        <w:spacing w:line="360" w:lineRule="auto"/>
        <w:ind w:left="2887"/>
        <w:rPr>
          <w:rFonts w:ascii="宋体" w:hAnsi="宋体"/>
          <w:color w:val="000000"/>
          <w:sz w:val="24"/>
        </w:rPr>
      </w:pPr>
      <w:r>
        <w:rPr>
          <w:rFonts w:ascii="宋体" w:hAnsi="宋体"/>
          <w:color w:val="000000"/>
          <w:sz w:val="24"/>
        </w:rPr>
        <w:t>（</w:t>
      </w:r>
      <w:r>
        <w:rPr>
          <w:rFonts w:ascii="宋体" w:hAnsi="宋体"/>
          <w:color w:val="000000"/>
          <w:sz w:val="24"/>
        </w:rPr>
        <w:t>3</w:t>
      </w:r>
      <w:r>
        <w:rPr>
          <w:rFonts w:ascii="宋体" w:hAnsi="宋体"/>
          <w:color w:val="000000"/>
          <w:sz w:val="24"/>
        </w:rPr>
        <w:t>）在服务采购项目中，服务由中小企业承接，即提供服务的人员为中小企业依照《中华人民共和国劳动</w:t>
      </w:r>
      <w:r>
        <w:rPr>
          <w:rFonts w:ascii="宋体" w:hAnsi="宋体" w:hint="eastAsia"/>
          <w:color w:val="000000"/>
          <w:sz w:val="24"/>
        </w:rPr>
        <w:t>合同法</w:t>
      </w:r>
      <w:r>
        <w:rPr>
          <w:rFonts w:ascii="宋体" w:hAnsi="宋体"/>
          <w:color w:val="000000"/>
          <w:sz w:val="24"/>
        </w:rPr>
        <w:t>》订立劳动合同的从业人员。</w:t>
      </w:r>
    </w:p>
    <w:p w14:paraId="5CB6AFAE" w14:textId="77777777" w:rsidR="008A51C1" w:rsidRDefault="00864640">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在货物采购项目中，供应商提供的货物既有中小企业制造货物，也有大型企业制造货物的，不享受中小企业扶持政策。</w:t>
      </w:r>
    </w:p>
    <w:p w14:paraId="677E97BA" w14:textId="77777777" w:rsidR="008A51C1" w:rsidRDefault="00864640">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以联合体形式参加政府采购活动，联合体各方均为中小企业的，联合体视同中小企业。其中，联合体各方均为小微企业的，联合体视同小微企业。</w:t>
      </w:r>
    </w:p>
    <w:p w14:paraId="7E8F9B86" w14:textId="77777777" w:rsidR="008A51C1" w:rsidRDefault="00864640">
      <w:pPr>
        <w:numPr>
          <w:ilvl w:val="2"/>
          <w:numId w:val="8"/>
        </w:numPr>
        <w:snapToGrid w:val="0"/>
        <w:spacing w:line="360" w:lineRule="auto"/>
        <w:rPr>
          <w:rFonts w:ascii="宋体" w:hAnsi="宋体"/>
          <w:sz w:val="24"/>
        </w:rPr>
      </w:pPr>
      <w:r>
        <w:rPr>
          <w:rFonts w:ascii="宋体" w:hAnsi="宋体"/>
          <w:sz w:val="24"/>
        </w:rPr>
        <w:t>监狱企业定义：是指由司法部认定的为罪犯、戒毒人员提供生产项目</w:t>
      </w:r>
      <w:r>
        <w:rPr>
          <w:rFonts w:ascii="宋体" w:hAnsi="宋体"/>
          <w:sz w:val="24"/>
        </w:rPr>
        <w:lastRenderedPageBreak/>
        <w:t>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64E6587" w14:textId="77777777" w:rsidR="008A51C1" w:rsidRDefault="00864640">
      <w:pPr>
        <w:numPr>
          <w:ilvl w:val="2"/>
          <w:numId w:val="8"/>
        </w:numPr>
        <w:snapToGrid w:val="0"/>
        <w:spacing w:line="360" w:lineRule="auto"/>
        <w:rPr>
          <w:rFonts w:ascii="宋体" w:hAnsi="宋体"/>
          <w:sz w:val="24"/>
        </w:rPr>
      </w:pPr>
      <w:r>
        <w:rPr>
          <w:rFonts w:ascii="宋体" w:hAnsi="宋体"/>
          <w:sz w:val="24"/>
        </w:rPr>
        <w:t>残疾人福利单位定义：享受政府采购支持政策的残疾人福利性单位应当同时满足以下条件</w:t>
      </w:r>
    </w:p>
    <w:p w14:paraId="6899E400" w14:textId="77777777" w:rsidR="008A51C1" w:rsidRDefault="00864640">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安置的残疾人占本单位在职</w:t>
      </w:r>
      <w:r>
        <w:rPr>
          <w:rFonts w:ascii="宋体" w:hAnsi="宋体"/>
          <w:color w:val="000000"/>
          <w:sz w:val="24"/>
        </w:rPr>
        <w:t>职工人数的比例不低于</w:t>
      </w:r>
      <w:r>
        <w:rPr>
          <w:rFonts w:ascii="宋体" w:hAnsi="宋体"/>
          <w:color w:val="000000"/>
          <w:sz w:val="24"/>
        </w:rPr>
        <w:t>25%</w:t>
      </w:r>
      <w:r>
        <w:rPr>
          <w:rFonts w:ascii="宋体" w:hAnsi="宋体"/>
          <w:color w:val="000000"/>
          <w:sz w:val="24"/>
        </w:rPr>
        <w:t>（含</w:t>
      </w:r>
      <w:r>
        <w:rPr>
          <w:rFonts w:ascii="宋体" w:hAnsi="宋体"/>
          <w:color w:val="000000"/>
          <w:sz w:val="24"/>
        </w:rPr>
        <w:t>25%</w:t>
      </w:r>
      <w:r>
        <w:rPr>
          <w:rFonts w:ascii="宋体" w:hAnsi="宋体"/>
          <w:color w:val="000000"/>
          <w:sz w:val="24"/>
        </w:rPr>
        <w:t>），并且安置的残疾人人数不少于</w:t>
      </w:r>
      <w:r>
        <w:rPr>
          <w:rFonts w:ascii="宋体" w:hAnsi="宋体"/>
          <w:color w:val="000000"/>
          <w:sz w:val="24"/>
        </w:rPr>
        <w:t xml:space="preserve">10 </w:t>
      </w:r>
      <w:r>
        <w:rPr>
          <w:rFonts w:ascii="宋体" w:hAnsi="宋体"/>
          <w:color w:val="000000"/>
          <w:sz w:val="24"/>
        </w:rPr>
        <w:t>人（含</w:t>
      </w:r>
      <w:r>
        <w:rPr>
          <w:rFonts w:ascii="宋体" w:hAnsi="宋体"/>
          <w:color w:val="000000"/>
          <w:sz w:val="24"/>
        </w:rPr>
        <w:t>10</w:t>
      </w:r>
      <w:r>
        <w:rPr>
          <w:rFonts w:ascii="宋体" w:hAnsi="宋体"/>
          <w:color w:val="000000"/>
          <w:sz w:val="24"/>
        </w:rPr>
        <w:t>人）；</w:t>
      </w:r>
    </w:p>
    <w:p w14:paraId="72CCCCC8" w14:textId="77777777" w:rsidR="008A51C1" w:rsidRDefault="00864640">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依法与安置的每位残疾人签订了一年以上（含一年）的劳动合同或服务协议；</w:t>
      </w:r>
    </w:p>
    <w:p w14:paraId="35D90D5E" w14:textId="77777777" w:rsidR="008A51C1" w:rsidRDefault="00864640">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为安置的每位残疾人按月足额缴纳了基本养老保险、基本医疗保险、失业保险、工伤保险和生育保险等社会保险费；</w:t>
      </w:r>
    </w:p>
    <w:p w14:paraId="62E29A99" w14:textId="77777777" w:rsidR="008A51C1" w:rsidRDefault="00864640">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通过银行等金融机构向安置的每位残疾人，按月支付了不低于单位所在区县适用的经省级人民政府批准的月最低工资标准的工资；</w:t>
      </w:r>
    </w:p>
    <w:p w14:paraId="2A51DC6A" w14:textId="77777777" w:rsidR="008A51C1" w:rsidRDefault="00864640">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提供本单位制造的货物、承担的工程或者服务（以下简称产品），或者提供其他残疾人福利性单位制造的货物（不包括使用非残疾人福利性单位注册商</w:t>
      </w:r>
      <w:r>
        <w:rPr>
          <w:rFonts w:ascii="宋体" w:hAnsi="宋体"/>
          <w:color w:val="000000"/>
          <w:sz w:val="24"/>
        </w:rPr>
        <w:t>标的货物）；</w:t>
      </w:r>
    </w:p>
    <w:p w14:paraId="21819983" w14:textId="77777777" w:rsidR="008A51C1" w:rsidRDefault="00864640">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前款所称残疾人是指法定劳动年龄内，持有《中华人民共和国残疾人证》或者《中华人民共和国残疾军人证（</w:t>
      </w:r>
      <w:r>
        <w:rPr>
          <w:rFonts w:ascii="宋体" w:hAnsi="宋体"/>
          <w:color w:val="000000"/>
          <w:sz w:val="24"/>
        </w:rPr>
        <w:t xml:space="preserve">1 </w:t>
      </w:r>
      <w:r>
        <w:rPr>
          <w:rFonts w:ascii="宋体" w:hAnsi="宋体"/>
          <w:color w:val="000000"/>
          <w:sz w:val="24"/>
        </w:rPr>
        <w:t>至</w:t>
      </w:r>
      <w:r>
        <w:rPr>
          <w:rFonts w:ascii="宋体" w:hAnsi="宋体"/>
          <w:color w:val="000000"/>
          <w:sz w:val="24"/>
        </w:rPr>
        <w:t xml:space="preserve">8 </w:t>
      </w:r>
      <w:r>
        <w:rPr>
          <w:rFonts w:ascii="宋体" w:hAnsi="宋体"/>
          <w:color w:val="000000"/>
          <w:sz w:val="24"/>
        </w:rPr>
        <w:t>级）》的自然人，包括具有劳动条件和劳动意愿的精神残疾人。在职职工人数是指与残疾人福利性单位建立劳动关系并依法签订劳动合同或服务协议的雇员人数。</w:t>
      </w:r>
    </w:p>
    <w:p w14:paraId="03EB099D" w14:textId="77777777" w:rsidR="008A51C1" w:rsidRDefault="00864640">
      <w:pPr>
        <w:numPr>
          <w:ilvl w:val="2"/>
          <w:numId w:val="8"/>
        </w:numPr>
        <w:snapToGrid w:val="0"/>
        <w:spacing w:line="360" w:lineRule="auto"/>
        <w:rPr>
          <w:rFonts w:ascii="宋体" w:hAnsi="宋体"/>
          <w:sz w:val="24"/>
        </w:rPr>
      </w:pPr>
      <w:r>
        <w:rPr>
          <w:rFonts w:ascii="宋体" w:hAnsi="宋体"/>
          <w:sz w:val="24"/>
        </w:rPr>
        <w:t>本项目是否专门面向中小企业预留采购份额见第一章《投标邀请》。</w:t>
      </w:r>
    </w:p>
    <w:p w14:paraId="6ADC8966" w14:textId="77777777" w:rsidR="008A51C1" w:rsidRDefault="00864640">
      <w:pPr>
        <w:numPr>
          <w:ilvl w:val="2"/>
          <w:numId w:val="8"/>
        </w:numPr>
        <w:snapToGrid w:val="0"/>
        <w:spacing w:line="360" w:lineRule="auto"/>
        <w:rPr>
          <w:rFonts w:ascii="宋体" w:hAnsi="宋体"/>
          <w:sz w:val="24"/>
        </w:rPr>
      </w:pPr>
      <w:r>
        <w:rPr>
          <w:rFonts w:ascii="宋体" w:hAnsi="宋体"/>
          <w:sz w:val="24"/>
        </w:rPr>
        <w:t>采购标的对应的中小企业划分标准所属行业见《投标人须知资料表》。</w:t>
      </w:r>
    </w:p>
    <w:p w14:paraId="29900531" w14:textId="77777777" w:rsidR="008A51C1" w:rsidRDefault="00864640">
      <w:pPr>
        <w:numPr>
          <w:ilvl w:val="2"/>
          <w:numId w:val="8"/>
        </w:numPr>
        <w:snapToGrid w:val="0"/>
        <w:spacing w:line="360" w:lineRule="auto"/>
        <w:rPr>
          <w:rFonts w:ascii="宋体" w:hAnsi="宋体"/>
          <w:sz w:val="24"/>
        </w:rPr>
      </w:pPr>
      <w:r>
        <w:rPr>
          <w:rFonts w:ascii="宋体" w:hAnsi="宋体"/>
          <w:sz w:val="24"/>
        </w:rPr>
        <w:t>小微企业价格评审优惠的政策调整：见第四章《评标方法和评标标准》。</w:t>
      </w:r>
    </w:p>
    <w:p w14:paraId="1523FB73" w14:textId="77777777" w:rsidR="008A51C1" w:rsidRDefault="0086464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政府采购节能产品、环境标志产品</w:t>
      </w:r>
    </w:p>
    <w:p w14:paraId="20722BAB" w14:textId="77777777" w:rsidR="008A51C1" w:rsidRDefault="00864640">
      <w:pPr>
        <w:numPr>
          <w:ilvl w:val="2"/>
          <w:numId w:val="8"/>
        </w:numPr>
        <w:snapToGrid w:val="0"/>
        <w:spacing w:line="360" w:lineRule="auto"/>
        <w:rPr>
          <w:rFonts w:ascii="宋体" w:hAnsi="宋体"/>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w:t>
      </w:r>
      <w:r>
        <w:rPr>
          <w:rFonts w:ascii="宋体" w:hAnsi="宋体"/>
          <w:sz w:val="24"/>
        </w:rPr>
        <w:lastRenderedPageBreak/>
        <w:t>依据的相关标准规范，以品目清单的形式发布并适时调整。依据品目清单和认证证书实施政府优先采购和强制采购。</w:t>
      </w:r>
    </w:p>
    <w:p w14:paraId="5701FE22" w14:textId="77777777" w:rsidR="008A51C1" w:rsidRDefault="00864640">
      <w:pPr>
        <w:numPr>
          <w:ilvl w:val="2"/>
          <w:numId w:val="8"/>
        </w:numPr>
        <w:snapToGrid w:val="0"/>
        <w:spacing w:line="360" w:lineRule="auto"/>
        <w:rPr>
          <w:rFonts w:ascii="宋体" w:hAnsi="宋体"/>
          <w:sz w:val="24"/>
        </w:rPr>
      </w:pPr>
      <w:r>
        <w:rPr>
          <w:rFonts w:ascii="宋体" w:hAnsi="宋体"/>
          <w:sz w:val="24"/>
        </w:rPr>
        <w:t>采购人拟采购的产品属于品目清单范围的，采购人及其委托的采购代理机构依据国家确定的认证机构出具的、处于有效期之内的节能产品、环境标志</w:t>
      </w:r>
      <w:r>
        <w:rPr>
          <w:rFonts w:ascii="宋体" w:hAnsi="宋体"/>
          <w:sz w:val="24"/>
        </w:rPr>
        <w:t>产品认证证书，对获得证书的产品实施政府优先采购或强制采购。关于政府采购节能产品、环境标志产品的相关规定依据《关于调整优化节能产品、环境标志产品政府采购执行机制的通知》（财库〔</w:t>
      </w:r>
      <w:r>
        <w:rPr>
          <w:rFonts w:ascii="宋体" w:hAnsi="宋体"/>
          <w:sz w:val="24"/>
        </w:rPr>
        <w:t>2019</w:t>
      </w:r>
      <w:r>
        <w:rPr>
          <w:rFonts w:ascii="宋体" w:hAnsi="宋体"/>
          <w:sz w:val="24"/>
        </w:rPr>
        <w:t>〕</w:t>
      </w:r>
      <w:r>
        <w:rPr>
          <w:rFonts w:ascii="宋体" w:hAnsi="宋体"/>
          <w:sz w:val="24"/>
        </w:rPr>
        <w:t>9</w:t>
      </w:r>
      <w:r>
        <w:rPr>
          <w:rFonts w:ascii="宋体" w:hAnsi="宋体"/>
          <w:sz w:val="24"/>
        </w:rPr>
        <w:t>号）。</w:t>
      </w:r>
    </w:p>
    <w:p w14:paraId="027F5557" w14:textId="77777777" w:rsidR="008A51C1" w:rsidRDefault="00864640">
      <w:pPr>
        <w:numPr>
          <w:ilvl w:val="2"/>
          <w:numId w:val="8"/>
        </w:numPr>
        <w:snapToGrid w:val="0"/>
        <w:spacing w:line="360" w:lineRule="auto"/>
        <w:rPr>
          <w:rFonts w:ascii="宋体" w:hAnsi="宋体"/>
          <w:sz w:val="24"/>
        </w:rPr>
      </w:pPr>
      <w:r>
        <w:rPr>
          <w:rFonts w:ascii="宋体" w:hAnsi="宋体"/>
          <w:sz w:val="24"/>
        </w:rPr>
        <w:t>如本项目采购产品属于实施政府强制采购品目清单范围的节能产品，则投标人所报产品必须获得国家确定的认证机构出具的、处于有效期之内的节能产品认证证书，</w:t>
      </w:r>
      <w:r>
        <w:rPr>
          <w:rFonts w:ascii="宋体" w:hAnsi="宋体"/>
          <w:kern w:val="0"/>
          <w:sz w:val="24"/>
        </w:rPr>
        <w:t>否则</w:t>
      </w:r>
      <w:r>
        <w:rPr>
          <w:rFonts w:ascii="宋体" w:hAnsi="宋体"/>
          <w:b/>
          <w:kern w:val="0"/>
          <w:sz w:val="24"/>
        </w:rPr>
        <w:t>投标无效</w:t>
      </w:r>
      <w:r>
        <w:rPr>
          <w:rFonts w:ascii="宋体" w:hAnsi="宋体"/>
          <w:sz w:val="24"/>
        </w:rPr>
        <w:t>；</w:t>
      </w:r>
    </w:p>
    <w:p w14:paraId="69F9AF2A" w14:textId="77777777" w:rsidR="008A51C1" w:rsidRDefault="00864640">
      <w:pPr>
        <w:numPr>
          <w:ilvl w:val="2"/>
          <w:numId w:val="8"/>
        </w:numPr>
        <w:snapToGrid w:val="0"/>
        <w:spacing w:line="360" w:lineRule="auto"/>
        <w:rPr>
          <w:rFonts w:ascii="宋体" w:hAnsi="宋体"/>
          <w:sz w:val="24"/>
        </w:rPr>
      </w:pPr>
      <w:r>
        <w:rPr>
          <w:rFonts w:ascii="宋体" w:hAnsi="宋体"/>
          <w:sz w:val="24"/>
        </w:rPr>
        <w:t>非政府强制采购的节能产品或环境标志产品，依据品目清单和认证证书实施政府优先采购。优先采购的具体规定见第四章《评标方法和评标标准》（如涉及）。</w:t>
      </w:r>
    </w:p>
    <w:p w14:paraId="2AC1BFD2" w14:textId="77777777" w:rsidR="008A51C1" w:rsidRDefault="0086464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支持乡村产业振兴</w:t>
      </w:r>
      <w:r>
        <w:rPr>
          <w:rFonts w:ascii="宋体" w:hAnsi="宋体"/>
          <w:sz w:val="24"/>
        </w:rPr>
        <w:t>管理</w:t>
      </w:r>
    </w:p>
    <w:p w14:paraId="65E8926F" w14:textId="77777777" w:rsidR="008A51C1" w:rsidRDefault="00864640">
      <w:pPr>
        <w:numPr>
          <w:ilvl w:val="2"/>
          <w:numId w:val="8"/>
        </w:numPr>
        <w:tabs>
          <w:tab w:val="left" w:pos="2014"/>
        </w:tabs>
        <w:snapToGrid w:val="0"/>
        <w:spacing w:line="360" w:lineRule="auto"/>
        <w:rPr>
          <w:rFonts w:ascii="宋体" w:hAnsi="宋体"/>
          <w:sz w:val="24"/>
        </w:rPr>
      </w:pPr>
      <w:r>
        <w:rPr>
          <w:rFonts w:ascii="宋体" w:hAnsi="宋体"/>
          <w:sz w:val="24"/>
        </w:rPr>
        <w:t>为落实《关于运用政府采购政策支持乡村产业振兴的通知》（财库〔</w:t>
      </w:r>
      <w:r>
        <w:rPr>
          <w:rFonts w:ascii="宋体" w:hAnsi="宋体"/>
          <w:sz w:val="24"/>
        </w:rPr>
        <w:t>2021</w:t>
      </w:r>
      <w:r>
        <w:rPr>
          <w:rFonts w:ascii="宋体" w:hAnsi="宋体"/>
          <w:sz w:val="24"/>
        </w:rPr>
        <w:t>〕</w:t>
      </w:r>
      <w:r>
        <w:rPr>
          <w:rFonts w:ascii="宋体" w:hAnsi="宋体"/>
          <w:sz w:val="24"/>
        </w:rPr>
        <w:t>19</w:t>
      </w:r>
      <w:r>
        <w:rPr>
          <w:rFonts w:ascii="宋体" w:hAnsi="宋体"/>
          <w:sz w:val="24"/>
        </w:rPr>
        <w:t>号）有关要求，做好支持脱贫攻坚工作，本项目采购活动中对于支持乡村振兴管理的相关要求见第五章《采购需求》（如涉及）。</w:t>
      </w:r>
    </w:p>
    <w:p w14:paraId="2646A08A" w14:textId="77777777" w:rsidR="008A51C1" w:rsidRDefault="0086464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正版软件</w:t>
      </w:r>
    </w:p>
    <w:p w14:paraId="7E899D67" w14:textId="77777777" w:rsidR="008A51C1" w:rsidRDefault="00864640">
      <w:pPr>
        <w:numPr>
          <w:ilvl w:val="2"/>
          <w:numId w:val="8"/>
        </w:numPr>
        <w:snapToGrid w:val="0"/>
        <w:spacing w:line="360" w:lineRule="auto"/>
        <w:rPr>
          <w:rFonts w:ascii="宋体" w:hAnsi="宋体"/>
          <w:sz w:val="24"/>
        </w:rPr>
      </w:pPr>
      <w:r>
        <w:rPr>
          <w:rFonts w:ascii="宋体" w:hAnsi="宋体"/>
          <w:sz w:val="24"/>
        </w:rPr>
        <w:t>依据《财政部</w:t>
      </w:r>
      <w:r>
        <w:rPr>
          <w:rFonts w:ascii="宋体" w:hAnsi="宋体"/>
          <w:sz w:val="24"/>
        </w:rPr>
        <w:t xml:space="preserve"> </w:t>
      </w:r>
      <w:r>
        <w:rPr>
          <w:rFonts w:ascii="宋体" w:hAnsi="宋体"/>
          <w:sz w:val="24"/>
        </w:rPr>
        <w:t>国家发展改革委</w:t>
      </w:r>
      <w:r>
        <w:rPr>
          <w:rFonts w:ascii="宋体" w:hAnsi="宋体"/>
          <w:sz w:val="24"/>
        </w:rPr>
        <w:t xml:space="preserve"> </w:t>
      </w:r>
      <w:r>
        <w:rPr>
          <w:rFonts w:ascii="宋体" w:hAnsi="宋体"/>
          <w:sz w:val="24"/>
        </w:rPr>
        <w:t>信息产业部关于印发无线局域网产品政府采购实施意见的通知》（财库〔</w:t>
      </w:r>
      <w:r>
        <w:rPr>
          <w:rFonts w:ascii="宋体" w:hAnsi="宋体"/>
          <w:sz w:val="24"/>
        </w:rPr>
        <w:t>2005</w:t>
      </w:r>
      <w:r>
        <w:rPr>
          <w:rFonts w:ascii="宋体" w:hAnsi="宋体"/>
          <w:sz w:val="24"/>
        </w:rPr>
        <w:t>〕</w:t>
      </w:r>
      <w:r>
        <w:rPr>
          <w:rFonts w:ascii="宋体" w:hAnsi="宋体"/>
          <w:sz w:val="24"/>
        </w:rPr>
        <w:t>366</w:t>
      </w:r>
      <w:r>
        <w:rPr>
          <w:rFonts w:ascii="宋体" w:hAnsi="宋体"/>
          <w:sz w:val="24"/>
        </w:rPr>
        <w:t>号），采购无线局域网产品和含有无线局域网功能的计算机、通信设备、打印机、复印机、投影仪等产品的，优先采购符合国家无线局域网安全标准（</w:t>
      </w:r>
      <w:r>
        <w:rPr>
          <w:rFonts w:ascii="宋体" w:hAnsi="宋体"/>
          <w:sz w:val="24"/>
        </w:rPr>
        <w:t>GB 15629.11/1102</w:t>
      </w:r>
      <w:r>
        <w:rPr>
          <w:rFonts w:ascii="宋体" w:hAnsi="宋体"/>
          <w:sz w:val="24"/>
        </w:rPr>
        <w:t>）并通过国家产品认证的产品。其中</w:t>
      </w:r>
      <w:r>
        <w:rPr>
          <w:rFonts w:ascii="宋体" w:hAnsi="宋体"/>
          <w:sz w:val="24"/>
        </w:rPr>
        <w:t>，国家有特殊信息安全要求的项目必须采购认证产品，</w:t>
      </w:r>
      <w:r>
        <w:rPr>
          <w:rFonts w:ascii="宋体" w:hAnsi="宋体"/>
          <w:kern w:val="0"/>
          <w:sz w:val="24"/>
        </w:rPr>
        <w:t>否则</w:t>
      </w:r>
      <w:r>
        <w:rPr>
          <w:rFonts w:ascii="宋体" w:hAnsi="宋体"/>
          <w:b/>
          <w:kern w:val="0"/>
          <w:sz w:val="24"/>
        </w:rPr>
        <w:t>投标无效</w:t>
      </w:r>
      <w:r>
        <w:rPr>
          <w:rFonts w:ascii="宋体" w:hAnsi="宋体"/>
          <w:sz w:val="24"/>
        </w:rPr>
        <w:t>。财政部、国家发展改革委、信息产业部根据政府采购改革进展和无线局域网产品技术及市场成熟等情况，从国家指定的认证机构认证的生产厂商和产品型号中确定优先采购的产品，并以</w:t>
      </w:r>
      <w:r>
        <w:rPr>
          <w:rFonts w:ascii="宋体" w:hAnsi="宋体"/>
          <w:sz w:val="24"/>
        </w:rPr>
        <w:t>“</w:t>
      </w:r>
      <w:r>
        <w:rPr>
          <w:rFonts w:ascii="宋体" w:hAnsi="宋体"/>
          <w:sz w:val="24"/>
        </w:rPr>
        <w:t>无线局域网认证产品政府采购清单</w:t>
      </w:r>
      <w:r>
        <w:rPr>
          <w:rFonts w:ascii="宋体" w:hAnsi="宋体"/>
          <w:sz w:val="24"/>
        </w:rPr>
        <w:t>”</w:t>
      </w:r>
      <w:r>
        <w:rPr>
          <w:rFonts w:ascii="宋体" w:hAnsi="宋体"/>
          <w:sz w:val="24"/>
        </w:rPr>
        <w:t>（以下简称清单）的形式公布。清单中新增认证产品厂商和型号，由财政部、国家发展改革委、信息产业部以文件形式确定、公布并适</w:t>
      </w:r>
      <w:r>
        <w:rPr>
          <w:rFonts w:ascii="宋体" w:hAnsi="宋体"/>
          <w:sz w:val="24"/>
        </w:rPr>
        <w:lastRenderedPageBreak/>
        <w:t>时调整。</w:t>
      </w:r>
    </w:p>
    <w:p w14:paraId="00687F5E" w14:textId="77777777" w:rsidR="008A51C1" w:rsidRDefault="00864640">
      <w:pPr>
        <w:numPr>
          <w:ilvl w:val="2"/>
          <w:numId w:val="8"/>
        </w:numPr>
        <w:snapToGrid w:val="0"/>
        <w:spacing w:line="360" w:lineRule="auto"/>
        <w:rPr>
          <w:rFonts w:ascii="宋体" w:hAnsi="宋体"/>
          <w:sz w:val="24"/>
        </w:rPr>
      </w:pPr>
      <w:r>
        <w:rPr>
          <w:rFonts w:ascii="宋体" w:hAnsi="宋体"/>
          <w:sz w:val="24"/>
        </w:rPr>
        <w:t>各级政府部门在购置计算机办公设备时，必须采购预装正版操作系统软件的计算机产品，相关规定依据《国家版权局、信息产业部、财政部、国</w:t>
      </w:r>
      <w:r>
        <w:rPr>
          <w:rFonts w:ascii="宋体" w:hAnsi="宋体"/>
          <w:sz w:val="24"/>
        </w:rPr>
        <w:t>务院机关事务管理局关于政府部门购置计算机办公设备必须采购已预装正版操作系统软件产品的通知》（国权联〔</w:t>
      </w:r>
      <w:r>
        <w:rPr>
          <w:rFonts w:ascii="宋体" w:hAnsi="宋体"/>
          <w:sz w:val="24"/>
        </w:rPr>
        <w:t>2006</w:t>
      </w:r>
      <w:r>
        <w:rPr>
          <w:rFonts w:ascii="宋体" w:hAnsi="宋体"/>
          <w:sz w:val="24"/>
        </w:rPr>
        <w:t>〕</w:t>
      </w:r>
      <w:r>
        <w:rPr>
          <w:rFonts w:ascii="宋体" w:hAnsi="宋体"/>
          <w:sz w:val="24"/>
        </w:rPr>
        <w:t xml:space="preserve">1 </w:t>
      </w:r>
      <w:r>
        <w:rPr>
          <w:rFonts w:ascii="宋体" w:hAnsi="宋体"/>
          <w:sz w:val="24"/>
        </w:rPr>
        <w:t>号）、《国务院办公厅关于进一步做好政府机关使用正版软件工作的通知》（国办发〔</w:t>
      </w:r>
      <w:r>
        <w:rPr>
          <w:rFonts w:ascii="宋体" w:hAnsi="宋体"/>
          <w:sz w:val="24"/>
        </w:rPr>
        <w:t>2010</w:t>
      </w:r>
      <w:r>
        <w:rPr>
          <w:rFonts w:ascii="宋体" w:hAnsi="宋体"/>
          <w:sz w:val="24"/>
        </w:rPr>
        <w:t>〕</w:t>
      </w:r>
      <w:r>
        <w:rPr>
          <w:rFonts w:ascii="宋体" w:hAnsi="宋体"/>
          <w:sz w:val="24"/>
        </w:rPr>
        <w:t xml:space="preserve">47 </w:t>
      </w:r>
      <w:r>
        <w:rPr>
          <w:rFonts w:ascii="宋体" w:hAnsi="宋体"/>
          <w:sz w:val="24"/>
        </w:rPr>
        <w:t>号）、《财政部关于进一步做好政府机关使用正版软件工作的通知》（财预〔</w:t>
      </w:r>
      <w:r>
        <w:rPr>
          <w:rFonts w:ascii="宋体" w:hAnsi="宋体"/>
          <w:sz w:val="24"/>
        </w:rPr>
        <w:t>2010</w:t>
      </w:r>
      <w:r>
        <w:rPr>
          <w:rFonts w:ascii="宋体" w:hAnsi="宋体"/>
          <w:sz w:val="24"/>
        </w:rPr>
        <w:t>〕</w:t>
      </w:r>
      <w:r>
        <w:rPr>
          <w:rFonts w:ascii="宋体" w:hAnsi="宋体"/>
          <w:sz w:val="24"/>
        </w:rPr>
        <w:t xml:space="preserve">536 </w:t>
      </w:r>
      <w:r>
        <w:rPr>
          <w:rFonts w:ascii="宋体" w:hAnsi="宋体"/>
          <w:sz w:val="24"/>
        </w:rPr>
        <w:t>号）。</w:t>
      </w:r>
    </w:p>
    <w:p w14:paraId="43EAF1DF" w14:textId="77777777" w:rsidR="008A51C1" w:rsidRDefault="0086464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信息安全产品</w:t>
      </w:r>
    </w:p>
    <w:p w14:paraId="274DBEBF" w14:textId="77777777" w:rsidR="008A51C1" w:rsidRDefault="00864640">
      <w:pPr>
        <w:numPr>
          <w:ilvl w:val="2"/>
          <w:numId w:val="8"/>
        </w:numPr>
        <w:tabs>
          <w:tab w:val="left" w:pos="2014"/>
        </w:tabs>
        <w:snapToGrid w:val="0"/>
        <w:spacing w:line="360" w:lineRule="auto"/>
        <w:rPr>
          <w:rFonts w:ascii="宋体" w:hAnsi="宋体"/>
          <w:sz w:val="24"/>
        </w:rPr>
      </w:pPr>
      <w:r>
        <w:rPr>
          <w:rFonts w:ascii="宋体" w:hAnsi="宋体"/>
          <w:sz w:val="24"/>
        </w:rPr>
        <w:t>所投产品属于《关于调整信息安全产品强制性认证实施要求的公告》（</w:t>
      </w:r>
      <w:r>
        <w:rPr>
          <w:rFonts w:ascii="宋体" w:hAnsi="宋体"/>
          <w:sz w:val="24"/>
        </w:rPr>
        <w:t xml:space="preserve">2009 </w:t>
      </w:r>
      <w:r>
        <w:rPr>
          <w:rFonts w:ascii="宋体" w:hAnsi="宋体"/>
          <w:sz w:val="24"/>
        </w:rPr>
        <w:t>年第</w:t>
      </w:r>
      <w:r>
        <w:rPr>
          <w:rFonts w:ascii="宋体" w:hAnsi="宋体"/>
          <w:sz w:val="24"/>
        </w:rPr>
        <w:t xml:space="preserve">33 </w:t>
      </w:r>
      <w:r>
        <w:rPr>
          <w:rFonts w:ascii="宋体" w:hAnsi="宋体"/>
          <w:sz w:val="24"/>
        </w:rPr>
        <w:t>号）范围的，采购经国家认证的信息安全产品，</w:t>
      </w:r>
      <w:r>
        <w:rPr>
          <w:rFonts w:ascii="宋体" w:hAnsi="宋体"/>
          <w:kern w:val="0"/>
          <w:sz w:val="24"/>
        </w:rPr>
        <w:t>否则</w:t>
      </w:r>
      <w:r>
        <w:rPr>
          <w:rFonts w:ascii="宋体" w:hAnsi="宋体"/>
          <w:b/>
          <w:kern w:val="0"/>
          <w:sz w:val="24"/>
        </w:rPr>
        <w:t>投标无效</w:t>
      </w:r>
      <w:r>
        <w:rPr>
          <w:rFonts w:ascii="宋体" w:hAnsi="宋体"/>
          <w:sz w:val="24"/>
        </w:rPr>
        <w:t>。关于信息安全相关规定依据《关于信息安全产品实施政府采购的通知</w:t>
      </w:r>
      <w:r>
        <w:rPr>
          <w:rFonts w:ascii="宋体" w:hAnsi="宋体"/>
          <w:sz w:val="24"/>
        </w:rPr>
        <w:t>》（财库〔</w:t>
      </w:r>
      <w:r>
        <w:rPr>
          <w:rFonts w:ascii="宋体" w:hAnsi="宋体"/>
          <w:sz w:val="24"/>
        </w:rPr>
        <w:t>2010</w:t>
      </w:r>
      <w:r>
        <w:rPr>
          <w:rFonts w:ascii="宋体" w:hAnsi="宋体"/>
          <w:sz w:val="24"/>
        </w:rPr>
        <w:t>〕</w:t>
      </w:r>
      <w:r>
        <w:rPr>
          <w:rFonts w:ascii="宋体" w:hAnsi="宋体"/>
          <w:sz w:val="24"/>
        </w:rPr>
        <w:t xml:space="preserve">48 </w:t>
      </w:r>
      <w:r>
        <w:rPr>
          <w:rFonts w:ascii="宋体" w:hAnsi="宋体"/>
          <w:sz w:val="24"/>
        </w:rPr>
        <w:t>号）。</w:t>
      </w:r>
    </w:p>
    <w:p w14:paraId="6C9B793B" w14:textId="77777777" w:rsidR="008A51C1" w:rsidRDefault="0086464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推广使用低挥发性有机化合物（</w:t>
      </w:r>
      <w:r>
        <w:rPr>
          <w:rFonts w:ascii="宋体" w:hAnsi="宋体"/>
          <w:sz w:val="24"/>
        </w:rPr>
        <w:t>VOCs</w:t>
      </w:r>
      <w:r>
        <w:rPr>
          <w:rFonts w:ascii="宋体" w:hAnsi="宋体"/>
          <w:sz w:val="24"/>
        </w:rPr>
        <w:t>）</w:t>
      </w:r>
    </w:p>
    <w:p w14:paraId="2386B017" w14:textId="77777777" w:rsidR="008A51C1" w:rsidRDefault="00864640">
      <w:pPr>
        <w:numPr>
          <w:ilvl w:val="2"/>
          <w:numId w:val="8"/>
        </w:numPr>
        <w:tabs>
          <w:tab w:val="left" w:pos="2014"/>
        </w:tabs>
        <w:snapToGrid w:val="0"/>
        <w:spacing w:line="360" w:lineRule="auto"/>
        <w:rPr>
          <w:rFonts w:ascii="宋体" w:hAnsi="宋体"/>
          <w:sz w:val="24"/>
        </w:rPr>
      </w:pPr>
      <w:r>
        <w:rPr>
          <w:rFonts w:ascii="宋体" w:hAnsi="宋体"/>
          <w:sz w:val="24"/>
        </w:rPr>
        <w:t>为全面推进本市挥发性有机物（</w:t>
      </w:r>
      <w:r>
        <w:rPr>
          <w:rFonts w:ascii="宋体" w:hAnsi="宋体"/>
          <w:sz w:val="24"/>
        </w:rPr>
        <w:t>VOCs</w:t>
      </w:r>
      <w:r>
        <w:rPr>
          <w:rFonts w:ascii="宋体" w:hAnsi="宋体"/>
          <w:sz w:val="24"/>
        </w:rPr>
        <w:t>）治理，贯彻落实挥发性有机物污染治理专项行动有关要求，相关规定依据《北京市财政局北京市生态环境局关于政府采购推广使用低挥发性有机化合物（</w:t>
      </w:r>
      <w:r>
        <w:rPr>
          <w:rFonts w:ascii="宋体" w:hAnsi="宋体"/>
          <w:sz w:val="24"/>
        </w:rPr>
        <w:t>VOCs</w:t>
      </w:r>
      <w:r>
        <w:rPr>
          <w:rFonts w:ascii="宋体" w:hAnsi="宋体"/>
          <w:sz w:val="24"/>
        </w:rPr>
        <w:t>）有关事项的通知》（京财采购〔</w:t>
      </w:r>
      <w:r>
        <w:rPr>
          <w:rFonts w:ascii="宋体" w:hAnsi="宋体"/>
          <w:sz w:val="24"/>
        </w:rPr>
        <w:t>2020</w:t>
      </w:r>
      <w:r>
        <w:rPr>
          <w:rFonts w:ascii="宋体" w:hAnsi="宋体"/>
          <w:sz w:val="24"/>
        </w:rPr>
        <w:t>〕</w:t>
      </w:r>
      <w:r>
        <w:rPr>
          <w:rFonts w:ascii="宋体" w:hAnsi="宋体"/>
          <w:sz w:val="24"/>
        </w:rPr>
        <w:t xml:space="preserve">2381 </w:t>
      </w:r>
      <w:r>
        <w:rPr>
          <w:rFonts w:ascii="宋体" w:hAnsi="宋体"/>
          <w:sz w:val="24"/>
        </w:rPr>
        <w:t>号）。本项目中涉及涂料、胶黏剂、油墨、清洗剂等挥发性有机物产品的，属于强制性标准的，供应商应执行符合本市和国家的</w:t>
      </w:r>
      <w:r>
        <w:rPr>
          <w:rFonts w:ascii="宋体" w:hAnsi="宋体"/>
          <w:sz w:val="24"/>
        </w:rPr>
        <w:t xml:space="preserve">VOCs </w:t>
      </w:r>
      <w:r>
        <w:rPr>
          <w:rFonts w:ascii="宋体" w:hAnsi="宋体"/>
          <w:sz w:val="24"/>
        </w:rPr>
        <w:t>含量限制标准（具体标准见第五章《采购需求》），</w:t>
      </w:r>
      <w:r>
        <w:rPr>
          <w:rFonts w:ascii="宋体" w:hAnsi="宋体"/>
          <w:kern w:val="0"/>
          <w:sz w:val="24"/>
        </w:rPr>
        <w:t>否则</w:t>
      </w:r>
      <w:r>
        <w:rPr>
          <w:rFonts w:ascii="宋体" w:hAnsi="宋体"/>
          <w:b/>
          <w:kern w:val="0"/>
          <w:sz w:val="24"/>
        </w:rPr>
        <w:t>投标无效</w:t>
      </w:r>
      <w:r>
        <w:rPr>
          <w:rFonts w:ascii="宋体" w:hAnsi="宋体"/>
          <w:sz w:val="24"/>
        </w:rPr>
        <w:t>；属于推荐性标准的，优先采购</w:t>
      </w:r>
      <w:r>
        <w:rPr>
          <w:rFonts w:ascii="宋体" w:hAnsi="宋体"/>
          <w:sz w:val="24"/>
        </w:rPr>
        <w:t>，具体见第四章《评标方法和评标标准》。</w:t>
      </w:r>
    </w:p>
    <w:p w14:paraId="011E2C50" w14:textId="77777777" w:rsidR="008A51C1" w:rsidRDefault="00864640">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投标费用</w:t>
      </w:r>
    </w:p>
    <w:p w14:paraId="7D96B740" w14:textId="77777777" w:rsidR="008A51C1" w:rsidRDefault="0086464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投标人应自行承担所有与准备和参加投标有关的费用，无论投标的结果如何，采购人或采购代理机构在任何情况下均无承担这些费用的义务和责任。</w:t>
      </w:r>
    </w:p>
    <w:p w14:paraId="1A010951" w14:textId="77777777" w:rsidR="008A51C1" w:rsidRDefault="00864640">
      <w:pPr>
        <w:pStyle w:val="21"/>
        <w:spacing w:before="0" w:line="360" w:lineRule="auto"/>
        <w:rPr>
          <w:rFonts w:ascii="宋体" w:eastAsia="宋体" w:hAnsi="宋体"/>
          <w:sz w:val="28"/>
        </w:rPr>
      </w:pPr>
      <w:bookmarkStart w:id="166" w:name="_1.8_计量单位"/>
      <w:bookmarkEnd w:id="166"/>
      <w:r>
        <w:rPr>
          <w:rFonts w:ascii="宋体" w:eastAsia="宋体" w:hAnsi="宋体"/>
          <w:sz w:val="28"/>
        </w:rPr>
        <w:t>二</w:t>
      </w:r>
      <w:r>
        <w:rPr>
          <w:rFonts w:ascii="宋体" w:eastAsia="宋体" w:hAnsi="宋体"/>
          <w:sz w:val="28"/>
        </w:rPr>
        <w:t xml:space="preserve">  </w:t>
      </w:r>
      <w:r>
        <w:rPr>
          <w:rFonts w:ascii="宋体" w:eastAsia="宋体" w:hAnsi="宋体"/>
          <w:sz w:val="28"/>
        </w:rPr>
        <w:t>招标文件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34CF1935" w14:textId="77777777" w:rsidR="008A51C1" w:rsidRDefault="00864640">
      <w:pPr>
        <w:numPr>
          <w:ilvl w:val="0"/>
          <w:numId w:val="8"/>
        </w:numPr>
        <w:tabs>
          <w:tab w:val="left" w:pos="360"/>
        </w:tabs>
        <w:snapToGrid w:val="0"/>
        <w:spacing w:line="360" w:lineRule="auto"/>
        <w:ind w:left="357" w:hanging="357"/>
        <w:outlineLvl w:val="1"/>
        <w:rPr>
          <w:rFonts w:ascii="宋体" w:hAnsi="宋体"/>
          <w:sz w:val="24"/>
        </w:rPr>
      </w:pPr>
      <w:bookmarkStart w:id="167" w:name="_Toc151190150"/>
      <w:bookmarkStart w:id="168" w:name="_Toc226309767"/>
      <w:bookmarkStart w:id="169" w:name="_Toc151193911"/>
      <w:bookmarkStart w:id="170" w:name="_Toc226965796"/>
      <w:bookmarkStart w:id="171" w:name="_Toc149720816"/>
      <w:bookmarkStart w:id="172" w:name="_Toc127161437"/>
      <w:bookmarkStart w:id="173" w:name="_Toc520356147"/>
      <w:bookmarkStart w:id="174" w:name="_Toc127151523"/>
      <w:bookmarkStart w:id="175" w:name="_Toc151193837"/>
      <w:bookmarkStart w:id="176" w:name="_Toc265228361"/>
      <w:bookmarkStart w:id="177" w:name="_Toc164608637"/>
      <w:bookmarkStart w:id="178" w:name="_Toc150509274"/>
      <w:bookmarkStart w:id="179" w:name="_Toc164351617"/>
      <w:bookmarkStart w:id="180" w:name="_Toc226965713"/>
      <w:bookmarkStart w:id="181" w:name="_Toc195842888"/>
      <w:bookmarkStart w:id="182" w:name="_Toc151193765"/>
      <w:bookmarkStart w:id="183" w:name="_Toc264969213"/>
      <w:bookmarkStart w:id="184" w:name="_Toc164229364"/>
      <w:bookmarkStart w:id="185" w:name="_Toc150774728"/>
      <w:bookmarkStart w:id="186" w:name="_Toc305158865"/>
      <w:bookmarkStart w:id="187" w:name="_Toc142311025"/>
      <w:bookmarkStart w:id="188" w:name="_Toc151193621"/>
      <w:bookmarkStart w:id="189" w:name="_Toc226337219"/>
      <w:bookmarkStart w:id="190" w:name="_Toc150774623"/>
      <w:bookmarkStart w:id="191" w:name="_Toc164608792"/>
      <w:bookmarkStart w:id="192" w:name="_Toc127151724"/>
      <w:bookmarkStart w:id="193" w:name="_Toc151193693"/>
      <w:bookmarkStart w:id="194" w:name="_Toc305158791"/>
      <w:bookmarkStart w:id="195" w:name="_Toc164229218"/>
      <w:bookmarkStart w:id="196" w:name="_Toc150480761"/>
      <w:r>
        <w:rPr>
          <w:rFonts w:ascii="宋体" w:hAnsi="宋体"/>
          <w:sz w:val="24"/>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ascii="宋体" w:hAnsi="宋体"/>
          <w:sz w:val="24"/>
        </w:rPr>
        <w:t>成</w:t>
      </w:r>
    </w:p>
    <w:p w14:paraId="0806C340" w14:textId="77777777" w:rsidR="008A51C1" w:rsidRDefault="0086464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hint="eastAsia"/>
          <w:sz w:val="24"/>
        </w:rPr>
        <w:t>要求提供货物与服务的内容及详细技术需求、投标须知和合同条件等在招标文件中均有说明。</w:t>
      </w:r>
      <w:r>
        <w:rPr>
          <w:rFonts w:ascii="宋体" w:hAnsi="宋体"/>
          <w:sz w:val="24"/>
        </w:rPr>
        <w:t>招标文件包括以下部分：</w:t>
      </w:r>
    </w:p>
    <w:p w14:paraId="067D1C2F" w14:textId="77777777" w:rsidR="008A51C1" w:rsidRDefault="00864640">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t>投标邀请</w:t>
      </w:r>
    </w:p>
    <w:p w14:paraId="08AEF7D1" w14:textId="77777777" w:rsidR="008A51C1" w:rsidRDefault="00864640">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lastRenderedPageBreak/>
        <w:t>投标人须知</w:t>
      </w:r>
    </w:p>
    <w:p w14:paraId="3B65BE01" w14:textId="77777777" w:rsidR="008A51C1" w:rsidRDefault="00864640">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t>资格审查</w:t>
      </w:r>
    </w:p>
    <w:p w14:paraId="4937053A" w14:textId="77777777" w:rsidR="008A51C1" w:rsidRDefault="00864640">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t>评标程序、评标方法和评标</w:t>
      </w:r>
    </w:p>
    <w:p w14:paraId="5ED06C3E" w14:textId="77777777" w:rsidR="008A51C1" w:rsidRDefault="00864640">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t>采购需求</w:t>
      </w:r>
    </w:p>
    <w:p w14:paraId="7CD56F1F" w14:textId="77777777" w:rsidR="008A51C1" w:rsidRDefault="00864640">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t>拟签订的合同文本</w:t>
      </w:r>
    </w:p>
    <w:p w14:paraId="2314E7FB" w14:textId="77777777" w:rsidR="008A51C1" w:rsidRDefault="00864640">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t>投标文件格式</w:t>
      </w:r>
    </w:p>
    <w:p w14:paraId="74145B6D" w14:textId="77777777" w:rsidR="008A51C1" w:rsidRDefault="00864640">
      <w:pPr>
        <w:numPr>
          <w:ilvl w:val="1"/>
          <w:numId w:val="8"/>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4C045D3B" w14:textId="77777777" w:rsidR="008A51C1" w:rsidRDefault="0086464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hint="eastAsia"/>
          <w:sz w:val="24"/>
        </w:rPr>
        <w:t>投标人应注意招标文件</w:t>
      </w:r>
      <w:r>
        <w:rPr>
          <w:rFonts w:ascii="宋体" w:hAnsi="宋体"/>
          <w:sz w:val="24"/>
        </w:rPr>
        <w:t>第五章《采购需求》</w:t>
      </w:r>
      <w:r>
        <w:rPr>
          <w:rFonts w:ascii="宋体" w:hAnsi="宋体" w:hint="eastAsia"/>
          <w:sz w:val="24"/>
        </w:rPr>
        <w:t>中指出的工艺、材料和设备的标准，以及参照的牌号或分类号仅起说明作用，并没有任何限制性。投标人在投标中可以选用替代标准、牌号或分类号，但这些替代要实质上相当于或优于</w:t>
      </w:r>
      <w:r>
        <w:rPr>
          <w:rFonts w:ascii="宋体" w:hAnsi="宋体"/>
          <w:sz w:val="24"/>
        </w:rPr>
        <w:t>《采购需求》</w:t>
      </w:r>
      <w:r>
        <w:rPr>
          <w:rFonts w:ascii="宋体" w:hAnsi="宋体" w:hint="eastAsia"/>
          <w:sz w:val="24"/>
        </w:rPr>
        <w:t>的要求。</w:t>
      </w:r>
    </w:p>
    <w:p w14:paraId="5E798B5B" w14:textId="77777777" w:rsidR="008A51C1" w:rsidRDefault="0086464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hint="eastAsia"/>
          <w:sz w:val="24"/>
        </w:rPr>
        <w:t>除非有特殊要求，招标文件不单独提供货物安装使用地的自然环境、气候条件、公用设施等情况，投标人被视为熟悉上述与履行合同有关的一切情况。</w:t>
      </w:r>
    </w:p>
    <w:p w14:paraId="77E4039D" w14:textId="77777777" w:rsidR="008A51C1" w:rsidRDefault="00864640">
      <w:pPr>
        <w:numPr>
          <w:ilvl w:val="0"/>
          <w:numId w:val="8"/>
        </w:numPr>
        <w:tabs>
          <w:tab w:val="left" w:pos="1080"/>
          <w:tab w:val="left" w:pos="2014"/>
        </w:tabs>
        <w:snapToGrid w:val="0"/>
        <w:spacing w:line="360" w:lineRule="auto"/>
        <w:ind w:left="357" w:hanging="357"/>
        <w:outlineLvl w:val="1"/>
        <w:rPr>
          <w:rFonts w:ascii="宋体" w:hAnsi="宋体"/>
          <w:sz w:val="24"/>
        </w:rPr>
      </w:pPr>
      <w:r>
        <w:rPr>
          <w:rFonts w:ascii="宋体" w:hAnsi="宋体"/>
          <w:sz w:val="24"/>
        </w:rPr>
        <w:t>对招标文</w:t>
      </w:r>
      <w:r>
        <w:rPr>
          <w:rFonts w:ascii="宋体" w:hAnsi="宋体"/>
          <w:sz w:val="24"/>
        </w:rPr>
        <w:t>件的澄清或修改</w:t>
      </w:r>
    </w:p>
    <w:p w14:paraId="016B8AE9" w14:textId="77777777" w:rsidR="008A51C1" w:rsidRDefault="00864640">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采购人或采购代理机构对已发出的招标文件进行必要澄清或者修改的，将在原公告发布媒体上发布更正公告，并以书面形式通知所有获取招标文件的潜在投标人。</w:t>
      </w:r>
    </w:p>
    <w:p w14:paraId="15BCBD47" w14:textId="77777777" w:rsidR="008A51C1" w:rsidRDefault="00864640">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上述书面通知，按照获取招标文件的潜在投标人提供的联系方式发出，因提供的信息有误导致通知延迟或无法通知的，采购人或采购代理机构不承担责任。</w:t>
      </w:r>
    </w:p>
    <w:p w14:paraId="04B5FBDA" w14:textId="77777777" w:rsidR="008A51C1" w:rsidRDefault="00864640">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澄清或者修改的内容为招标文件的组成部分，并对所有获取招标文件的潜在投标人具有约束力。澄清或者修改的内容可能影响投标文件编制的，将在投标截止时间至少</w:t>
      </w:r>
      <w:r>
        <w:rPr>
          <w:rFonts w:ascii="宋体" w:hAnsi="宋体"/>
          <w:sz w:val="24"/>
        </w:rPr>
        <w:t>15</w:t>
      </w:r>
      <w:r>
        <w:rPr>
          <w:rFonts w:ascii="宋体" w:hAnsi="宋体"/>
          <w:sz w:val="24"/>
        </w:rPr>
        <w:t>日前，以书面形式通知所有获取招标文件的潜在投标人；不足</w:t>
      </w:r>
      <w:r>
        <w:rPr>
          <w:rFonts w:ascii="宋体" w:hAnsi="宋体"/>
          <w:sz w:val="24"/>
        </w:rPr>
        <w:t>15</w:t>
      </w:r>
      <w:r>
        <w:rPr>
          <w:rFonts w:ascii="宋体" w:hAnsi="宋体"/>
          <w:sz w:val="24"/>
        </w:rPr>
        <w:t>日的，</w:t>
      </w:r>
      <w:r>
        <w:rPr>
          <w:rFonts w:ascii="宋体" w:hAnsi="宋体"/>
          <w:sz w:val="24"/>
        </w:rPr>
        <w:t>将顺延提交投标文件的截止时间和开标时间。</w:t>
      </w:r>
      <w:bookmarkStart w:id="197" w:name="_Toc516367020"/>
      <w:bookmarkStart w:id="198" w:name="_Toc151193696"/>
      <w:bookmarkStart w:id="199" w:name="_Toc150774731"/>
      <w:bookmarkStart w:id="200" w:name="_Toc520356150"/>
      <w:bookmarkStart w:id="201" w:name="_Toc150774626"/>
      <w:bookmarkStart w:id="202" w:name="_Toc151193624"/>
      <w:bookmarkStart w:id="203" w:name="_Toc264969216"/>
      <w:bookmarkStart w:id="204" w:name="_Toc265228364"/>
      <w:bookmarkStart w:id="205" w:name="_Toc150509277"/>
      <w:bookmarkStart w:id="206" w:name="_Toc142311028"/>
      <w:bookmarkStart w:id="207" w:name="_Toc226965799"/>
      <w:bookmarkStart w:id="208" w:name="_Toc151193840"/>
      <w:bookmarkStart w:id="209" w:name="_Toc305158868"/>
      <w:bookmarkStart w:id="210" w:name="_Toc226309770"/>
      <w:bookmarkStart w:id="211" w:name="_Toc195842891"/>
      <w:bookmarkStart w:id="212" w:name="_Toc127151526"/>
      <w:bookmarkStart w:id="213" w:name="_Toc151193768"/>
      <w:bookmarkStart w:id="214" w:name="_Toc151190153"/>
      <w:bookmarkStart w:id="215" w:name="_Toc151193914"/>
      <w:bookmarkStart w:id="216" w:name="_Toc305158794"/>
      <w:bookmarkStart w:id="217" w:name="_Toc226965716"/>
      <w:bookmarkStart w:id="218" w:name="_Toc150480764"/>
      <w:bookmarkStart w:id="219" w:name="_Toc226337222"/>
    </w:p>
    <w:p w14:paraId="548B9BDE" w14:textId="77777777" w:rsidR="008A51C1" w:rsidRDefault="00864640">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ascii="宋体" w:hAnsi="宋体" w:hint="eastAsia"/>
          <w:sz w:val="24"/>
        </w:rPr>
        <w:t>投标人在收到澄清或修改的书面通知后，应在一个工作日内向</w:t>
      </w:r>
      <w:r>
        <w:rPr>
          <w:rFonts w:ascii="宋体" w:hAnsi="宋体"/>
          <w:sz w:val="24"/>
        </w:rPr>
        <w:t>采购代理机构</w:t>
      </w:r>
      <w:r>
        <w:rPr>
          <w:rFonts w:ascii="宋体" w:hAnsi="宋体" w:hint="eastAsia"/>
          <w:sz w:val="24"/>
        </w:rPr>
        <w:t>回函确认，否则招标采购单位将视为其已完全知道并接受此澄清或修改的内容。</w:t>
      </w:r>
    </w:p>
    <w:p w14:paraId="0AE788A7" w14:textId="77777777" w:rsidR="008A51C1" w:rsidRDefault="00864640">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ascii="宋体" w:hAnsi="宋体" w:hint="eastAsia"/>
          <w:sz w:val="24"/>
        </w:rPr>
        <w:t>任何要求对招标文件进行澄清的投标人，均应以书面形式通知</w:t>
      </w:r>
      <w:r>
        <w:rPr>
          <w:rFonts w:ascii="宋体" w:hAnsi="宋体"/>
          <w:sz w:val="24"/>
        </w:rPr>
        <w:t>采购代理机构</w:t>
      </w:r>
      <w:r>
        <w:rPr>
          <w:rFonts w:ascii="宋体" w:hAnsi="宋体" w:hint="eastAsia"/>
          <w:sz w:val="24"/>
        </w:rPr>
        <w:t>。</w:t>
      </w:r>
      <w:r>
        <w:rPr>
          <w:rFonts w:ascii="宋体" w:hAnsi="宋体"/>
          <w:sz w:val="24"/>
        </w:rPr>
        <w:lastRenderedPageBreak/>
        <w:t>采购人或采购代理机构</w:t>
      </w:r>
      <w:r>
        <w:rPr>
          <w:rFonts w:ascii="宋体" w:hAnsi="宋体" w:hint="eastAsia"/>
          <w:sz w:val="24"/>
        </w:rPr>
        <w:t>对投标人在购买招标文件后七个工作日内提交的澄清要求，应在收到澄清要求后三个工作日内以书面形式予以答复。</w:t>
      </w:r>
    </w:p>
    <w:p w14:paraId="6F722729" w14:textId="77777777" w:rsidR="008A51C1" w:rsidRDefault="00864640">
      <w:pPr>
        <w:pStyle w:val="21"/>
        <w:spacing w:before="0" w:line="360" w:lineRule="auto"/>
        <w:rPr>
          <w:rFonts w:ascii="宋体" w:eastAsia="宋体" w:hAnsi="宋体"/>
          <w:sz w:val="28"/>
        </w:rPr>
      </w:pPr>
      <w:r>
        <w:rPr>
          <w:rFonts w:ascii="宋体" w:eastAsia="宋体" w:hAnsi="宋体"/>
          <w:sz w:val="28"/>
        </w:rPr>
        <w:t>三</w:t>
      </w:r>
      <w:r>
        <w:rPr>
          <w:rFonts w:ascii="宋体" w:eastAsia="宋体" w:hAnsi="宋体"/>
          <w:sz w:val="28"/>
        </w:rPr>
        <w:t xml:space="preserve">  </w:t>
      </w:r>
      <w:r>
        <w:rPr>
          <w:rFonts w:ascii="宋体" w:eastAsia="宋体" w:hAnsi="宋体"/>
          <w:sz w:val="28"/>
        </w:rPr>
        <w:t>投标文件</w:t>
      </w:r>
      <w:bookmarkEnd w:id="197"/>
      <w:r>
        <w:rPr>
          <w:rFonts w:ascii="宋体" w:eastAsia="宋体" w:hAnsi="宋体"/>
          <w:sz w:val="28"/>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09554E74" w14:textId="77777777" w:rsidR="008A51C1" w:rsidRDefault="00864640">
      <w:pPr>
        <w:numPr>
          <w:ilvl w:val="0"/>
          <w:numId w:val="8"/>
        </w:numPr>
        <w:tabs>
          <w:tab w:val="left" w:pos="360"/>
        </w:tabs>
        <w:snapToGrid w:val="0"/>
        <w:spacing w:line="360" w:lineRule="auto"/>
        <w:ind w:left="357" w:hanging="357"/>
        <w:outlineLvl w:val="1"/>
        <w:rPr>
          <w:rFonts w:ascii="宋体" w:hAnsi="宋体"/>
          <w:sz w:val="24"/>
        </w:rPr>
      </w:pPr>
      <w:bookmarkStart w:id="220" w:name="_Toc265228365"/>
      <w:bookmarkStart w:id="221" w:name="_Toc164229222"/>
      <w:bookmarkStart w:id="222" w:name="_Toc164229368"/>
      <w:bookmarkStart w:id="223" w:name="_Toc127151527"/>
      <w:bookmarkStart w:id="224" w:name="_Toc305158795"/>
      <w:bookmarkStart w:id="225" w:name="_Toc226309771"/>
      <w:bookmarkStart w:id="226" w:name="_Toc127151728"/>
      <w:bookmarkStart w:id="227" w:name="_Toc151190154"/>
      <w:bookmarkStart w:id="228" w:name="_Toc226965717"/>
      <w:bookmarkStart w:id="229" w:name="_Toc142311029"/>
      <w:bookmarkStart w:id="230" w:name="_Toc226337223"/>
      <w:bookmarkStart w:id="231" w:name="_Toc150774732"/>
      <w:bookmarkStart w:id="232" w:name="_Toc164351621"/>
      <w:bookmarkStart w:id="233" w:name="_Toc516367021"/>
      <w:bookmarkStart w:id="234" w:name="_Toc150774627"/>
      <w:bookmarkStart w:id="235" w:name="_Toc151193625"/>
      <w:bookmarkStart w:id="236" w:name="_Toc150480765"/>
      <w:bookmarkStart w:id="237" w:name="_Toc151193915"/>
      <w:bookmarkStart w:id="238" w:name="_Toc264969217"/>
      <w:bookmarkStart w:id="239" w:name="_Toc149720820"/>
      <w:bookmarkStart w:id="240" w:name="_Toc195842892"/>
      <w:bookmarkStart w:id="241" w:name="_Toc520356151"/>
      <w:bookmarkStart w:id="242" w:name="_Toc226965800"/>
      <w:bookmarkStart w:id="243" w:name="_Toc150509278"/>
      <w:bookmarkStart w:id="244" w:name="_Toc151193841"/>
      <w:bookmarkStart w:id="245" w:name="_Toc127161441"/>
      <w:bookmarkStart w:id="246" w:name="_Toc164608796"/>
      <w:bookmarkStart w:id="247" w:name="_Toc164608641"/>
      <w:bookmarkStart w:id="248" w:name="_Toc151193769"/>
      <w:bookmarkStart w:id="249" w:name="_Toc151193697"/>
      <w:bookmarkStart w:id="250" w:name="_Toc305158869"/>
      <w:r>
        <w:rPr>
          <w:rFonts w:ascii="宋体" w:hAnsi="宋体"/>
          <w:sz w:val="24"/>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rFonts w:ascii="宋体" w:hAnsi="宋体"/>
          <w:sz w:val="24"/>
        </w:rPr>
        <w:t>及投标语言</w:t>
      </w:r>
    </w:p>
    <w:p w14:paraId="28AF63AD" w14:textId="77777777" w:rsidR="008A51C1" w:rsidRDefault="0086464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宋体" w:hAnsi="宋体"/>
          <w:b/>
          <w:sz w:val="24"/>
        </w:rPr>
        <w:t>无效投标</w:t>
      </w:r>
      <w:r>
        <w:rPr>
          <w:rFonts w:ascii="宋体" w:hAnsi="宋体"/>
          <w:sz w:val="24"/>
        </w:rPr>
        <w:t>。</w:t>
      </w:r>
    </w:p>
    <w:p w14:paraId="6B8FABC7" w14:textId="77777777" w:rsidR="008A51C1" w:rsidRDefault="0086464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除招标文件有特殊要求外，本项目投标所使用的计量单位，应采用中华人民共和国法定计量单位。</w:t>
      </w:r>
    </w:p>
    <w:p w14:paraId="01BDD986" w14:textId="77777777" w:rsidR="008A51C1" w:rsidRDefault="0086464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w:t>
      </w:r>
      <w:r>
        <w:rPr>
          <w:rFonts w:ascii="宋体" w:hAnsi="宋体"/>
          <w:sz w:val="24"/>
        </w:rPr>
        <w:t>准。未附中文翻译本或翻译本中文内容明显与外文内容不一致的，其不利后果由投标人自行承担。</w:t>
      </w:r>
    </w:p>
    <w:p w14:paraId="6B4E9044" w14:textId="77777777" w:rsidR="008A51C1" w:rsidRDefault="00864640">
      <w:pPr>
        <w:numPr>
          <w:ilvl w:val="0"/>
          <w:numId w:val="8"/>
        </w:numPr>
        <w:tabs>
          <w:tab w:val="left" w:pos="360"/>
        </w:tabs>
        <w:snapToGrid w:val="0"/>
        <w:spacing w:line="360" w:lineRule="auto"/>
        <w:ind w:left="357" w:hanging="357"/>
        <w:outlineLvl w:val="1"/>
        <w:rPr>
          <w:rFonts w:ascii="宋体" w:hAnsi="宋体"/>
          <w:sz w:val="24"/>
        </w:rPr>
      </w:pPr>
      <w:bookmarkStart w:id="251" w:name="_Toc516367022"/>
      <w:bookmarkStart w:id="252" w:name="_Ref467306676"/>
      <w:bookmarkStart w:id="253" w:name="_Ref467306195"/>
      <w:bookmarkStart w:id="254" w:name="_Toc150480766"/>
      <w:bookmarkStart w:id="255" w:name="_Toc305158796"/>
      <w:bookmarkStart w:id="256" w:name="_Toc127151729"/>
      <w:bookmarkStart w:id="257" w:name="_Toc127161442"/>
      <w:bookmarkStart w:id="258" w:name="_Toc226965718"/>
      <w:bookmarkStart w:id="259" w:name="_Toc151190155"/>
      <w:bookmarkStart w:id="260" w:name="_Toc164229369"/>
      <w:bookmarkStart w:id="261" w:name="_Toc305158870"/>
      <w:bookmarkStart w:id="262" w:name="_Toc151193916"/>
      <w:bookmarkStart w:id="263" w:name="_Toc164608642"/>
      <w:bookmarkStart w:id="264" w:name="_Toc150509279"/>
      <w:bookmarkStart w:id="265" w:name="_Toc151193698"/>
      <w:bookmarkStart w:id="266" w:name="_Toc226965801"/>
      <w:bookmarkStart w:id="267" w:name="_Toc142311030"/>
      <w:bookmarkStart w:id="268" w:name="_Toc164608797"/>
      <w:bookmarkStart w:id="269" w:name="_Toc195842893"/>
      <w:bookmarkStart w:id="270" w:name="_Toc164229223"/>
      <w:bookmarkStart w:id="271" w:name="_Toc149720821"/>
      <w:bookmarkStart w:id="272" w:name="_Toc264969218"/>
      <w:bookmarkStart w:id="273" w:name="_Toc265228366"/>
      <w:bookmarkStart w:id="274" w:name="_Toc151193626"/>
      <w:bookmarkStart w:id="275" w:name="_Toc127151528"/>
      <w:bookmarkStart w:id="276" w:name="_Toc520356152"/>
      <w:bookmarkStart w:id="277" w:name="_Toc164351622"/>
      <w:bookmarkStart w:id="278" w:name="_Toc150774628"/>
      <w:bookmarkStart w:id="279" w:name="_Toc226337224"/>
      <w:bookmarkStart w:id="280" w:name="_Toc226309772"/>
      <w:bookmarkStart w:id="281" w:name="_Toc151193842"/>
      <w:bookmarkStart w:id="282" w:name="_Toc151193770"/>
      <w:bookmarkStart w:id="283" w:name="_Toc150774733"/>
      <w:r>
        <w:rPr>
          <w:rFonts w:ascii="宋体" w:hAnsi="宋体"/>
          <w:sz w:val="24"/>
        </w:rPr>
        <w:t>投标文件</w:t>
      </w:r>
      <w:bookmarkEnd w:id="251"/>
      <w:bookmarkEnd w:id="252"/>
      <w:bookmarkEnd w:id="253"/>
      <w:r>
        <w:rPr>
          <w:rFonts w:ascii="宋体" w:hAnsi="宋体"/>
          <w:sz w:val="24"/>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0016F73"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bookmarkStart w:id="284" w:name="_Ref467052588"/>
      <w:r>
        <w:rPr>
          <w:rFonts w:ascii="宋体" w:hAnsi="宋体"/>
          <w:sz w:val="24"/>
        </w:rPr>
        <w:t>投标人应当按照招标文件的要求编制投标文件。投标文件应由《资格证明文件》、《商务技术文件》两部分构成。投标文件的部分格式要求，见第七章《投标文件格式》。</w:t>
      </w:r>
    </w:p>
    <w:p w14:paraId="121D6B2B"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kern w:val="0"/>
          <w:sz w:val="24"/>
        </w:rPr>
        <w:t>对于招标文件中标记了</w:t>
      </w:r>
      <w:r>
        <w:rPr>
          <w:rFonts w:ascii="宋体" w:hAnsi="宋体"/>
          <w:kern w:val="0"/>
          <w:sz w:val="24"/>
        </w:rPr>
        <w:t>“</w:t>
      </w:r>
      <w:r>
        <w:rPr>
          <w:rFonts w:ascii="宋体" w:hAnsi="宋体"/>
          <w:kern w:val="0"/>
          <w:sz w:val="24"/>
        </w:rPr>
        <w:t>实质性格式</w:t>
      </w:r>
      <w:r>
        <w:rPr>
          <w:rFonts w:ascii="宋体" w:hAnsi="宋体"/>
          <w:kern w:val="0"/>
          <w:sz w:val="24"/>
        </w:rPr>
        <w:t>”</w:t>
      </w:r>
      <w:r>
        <w:rPr>
          <w:rFonts w:ascii="宋体" w:hAnsi="宋体"/>
          <w:kern w:val="0"/>
          <w:sz w:val="24"/>
        </w:rPr>
        <w:t>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kern w:val="0"/>
          <w:sz w:val="24"/>
        </w:rPr>
        <w:t>否则</w:t>
      </w:r>
      <w:r>
        <w:rPr>
          <w:rFonts w:ascii="宋体" w:hAnsi="宋体"/>
          <w:b/>
          <w:kern w:val="0"/>
          <w:sz w:val="24"/>
        </w:rPr>
        <w:t>投标无效</w:t>
      </w:r>
      <w:r>
        <w:rPr>
          <w:rFonts w:ascii="宋体" w:hAnsi="宋体"/>
          <w:kern w:val="0"/>
          <w:sz w:val="24"/>
        </w:rPr>
        <w:t>。未标记</w:t>
      </w:r>
      <w:r>
        <w:rPr>
          <w:rFonts w:ascii="宋体" w:hAnsi="宋体"/>
          <w:kern w:val="0"/>
          <w:sz w:val="24"/>
        </w:rPr>
        <w:t>“</w:t>
      </w:r>
      <w:r>
        <w:rPr>
          <w:rFonts w:ascii="宋体" w:hAnsi="宋体"/>
          <w:kern w:val="0"/>
          <w:sz w:val="24"/>
        </w:rPr>
        <w:t>实质性格式</w:t>
      </w:r>
      <w:r>
        <w:rPr>
          <w:rFonts w:ascii="宋体" w:hAnsi="宋体"/>
          <w:kern w:val="0"/>
          <w:sz w:val="24"/>
        </w:rPr>
        <w:t>”</w:t>
      </w:r>
      <w:r>
        <w:rPr>
          <w:rFonts w:ascii="宋体" w:hAnsi="宋体"/>
          <w:kern w:val="0"/>
          <w:sz w:val="24"/>
        </w:rPr>
        <w:t>的文件和招标文件未提供格式的内容，可由投标人自行编写。</w:t>
      </w:r>
    </w:p>
    <w:p w14:paraId="0DA502AD"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第四章《评标程序、评标方法和评标标准》中涉及的证明文件。</w:t>
      </w:r>
    </w:p>
    <w:p w14:paraId="0E646737"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CD85D95"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投标人认为应附的其他材料。</w:t>
      </w:r>
      <w:bookmarkEnd w:id="284"/>
      <w:r>
        <w:rPr>
          <w:rFonts w:ascii="宋体" w:hAnsi="宋体" w:hint="eastAsia"/>
          <w:sz w:val="24"/>
        </w:rPr>
        <w:t>投标人应根据招标项目的特点及要求，提供相应的技术方案、实施方案、技术支持与售后服务方案、培训计划和招标文件中</w:t>
      </w:r>
      <w:r>
        <w:rPr>
          <w:rFonts w:ascii="宋体" w:hAnsi="宋体" w:hint="eastAsia"/>
          <w:sz w:val="24"/>
        </w:rPr>
        <w:lastRenderedPageBreak/>
        <w:t>要求投标人响应的其他技术文件等。</w:t>
      </w:r>
    </w:p>
    <w:p w14:paraId="538AE43C" w14:textId="77777777" w:rsidR="008A51C1" w:rsidRDefault="00864640">
      <w:pPr>
        <w:numPr>
          <w:ilvl w:val="0"/>
          <w:numId w:val="8"/>
        </w:numPr>
        <w:tabs>
          <w:tab w:val="left" w:pos="360"/>
        </w:tabs>
        <w:snapToGrid w:val="0"/>
        <w:spacing w:line="360" w:lineRule="auto"/>
        <w:ind w:left="357" w:hanging="357"/>
        <w:outlineLvl w:val="1"/>
        <w:rPr>
          <w:rFonts w:ascii="宋体" w:hAnsi="宋体"/>
          <w:sz w:val="24"/>
        </w:rPr>
      </w:pPr>
      <w:bookmarkStart w:id="285" w:name="_Toc151190157"/>
      <w:bookmarkStart w:id="286" w:name="_Toc151193628"/>
      <w:bookmarkStart w:id="287" w:name="_Toc150480768"/>
      <w:bookmarkStart w:id="288" w:name="_Toc151193918"/>
      <w:bookmarkStart w:id="289" w:name="_Toc164608799"/>
      <w:bookmarkStart w:id="290" w:name="_Toc164351624"/>
      <w:bookmarkStart w:id="291" w:name="_Toc151193844"/>
      <w:bookmarkStart w:id="292" w:name="_Toc142311032"/>
      <w:bookmarkStart w:id="293" w:name="_Toc151193772"/>
      <w:bookmarkStart w:id="294" w:name="_Toc164608644"/>
      <w:bookmarkStart w:id="295" w:name="_Toc195842895"/>
      <w:bookmarkStart w:id="296" w:name="_Toc164229371"/>
      <w:bookmarkStart w:id="297" w:name="_Toc150774735"/>
      <w:bookmarkStart w:id="298" w:name="_Toc127151731"/>
      <w:bookmarkStart w:id="299" w:name="_Toc127151530"/>
      <w:bookmarkStart w:id="300" w:name="_Toc149720823"/>
      <w:bookmarkStart w:id="301" w:name="_Toc164229225"/>
      <w:bookmarkStart w:id="302" w:name="_Toc520356155"/>
      <w:bookmarkStart w:id="303" w:name="_Toc150774630"/>
      <w:bookmarkStart w:id="304" w:name="_Toc127161444"/>
      <w:bookmarkStart w:id="305" w:name="_Toc150509281"/>
      <w:bookmarkStart w:id="306" w:name="_Toc151193700"/>
      <w:r>
        <w:rPr>
          <w:rFonts w:ascii="宋体" w:hAnsi="宋体"/>
          <w:sz w:val="24"/>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1262BA1A" w14:textId="77777777" w:rsidR="008A51C1" w:rsidRDefault="00864640">
      <w:pPr>
        <w:numPr>
          <w:ilvl w:val="1"/>
          <w:numId w:val="8"/>
        </w:numPr>
        <w:tabs>
          <w:tab w:val="left" w:pos="1080"/>
          <w:tab w:val="left" w:pos="2014"/>
        </w:tabs>
        <w:snapToGrid w:val="0"/>
        <w:spacing w:line="360" w:lineRule="auto"/>
        <w:ind w:left="1077" w:hanging="720"/>
        <w:rPr>
          <w:sz w:val="24"/>
        </w:rPr>
      </w:pPr>
      <w:r>
        <w:rPr>
          <w:sz w:val="24"/>
        </w:rPr>
        <w:t>所</w:t>
      </w:r>
      <w:r>
        <w:rPr>
          <w:sz w:val="24"/>
        </w:rPr>
        <w:t>有投标均以人民币报价。</w:t>
      </w:r>
    </w:p>
    <w:p w14:paraId="708A24ED"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投标人的报价应包括为完成本项目所发生的一切费用和税费，招标人将不再支付报价以外的任何费用。</w:t>
      </w:r>
      <w:r>
        <w:rPr>
          <w:rFonts w:ascii="宋体" w:hAnsi="宋体" w:hint="eastAsia"/>
          <w:sz w:val="24"/>
        </w:rPr>
        <w:t>投标人的报价应包括但不限于下列内容，《投标人须知资料表》中有特殊规定的，从其规定。</w:t>
      </w:r>
    </w:p>
    <w:p w14:paraId="7EB77BC0" w14:textId="77777777" w:rsidR="008A51C1" w:rsidRDefault="00864640">
      <w:pPr>
        <w:numPr>
          <w:ilvl w:val="2"/>
          <w:numId w:val="8"/>
        </w:numPr>
        <w:snapToGrid w:val="0"/>
        <w:spacing w:line="360" w:lineRule="auto"/>
        <w:rPr>
          <w:rFonts w:ascii="宋体" w:hAnsi="宋体"/>
          <w:sz w:val="24"/>
        </w:rPr>
      </w:pPr>
      <w:r>
        <w:rPr>
          <w:rFonts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60136511" w14:textId="77777777" w:rsidR="008A51C1" w:rsidRDefault="00864640">
      <w:pPr>
        <w:numPr>
          <w:ilvl w:val="2"/>
          <w:numId w:val="8"/>
        </w:numPr>
        <w:snapToGrid w:val="0"/>
        <w:spacing w:line="360" w:lineRule="auto"/>
        <w:rPr>
          <w:rFonts w:ascii="宋体" w:hAnsi="宋体"/>
          <w:sz w:val="24"/>
        </w:rPr>
      </w:pPr>
      <w:r>
        <w:rPr>
          <w:rFonts w:ascii="宋体" w:hAnsi="宋体"/>
          <w:sz w:val="24"/>
        </w:rPr>
        <w:t>按照招标文件要求完成本项目的全部相关服务费用。</w:t>
      </w:r>
      <w:r>
        <w:rPr>
          <w:rFonts w:ascii="宋体" w:hAnsi="宋体"/>
          <w:sz w:val="24"/>
        </w:rPr>
        <w:t xml:space="preserve"> </w:t>
      </w:r>
    </w:p>
    <w:p w14:paraId="631921CD"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w:t>
      </w:r>
      <w:r>
        <w:rPr>
          <w:rFonts w:ascii="宋体" w:hAnsi="宋体"/>
          <w:sz w:val="24"/>
        </w:rPr>
        <w:t>人不得向供应商索要或者接受其给予的赠品、回扣或者与采购无关的其他商品、服务。</w:t>
      </w:r>
    </w:p>
    <w:p w14:paraId="5632B380" w14:textId="77777777" w:rsidR="008A51C1" w:rsidRDefault="0086464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投标人不能提供任何有选择性或可调整的报价，否则其</w:t>
      </w:r>
      <w:r>
        <w:rPr>
          <w:rFonts w:ascii="宋体" w:hAnsi="宋体"/>
          <w:b/>
          <w:sz w:val="24"/>
        </w:rPr>
        <w:t>投标无效</w:t>
      </w:r>
      <w:r>
        <w:rPr>
          <w:rFonts w:ascii="宋体" w:hAnsi="宋体"/>
          <w:sz w:val="24"/>
        </w:rPr>
        <w:t>。</w:t>
      </w:r>
    </w:p>
    <w:p w14:paraId="721D2344" w14:textId="77777777" w:rsidR="008A51C1" w:rsidRDefault="0086464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投标人应在</w:t>
      </w:r>
      <w:r>
        <w:rPr>
          <w:rFonts w:ascii="宋体" w:hAnsi="宋体"/>
          <w:sz w:val="24"/>
        </w:rPr>
        <w:t>“</w:t>
      </w:r>
      <w:r>
        <w:rPr>
          <w:rFonts w:ascii="宋体" w:hAnsi="宋体"/>
          <w:sz w:val="24"/>
        </w:rPr>
        <w:t>投标分项报价表</w:t>
      </w:r>
      <w:r>
        <w:rPr>
          <w:rFonts w:ascii="宋体" w:hAnsi="宋体"/>
          <w:sz w:val="24"/>
        </w:rPr>
        <w:t>”</w:t>
      </w:r>
      <w:r>
        <w:rPr>
          <w:rFonts w:ascii="宋体" w:hAnsi="宋体"/>
          <w:sz w:val="24"/>
        </w:rPr>
        <w:t>上标明</w:t>
      </w:r>
      <w:r>
        <w:rPr>
          <w:rFonts w:ascii="宋体" w:hAnsi="宋体" w:hint="eastAsia"/>
          <w:sz w:val="24"/>
        </w:rPr>
        <w:t>所投货物</w:t>
      </w:r>
      <w:r>
        <w:rPr>
          <w:rFonts w:ascii="宋体" w:hAnsi="宋体" w:hint="eastAsia"/>
          <w:sz w:val="24"/>
        </w:rPr>
        <w:t>/</w:t>
      </w:r>
      <w:r>
        <w:rPr>
          <w:rFonts w:ascii="宋体" w:hAnsi="宋体"/>
          <w:sz w:val="24"/>
        </w:rPr>
        <w:t>服务的单价和总价，</w:t>
      </w:r>
      <w:r>
        <w:rPr>
          <w:rFonts w:ascii="宋体" w:hAnsi="宋体" w:hint="eastAsia"/>
          <w:sz w:val="24"/>
        </w:rPr>
        <w:t>投标人所报的各分项投标单价在合同履行过程中是固定不变的，不得以任何理由予以变更，否则其</w:t>
      </w:r>
      <w:r>
        <w:rPr>
          <w:rFonts w:ascii="宋体" w:hAnsi="宋体" w:hint="eastAsia"/>
          <w:b/>
          <w:bCs/>
          <w:sz w:val="24"/>
        </w:rPr>
        <w:t>投标无效</w:t>
      </w:r>
      <w:r>
        <w:rPr>
          <w:rFonts w:ascii="宋体" w:hAnsi="宋体" w:hint="eastAsia"/>
          <w:sz w:val="24"/>
        </w:rPr>
        <w:t>。</w:t>
      </w:r>
    </w:p>
    <w:p w14:paraId="62DEEBE0" w14:textId="77777777" w:rsidR="008A51C1" w:rsidRDefault="00864640">
      <w:pPr>
        <w:numPr>
          <w:ilvl w:val="1"/>
          <w:numId w:val="8"/>
        </w:numPr>
        <w:tabs>
          <w:tab w:val="left" w:pos="1080"/>
          <w:tab w:val="left" w:pos="2014"/>
        </w:tabs>
        <w:snapToGrid w:val="0"/>
        <w:spacing w:line="360" w:lineRule="auto"/>
        <w:rPr>
          <w:rFonts w:ascii="宋体" w:hAnsi="宋体"/>
          <w:sz w:val="24"/>
        </w:rPr>
      </w:pPr>
      <w:r>
        <w:rPr>
          <w:rFonts w:ascii="宋体" w:hAnsi="宋体" w:hint="eastAsia"/>
          <w:sz w:val="24"/>
        </w:rPr>
        <w:t>投标报价中，如投标内容超出招标文件要求，该部分内容在评标时将不予以核减。</w:t>
      </w:r>
    </w:p>
    <w:p w14:paraId="1D0BDA1A" w14:textId="77777777" w:rsidR="008A51C1" w:rsidRDefault="00864640">
      <w:pPr>
        <w:numPr>
          <w:ilvl w:val="1"/>
          <w:numId w:val="8"/>
        </w:numPr>
        <w:tabs>
          <w:tab w:val="left" w:pos="1080"/>
          <w:tab w:val="left" w:pos="2014"/>
        </w:tabs>
        <w:snapToGrid w:val="0"/>
        <w:spacing w:line="360" w:lineRule="auto"/>
        <w:rPr>
          <w:rFonts w:ascii="宋体" w:hAnsi="宋体"/>
          <w:sz w:val="24"/>
        </w:rPr>
      </w:pPr>
      <w:r>
        <w:rPr>
          <w:rFonts w:ascii="宋体" w:hAnsi="宋体" w:hint="eastAsia"/>
          <w:sz w:val="24"/>
        </w:rPr>
        <w:t>最低报价不是授予合同的唯一保证。</w:t>
      </w:r>
    </w:p>
    <w:p w14:paraId="6ABAD63C" w14:textId="77777777" w:rsidR="008A51C1" w:rsidRDefault="00864640">
      <w:pPr>
        <w:numPr>
          <w:ilvl w:val="0"/>
          <w:numId w:val="8"/>
        </w:numPr>
        <w:tabs>
          <w:tab w:val="left" w:pos="360"/>
        </w:tabs>
        <w:snapToGrid w:val="0"/>
        <w:spacing w:line="360" w:lineRule="auto"/>
        <w:ind w:left="357" w:hanging="357"/>
        <w:outlineLvl w:val="1"/>
        <w:rPr>
          <w:rFonts w:ascii="宋体" w:hAnsi="宋体"/>
          <w:sz w:val="24"/>
        </w:rPr>
      </w:pPr>
      <w:bookmarkStart w:id="307" w:name="_Toc520356156"/>
      <w:bookmarkStart w:id="308" w:name="_Toc265228369"/>
      <w:bookmarkStart w:id="309" w:name="_Toc151193919"/>
      <w:bookmarkStart w:id="310" w:name="_Toc127151531"/>
      <w:bookmarkStart w:id="311" w:name="_Toc151193773"/>
      <w:bookmarkStart w:id="312" w:name="_Toc150480769"/>
      <w:bookmarkStart w:id="313" w:name="_Toc226965804"/>
      <w:bookmarkStart w:id="314" w:name="_Toc142311033"/>
      <w:bookmarkStart w:id="315" w:name="_Toc264969221"/>
      <w:bookmarkStart w:id="316" w:name="_Toc150774736"/>
      <w:bookmarkStart w:id="317" w:name="_Toc127161445"/>
      <w:bookmarkStart w:id="318" w:name="_Toc151193845"/>
      <w:bookmarkStart w:id="319" w:name="_Toc164351625"/>
      <w:bookmarkStart w:id="320" w:name="_Toc164608800"/>
      <w:bookmarkStart w:id="321" w:name="_Toc226965721"/>
      <w:bookmarkStart w:id="322" w:name="_Toc195842896"/>
      <w:bookmarkStart w:id="323" w:name="_Toc226337227"/>
      <w:bookmarkStart w:id="324" w:name="_Toc127151732"/>
      <w:bookmarkStart w:id="325" w:name="_Toc151190158"/>
      <w:bookmarkStart w:id="326" w:name="_Toc164608645"/>
      <w:bookmarkStart w:id="327" w:name="_Toc305158873"/>
      <w:bookmarkStart w:id="328" w:name="_Toc150774631"/>
      <w:bookmarkStart w:id="329" w:name="_Toc164229372"/>
      <w:bookmarkStart w:id="330" w:name="_Toc226309775"/>
      <w:bookmarkStart w:id="331" w:name="_Toc305158799"/>
      <w:bookmarkStart w:id="332" w:name="_Toc151193701"/>
      <w:bookmarkStart w:id="333" w:name="_Ref467306513"/>
      <w:bookmarkStart w:id="334" w:name="_Toc150509282"/>
      <w:bookmarkStart w:id="335" w:name="_Toc151193629"/>
      <w:bookmarkStart w:id="336" w:name="_Toc149720824"/>
      <w:bookmarkStart w:id="337" w:name="_Toc164229226"/>
      <w:r>
        <w:rPr>
          <w:rFonts w:ascii="宋体" w:hAnsi="宋体"/>
          <w:sz w:val="24"/>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1CB99DE1"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bookmarkStart w:id="338" w:name="_Ref467306302"/>
      <w:r>
        <w:rPr>
          <w:rFonts w:ascii="宋体" w:hAnsi="宋体"/>
          <w:sz w:val="24"/>
        </w:rPr>
        <w:t>投标人应按《投标人须知资料表》中规定的金额及要求交纳投标保证金</w:t>
      </w:r>
      <w:bookmarkEnd w:id="338"/>
      <w:r>
        <w:rPr>
          <w:rFonts w:ascii="宋体" w:hAnsi="宋体"/>
          <w:sz w:val="24"/>
        </w:rPr>
        <w:t>，并作为其投标的一部分。</w:t>
      </w:r>
    </w:p>
    <w:p w14:paraId="17EA91AA"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交纳投标保证金可采用的形式：政府采购法律法规接受的支票、汇票、本票、网上银行支付或者金融机构、担保机构出具的保函等非现金形式。</w:t>
      </w:r>
    </w:p>
    <w:p w14:paraId="1CE2E0D4"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投标保证金到账（保函提交）截止时间同投标截止时间。以支票、汇票、本票、网上银行支付等形式提交投标保证金的，应在投标截止时间前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金融机构、担保机构出具的保函等形式提交投标保证金的，应在投标截止时间前将原件提交至</w:t>
      </w:r>
      <w:r>
        <w:rPr>
          <w:rFonts w:ascii="宋体" w:hAnsi="宋体" w:hint="eastAsia"/>
          <w:sz w:val="24"/>
        </w:rPr>
        <w:t>采购代理机构。由于到账时间晚于投标截止时间的，或者票据</w:t>
      </w:r>
      <w:r>
        <w:rPr>
          <w:rFonts w:ascii="宋体" w:hAnsi="宋体" w:hint="eastAsia"/>
          <w:sz w:val="24"/>
        </w:rPr>
        <w:lastRenderedPageBreak/>
        <w:t>错误、印鉴不清等原因导致不能</w:t>
      </w:r>
      <w:r>
        <w:rPr>
          <w:rFonts w:ascii="宋体" w:hAnsi="宋体" w:hint="eastAsia"/>
          <w:sz w:val="24"/>
        </w:rPr>
        <w:t>到账的，其</w:t>
      </w:r>
      <w:r>
        <w:rPr>
          <w:rFonts w:ascii="宋体" w:hAnsi="宋体" w:hint="eastAsia"/>
          <w:b/>
          <w:sz w:val="24"/>
        </w:rPr>
        <w:t>投标无效</w:t>
      </w:r>
      <w:r>
        <w:rPr>
          <w:rFonts w:ascii="宋体" w:hAnsi="宋体" w:hint="eastAsia"/>
          <w:sz w:val="24"/>
        </w:rPr>
        <w:t>。投标人同时对多个采购包进行投标时，投标保证金可合并提供，但应注明投标的各采购包及投标保证金金额。投标保证金总额不足且无法判定是哪一个或多个采购包，涉及的所有采购包将均被视为</w:t>
      </w:r>
      <w:r>
        <w:rPr>
          <w:rFonts w:ascii="宋体" w:hAnsi="宋体" w:hint="eastAsia"/>
          <w:b/>
          <w:bCs/>
          <w:sz w:val="24"/>
        </w:rPr>
        <w:t>无效投标</w:t>
      </w:r>
      <w:r>
        <w:rPr>
          <w:rFonts w:ascii="宋体" w:hAnsi="宋体" w:hint="eastAsia"/>
          <w:sz w:val="24"/>
        </w:rPr>
        <w:t>。</w:t>
      </w:r>
    </w:p>
    <w:p w14:paraId="46D7F617"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投标保证金（保函）有效期同投标有效期。</w:t>
      </w:r>
    </w:p>
    <w:p w14:paraId="6608985C"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联合体投标的，可以由联合体中的一方或者共同提交投标保证金，以一方名义提交投标保证金的，对联合体各方均具有约束力。</w:t>
      </w:r>
    </w:p>
    <w:p w14:paraId="72C9F09D"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采购人、采购代理机构将</w:t>
      </w:r>
      <w:r>
        <w:rPr>
          <w:rFonts w:ascii="宋体" w:hAnsi="宋体" w:hint="eastAsia"/>
          <w:sz w:val="24"/>
        </w:rPr>
        <w:t>按下列时间</w:t>
      </w:r>
      <w:r>
        <w:rPr>
          <w:rFonts w:ascii="宋体" w:hAnsi="宋体"/>
          <w:sz w:val="24"/>
        </w:rPr>
        <w:t>及时退还投标人的投标保证金，因投标人自身原因导致无法及时退还的除外：</w:t>
      </w:r>
    </w:p>
    <w:p w14:paraId="4820A627" w14:textId="77777777" w:rsidR="008A51C1" w:rsidRDefault="00864640">
      <w:pPr>
        <w:numPr>
          <w:ilvl w:val="2"/>
          <w:numId w:val="8"/>
        </w:numPr>
        <w:snapToGrid w:val="0"/>
        <w:spacing w:line="360" w:lineRule="auto"/>
        <w:rPr>
          <w:rFonts w:ascii="宋体" w:hAnsi="宋体"/>
          <w:sz w:val="24"/>
        </w:rPr>
      </w:pPr>
      <w:r>
        <w:rPr>
          <w:rFonts w:ascii="宋体" w:hAnsi="宋体"/>
          <w:sz w:val="24"/>
        </w:rPr>
        <w:t>投标人在投标截止时间前撤回已提交的投标文件的，自收到</w:t>
      </w:r>
      <w:r>
        <w:rPr>
          <w:rFonts w:ascii="宋体" w:hAnsi="宋体"/>
          <w:sz w:val="24"/>
        </w:rPr>
        <w:t>投标人书面撤回通知之日起</w:t>
      </w:r>
      <w:r>
        <w:rPr>
          <w:rFonts w:ascii="宋体" w:hAnsi="宋体"/>
          <w:sz w:val="24"/>
        </w:rPr>
        <w:t>5</w:t>
      </w:r>
      <w:r>
        <w:rPr>
          <w:rFonts w:ascii="宋体" w:hAnsi="宋体"/>
          <w:sz w:val="24"/>
        </w:rPr>
        <w:t>个工作日内退还已收取的投标保证金；</w:t>
      </w:r>
    </w:p>
    <w:p w14:paraId="27930E65" w14:textId="77777777" w:rsidR="008A51C1" w:rsidRDefault="00864640">
      <w:pPr>
        <w:numPr>
          <w:ilvl w:val="2"/>
          <w:numId w:val="8"/>
        </w:numPr>
        <w:snapToGrid w:val="0"/>
        <w:spacing w:line="360" w:lineRule="auto"/>
        <w:rPr>
          <w:rFonts w:ascii="宋体" w:hAnsi="宋体"/>
          <w:sz w:val="24"/>
        </w:rPr>
      </w:pPr>
      <w:r>
        <w:rPr>
          <w:rFonts w:ascii="宋体" w:hAnsi="宋体"/>
          <w:sz w:val="24"/>
        </w:rPr>
        <w:t>中标人的投标保证金，自采购合同签订之日起</w:t>
      </w:r>
      <w:r>
        <w:rPr>
          <w:rFonts w:ascii="宋体" w:hAnsi="宋体"/>
          <w:sz w:val="24"/>
        </w:rPr>
        <w:t>5</w:t>
      </w:r>
      <w:r>
        <w:rPr>
          <w:rFonts w:ascii="宋体" w:hAnsi="宋体"/>
          <w:sz w:val="24"/>
        </w:rPr>
        <w:t>个工作日内退还中标人；</w:t>
      </w:r>
    </w:p>
    <w:p w14:paraId="4F9C0591" w14:textId="77777777" w:rsidR="008A51C1" w:rsidRDefault="00864640">
      <w:pPr>
        <w:numPr>
          <w:ilvl w:val="2"/>
          <w:numId w:val="8"/>
        </w:numPr>
        <w:snapToGrid w:val="0"/>
        <w:spacing w:line="360" w:lineRule="auto"/>
        <w:rPr>
          <w:rFonts w:ascii="宋体" w:hAnsi="宋体"/>
          <w:sz w:val="24"/>
        </w:rPr>
      </w:pPr>
      <w:r>
        <w:rPr>
          <w:rFonts w:ascii="宋体" w:hAnsi="宋体"/>
          <w:sz w:val="24"/>
        </w:rPr>
        <w:t>未中标投标人的投标保证金，自中标通知书发出之日起</w:t>
      </w:r>
      <w:r>
        <w:rPr>
          <w:rFonts w:ascii="宋体" w:hAnsi="宋体"/>
          <w:sz w:val="24"/>
        </w:rPr>
        <w:t>5</w:t>
      </w:r>
      <w:r>
        <w:rPr>
          <w:rFonts w:ascii="宋体" w:hAnsi="宋体"/>
          <w:sz w:val="24"/>
        </w:rPr>
        <w:t>个工作日内退还未中标人；</w:t>
      </w:r>
    </w:p>
    <w:p w14:paraId="2F8E7374" w14:textId="77777777" w:rsidR="008A51C1" w:rsidRDefault="00864640">
      <w:pPr>
        <w:numPr>
          <w:ilvl w:val="2"/>
          <w:numId w:val="8"/>
        </w:numPr>
        <w:snapToGrid w:val="0"/>
        <w:spacing w:line="360" w:lineRule="auto"/>
        <w:rPr>
          <w:rFonts w:ascii="宋体" w:hAnsi="宋体"/>
          <w:sz w:val="24"/>
        </w:rPr>
      </w:pPr>
      <w:r>
        <w:rPr>
          <w:rFonts w:ascii="宋体" w:hAnsi="宋体"/>
          <w:sz w:val="24"/>
        </w:rPr>
        <w:t>终止招标项目已经收取投标保证金的，自终止采购活动后</w:t>
      </w:r>
      <w:r>
        <w:rPr>
          <w:rFonts w:ascii="宋体" w:hAnsi="宋体"/>
          <w:sz w:val="24"/>
        </w:rPr>
        <w:t>5</w:t>
      </w:r>
      <w:r>
        <w:rPr>
          <w:rFonts w:ascii="宋体" w:hAnsi="宋体"/>
          <w:sz w:val="24"/>
        </w:rPr>
        <w:t>个工作日内退还已收取的投标保证金及其在银行产生的孳息。</w:t>
      </w:r>
    </w:p>
    <w:p w14:paraId="06EFF293" w14:textId="77777777" w:rsidR="008A51C1" w:rsidRDefault="00864640">
      <w:pPr>
        <w:tabs>
          <w:tab w:val="left" w:pos="1980"/>
        </w:tabs>
        <w:snapToGrid w:val="0"/>
        <w:spacing w:line="360" w:lineRule="auto"/>
        <w:ind w:left="1080"/>
        <w:rPr>
          <w:rFonts w:ascii="宋体" w:hAnsi="宋体"/>
          <w:sz w:val="24"/>
        </w:rPr>
      </w:pPr>
      <w:r>
        <w:rPr>
          <w:rFonts w:ascii="宋体" w:hAnsi="宋体" w:hint="eastAsia"/>
          <w:sz w:val="24"/>
        </w:rPr>
        <w:t>采用银行保函、担保机构担保函等形式递交的投标保证金，经供应商同意后采购人、采购代理机构可以不再退还。</w:t>
      </w:r>
    </w:p>
    <w:p w14:paraId="3E39A52E"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有下列情形之一的，采购人或采购代理机构可以不予退还投标保证金：</w:t>
      </w:r>
    </w:p>
    <w:p w14:paraId="44829CE5" w14:textId="77777777" w:rsidR="008A51C1" w:rsidRDefault="00864640">
      <w:pPr>
        <w:numPr>
          <w:ilvl w:val="2"/>
          <w:numId w:val="8"/>
        </w:numPr>
        <w:snapToGrid w:val="0"/>
        <w:spacing w:line="360" w:lineRule="auto"/>
        <w:rPr>
          <w:rFonts w:ascii="宋体" w:hAnsi="宋体"/>
          <w:sz w:val="24"/>
        </w:rPr>
      </w:pPr>
      <w:r>
        <w:rPr>
          <w:rFonts w:ascii="宋体" w:hAnsi="宋体"/>
          <w:sz w:val="24"/>
        </w:rPr>
        <w:t>投标有效期内投标人撤销投标文件的；</w:t>
      </w:r>
    </w:p>
    <w:p w14:paraId="61C9C618" w14:textId="77777777" w:rsidR="008A51C1" w:rsidRDefault="00864640">
      <w:pPr>
        <w:numPr>
          <w:ilvl w:val="2"/>
          <w:numId w:val="8"/>
        </w:numPr>
        <w:tabs>
          <w:tab w:val="left" w:pos="900"/>
          <w:tab w:val="left" w:pos="1080"/>
          <w:tab w:val="left" w:pos="2014"/>
        </w:tabs>
        <w:snapToGrid w:val="0"/>
        <w:spacing w:line="360" w:lineRule="auto"/>
        <w:rPr>
          <w:rFonts w:ascii="宋体" w:hAnsi="宋体"/>
          <w:sz w:val="24"/>
        </w:rPr>
      </w:pPr>
      <w:r>
        <w:rPr>
          <w:rFonts w:ascii="宋体" w:hAnsi="宋体"/>
          <w:sz w:val="24"/>
        </w:rPr>
        <w:t>《投标人须知资料表》中规定的其他情形。</w:t>
      </w:r>
    </w:p>
    <w:p w14:paraId="14C17CCF" w14:textId="77777777" w:rsidR="008A51C1" w:rsidRDefault="00864640">
      <w:pPr>
        <w:numPr>
          <w:ilvl w:val="0"/>
          <w:numId w:val="8"/>
        </w:numPr>
        <w:tabs>
          <w:tab w:val="left" w:pos="360"/>
        </w:tabs>
        <w:snapToGrid w:val="0"/>
        <w:spacing w:line="360" w:lineRule="auto"/>
        <w:ind w:left="357" w:hanging="357"/>
        <w:outlineLvl w:val="1"/>
        <w:rPr>
          <w:rFonts w:ascii="宋体" w:hAnsi="宋体"/>
          <w:sz w:val="24"/>
        </w:rPr>
      </w:pPr>
      <w:bookmarkStart w:id="339" w:name="_Toc150774737"/>
      <w:bookmarkStart w:id="340" w:name="_Toc150509283"/>
      <w:bookmarkStart w:id="341" w:name="_Toc151193920"/>
      <w:bookmarkStart w:id="342" w:name="_Toc149720825"/>
      <w:bookmarkStart w:id="343" w:name="_Toc305158874"/>
      <w:bookmarkStart w:id="344" w:name="_Toc226337228"/>
      <w:bookmarkStart w:id="345" w:name="_Toc151193774"/>
      <w:bookmarkStart w:id="346" w:name="_Toc164608801"/>
      <w:bookmarkStart w:id="347" w:name="_Toc264969222"/>
      <w:bookmarkStart w:id="348" w:name="_Toc226309776"/>
      <w:bookmarkStart w:id="349" w:name="_Toc164608646"/>
      <w:bookmarkStart w:id="350" w:name="_Toc151193846"/>
      <w:bookmarkStart w:id="351" w:name="_Toc127151532"/>
      <w:bookmarkStart w:id="352" w:name="_Toc164229227"/>
      <w:bookmarkStart w:id="353" w:name="_Toc150480770"/>
      <w:bookmarkStart w:id="354" w:name="_Toc305158800"/>
      <w:bookmarkStart w:id="355" w:name="_Toc127151733"/>
      <w:bookmarkStart w:id="356" w:name="_Toc520356157"/>
      <w:bookmarkStart w:id="357" w:name="_Toc195842897"/>
      <w:bookmarkStart w:id="358" w:name="_Toc164229373"/>
      <w:bookmarkStart w:id="359" w:name="_Toc151190159"/>
      <w:bookmarkStart w:id="360" w:name="_Toc151193702"/>
      <w:bookmarkStart w:id="361" w:name="_Toc265228370"/>
      <w:bookmarkStart w:id="362" w:name="_Toc150774632"/>
      <w:bookmarkStart w:id="363" w:name="_Toc151193630"/>
      <w:bookmarkStart w:id="364" w:name="_Toc164351626"/>
      <w:bookmarkStart w:id="365" w:name="_Toc142311034"/>
      <w:bookmarkStart w:id="366" w:name="_Toc226965805"/>
      <w:bookmarkStart w:id="367" w:name="_Toc127161446"/>
      <w:bookmarkStart w:id="368" w:name="_Toc226965722"/>
      <w:r>
        <w:rPr>
          <w:rFonts w:ascii="宋体" w:hAnsi="宋体"/>
          <w:sz w:val="24"/>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5DDDCEDD"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投标</w:t>
      </w:r>
      <w:r>
        <w:rPr>
          <w:rFonts w:ascii="宋体" w:hAnsi="宋体" w:hint="eastAsia"/>
          <w:sz w:val="24"/>
        </w:rPr>
        <w:t>文件</w:t>
      </w:r>
      <w:r>
        <w:rPr>
          <w:rFonts w:ascii="宋体" w:hAnsi="宋体"/>
          <w:sz w:val="24"/>
        </w:rPr>
        <w:t>应在本招标文件《投标人须知资料表》中规定的投标有效期内保持有效，投标有效期少于招标文件规定期限的，其</w:t>
      </w:r>
      <w:r>
        <w:rPr>
          <w:rFonts w:ascii="宋体" w:hAnsi="宋体"/>
          <w:b/>
          <w:sz w:val="24"/>
        </w:rPr>
        <w:t>投标无效</w:t>
      </w:r>
      <w:r>
        <w:rPr>
          <w:rFonts w:ascii="宋体" w:hAnsi="宋体"/>
          <w:sz w:val="24"/>
        </w:rPr>
        <w:t>。</w:t>
      </w:r>
    </w:p>
    <w:p w14:paraId="2155E0EF"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采购代理机构可根据实际情况，在原投标有效期截止之前，要求投标人同意延长投标文件的有效期。接受该要求的投标人将不会被要求和允许修正其其它内容，且本须知中有关投标保证金的要求将在延长了的有效期内继续有效。投标人也可以拒绝招标采购单位的这种要求，其投标保证金将予以退还。上述要求和答复都应以书面形式提交。</w:t>
      </w:r>
    </w:p>
    <w:p w14:paraId="76A2F2D5" w14:textId="77777777" w:rsidR="008A51C1" w:rsidRDefault="00864640">
      <w:pPr>
        <w:numPr>
          <w:ilvl w:val="0"/>
          <w:numId w:val="8"/>
        </w:numPr>
        <w:tabs>
          <w:tab w:val="left" w:pos="360"/>
        </w:tabs>
        <w:snapToGrid w:val="0"/>
        <w:spacing w:line="360" w:lineRule="auto"/>
        <w:ind w:left="357" w:hanging="357"/>
        <w:outlineLvl w:val="1"/>
        <w:rPr>
          <w:rFonts w:ascii="宋体" w:hAnsi="宋体"/>
          <w:sz w:val="24"/>
        </w:rPr>
      </w:pPr>
      <w:bookmarkStart w:id="369" w:name="_Toc226965723"/>
      <w:bookmarkStart w:id="370" w:name="_Toc127151533"/>
      <w:bookmarkStart w:id="371" w:name="_Toc151190160"/>
      <w:bookmarkStart w:id="372" w:name="_Toc226309777"/>
      <w:bookmarkStart w:id="373" w:name="_Toc164229374"/>
      <w:bookmarkStart w:id="374" w:name="_Toc164351627"/>
      <w:bookmarkStart w:id="375" w:name="_Toc149720826"/>
      <w:bookmarkStart w:id="376" w:name="_Toc164608647"/>
      <w:bookmarkStart w:id="377" w:name="_Toc164608802"/>
      <w:bookmarkStart w:id="378" w:name="_Toc305158875"/>
      <w:bookmarkStart w:id="379" w:name="_Toc150774633"/>
      <w:bookmarkStart w:id="380" w:name="_Toc226965806"/>
      <w:bookmarkStart w:id="381" w:name="_Toc151193847"/>
      <w:bookmarkStart w:id="382" w:name="_Toc264969223"/>
      <w:bookmarkStart w:id="383" w:name="_Toc151193703"/>
      <w:bookmarkStart w:id="384" w:name="_Toc164229228"/>
      <w:bookmarkStart w:id="385" w:name="_Toc520356158"/>
      <w:bookmarkStart w:id="386" w:name="_Toc305158801"/>
      <w:bookmarkStart w:id="387" w:name="_Toc127151734"/>
      <w:bookmarkStart w:id="388" w:name="_Toc150774738"/>
      <w:bookmarkStart w:id="389" w:name="_Toc226337229"/>
      <w:bookmarkStart w:id="390" w:name="_Toc195842898"/>
      <w:bookmarkStart w:id="391" w:name="_Toc151193921"/>
      <w:bookmarkStart w:id="392" w:name="_Toc265228371"/>
      <w:bookmarkStart w:id="393" w:name="_Toc151193775"/>
      <w:bookmarkStart w:id="394" w:name="_Toc150509284"/>
      <w:bookmarkStart w:id="395" w:name="_Toc151193631"/>
      <w:bookmarkStart w:id="396" w:name="_Toc142311035"/>
      <w:bookmarkStart w:id="397" w:name="_Toc150480771"/>
      <w:bookmarkStart w:id="398" w:name="_Toc127161447"/>
      <w:r>
        <w:rPr>
          <w:rFonts w:ascii="宋体" w:hAnsi="宋体"/>
          <w:sz w:val="24"/>
        </w:rPr>
        <w:lastRenderedPageBreak/>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ascii="宋体" w:hAnsi="宋体"/>
          <w:sz w:val="24"/>
        </w:rPr>
        <w:t>、盖章</w:t>
      </w:r>
    </w:p>
    <w:p w14:paraId="644AD68E"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bookmarkStart w:id="399" w:name="_Toc520356159"/>
      <w:bookmarkStart w:id="400" w:name="_Toc226337230"/>
      <w:bookmarkStart w:id="401" w:name="_Toc150774739"/>
      <w:bookmarkStart w:id="402" w:name="_Toc226309778"/>
      <w:bookmarkStart w:id="403" w:name="_Toc150774634"/>
      <w:bookmarkStart w:id="404" w:name="_Toc226965724"/>
      <w:bookmarkStart w:id="405" w:name="_Toc151193922"/>
      <w:bookmarkStart w:id="406" w:name="_Toc151190161"/>
      <w:bookmarkStart w:id="407" w:name="_Toc150480772"/>
      <w:bookmarkStart w:id="408" w:name="_Toc226965807"/>
      <w:bookmarkStart w:id="409" w:name="_Toc265228372"/>
      <w:bookmarkStart w:id="410" w:name="_Toc305158802"/>
      <w:bookmarkStart w:id="411" w:name="_Toc151193776"/>
      <w:bookmarkStart w:id="412" w:name="_Toc151193704"/>
      <w:bookmarkStart w:id="413" w:name="_Toc151193848"/>
      <w:bookmarkStart w:id="414" w:name="_Toc264969224"/>
      <w:bookmarkStart w:id="415" w:name="_Toc142311036"/>
      <w:bookmarkStart w:id="416" w:name="_Toc127151534"/>
      <w:bookmarkStart w:id="417" w:name="_Toc305158876"/>
      <w:bookmarkStart w:id="418" w:name="_Toc150509285"/>
      <w:bookmarkStart w:id="419" w:name="_Toc151193632"/>
      <w:bookmarkStart w:id="420" w:name="_Toc195842899"/>
      <w:r>
        <w:rPr>
          <w:rFonts w:ascii="宋体" w:hAnsi="宋体"/>
          <w:sz w:val="24"/>
        </w:rPr>
        <w:t>投标人应按招标文件投标须知资料表的规定准备投标文件正本和副本</w:t>
      </w:r>
      <w:r>
        <w:rPr>
          <w:rFonts w:ascii="宋体" w:hAnsi="宋体" w:hint="eastAsia"/>
          <w:sz w:val="24"/>
        </w:rPr>
        <w:t>以及电子版，每份投标文件须清楚地标明“正本”或“副本”。副本可采用正本的复印件。若正本和副本不符，以正本为准；电子版投标文</w:t>
      </w:r>
      <w:r>
        <w:rPr>
          <w:rFonts w:ascii="宋体" w:hAnsi="宋体" w:hint="eastAsia"/>
          <w:sz w:val="24"/>
        </w:rPr>
        <w:t>件和纸质版投标文件不符，以纸质版投标文件为准。</w:t>
      </w:r>
    </w:p>
    <w:p w14:paraId="2615E51F"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投标文件需打印或用不退色墨水书写，并由投标人的法定代表人或经其正式授权的代表在投标文件上规定的地方签字并加盖单位公章</w:t>
      </w:r>
      <w:r>
        <w:rPr>
          <w:rFonts w:ascii="宋体" w:hAnsi="宋体" w:hint="eastAsia"/>
          <w:sz w:val="24"/>
        </w:rPr>
        <w:t>(</w:t>
      </w:r>
      <w:r>
        <w:rPr>
          <w:rFonts w:ascii="宋体" w:hAnsi="宋体" w:hint="eastAsia"/>
          <w:sz w:val="24"/>
        </w:rPr>
        <w:t>标书中所要求盖章处均为单位公章，其他印章如投标专用章、业务专用章、合同专用章等均无效</w:t>
      </w:r>
      <w:r>
        <w:rPr>
          <w:rFonts w:ascii="宋体" w:hAnsi="宋体" w:hint="eastAsia"/>
          <w:sz w:val="24"/>
        </w:rPr>
        <w:t>)</w:t>
      </w:r>
      <w:r>
        <w:rPr>
          <w:rFonts w:ascii="宋体" w:hAnsi="宋体" w:hint="eastAsia"/>
          <w:sz w:val="24"/>
        </w:rPr>
        <w:t>。授权代表须持有书面的“法定代表人授权书”（标准格式附后），并将其附在投标文件中。</w:t>
      </w:r>
    </w:p>
    <w:p w14:paraId="3103A071"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任何行间插字、涂改和增删，必须由投标文件签字人在修改处签字并加盖公章。</w:t>
      </w:r>
    </w:p>
    <w:p w14:paraId="732EE225"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投标文件因字迹潦草或表达不清所引起的后果由投标人负责。</w:t>
      </w:r>
    </w:p>
    <w:p w14:paraId="68A69023"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投标文件应装订牢固、目录清楚、页码准确，不得采用</w:t>
      </w:r>
      <w:r>
        <w:rPr>
          <w:rFonts w:ascii="宋体" w:hAnsi="宋体" w:hint="eastAsia"/>
          <w:sz w:val="24"/>
        </w:rPr>
        <w:t>活页式装订。采购人、采购代理机构对因装订不牢造成的文件散失不负责任。</w:t>
      </w:r>
    </w:p>
    <w:p w14:paraId="58F481BB"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投标人为自然人的，只须按要求签字，投标文件所有加盖公章的要求均不适用。</w:t>
      </w:r>
    </w:p>
    <w:p w14:paraId="3721B5CE" w14:textId="77777777" w:rsidR="008A51C1" w:rsidRDefault="00864640">
      <w:pPr>
        <w:pStyle w:val="21"/>
        <w:spacing w:before="0" w:line="360" w:lineRule="auto"/>
        <w:rPr>
          <w:rFonts w:ascii="宋体" w:eastAsia="宋体" w:hAnsi="宋体"/>
          <w:sz w:val="28"/>
        </w:rPr>
      </w:pPr>
      <w:r>
        <w:rPr>
          <w:rFonts w:ascii="宋体" w:eastAsia="宋体" w:hAnsi="宋体"/>
          <w:sz w:val="28"/>
        </w:rPr>
        <w:t>四</w:t>
      </w:r>
      <w:r>
        <w:rPr>
          <w:rFonts w:ascii="宋体" w:eastAsia="宋体" w:hAnsi="宋体"/>
          <w:sz w:val="28"/>
        </w:rPr>
        <w:t xml:space="preserve">  </w:t>
      </w:r>
      <w:r>
        <w:rPr>
          <w:rFonts w:ascii="宋体" w:eastAsia="宋体" w:hAnsi="宋体"/>
          <w:sz w:val="28"/>
        </w:rPr>
        <w:t>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234875A2" w14:textId="77777777" w:rsidR="008A51C1" w:rsidRDefault="00864640">
      <w:pPr>
        <w:numPr>
          <w:ilvl w:val="0"/>
          <w:numId w:val="8"/>
        </w:numPr>
        <w:tabs>
          <w:tab w:val="left" w:pos="360"/>
        </w:tabs>
        <w:snapToGrid w:val="0"/>
        <w:spacing w:line="360" w:lineRule="auto"/>
        <w:ind w:left="357" w:hanging="357"/>
        <w:outlineLvl w:val="1"/>
        <w:rPr>
          <w:rFonts w:ascii="宋体" w:hAnsi="宋体"/>
          <w:sz w:val="24"/>
        </w:rPr>
      </w:pPr>
      <w:r>
        <w:rPr>
          <w:rFonts w:ascii="宋体" w:hAnsi="宋体" w:hint="eastAsia"/>
          <w:sz w:val="24"/>
        </w:rPr>
        <w:t>投标文件的密封和标记</w:t>
      </w:r>
    </w:p>
    <w:p w14:paraId="2DD57A81"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应将“开标一览表”、“投标保证金”、“投标文件正本”、“投标文件副本”、“投标文件电子版”分开单独密封，并在信封上分别注明“开标一览表”、“投标保证金”、“投标文件正本”、“投标文件副本”、“投标文件电子版”字样。</w:t>
      </w:r>
    </w:p>
    <w:p w14:paraId="71C9789B"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为方便核查投标保证金，投标人应将“投标保证金</w:t>
      </w:r>
      <w:r>
        <w:rPr>
          <w:rFonts w:ascii="宋体" w:hAnsi="宋体"/>
          <w:sz w:val="24"/>
        </w:rPr>
        <w:t>”</w:t>
      </w:r>
      <w:r>
        <w:rPr>
          <w:rFonts w:ascii="宋体" w:hAnsi="宋体" w:hint="eastAsia"/>
          <w:sz w:val="24"/>
        </w:rPr>
        <w:t>单独密封，并在信封上标明“投标保证金”字样，在投标时单独递</w:t>
      </w:r>
      <w:r>
        <w:rPr>
          <w:rFonts w:ascii="宋体" w:hAnsi="宋体" w:hint="eastAsia"/>
          <w:sz w:val="24"/>
        </w:rPr>
        <w:t>交。若投标保证金采用电汇方式，提供电汇底单复印件并加盖投标人公章；若采用网银方式，提供转账网页打印件，并加盖投标人公章。</w:t>
      </w:r>
    </w:p>
    <w:p w14:paraId="5924D907"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所有信封（箱）上均应：</w:t>
      </w:r>
    </w:p>
    <w:p w14:paraId="75A6D228" w14:textId="77777777" w:rsidR="008A51C1" w:rsidRDefault="00864640">
      <w:pPr>
        <w:numPr>
          <w:ilvl w:val="2"/>
          <w:numId w:val="8"/>
        </w:numPr>
        <w:snapToGrid w:val="0"/>
        <w:spacing w:line="360" w:lineRule="auto"/>
        <w:rPr>
          <w:rFonts w:ascii="宋体" w:hAnsi="宋体"/>
          <w:sz w:val="24"/>
        </w:rPr>
      </w:pPr>
      <w:r>
        <w:rPr>
          <w:rFonts w:ascii="宋体" w:hAnsi="宋体"/>
          <w:sz w:val="24"/>
        </w:rPr>
        <w:t>清楚标明递交至规定的投标地址。</w:t>
      </w:r>
    </w:p>
    <w:p w14:paraId="1BD948F6" w14:textId="77777777" w:rsidR="008A51C1" w:rsidRDefault="00864640">
      <w:pPr>
        <w:numPr>
          <w:ilvl w:val="2"/>
          <w:numId w:val="8"/>
        </w:numPr>
        <w:snapToGrid w:val="0"/>
        <w:spacing w:line="360" w:lineRule="auto"/>
        <w:rPr>
          <w:rFonts w:ascii="宋体" w:hAnsi="宋体"/>
          <w:sz w:val="24"/>
        </w:rPr>
      </w:pPr>
      <w:r>
        <w:rPr>
          <w:rFonts w:ascii="宋体" w:hAnsi="宋体"/>
          <w:sz w:val="24"/>
        </w:rPr>
        <w:t>注明项目名称、招标编号和</w:t>
      </w:r>
      <w:r>
        <w:rPr>
          <w:rFonts w:ascii="宋体" w:hAnsi="宋体"/>
          <w:sz w:val="24"/>
        </w:rPr>
        <w:t>“</w:t>
      </w:r>
      <w:r>
        <w:rPr>
          <w:rFonts w:ascii="宋体" w:hAnsi="宋体"/>
          <w:sz w:val="24"/>
        </w:rPr>
        <w:t>在</w:t>
      </w:r>
      <w:r>
        <w:rPr>
          <w:rFonts w:ascii="宋体" w:hAnsi="宋体"/>
          <w:sz w:val="24"/>
          <w:u w:val="single"/>
        </w:rPr>
        <w:t xml:space="preserve">     </w:t>
      </w:r>
      <w:r>
        <w:rPr>
          <w:rFonts w:ascii="宋体" w:hAnsi="宋体"/>
          <w:sz w:val="24"/>
          <w:u w:val="single"/>
        </w:rPr>
        <w:t>（开标日期、时间</w:t>
      </w:r>
      <w:r>
        <w:rPr>
          <w:rFonts w:ascii="宋体" w:hAnsi="宋体"/>
          <w:sz w:val="24"/>
          <w:u w:val="single"/>
        </w:rPr>
        <w:t xml:space="preserve"> </w:t>
      </w:r>
      <w:r>
        <w:rPr>
          <w:rFonts w:ascii="宋体" w:hAnsi="宋体"/>
          <w:sz w:val="24"/>
          <w:u w:val="single"/>
        </w:rPr>
        <w:t>）</w:t>
      </w:r>
      <w:r>
        <w:rPr>
          <w:rFonts w:ascii="宋体" w:hAnsi="宋体"/>
          <w:sz w:val="24"/>
          <w:u w:val="single"/>
        </w:rPr>
        <w:t xml:space="preserve">    </w:t>
      </w:r>
      <w:r>
        <w:rPr>
          <w:rFonts w:ascii="宋体" w:hAnsi="宋体"/>
          <w:sz w:val="24"/>
        </w:rPr>
        <w:t>之前不得启封</w:t>
      </w:r>
      <w:r>
        <w:rPr>
          <w:rFonts w:ascii="宋体" w:hAnsi="宋体"/>
          <w:sz w:val="24"/>
        </w:rPr>
        <w:t>”</w:t>
      </w:r>
      <w:r>
        <w:rPr>
          <w:rFonts w:ascii="宋体" w:hAnsi="宋体"/>
          <w:sz w:val="24"/>
        </w:rPr>
        <w:t>的字样。</w:t>
      </w:r>
    </w:p>
    <w:p w14:paraId="79D0C5BA" w14:textId="77777777" w:rsidR="008A51C1" w:rsidRDefault="00864640">
      <w:pPr>
        <w:numPr>
          <w:ilvl w:val="2"/>
          <w:numId w:val="8"/>
        </w:numPr>
        <w:snapToGrid w:val="0"/>
        <w:spacing w:line="360" w:lineRule="auto"/>
        <w:rPr>
          <w:rFonts w:ascii="宋体" w:hAnsi="宋体"/>
          <w:sz w:val="24"/>
        </w:rPr>
      </w:pPr>
      <w:r>
        <w:rPr>
          <w:rFonts w:ascii="宋体" w:hAnsi="宋体"/>
          <w:sz w:val="24"/>
        </w:rPr>
        <w:lastRenderedPageBreak/>
        <w:t>在信封（箱）的封装处加盖投标人公章。</w:t>
      </w:r>
    </w:p>
    <w:p w14:paraId="593E71E5"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所有信封（箱）上还应写明投标人名称和地址，以便若其投标被宣布为“迟到”投标时，能原封退回。</w:t>
      </w:r>
    </w:p>
    <w:p w14:paraId="4BA44BD0"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如果投标人未按上述要求密封及加写标记，招标采购单位对投标文件的误投或过早启封概不负责。</w:t>
      </w:r>
    </w:p>
    <w:p w14:paraId="78FD3A6F"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如果投标人虽然未能按照上述</w:t>
      </w:r>
      <w:r>
        <w:rPr>
          <w:rFonts w:ascii="宋体" w:hAnsi="宋体" w:hint="eastAsia"/>
          <w:sz w:val="24"/>
        </w:rPr>
        <w:t>规定对投标文件进行密封，但只要投标文件密封完好的，招标采购单位不得拒收。</w:t>
      </w:r>
    </w:p>
    <w:p w14:paraId="25B7A64B" w14:textId="77777777" w:rsidR="008A51C1" w:rsidRDefault="00864640">
      <w:pPr>
        <w:numPr>
          <w:ilvl w:val="0"/>
          <w:numId w:val="8"/>
        </w:numPr>
        <w:tabs>
          <w:tab w:val="left" w:pos="360"/>
        </w:tabs>
        <w:snapToGrid w:val="0"/>
        <w:spacing w:line="360" w:lineRule="auto"/>
        <w:ind w:left="357" w:hanging="357"/>
        <w:outlineLvl w:val="1"/>
        <w:rPr>
          <w:rFonts w:ascii="宋体" w:hAnsi="宋体"/>
          <w:sz w:val="24"/>
        </w:rPr>
      </w:pPr>
      <w:bookmarkStart w:id="421" w:name="_Toc226965809"/>
      <w:bookmarkStart w:id="422" w:name="_Toc150480774"/>
      <w:bookmarkStart w:id="423" w:name="_Toc226309780"/>
      <w:bookmarkStart w:id="424" w:name="_Toc151193706"/>
      <w:bookmarkStart w:id="425" w:name="_Toc164608650"/>
      <w:bookmarkStart w:id="426" w:name="_Toc305158804"/>
      <w:bookmarkStart w:id="427" w:name="_Toc226965726"/>
      <w:bookmarkStart w:id="428" w:name="_Toc151193850"/>
      <w:bookmarkStart w:id="429" w:name="_Toc264969226"/>
      <w:bookmarkStart w:id="430" w:name="_Toc305158878"/>
      <w:bookmarkStart w:id="431" w:name="_Toc127161450"/>
      <w:bookmarkStart w:id="432" w:name="_Toc164229231"/>
      <w:bookmarkStart w:id="433" w:name="_Toc265228374"/>
      <w:bookmarkStart w:id="434" w:name="_Toc164608805"/>
      <w:bookmarkStart w:id="435" w:name="_Toc226337232"/>
      <w:bookmarkStart w:id="436" w:name="_Toc151193778"/>
      <w:bookmarkStart w:id="437" w:name="_Toc142311038"/>
      <w:bookmarkStart w:id="438" w:name="_Toc151193634"/>
      <w:bookmarkStart w:id="439" w:name="_Toc164229377"/>
      <w:bookmarkStart w:id="440" w:name="_Toc151190163"/>
      <w:bookmarkStart w:id="441" w:name="_Toc150774636"/>
      <w:bookmarkStart w:id="442" w:name="_Toc151193924"/>
      <w:bookmarkStart w:id="443" w:name="_Toc127151737"/>
      <w:bookmarkStart w:id="444" w:name="_Toc127151536"/>
      <w:bookmarkStart w:id="445" w:name="_Toc195842901"/>
      <w:bookmarkStart w:id="446" w:name="_Toc150774741"/>
      <w:bookmarkStart w:id="447" w:name="_Toc150509287"/>
      <w:bookmarkStart w:id="448" w:name="_Toc149720829"/>
      <w:bookmarkStart w:id="449" w:name="_Toc164351630"/>
      <w:bookmarkStart w:id="450" w:name="_Toc520356161"/>
      <w:r>
        <w:rPr>
          <w:rFonts w:ascii="宋体" w:hAnsi="宋体"/>
          <w:sz w:val="24"/>
        </w:rPr>
        <w:t>投标截止</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rFonts w:ascii="宋体" w:hAnsi="宋体"/>
          <w:sz w:val="24"/>
        </w:rPr>
        <w:t>时间</w:t>
      </w:r>
    </w:p>
    <w:p w14:paraId="1173495D"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bookmarkStart w:id="451" w:name="_Toc226965810"/>
      <w:bookmarkStart w:id="452" w:name="_Toc226337233"/>
      <w:bookmarkStart w:id="453" w:name="_Toc305158805"/>
      <w:bookmarkStart w:id="454" w:name="_Toc142311039"/>
      <w:bookmarkStart w:id="455" w:name="_Toc151193851"/>
      <w:bookmarkStart w:id="456" w:name="_Toc149720830"/>
      <w:bookmarkStart w:id="457" w:name="_Toc127161451"/>
      <w:bookmarkStart w:id="458" w:name="_Toc226309781"/>
      <w:bookmarkStart w:id="459" w:name="_Toc226965727"/>
      <w:bookmarkStart w:id="460" w:name="_Toc305158879"/>
      <w:bookmarkStart w:id="461" w:name="_Toc151193707"/>
      <w:bookmarkStart w:id="462" w:name="_Toc127151537"/>
      <w:bookmarkStart w:id="463" w:name="_Toc151193925"/>
      <w:bookmarkStart w:id="464" w:name="_Toc264969227"/>
      <w:bookmarkStart w:id="465" w:name="_Toc195842902"/>
      <w:bookmarkStart w:id="466" w:name="_Toc520356162"/>
      <w:bookmarkStart w:id="467" w:name="_Toc164608806"/>
      <w:bookmarkStart w:id="468" w:name="_Toc164351631"/>
      <w:bookmarkStart w:id="469" w:name="_Toc150774637"/>
      <w:bookmarkStart w:id="470" w:name="_Toc150509288"/>
      <w:bookmarkStart w:id="471" w:name="_Toc164229378"/>
      <w:bookmarkStart w:id="472" w:name="_Toc151193779"/>
      <w:bookmarkStart w:id="473" w:name="_Toc265228375"/>
      <w:bookmarkStart w:id="474" w:name="_Toc150480775"/>
      <w:bookmarkStart w:id="475" w:name="_Toc164608651"/>
      <w:bookmarkStart w:id="476" w:name="_Toc127151738"/>
      <w:bookmarkStart w:id="477" w:name="_Toc151190164"/>
      <w:bookmarkStart w:id="478" w:name="_Toc150774742"/>
      <w:bookmarkStart w:id="479" w:name="_Toc164229232"/>
      <w:bookmarkStart w:id="480" w:name="_Toc151193635"/>
      <w:r>
        <w:rPr>
          <w:rFonts w:ascii="宋体" w:hAnsi="宋体" w:hint="eastAsia"/>
          <w:sz w:val="24"/>
        </w:rPr>
        <w:t>投标人应在规定的投标截止时间前，将投标文件密封送达至规定的地址。逾期送达或者未密封的投标文件，采购人或采购代理机构应当拒收。采购人或采购代理机构收到投标文件后，应当如实记载投标文件的送达时间和密封情况，签收保存，并向投标人出具签收回执。任何单位和个人不得在开标前开启投标文件。</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0ED23E85"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采购人或采购代理机构有权按本须知的规定，通过修改招标文件延长投标截止期。在此情况下，采购人、采购代理机构和投标人受投标截止期制约的所有权利和义务均应延长至新的截止期。</w:t>
      </w:r>
    </w:p>
    <w:p w14:paraId="32B51D9A"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w:t>
      </w:r>
      <w:r>
        <w:rPr>
          <w:rFonts w:ascii="宋体" w:hAnsi="宋体"/>
          <w:sz w:val="24"/>
        </w:rPr>
        <w:t>采购代理机构将拒绝并原封退回在投标截止</w:t>
      </w:r>
      <w:r>
        <w:rPr>
          <w:rFonts w:ascii="宋体" w:hAnsi="宋体" w:hint="eastAsia"/>
          <w:sz w:val="24"/>
        </w:rPr>
        <w:t>时间</w:t>
      </w:r>
      <w:r>
        <w:rPr>
          <w:rFonts w:ascii="宋体" w:hAnsi="宋体"/>
          <w:sz w:val="24"/>
        </w:rPr>
        <w:t>后收到的任何投标</w:t>
      </w:r>
      <w:r>
        <w:rPr>
          <w:rFonts w:ascii="宋体" w:hAnsi="宋体"/>
          <w:sz w:val="24"/>
        </w:rPr>
        <w:t>文件。</w:t>
      </w:r>
    </w:p>
    <w:p w14:paraId="693D7A01" w14:textId="77777777" w:rsidR="008A51C1" w:rsidRDefault="00864640">
      <w:pPr>
        <w:numPr>
          <w:ilvl w:val="0"/>
          <w:numId w:val="8"/>
        </w:numPr>
        <w:tabs>
          <w:tab w:val="left" w:pos="360"/>
        </w:tabs>
        <w:snapToGrid w:val="0"/>
        <w:spacing w:line="360" w:lineRule="auto"/>
        <w:ind w:left="357" w:hanging="357"/>
        <w:outlineLvl w:val="1"/>
        <w:rPr>
          <w:rFonts w:ascii="宋体" w:hAnsi="宋体"/>
          <w:sz w:val="24"/>
        </w:rPr>
      </w:pPr>
      <w:r>
        <w:rPr>
          <w:rFonts w:ascii="宋体" w:hAnsi="宋体" w:hint="eastAsia"/>
          <w:sz w:val="24"/>
        </w:rPr>
        <w:t>投标文件的修改、补充与撤回</w:t>
      </w:r>
    </w:p>
    <w:p w14:paraId="767E6921"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6A93FEFD"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投标人对投标文件的补充或修改通知应按本章</w:t>
      </w:r>
      <w:r>
        <w:rPr>
          <w:rFonts w:ascii="宋体" w:hAnsi="宋体" w:hint="eastAsia"/>
          <w:sz w:val="24"/>
        </w:rPr>
        <w:t>1</w:t>
      </w:r>
      <w:r>
        <w:rPr>
          <w:rFonts w:ascii="宋体" w:hAnsi="宋体"/>
          <w:sz w:val="24"/>
        </w:rPr>
        <w:t>5</w:t>
      </w:r>
      <w:r>
        <w:rPr>
          <w:rFonts w:ascii="宋体" w:hAnsi="宋体" w:hint="eastAsia"/>
          <w:sz w:val="24"/>
        </w:rPr>
        <w:t>条进行签署、盖章、密封和标记（注明项目名称、招标编号、“补充或修改通知”等）。</w:t>
      </w:r>
    </w:p>
    <w:p w14:paraId="4AAA0E3F"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在投标截止时间之后，</w:t>
      </w:r>
      <w:r>
        <w:rPr>
          <w:rFonts w:ascii="宋体" w:hAnsi="宋体"/>
          <w:sz w:val="24"/>
        </w:rPr>
        <w:t>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p>
    <w:p w14:paraId="78F154A9"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在投标截止时间后、投标有效期内，投标人不得撤销其投标文件（包括全部投标资料），否则其投标保证金将不予退回。</w:t>
      </w:r>
    </w:p>
    <w:p w14:paraId="5D49C610" w14:textId="77777777" w:rsidR="008A51C1" w:rsidRDefault="00864640">
      <w:pPr>
        <w:pStyle w:val="21"/>
        <w:spacing w:before="0" w:line="360" w:lineRule="auto"/>
        <w:rPr>
          <w:rFonts w:ascii="宋体" w:eastAsia="宋体" w:hAnsi="宋体"/>
          <w:sz w:val="28"/>
        </w:rPr>
      </w:pPr>
      <w:bookmarkStart w:id="481" w:name="_Toc150774638"/>
      <w:bookmarkStart w:id="482" w:name="_Toc151193780"/>
      <w:bookmarkStart w:id="483" w:name="_Toc127151538"/>
      <w:bookmarkStart w:id="484" w:name="_Toc264969228"/>
      <w:bookmarkStart w:id="485" w:name="_Toc151193852"/>
      <w:bookmarkStart w:id="486" w:name="_Toc195842903"/>
      <w:bookmarkStart w:id="487" w:name="_Toc305158806"/>
      <w:bookmarkStart w:id="488" w:name="_Toc226309782"/>
      <w:bookmarkStart w:id="489" w:name="_Toc520356163"/>
      <w:bookmarkStart w:id="490" w:name="_Toc150509289"/>
      <w:bookmarkStart w:id="491" w:name="_Toc150480776"/>
      <w:bookmarkStart w:id="492" w:name="_Toc226965811"/>
      <w:bookmarkStart w:id="493" w:name="_Toc142311040"/>
      <w:bookmarkStart w:id="494" w:name="_Toc151193636"/>
      <w:bookmarkStart w:id="495" w:name="_Toc226965728"/>
      <w:bookmarkStart w:id="496" w:name="_Toc226337234"/>
      <w:bookmarkStart w:id="497" w:name="_Toc151190165"/>
      <w:bookmarkStart w:id="498" w:name="_Toc151193708"/>
      <w:bookmarkStart w:id="499" w:name="_Toc151193926"/>
      <w:bookmarkStart w:id="500" w:name="_Toc305158880"/>
      <w:bookmarkStart w:id="501" w:name="_Toc265228376"/>
      <w:bookmarkStart w:id="502" w:name="_Toc150774743"/>
      <w:r>
        <w:rPr>
          <w:rFonts w:ascii="宋体" w:eastAsia="宋体" w:hAnsi="宋体"/>
          <w:sz w:val="28"/>
        </w:rPr>
        <w:t>五</w:t>
      </w:r>
      <w:r>
        <w:rPr>
          <w:rFonts w:ascii="宋体" w:eastAsia="宋体" w:hAnsi="宋体"/>
          <w:sz w:val="28"/>
        </w:rPr>
        <w:t xml:space="preserve">  </w:t>
      </w:r>
      <w:r>
        <w:rPr>
          <w:rFonts w:ascii="宋体" w:eastAsia="宋体" w:hAnsi="宋体"/>
          <w:sz w:val="28"/>
        </w:rPr>
        <w:t>开标、资格审查及评标</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72403897" w14:textId="77777777" w:rsidR="008A51C1" w:rsidRDefault="00864640">
      <w:pPr>
        <w:numPr>
          <w:ilvl w:val="0"/>
          <w:numId w:val="8"/>
        </w:numPr>
        <w:tabs>
          <w:tab w:val="left" w:pos="360"/>
        </w:tabs>
        <w:snapToGrid w:val="0"/>
        <w:spacing w:line="360" w:lineRule="auto"/>
        <w:ind w:left="357" w:hanging="357"/>
        <w:outlineLvl w:val="1"/>
        <w:rPr>
          <w:rFonts w:ascii="宋体" w:hAnsi="宋体"/>
          <w:sz w:val="24"/>
        </w:rPr>
      </w:pPr>
      <w:bookmarkStart w:id="503" w:name="_Toc150774639"/>
      <w:bookmarkStart w:id="504" w:name="_Toc151193853"/>
      <w:bookmarkStart w:id="505" w:name="_Toc127151539"/>
      <w:bookmarkStart w:id="506" w:name="_Toc150509290"/>
      <w:bookmarkStart w:id="507" w:name="_Toc151193781"/>
      <w:bookmarkStart w:id="508" w:name="_Toc150774744"/>
      <w:bookmarkStart w:id="509" w:name="_Toc127151740"/>
      <w:bookmarkStart w:id="510" w:name="_Toc164229234"/>
      <w:bookmarkStart w:id="511" w:name="_Toc142311041"/>
      <w:bookmarkStart w:id="512" w:name="_Toc164229380"/>
      <w:bookmarkStart w:id="513" w:name="_Toc226965729"/>
      <w:bookmarkStart w:id="514" w:name="_Toc149720832"/>
      <w:bookmarkStart w:id="515" w:name="_Toc226965812"/>
      <w:bookmarkStart w:id="516" w:name="_Toc164351633"/>
      <w:bookmarkStart w:id="517" w:name="_Toc127161453"/>
      <w:bookmarkStart w:id="518" w:name="_Toc305158881"/>
      <w:bookmarkStart w:id="519" w:name="_Toc151193637"/>
      <w:bookmarkStart w:id="520" w:name="_Toc226337235"/>
      <w:bookmarkStart w:id="521" w:name="_Toc164608653"/>
      <w:bookmarkStart w:id="522" w:name="_Toc195842904"/>
      <w:bookmarkStart w:id="523" w:name="_Toc164608808"/>
      <w:bookmarkStart w:id="524" w:name="_Toc150480777"/>
      <w:bookmarkStart w:id="525" w:name="_Toc226309783"/>
      <w:bookmarkStart w:id="526" w:name="_Toc305158807"/>
      <w:bookmarkStart w:id="527" w:name="_Toc520356164"/>
      <w:bookmarkStart w:id="528" w:name="_Toc265228377"/>
      <w:bookmarkStart w:id="529" w:name="_Toc151190166"/>
      <w:bookmarkStart w:id="530" w:name="_Toc264969229"/>
      <w:bookmarkStart w:id="531" w:name="_Toc151193709"/>
      <w:bookmarkStart w:id="532" w:name="_Toc151193927"/>
      <w:r>
        <w:rPr>
          <w:rFonts w:ascii="宋体" w:hAnsi="宋体"/>
          <w:sz w:val="24"/>
        </w:rPr>
        <w:t>开标</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24C7DE76"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lastRenderedPageBreak/>
        <w:t>招标采购单位应当按招标文件的规定，在投标截止时间的同一时间和预先确定的地点组织公开开标。投标人应派授权代表参加，参加开标的代表应签名报到以证明其出席。投标人因故不能派代表出席开标活动，事先应书面（信函、传真）通知采购代理机构，并承诺认可开标结果，否则视同认可开标结果。</w:t>
      </w:r>
    </w:p>
    <w:p w14:paraId="22AE1409"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开标时，由投标人或其推选的代表检查投标文件的密封情况，经确认无误后，由采购代理机构当众宣读投标人名称</w:t>
      </w:r>
      <w:r>
        <w:rPr>
          <w:rFonts w:ascii="宋体" w:hAnsi="宋体" w:hint="eastAsia"/>
          <w:sz w:val="24"/>
        </w:rPr>
        <w:t>、投标价格、书面修改和撤回投标的通知、是否提交投标保证金等。对于投标人在投标截止期前递交的投标声明，在开标时当众宣读，评标时有效。投标人不足</w:t>
      </w:r>
      <w:r>
        <w:rPr>
          <w:rFonts w:ascii="宋体" w:hAnsi="宋体" w:hint="eastAsia"/>
          <w:sz w:val="24"/>
        </w:rPr>
        <w:t>3</w:t>
      </w:r>
      <w:r>
        <w:rPr>
          <w:rFonts w:ascii="宋体" w:hAnsi="宋体" w:hint="eastAsia"/>
          <w:sz w:val="24"/>
        </w:rPr>
        <w:t>家的，不得开标。</w:t>
      </w:r>
    </w:p>
    <w:p w14:paraId="0B435578"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bookmarkStart w:id="533" w:name="_Toc520356165"/>
      <w:r>
        <w:rPr>
          <w:rFonts w:ascii="宋体" w:hAnsi="宋体" w:hint="eastAsia"/>
          <w:sz w:val="24"/>
        </w:rPr>
        <w:t>采购代理机构将对唱标内容做开标记录，由投标人代表和相关工作人员签字确认。</w:t>
      </w:r>
    </w:p>
    <w:p w14:paraId="313298EA"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7D2104F2"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合格投标人不足</w:t>
      </w:r>
      <w:r>
        <w:rPr>
          <w:rFonts w:ascii="宋体" w:hAnsi="宋体" w:hint="eastAsia"/>
          <w:sz w:val="24"/>
        </w:rPr>
        <w:t>3</w:t>
      </w:r>
      <w:r>
        <w:rPr>
          <w:rFonts w:ascii="宋体" w:hAnsi="宋体" w:hint="eastAsia"/>
          <w:sz w:val="24"/>
        </w:rPr>
        <w:t>家的，不得评标。</w:t>
      </w:r>
    </w:p>
    <w:p w14:paraId="76C7C41A" w14:textId="77777777" w:rsidR="008A51C1" w:rsidRDefault="00864640">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资格审查</w:t>
      </w:r>
    </w:p>
    <w:p w14:paraId="68BB13F3"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见第三章《资格审查》。</w:t>
      </w:r>
    </w:p>
    <w:p w14:paraId="6BF950E1" w14:textId="77777777" w:rsidR="008A51C1" w:rsidRDefault="00864640">
      <w:pPr>
        <w:numPr>
          <w:ilvl w:val="0"/>
          <w:numId w:val="8"/>
        </w:numPr>
        <w:tabs>
          <w:tab w:val="left" w:pos="360"/>
        </w:tabs>
        <w:snapToGrid w:val="0"/>
        <w:spacing w:line="360" w:lineRule="auto"/>
        <w:ind w:left="357" w:hanging="357"/>
        <w:outlineLvl w:val="1"/>
        <w:rPr>
          <w:rFonts w:ascii="宋体" w:hAnsi="宋体"/>
          <w:sz w:val="24"/>
        </w:rPr>
      </w:pPr>
      <w:bookmarkStart w:id="534" w:name="_Toc305158882"/>
      <w:bookmarkStart w:id="535" w:name="_Toc142311042"/>
      <w:bookmarkStart w:id="536" w:name="_Toc151190167"/>
      <w:bookmarkStart w:id="537" w:name="_Toc150509291"/>
      <w:bookmarkStart w:id="538" w:name="_Toc151193854"/>
      <w:bookmarkStart w:id="539" w:name="_Toc265228378"/>
      <w:bookmarkStart w:id="540" w:name="_Toc151193928"/>
      <w:bookmarkStart w:id="541" w:name="_Toc164229235"/>
      <w:bookmarkStart w:id="542" w:name="_Toc164229381"/>
      <w:bookmarkStart w:id="543" w:name="_Toc127161454"/>
      <w:bookmarkStart w:id="544" w:name="_Toc127151741"/>
      <w:bookmarkStart w:id="545" w:name="_Toc151193782"/>
      <w:bookmarkStart w:id="546" w:name="_Toc127151540"/>
      <w:bookmarkStart w:id="547" w:name="_Toc150480778"/>
      <w:bookmarkStart w:id="548" w:name="_Toc305158808"/>
      <w:bookmarkStart w:id="549" w:name="_Toc226309784"/>
      <w:bookmarkStart w:id="550" w:name="_Toc264969230"/>
      <w:bookmarkStart w:id="551" w:name="_Toc164608654"/>
      <w:bookmarkStart w:id="552" w:name="_Toc164608809"/>
      <w:bookmarkStart w:id="553" w:name="_Toc226965813"/>
      <w:bookmarkStart w:id="554" w:name="_Toc149720833"/>
      <w:bookmarkStart w:id="555" w:name="_Toc164351634"/>
      <w:bookmarkStart w:id="556" w:name="_Toc195842905"/>
      <w:bookmarkStart w:id="557" w:name="_Toc150774640"/>
      <w:bookmarkStart w:id="558" w:name="_Toc226337236"/>
      <w:bookmarkStart w:id="559" w:name="_Toc151193710"/>
      <w:bookmarkStart w:id="560" w:name="_Toc150774745"/>
      <w:bookmarkStart w:id="561" w:name="_Toc151193638"/>
      <w:bookmarkStart w:id="562" w:name="_Toc226965730"/>
      <w:bookmarkEnd w:id="533"/>
      <w:r>
        <w:rPr>
          <w:rFonts w:ascii="宋体" w:hAnsi="宋体"/>
          <w:sz w:val="24"/>
        </w:rPr>
        <w:t>评标委员会</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56A0AE64"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评标</w:t>
      </w:r>
      <w:r>
        <w:rPr>
          <w:rFonts w:ascii="宋体" w:hAnsi="宋体"/>
          <w:sz w:val="24"/>
        </w:rPr>
        <w:t>委员会根据政府采购有关规定和本次招标采购项目的特点进行组建，并负责具体评标事务，独立履行职责。</w:t>
      </w:r>
      <w:bookmarkStart w:id="563" w:name="_Toc520356166"/>
      <w:r>
        <w:rPr>
          <w:rFonts w:ascii="宋体" w:hAnsi="宋体" w:hint="eastAsia"/>
          <w:sz w:val="24"/>
        </w:rPr>
        <w:t>评标委员会由采购人代表和评审专家组成，成员人数应当为</w:t>
      </w:r>
      <w:r>
        <w:rPr>
          <w:rFonts w:ascii="宋体" w:hAnsi="宋体" w:hint="eastAsia"/>
          <w:sz w:val="24"/>
        </w:rPr>
        <w:t>5</w:t>
      </w:r>
      <w:r>
        <w:rPr>
          <w:rFonts w:ascii="宋体" w:hAnsi="宋体" w:hint="eastAsia"/>
          <w:sz w:val="24"/>
        </w:rPr>
        <w:t>人以上单数，其中评审专家不少于成员总数的三分之二。</w:t>
      </w:r>
    </w:p>
    <w:p w14:paraId="6D4F0678"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评审专家须符合《财政部关于在政府采购活动中查询及使用信用记录有关问题的通知》（财库〔</w:t>
      </w:r>
      <w:r>
        <w:rPr>
          <w:rFonts w:ascii="宋体" w:hAnsi="宋体"/>
          <w:sz w:val="24"/>
        </w:rPr>
        <w:t>2016</w:t>
      </w:r>
      <w:r>
        <w:rPr>
          <w:rFonts w:ascii="宋体" w:hAnsi="宋体"/>
          <w:sz w:val="24"/>
        </w:rPr>
        <w:t>〕</w:t>
      </w:r>
      <w:r>
        <w:rPr>
          <w:rFonts w:ascii="宋体" w:hAnsi="宋体"/>
          <w:sz w:val="24"/>
        </w:rPr>
        <w:t>125</w:t>
      </w:r>
      <w:r>
        <w:rPr>
          <w:rFonts w:ascii="宋体" w:hAnsi="宋体"/>
          <w:sz w:val="24"/>
        </w:rPr>
        <w:t>号）的规定。依法自行选定评审专家的，采购人和采购代理机构将查询有关信用记录，对具有行贿、受贿、欺诈等不良信用记录的人员，拒绝其参与政府采购活动。</w:t>
      </w:r>
      <w:bookmarkStart w:id="564" w:name="_Toc520356169"/>
      <w:bookmarkEnd w:id="563"/>
    </w:p>
    <w:p w14:paraId="0BB82920" w14:textId="77777777" w:rsidR="008A51C1" w:rsidRDefault="00864640">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评标程序、评标方法和评标标准</w:t>
      </w:r>
    </w:p>
    <w:p w14:paraId="330E6A19"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见第四章《评标程序、评标方法和评标标</w:t>
      </w:r>
      <w:r>
        <w:rPr>
          <w:rFonts w:ascii="宋体" w:hAnsi="宋体"/>
          <w:sz w:val="24"/>
        </w:rPr>
        <w:t>准》。</w:t>
      </w:r>
    </w:p>
    <w:p w14:paraId="4B0900C5" w14:textId="77777777" w:rsidR="008A51C1" w:rsidRDefault="00864640">
      <w:pPr>
        <w:pStyle w:val="21"/>
        <w:spacing w:before="0" w:line="360" w:lineRule="auto"/>
        <w:rPr>
          <w:rFonts w:ascii="宋体" w:eastAsia="宋体" w:hAnsi="宋体"/>
          <w:sz w:val="28"/>
        </w:rPr>
      </w:pPr>
      <w:bookmarkStart w:id="565" w:name="_Toc195842910"/>
      <w:bookmarkStart w:id="566" w:name="_Toc150509296"/>
      <w:bookmarkStart w:id="567" w:name="_Toc151193859"/>
      <w:bookmarkStart w:id="568" w:name="_Toc150774645"/>
      <w:bookmarkStart w:id="569" w:name="_Toc264969235"/>
      <w:bookmarkStart w:id="570" w:name="_Toc127151545"/>
      <w:bookmarkStart w:id="571" w:name="_Toc226309789"/>
      <w:bookmarkStart w:id="572" w:name="_Toc142311047"/>
      <w:bookmarkStart w:id="573" w:name="_Toc151190172"/>
      <w:bookmarkStart w:id="574" w:name="_Toc151193787"/>
      <w:bookmarkStart w:id="575" w:name="_Toc151193643"/>
      <w:bookmarkStart w:id="576" w:name="_Toc305158887"/>
      <w:bookmarkStart w:id="577" w:name="_Toc305158813"/>
      <w:bookmarkStart w:id="578" w:name="_Toc226965818"/>
      <w:bookmarkStart w:id="579" w:name="_Toc226337241"/>
      <w:bookmarkStart w:id="580" w:name="_Toc150774750"/>
      <w:bookmarkStart w:id="581" w:name="_Toc226965735"/>
      <w:bookmarkStart w:id="582" w:name="_Toc151193715"/>
      <w:bookmarkStart w:id="583" w:name="_Toc265228383"/>
      <w:bookmarkStart w:id="584" w:name="_Toc151193933"/>
      <w:bookmarkStart w:id="585" w:name="_Toc150480783"/>
      <w:r>
        <w:rPr>
          <w:rFonts w:ascii="宋体" w:eastAsia="宋体" w:hAnsi="宋体"/>
          <w:sz w:val="28"/>
        </w:rPr>
        <w:t>六</w:t>
      </w:r>
      <w:r>
        <w:rPr>
          <w:rFonts w:ascii="宋体" w:eastAsia="宋体" w:hAnsi="宋体"/>
          <w:sz w:val="28"/>
        </w:rPr>
        <w:t xml:space="preserve">  </w:t>
      </w:r>
      <w:bookmarkEnd w:id="564"/>
      <w:r>
        <w:rPr>
          <w:rFonts w:ascii="宋体" w:eastAsia="宋体" w:hAnsi="宋体"/>
          <w:sz w:val="28"/>
        </w:rPr>
        <w:t>确定中标</w:t>
      </w:r>
      <w:bookmarkStart w:id="586" w:name="_Toc149720840"/>
      <w:bookmarkStart w:id="587" w:name="_Toc127161461"/>
      <w:bookmarkStart w:id="588" w:name="_Toc127151748"/>
      <w:bookmarkStart w:id="589" w:name="_Toc226337243"/>
      <w:bookmarkStart w:id="590" w:name="_Toc264969237"/>
      <w:bookmarkStart w:id="591" w:name="_Toc142311049"/>
      <w:bookmarkStart w:id="592" w:name="_Toc226965737"/>
      <w:bookmarkStart w:id="593" w:name="_Toc164608816"/>
      <w:bookmarkStart w:id="594" w:name="_Toc164229388"/>
      <w:bookmarkStart w:id="595" w:name="_Toc151193935"/>
      <w:bookmarkStart w:id="596" w:name="_Toc164351641"/>
      <w:bookmarkStart w:id="597" w:name="_Toc164229242"/>
      <w:bookmarkStart w:id="598" w:name="_Toc151193789"/>
      <w:bookmarkStart w:id="599" w:name="_Toc305158889"/>
      <w:bookmarkStart w:id="600" w:name="_Toc305158815"/>
      <w:bookmarkStart w:id="601" w:name="_Toc226309791"/>
      <w:bookmarkStart w:id="602" w:name="_Toc195842912"/>
      <w:bookmarkStart w:id="603" w:name="_Toc151193645"/>
      <w:bookmarkStart w:id="604" w:name="_Toc226965820"/>
      <w:bookmarkStart w:id="605" w:name="_Toc265228385"/>
      <w:bookmarkStart w:id="606" w:name="_Toc151193861"/>
      <w:bookmarkStart w:id="607" w:name="_Toc164608661"/>
      <w:bookmarkStart w:id="608" w:name="_Toc151190174"/>
      <w:bookmarkStart w:id="609" w:name="_Toc151193717"/>
      <w:bookmarkStart w:id="610" w:name="_Toc150774647"/>
      <w:bookmarkStart w:id="611" w:name="_Toc127151547"/>
      <w:bookmarkStart w:id="612" w:name="_Toc150509298"/>
      <w:bookmarkStart w:id="613" w:name="_Toc150480785"/>
      <w:bookmarkStart w:id="614" w:name="_Toc150774752"/>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336F6E8B" w14:textId="77777777" w:rsidR="008A51C1" w:rsidRDefault="00864640">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确定中标人</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54F09054"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采购人将在评标报告确定的中标候选人名单中按顺序确定中标人，中标候选</w:t>
      </w:r>
      <w:r>
        <w:rPr>
          <w:rFonts w:ascii="宋体" w:hAnsi="宋体"/>
          <w:sz w:val="24"/>
        </w:rPr>
        <w:lastRenderedPageBreak/>
        <w:t>人并列的，由采购人或者采购人委托评标委员会按照招标文件规定的方式确定中标人；招标文件未规定的，采取随机抽取的方式确定</w:t>
      </w:r>
      <w:r>
        <w:rPr>
          <w:rFonts w:ascii="宋体" w:hAnsi="宋体" w:hint="eastAsia"/>
          <w:sz w:val="24"/>
        </w:rPr>
        <w:t>。</w:t>
      </w:r>
      <w:r>
        <w:rPr>
          <w:rFonts w:ascii="宋体" w:hAnsi="宋体"/>
          <w:sz w:val="24"/>
        </w:rPr>
        <w:t>采购人是否委托评标委员会直接确定</w:t>
      </w:r>
      <w:r>
        <w:rPr>
          <w:rFonts w:ascii="宋体" w:hAnsi="宋体" w:hint="eastAsia"/>
          <w:sz w:val="24"/>
        </w:rPr>
        <w:t>中标人</w:t>
      </w:r>
      <w:r>
        <w:rPr>
          <w:rFonts w:ascii="宋体" w:hAnsi="宋体"/>
          <w:sz w:val="24"/>
        </w:rPr>
        <w:t>，见《</w:t>
      </w:r>
      <w:r>
        <w:rPr>
          <w:rFonts w:ascii="宋体" w:hAnsi="宋体" w:hint="eastAsia"/>
          <w:sz w:val="24"/>
        </w:rPr>
        <w:t>投标人</w:t>
      </w:r>
      <w:r>
        <w:rPr>
          <w:rFonts w:ascii="宋体" w:hAnsi="宋体"/>
          <w:sz w:val="24"/>
        </w:rPr>
        <w:t>须知资料表》。</w:t>
      </w:r>
      <w:r>
        <w:rPr>
          <w:rFonts w:ascii="宋体" w:hAnsi="宋体" w:hint="eastAsia"/>
          <w:sz w:val="24"/>
        </w:rPr>
        <w:t>中标</w:t>
      </w:r>
      <w:r>
        <w:rPr>
          <w:rFonts w:ascii="宋体" w:hAnsi="宋体"/>
          <w:sz w:val="24"/>
        </w:rPr>
        <w:t>候选人并列的，按照《</w:t>
      </w:r>
      <w:r>
        <w:rPr>
          <w:rFonts w:ascii="宋体" w:hAnsi="宋体" w:hint="eastAsia"/>
          <w:sz w:val="24"/>
        </w:rPr>
        <w:t>投标人</w:t>
      </w:r>
      <w:r>
        <w:rPr>
          <w:rFonts w:ascii="宋体" w:hAnsi="宋体"/>
          <w:sz w:val="24"/>
        </w:rPr>
        <w:t>须知资料表》要求确定</w:t>
      </w:r>
      <w:r>
        <w:rPr>
          <w:rFonts w:ascii="宋体" w:hAnsi="宋体" w:hint="eastAsia"/>
          <w:sz w:val="24"/>
        </w:rPr>
        <w:t>中标人</w:t>
      </w:r>
      <w:r>
        <w:rPr>
          <w:rFonts w:ascii="宋体" w:hAnsi="宋体"/>
          <w:sz w:val="24"/>
        </w:rPr>
        <w:t>。</w:t>
      </w:r>
    </w:p>
    <w:p w14:paraId="2BDDCB72" w14:textId="77777777" w:rsidR="008A51C1" w:rsidRDefault="00864640">
      <w:pPr>
        <w:numPr>
          <w:ilvl w:val="0"/>
          <w:numId w:val="8"/>
        </w:numPr>
        <w:tabs>
          <w:tab w:val="left" w:pos="360"/>
        </w:tabs>
        <w:snapToGrid w:val="0"/>
        <w:spacing w:line="360" w:lineRule="auto"/>
        <w:ind w:left="357" w:hanging="357"/>
        <w:outlineLvl w:val="1"/>
        <w:rPr>
          <w:rFonts w:ascii="宋体" w:hAnsi="宋体"/>
          <w:sz w:val="24"/>
        </w:rPr>
      </w:pPr>
      <w:bookmarkStart w:id="615" w:name="_Toc305158817"/>
      <w:bookmarkStart w:id="616" w:name="_Toc305158891"/>
      <w:bookmarkStart w:id="617" w:name="_Toc265228387"/>
      <w:bookmarkStart w:id="618" w:name="_Toc195842914"/>
      <w:bookmarkStart w:id="619" w:name="_Toc127151549"/>
      <w:bookmarkStart w:id="620" w:name="_Toc226965822"/>
      <w:bookmarkStart w:id="621" w:name="_Toc127161463"/>
      <w:bookmarkStart w:id="622" w:name="_Toc164608818"/>
      <w:bookmarkStart w:id="623" w:name="_Toc164229390"/>
      <w:bookmarkStart w:id="624" w:name="_Toc164608663"/>
      <w:bookmarkStart w:id="625" w:name="_Toc142311051"/>
      <w:bookmarkStart w:id="626" w:name="_Toc164351643"/>
      <w:bookmarkStart w:id="627" w:name="_Toc151193719"/>
      <w:bookmarkStart w:id="628" w:name="_Toc150774754"/>
      <w:bookmarkStart w:id="629" w:name="_Toc151193863"/>
      <w:bookmarkStart w:id="630" w:name="_Toc264969239"/>
      <w:bookmarkStart w:id="631" w:name="_Toc127151750"/>
      <w:bookmarkStart w:id="632" w:name="_Toc151190176"/>
      <w:bookmarkStart w:id="633" w:name="_Toc226337245"/>
      <w:bookmarkStart w:id="634" w:name="_Toc151193647"/>
      <w:bookmarkStart w:id="635" w:name="_Toc151193937"/>
      <w:bookmarkStart w:id="636" w:name="_Toc150509300"/>
      <w:bookmarkStart w:id="637" w:name="_Toc150480787"/>
      <w:bookmarkStart w:id="638" w:name="_Toc226309793"/>
      <w:bookmarkStart w:id="639" w:name="_Toc150774649"/>
      <w:bookmarkStart w:id="640" w:name="_Toc164229244"/>
      <w:bookmarkStart w:id="641" w:name="_Toc149720842"/>
      <w:bookmarkStart w:id="642" w:name="_Toc226965739"/>
      <w:bookmarkStart w:id="643" w:name="_Toc151193791"/>
      <w:bookmarkStart w:id="644" w:name="_Toc520356176"/>
      <w:bookmarkStart w:id="645" w:name="_Ref467307090"/>
      <w:bookmarkStart w:id="646" w:name="_Ref467306425"/>
      <w:r>
        <w:rPr>
          <w:rFonts w:ascii="宋体" w:hAnsi="宋体"/>
          <w:sz w:val="24"/>
        </w:rPr>
        <w:t>中标公告与中标通知书</w:t>
      </w:r>
      <w:bookmarkEnd w:id="615"/>
      <w:bookmarkEnd w:id="616"/>
    </w:p>
    <w:p w14:paraId="76D2A196"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采购人或采购代理机构自中标人确定之日起</w:t>
      </w:r>
      <w:r>
        <w:rPr>
          <w:rFonts w:ascii="宋体" w:hAnsi="宋体"/>
          <w:sz w:val="24"/>
        </w:rPr>
        <w:t>2</w:t>
      </w:r>
      <w:r>
        <w:rPr>
          <w:rFonts w:ascii="宋体" w:hAnsi="宋体"/>
          <w:sz w:val="24"/>
        </w:rPr>
        <w:t>个工作日内，</w:t>
      </w:r>
      <w:r>
        <w:rPr>
          <w:rFonts w:ascii="宋体" w:hAnsi="宋体"/>
          <w:color w:val="000000"/>
          <w:kern w:val="0"/>
          <w:sz w:val="24"/>
        </w:rPr>
        <w:t>在</w:t>
      </w:r>
      <w:r>
        <w:rPr>
          <w:rFonts w:ascii="宋体" w:hAnsi="宋体"/>
          <w:sz w:val="24"/>
        </w:rPr>
        <w:t>财政部门指定的政府采购信息发布媒体</w:t>
      </w:r>
      <w:r>
        <w:rPr>
          <w:rFonts w:ascii="宋体" w:hAnsi="宋体"/>
          <w:color w:val="000000"/>
          <w:kern w:val="0"/>
          <w:sz w:val="24"/>
        </w:rPr>
        <w:t>公告中标结果</w:t>
      </w:r>
      <w:r>
        <w:rPr>
          <w:rFonts w:ascii="宋体" w:hAnsi="宋体"/>
          <w:sz w:val="24"/>
        </w:rPr>
        <w:t>，</w:t>
      </w:r>
      <w:r>
        <w:rPr>
          <w:rFonts w:ascii="宋体" w:hAnsi="宋体" w:hint="eastAsia"/>
          <w:sz w:val="24"/>
        </w:rPr>
        <w:t>同时向中标人发出中标通知书，向未中标的投标人发出落标通知书，</w:t>
      </w:r>
      <w:r>
        <w:rPr>
          <w:rFonts w:ascii="宋体" w:hAnsi="宋体"/>
          <w:sz w:val="24"/>
        </w:rPr>
        <w:t>中标公告期限为</w:t>
      </w:r>
      <w:r>
        <w:rPr>
          <w:rFonts w:ascii="宋体" w:hAnsi="宋体"/>
          <w:sz w:val="24"/>
        </w:rPr>
        <w:t>1</w:t>
      </w:r>
      <w:r>
        <w:rPr>
          <w:rFonts w:ascii="宋体" w:hAnsi="宋体"/>
          <w:sz w:val="24"/>
        </w:rPr>
        <w:t>个工作日。</w:t>
      </w:r>
    </w:p>
    <w:p w14:paraId="098DFB25"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中标通知书对采购人和中标供应商均具有法律效力。中标通知书发出后，采购人改变中标结果的，或者中标供应商放弃中标项目的，应当依法承担法律责任。</w:t>
      </w:r>
    </w:p>
    <w:p w14:paraId="26E87377" w14:textId="77777777" w:rsidR="008A51C1" w:rsidRDefault="00864640">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废标</w:t>
      </w:r>
    </w:p>
    <w:p w14:paraId="3EA25879"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在招标采购中，出现下列情形之一的，应予废标：</w:t>
      </w:r>
    </w:p>
    <w:p w14:paraId="7528F54B" w14:textId="77777777" w:rsidR="008A51C1" w:rsidRDefault="00864640">
      <w:pPr>
        <w:numPr>
          <w:ilvl w:val="2"/>
          <w:numId w:val="8"/>
        </w:numPr>
        <w:snapToGrid w:val="0"/>
        <w:spacing w:line="360" w:lineRule="auto"/>
        <w:rPr>
          <w:rFonts w:ascii="宋体" w:hAnsi="宋体"/>
          <w:sz w:val="24"/>
        </w:rPr>
      </w:pPr>
      <w:r>
        <w:rPr>
          <w:rFonts w:ascii="宋体" w:hAnsi="宋体"/>
          <w:sz w:val="24"/>
        </w:rPr>
        <w:t>符合专业条件的供应商或者对招标文件作实质响应的供应商不足三家的；</w:t>
      </w:r>
    </w:p>
    <w:p w14:paraId="3F572832" w14:textId="77777777" w:rsidR="008A51C1" w:rsidRDefault="00864640">
      <w:pPr>
        <w:numPr>
          <w:ilvl w:val="2"/>
          <w:numId w:val="8"/>
        </w:numPr>
        <w:snapToGrid w:val="0"/>
        <w:spacing w:line="360" w:lineRule="auto"/>
        <w:rPr>
          <w:rFonts w:ascii="宋体" w:hAnsi="宋体"/>
          <w:sz w:val="24"/>
        </w:rPr>
      </w:pPr>
      <w:r>
        <w:rPr>
          <w:rFonts w:ascii="宋体" w:hAnsi="宋体"/>
          <w:sz w:val="24"/>
        </w:rPr>
        <w:t>出现影响采购公正的违法、违规行为的；</w:t>
      </w:r>
    </w:p>
    <w:p w14:paraId="0DADDA03" w14:textId="77777777" w:rsidR="008A51C1" w:rsidRDefault="00864640">
      <w:pPr>
        <w:numPr>
          <w:ilvl w:val="2"/>
          <w:numId w:val="8"/>
        </w:numPr>
        <w:snapToGrid w:val="0"/>
        <w:spacing w:line="360" w:lineRule="auto"/>
        <w:rPr>
          <w:rFonts w:ascii="宋体" w:hAnsi="宋体"/>
          <w:sz w:val="24"/>
        </w:rPr>
      </w:pPr>
      <w:r>
        <w:rPr>
          <w:rFonts w:ascii="宋体" w:hAnsi="宋体"/>
          <w:sz w:val="24"/>
        </w:rPr>
        <w:t>投标人的报价均超过了采购预算</w:t>
      </w:r>
      <w:r>
        <w:rPr>
          <w:rFonts w:ascii="宋体" w:hAnsi="宋体" w:hint="eastAsia"/>
          <w:sz w:val="24"/>
        </w:rPr>
        <w:t>或最高限价</w:t>
      </w:r>
      <w:r>
        <w:rPr>
          <w:rFonts w:ascii="宋体" w:hAnsi="宋体"/>
          <w:sz w:val="24"/>
        </w:rPr>
        <w:t>，采购人不能支付的；</w:t>
      </w:r>
    </w:p>
    <w:p w14:paraId="61916261" w14:textId="77777777" w:rsidR="008A51C1" w:rsidRDefault="00864640">
      <w:pPr>
        <w:numPr>
          <w:ilvl w:val="2"/>
          <w:numId w:val="8"/>
        </w:numPr>
        <w:snapToGrid w:val="0"/>
        <w:spacing w:line="360" w:lineRule="auto"/>
        <w:rPr>
          <w:rFonts w:ascii="宋体" w:hAnsi="宋体"/>
          <w:sz w:val="24"/>
        </w:rPr>
      </w:pPr>
      <w:r>
        <w:rPr>
          <w:rFonts w:ascii="宋体" w:hAnsi="宋体"/>
          <w:sz w:val="24"/>
        </w:rPr>
        <w:t>因重大变故，采购任务取消的。</w:t>
      </w:r>
    </w:p>
    <w:p w14:paraId="21781368"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废标后，采购人将废标理由通知所有投标人。</w:t>
      </w:r>
    </w:p>
    <w:p w14:paraId="168D5367" w14:textId="77777777" w:rsidR="008A51C1" w:rsidRDefault="00864640">
      <w:pPr>
        <w:numPr>
          <w:ilvl w:val="0"/>
          <w:numId w:val="8"/>
        </w:numPr>
        <w:tabs>
          <w:tab w:val="left" w:pos="360"/>
        </w:tabs>
        <w:snapToGrid w:val="0"/>
        <w:spacing w:line="360" w:lineRule="auto"/>
        <w:ind w:left="357" w:hanging="357"/>
        <w:outlineLvl w:val="1"/>
        <w:rPr>
          <w:rFonts w:ascii="宋体" w:hAnsi="宋体"/>
          <w:sz w:val="24"/>
        </w:rPr>
      </w:pPr>
      <w:bookmarkStart w:id="647" w:name="_Toc164351644"/>
      <w:bookmarkStart w:id="648" w:name="_Toc151193864"/>
      <w:bookmarkStart w:id="649" w:name="_Toc149720843"/>
      <w:bookmarkStart w:id="650" w:name="_Toc150774650"/>
      <w:bookmarkStart w:id="651" w:name="_Toc226337246"/>
      <w:bookmarkStart w:id="652" w:name="_Toc127161464"/>
      <w:bookmarkStart w:id="653" w:name="_Toc195842915"/>
      <w:bookmarkStart w:id="654" w:name="_Toc151193792"/>
      <w:bookmarkStart w:id="655" w:name="_Toc305158818"/>
      <w:bookmarkStart w:id="656" w:name="_Toc164608819"/>
      <w:bookmarkStart w:id="657" w:name="_Toc226309794"/>
      <w:bookmarkStart w:id="658" w:name="_Toc150480788"/>
      <w:bookmarkStart w:id="659" w:name="_Toc164608664"/>
      <w:bookmarkStart w:id="660" w:name="_Toc164229391"/>
      <w:bookmarkStart w:id="661" w:name="_Toc264969240"/>
      <w:bookmarkStart w:id="662" w:name="_Toc164229245"/>
      <w:bookmarkStart w:id="663" w:name="_Toc151193648"/>
      <w:bookmarkStart w:id="664" w:name="_Ref467306978"/>
      <w:bookmarkStart w:id="665" w:name="_Toc127151751"/>
      <w:bookmarkStart w:id="666" w:name="_Toc151193720"/>
      <w:bookmarkStart w:id="667" w:name="_Toc520356175"/>
      <w:bookmarkStart w:id="668" w:name="_Toc226965823"/>
      <w:bookmarkStart w:id="669" w:name="_Toc127151550"/>
      <w:bookmarkStart w:id="670" w:name="_Ref467307204"/>
      <w:bookmarkStart w:id="671" w:name="_Toc142311052"/>
      <w:bookmarkStart w:id="672" w:name="_Toc151190177"/>
      <w:bookmarkStart w:id="673" w:name="_Ref467306377"/>
      <w:bookmarkStart w:id="674" w:name="_Toc305158892"/>
      <w:bookmarkStart w:id="675" w:name="_Toc151193938"/>
      <w:bookmarkStart w:id="676" w:name="_Ref467307062"/>
      <w:bookmarkStart w:id="677" w:name="_Toc150509301"/>
      <w:bookmarkStart w:id="678" w:name="_Toc226965740"/>
      <w:bookmarkStart w:id="679" w:name="_Toc265228388"/>
      <w:bookmarkStart w:id="680" w:name="_Toc150774755"/>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Pr>
          <w:rFonts w:ascii="宋体" w:hAnsi="宋体"/>
          <w:sz w:val="24"/>
        </w:rPr>
        <w:t>签订合同</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46C548FF"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中标人、采购人应当自中标通知书发出之日起</w:t>
      </w:r>
      <w:r>
        <w:rPr>
          <w:rFonts w:ascii="宋体" w:hAnsi="宋体"/>
          <w:sz w:val="24"/>
        </w:rPr>
        <w:t>30</w:t>
      </w:r>
      <w:r>
        <w:rPr>
          <w:rFonts w:ascii="宋体" w:hAnsi="宋体"/>
          <w:sz w:val="24"/>
        </w:rPr>
        <w:t>日内，按照招标文件和中标人投标文件的规定签订书面合同。所签订的合同不得对招标文件确定的事项和中标人投标文件作实质性修改。</w:t>
      </w:r>
    </w:p>
    <w:p w14:paraId="198E296B"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中标人</w:t>
      </w:r>
      <w:r>
        <w:rPr>
          <w:rFonts w:ascii="宋体" w:hAnsi="宋体" w:hint="eastAsia"/>
          <w:sz w:val="24"/>
        </w:rPr>
        <w:t>拒绝</w:t>
      </w:r>
      <w:r>
        <w:rPr>
          <w:rFonts w:ascii="宋体" w:hAnsi="宋体"/>
          <w:sz w:val="24"/>
        </w:rPr>
        <w:t>与采购人签订合同的，采购人</w:t>
      </w:r>
      <w:r>
        <w:rPr>
          <w:rFonts w:ascii="宋体" w:hAnsi="宋体" w:hint="eastAsia"/>
          <w:sz w:val="24"/>
        </w:rPr>
        <w:t>可以</w:t>
      </w:r>
      <w:r>
        <w:rPr>
          <w:rFonts w:ascii="宋体" w:hAnsi="宋体"/>
          <w:sz w:val="24"/>
        </w:rPr>
        <w:t>按照评</w:t>
      </w:r>
      <w:r>
        <w:rPr>
          <w:rFonts w:ascii="宋体" w:hAnsi="宋体" w:hint="eastAsia"/>
          <w:sz w:val="24"/>
        </w:rPr>
        <w:t>标</w:t>
      </w:r>
      <w:r>
        <w:rPr>
          <w:rFonts w:ascii="宋体" w:hAnsi="宋体"/>
          <w:sz w:val="24"/>
        </w:rPr>
        <w:t>报告推荐的中标候选人名单排序，确定下一候选人为中标人，</w:t>
      </w:r>
      <w:r>
        <w:rPr>
          <w:rFonts w:ascii="宋体" w:hAnsi="宋体" w:hint="eastAsia"/>
          <w:sz w:val="24"/>
        </w:rPr>
        <w:t>也可以</w:t>
      </w:r>
      <w:r>
        <w:rPr>
          <w:rFonts w:ascii="宋体" w:hAnsi="宋体"/>
          <w:sz w:val="24"/>
        </w:rPr>
        <w:t>重新开展政府采购活动。</w:t>
      </w:r>
    </w:p>
    <w:p w14:paraId="7DD7ABFC"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联合体中标的，联合体各方应当共同与采购人签订合同，就中标项目向采购人承担连带责任。</w:t>
      </w:r>
    </w:p>
    <w:p w14:paraId="55EDD2A3"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政府采购合同不能转包。</w:t>
      </w:r>
    </w:p>
    <w:p w14:paraId="1FB6AD3B"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采购人允许采用分包方式履行合同的，中标人可以依法在中标</w:t>
      </w:r>
      <w:r>
        <w:rPr>
          <w:rFonts w:ascii="宋体" w:hAnsi="宋体"/>
          <w:sz w:val="24"/>
        </w:rPr>
        <w:t>后将中标项目的非主体、非关键性工作采取分包方式履行合同。本项目的非主体、非关键性</w:t>
      </w:r>
      <w:r>
        <w:rPr>
          <w:rFonts w:ascii="宋体" w:hAnsi="宋体"/>
          <w:sz w:val="24"/>
        </w:rPr>
        <w:lastRenderedPageBreak/>
        <w:t>工作是否允许分包，见《投标人须知资料表》。政府采购合同分包履行的，应当在投标文件中载明分包承担主体，分包承担主体应当具备相应资质条件且不得再次分包</w:t>
      </w:r>
      <w:r>
        <w:rPr>
          <w:rFonts w:ascii="宋体" w:hAnsi="宋体"/>
          <w:b/>
          <w:sz w:val="24"/>
        </w:rPr>
        <w:t>，</w:t>
      </w:r>
      <w:r>
        <w:rPr>
          <w:rFonts w:ascii="宋体" w:hAnsi="宋体"/>
          <w:sz w:val="24"/>
        </w:rPr>
        <w:t>否则</w:t>
      </w:r>
      <w:r>
        <w:rPr>
          <w:rFonts w:ascii="宋体" w:hAnsi="宋体"/>
          <w:b/>
          <w:sz w:val="24"/>
        </w:rPr>
        <w:t>投标无效</w:t>
      </w:r>
      <w:r>
        <w:rPr>
          <w:rFonts w:ascii="宋体" w:hAnsi="宋体"/>
          <w:sz w:val="24"/>
        </w:rPr>
        <w:t>。中标人就采购项目和分包项目向采购人负责，分包供应商就分包项目承担责任。</w:t>
      </w:r>
    </w:p>
    <w:bookmarkEnd w:id="644"/>
    <w:bookmarkEnd w:id="645"/>
    <w:bookmarkEnd w:id="646"/>
    <w:p w14:paraId="3E206722" w14:textId="77777777" w:rsidR="008A51C1" w:rsidRDefault="00864640">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询问与质疑</w:t>
      </w:r>
    </w:p>
    <w:p w14:paraId="7C214DC1"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询问</w:t>
      </w:r>
    </w:p>
    <w:p w14:paraId="24B0CD1E" w14:textId="77777777" w:rsidR="008A51C1" w:rsidRDefault="00864640">
      <w:pPr>
        <w:numPr>
          <w:ilvl w:val="2"/>
          <w:numId w:val="8"/>
        </w:numPr>
        <w:snapToGrid w:val="0"/>
        <w:spacing w:line="360" w:lineRule="auto"/>
        <w:rPr>
          <w:rFonts w:ascii="宋体" w:hAnsi="宋体"/>
          <w:sz w:val="24"/>
        </w:rPr>
      </w:pPr>
      <w:r>
        <w:rPr>
          <w:rFonts w:ascii="宋体" w:hAnsi="宋体"/>
          <w:sz w:val="24"/>
        </w:rPr>
        <w:t>投标人对政府采购活动事项有疑问的，可依法提出询问，并按《投标人须知资料表》载明的形式送达采购人或采购代理机构。</w:t>
      </w:r>
    </w:p>
    <w:p w14:paraId="2DB9AFDF" w14:textId="77777777" w:rsidR="008A51C1" w:rsidRDefault="00864640">
      <w:pPr>
        <w:numPr>
          <w:ilvl w:val="2"/>
          <w:numId w:val="8"/>
        </w:numPr>
        <w:snapToGrid w:val="0"/>
        <w:spacing w:line="360" w:lineRule="auto"/>
        <w:rPr>
          <w:rFonts w:ascii="宋体" w:hAnsi="宋体"/>
          <w:sz w:val="24"/>
        </w:rPr>
      </w:pPr>
      <w:r>
        <w:rPr>
          <w:rFonts w:ascii="宋体" w:hAnsi="宋体"/>
          <w:sz w:val="24"/>
        </w:rPr>
        <w:t>采购人或采购代理机构对供应商依法提出的询问，在</w:t>
      </w:r>
      <w:r>
        <w:rPr>
          <w:rFonts w:ascii="宋体" w:hAnsi="宋体"/>
          <w:sz w:val="24"/>
        </w:rPr>
        <w:t>3</w:t>
      </w:r>
      <w:r>
        <w:rPr>
          <w:rFonts w:ascii="宋体" w:hAnsi="宋体"/>
          <w:sz w:val="24"/>
        </w:rPr>
        <w:t>个工作日内作出答复，</w:t>
      </w:r>
      <w:r>
        <w:rPr>
          <w:rFonts w:ascii="宋体" w:hAnsi="宋体"/>
          <w:sz w:val="24"/>
        </w:rPr>
        <w:t>但答复的内容不得涉及商业秘密。</w:t>
      </w:r>
    </w:p>
    <w:p w14:paraId="479CCBCA"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质疑</w:t>
      </w:r>
    </w:p>
    <w:p w14:paraId="6542CCB0" w14:textId="77777777" w:rsidR="008A51C1" w:rsidRDefault="00864640">
      <w:pPr>
        <w:numPr>
          <w:ilvl w:val="2"/>
          <w:numId w:val="8"/>
        </w:numPr>
        <w:snapToGrid w:val="0"/>
        <w:spacing w:line="360" w:lineRule="auto"/>
        <w:rPr>
          <w:rFonts w:ascii="宋体" w:hAnsi="宋体"/>
          <w:sz w:val="24"/>
        </w:rPr>
      </w:pPr>
      <w:r>
        <w:rPr>
          <w:rFonts w:ascii="宋体" w:hAnsi="宋体"/>
          <w:sz w:val="24"/>
        </w:rPr>
        <w:t>投标人认为采购文件、采购过程、中标结果使自己的权益受到损害的，可以在知道或者应知其权益受到损害之日起</w:t>
      </w:r>
      <w:r>
        <w:rPr>
          <w:rFonts w:ascii="宋体" w:hAnsi="宋体"/>
          <w:sz w:val="24"/>
        </w:rPr>
        <w:t>7</w:t>
      </w:r>
      <w:r>
        <w:rPr>
          <w:rFonts w:ascii="宋体" w:hAnsi="宋体"/>
          <w:sz w:val="24"/>
        </w:rPr>
        <w:t>个工作日内，由投标人派授权代表以书面形式向采购人、采购代理机构提出质疑。采购人、采购代理机构在收到质疑函后</w:t>
      </w:r>
      <w:r>
        <w:rPr>
          <w:rFonts w:ascii="宋体" w:hAnsi="宋体"/>
          <w:sz w:val="24"/>
        </w:rPr>
        <w:t>7</w:t>
      </w:r>
      <w:r>
        <w:rPr>
          <w:rFonts w:ascii="宋体" w:hAnsi="宋体"/>
          <w:sz w:val="24"/>
        </w:rPr>
        <w:t>个工作日内作出答复。</w:t>
      </w:r>
      <w:r>
        <w:rPr>
          <w:rFonts w:ascii="宋体" w:hAnsi="宋体" w:hint="eastAsia"/>
          <w:sz w:val="24"/>
        </w:rPr>
        <w:t>提出质疑的供应商应当是参与所质疑项目招标活动的供应商。潜在供应商已按要求购买招标文件的，可以按规定对招标文件提出质疑。</w:t>
      </w:r>
    </w:p>
    <w:p w14:paraId="4EB360A4" w14:textId="77777777" w:rsidR="008A51C1" w:rsidRDefault="00864640">
      <w:pPr>
        <w:numPr>
          <w:ilvl w:val="2"/>
          <w:numId w:val="8"/>
        </w:numPr>
        <w:snapToGrid w:val="0"/>
        <w:spacing w:line="360" w:lineRule="auto"/>
        <w:rPr>
          <w:rFonts w:ascii="宋体" w:hAnsi="宋体"/>
          <w:sz w:val="24"/>
        </w:rPr>
      </w:pPr>
      <w:r>
        <w:rPr>
          <w:rFonts w:ascii="宋体" w:hAnsi="宋体"/>
          <w:sz w:val="24"/>
        </w:rPr>
        <w:t>质疑函须使用财政部制定的范本文件。</w:t>
      </w:r>
    </w:p>
    <w:p w14:paraId="528F5236" w14:textId="77777777" w:rsidR="008A51C1" w:rsidRDefault="00864640">
      <w:pPr>
        <w:numPr>
          <w:ilvl w:val="2"/>
          <w:numId w:val="8"/>
        </w:numPr>
        <w:snapToGrid w:val="0"/>
        <w:spacing w:line="360" w:lineRule="auto"/>
        <w:rPr>
          <w:rFonts w:ascii="宋体" w:hAnsi="宋体"/>
          <w:sz w:val="24"/>
        </w:rPr>
      </w:pPr>
      <w:r>
        <w:rPr>
          <w:rFonts w:ascii="宋体" w:hAnsi="宋体"/>
          <w:sz w:val="24"/>
        </w:rPr>
        <w:t>投标人为自然人的，应当由本人签字；投标人为法人或者其他组织的，应当由法定代表人、主要负责人，或者其授权代表签字或者盖章，并加盖公章。</w:t>
      </w:r>
    </w:p>
    <w:p w14:paraId="5F51CB44" w14:textId="77777777" w:rsidR="008A51C1" w:rsidRDefault="00864640">
      <w:pPr>
        <w:numPr>
          <w:ilvl w:val="2"/>
          <w:numId w:val="8"/>
        </w:numPr>
        <w:snapToGrid w:val="0"/>
        <w:spacing w:line="360" w:lineRule="auto"/>
        <w:rPr>
          <w:rFonts w:ascii="宋体" w:hAnsi="宋体"/>
          <w:sz w:val="24"/>
        </w:rPr>
      </w:pPr>
      <w:r>
        <w:rPr>
          <w:rFonts w:ascii="宋体" w:hAnsi="宋体"/>
          <w:sz w:val="24"/>
        </w:rPr>
        <w:t>投标人应在法定质疑期内一次性提出针对同一采购程序环节的质疑，法定质疑期内针对同一采购程序环节再次提出的质疑，采购人、采购代理机构有权不予答复。</w:t>
      </w:r>
    </w:p>
    <w:p w14:paraId="5FEFCDE3"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接收询问和质疑的联系部门、联系电话和通讯地址见《投标人须知资料表》</w:t>
      </w:r>
      <w:r>
        <w:rPr>
          <w:rFonts w:ascii="宋体" w:hAnsi="宋体" w:hint="eastAsia"/>
          <w:sz w:val="24"/>
        </w:rPr>
        <w:t>。</w:t>
      </w:r>
    </w:p>
    <w:p w14:paraId="0DBA63AC" w14:textId="77777777" w:rsidR="008A51C1" w:rsidRDefault="00864640">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代理费</w:t>
      </w:r>
    </w:p>
    <w:p w14:paraId="428E67AB" w14:textId="77777777" w:rsidR="008A51C1" w:rsidRDefault="00864640">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收费对象、收费标准及缴纳时间见《投标人须知资料表》。由中标人支付的，中标人须一次性向采购代理机构缴纳代理费，投标报价应包含代理费用。</w:t>
      </w:r>
    </w:p>
    <w:p w14:paraId="6C2BEF13" w14:textId="77777777" w:rsidR="008A51C1" w:rsidRDefault="00864640">
      <w:pPr>
        <w:spacing w:line="360" w:lineRule="auto"/>
        <w:jc w:val="center"/>
        <w:outlineLvl w:val="0"/>
        <w:rPr>
          <w:rFonts w:ascii="宋体" w:hAnsi="宋体"/>
          <w:b/>
          <w:sz w:val="36"/>
          <w:szCs w:val="36"/>
        </w:rPr>
      </w:pPr>
      <w:bookmarkStart w:id="681" w:name="_Toc305158822"/>
      <w:bookmarkStart w:id="682" w:name="_Toc150774759"/>
      <w:bookmarkStart w:id="683" w:name="_Toc226337250"/>
      <w:bookmarkStart w:id="684" w:name="_Toc226965827"/>
      <w:bookmarkStart w:id="685" w:name="_Toc150480792"/>
      <w:bookmarkStart w:id="686" w:name="_Toc142311056"/>
      <w:bookmarkStart w:id="687" w:name="_Toc265228392"/>
      <w:bookmarkStart w:id="688" w:name="_Toc127151554"/>
      <w:bookmarkStart w:id="689" w:name="_Toc353825544"/>
      <w:bookmarkStart w:id="690" w:name="_Toc305158896"/>
      <w:bookmarkStart w:id="691" w:name="_Toc353873934"/>
      <w:bookmarkStart w:id="692" w:name="_Toc264969244"/>
      <w:bookmarkStart w:id="693" w:name="_Toc353873664"/>
      <w:r>
        <w:rPr>
          <w:rFonts w:ascii="宋体" w:hAnsi="宋体"/>
          <w:sz w:val="24"/>
        </w:rPr>
        <w:br w:type="page"/>
      </w:r>
      <w:bookmarkStart w:id="694" w:name="_Toc100564787"/>
      <w:r>
        <w:rPr>
          <w:rFonts w:ascii="宋体" w:hAnsi="宋体"/>
          <w:b/>
          <w:sz w:val="36"/>
          <w:szCs w:val="36"/>
        </w:rPr>
        <w:lastRenderedPageBreak/>
        <w:t>第三章</w:t>
      </w:r>
      <w:r>
        <w:rPr>
          <w:rFonts w:ascii="宋体" w:hAnsi="宋体"/>
          <w:b/>
          <w:sz w:val="36"/>
          <w:szCs w:val="36"/>
        </w:rPr>
        <w:t xml:space="preserve">  </w:t>
      </w:r>
      <w:bookmarkEnd w:id="681"/>
      <w:bookmarkEnd w:id="682"/>
      <w:bookmarkEnd w:id="683"/>
      <w:bookmarkEnd w:id="684"/>
      <w:bookmarkEnd w:id="685"/>
      <w:bookmarkEnd w:id="686"/>
      <w:bookmarkEnd w:id="687"/>
      <w:bookmarkEnd w:id="688"/>
      <w:bookmarkEnd w:id="689"/>
      <w:bookmarkEnd w:id="690"/>
      <w:bookmarkEnd w:id="691"/>
      <w:bookmarkEnd w:id="692"/>
      <w:bookmarkEnd w:id="693"/>
      <w:r>
        <w:rPr>
          <w:rFonts w:ascii="宋体" w:hAnsi="宋体"/>
          <w:b/>
          <w:sz w:val="36"/>
          <w:szCs w:val="36"/>
        </w:rPr>
        <w:t>资格审查</w:t>
      </w:r>
      <w:bookmarkStart w:id="695" w:name="_Toc487900382"/>
      <w:bookmarkEnd w:id="694"/>
    </w:p>
    <w:p w14:paraId="6C7F9194" w14:textId="77777777" w:rsidR="008A51C1" w:rsidRDefault="00864640">
      <w:pPr>
        <w:tabs>
          <w:tab w:val="left" w:pos="360"/>
          <w:tab w:val="left" w:pos="900"/>
        </w:tabs>
        <w:snapToGrid w:val="0"/>
        <w:spacing w:line="360" w:lineRule="auto"/>
        <w:jc w:val="center"/>
        <w:outlineLvl w:val="1"/>
        <w:rPr>
          <w:rFonts w:ascii="宋体" w:hAnsi="宋体"/>
          <w:b/>
          <w:sz w:val="24"/>
        </w:rPr>
      </w:pPr>
      <w:bookmarkStart w:id="696" w:name="_Toc99301422"/>
      <w:r>
        <w:rPr>
          <w:rFonts w:ascii="宋体" w:hAnsi="宋体"/>
          <w:b/>
          <w:sz w:val="24"/>
        </w:rPr>
        <w:t>一、资格审查程序</w:t>
      </w:r>
      <w:bookmarkEnd w:id="696"/>
    </w:p>
    <w:p w14:paraId="7500C755" w14:textId="77777777" w:rsidR="008A51C1" w:rsidRDefault="00864640">
      <w:pPr>
        <w:pStyle w:val="aff2"/>
        <w:numPr>
          <w:ilvl w:val="0"/>
          <w:numId w:val="10"/>
        </w:numPr>
        <w:spacing w:line="360" w:lineRule="auto"/>
        <w:ind w:firstLineChars="0"/>
        <w:rPr>
          <w:rFonts w:ascii="宋体" w:hAnsi="宋体"/>
          <w:sz w:val="24"/>
          <w:szCs w:val="24"/>
        </w:rPr>
      </w:pPr>
      <w:r>
        <w:rPr>
          <w:rFonts w:ascii="宋体" w:hAnsi="宋体"/>
          <w:sz w:val="24"/>
          <w:szCs w:val="24"/>
        </w:rPr>
        <w:t>开标结束后，采购人或采购代理机构将根据《资格审查要求》中的规定，对投标人进行资格审查，并形成资格审查结果。</w:t>
      </w:r>
    </w:p>
    <w:p w14:paraId="39EC0FB9" w14:textId="77777777" w:rsidR="008A51C1" w:rsidRDefault="00864640">
      <w:pPr>
        <w:pStyle w:val="aff2"/>
        <w:numPr>
          <w:ilvl w:val="0"/>
          <w:numId w:val="10"/>
        </w:numPr>
        <w:spacing w:line="360" w:lineRule="auto"/>
        <w:ind w:firstLineChars="0"/>
        <w:rPr>
          <w:rFonts w:ascii="宋体" w:hAnsi="宋体"/>
          <w:sz w:val="24"/>
          <w:szCs w:val="24"/>
        </w:rPr>
      </w:pPr>
      <w:r>
        <w:rPr>
          <w:rFonts w:ascii="宋体" w:hAnsi="宋体"/>
          <w:sz w:val="24"/>
          <w:szCs w:val="24"/>
        </w:rPr>
        <w:t>《资格审查要求》中对格式有要求的，除招标文件另有规定外，均为</w:t>
      </w:r>
      <w:r>
        <w:rPr>
          <w:rFonts w:ascii="宋体" w:hAnsi="宋体"/>
          <w:sz w:val="24"/>
          <w:szCs w:val="24"/>
        </w:rPr>
        <w:t>“</w:t>
      </w:r>
      <w:r>
        <w:rPr>
          <w:rFonts w:ascii="宋体" w:hAnsi="宋体"/>
          <w:sz w:val="24"/>
          <w:szCs w:val="24"/>
        </w:rPr>
        <w:t>实质性格式</w:t>
      </w:r>
      <w:r>
        <w:rPr>
          <w:rFonts w:ascii="宋体" w:hAnsi="宋体"/>
          <w:sz w:val="24"/>
          <w:szCs w:val="24"/>
        </w:rPr>
        <w:t>”</w:t>
      </w:r>
      <w:r>
        <w:rPr>
          <w:rFonts w:ascii="宋体" w:hAnsi="宋体"/>
          <w:sz w:val="24"/>
          <w:szCs w:val="24"/>
        </w:rPr>
        <w:t>文件。</w:t>
      </w:r>
    </w:p>
    <w:p w14:paraId="30241230" w14:textId="77777777" w:rsidR="008A51C1" w:rsidRDefault="00864640">
      <w:pPr>
        <w:pStyle w:val="aff2"/>
        <w:numPr>
          <w:ilvl w:val="0"/>
          <w:numId w:val="10"/>
        </w:numPr>
        <w:spacing w:line="360" w:lineRule="auto"/>
        <w:ind w:firstLineChars="0"/>
        <w:rPr>
          <w:rFonts w:ascii="宋体" w:hAnsi="宋体"/>
          <w:sz w:val="24"/>
          <w:szCs w:val="24"/>
        </w:rPr>
      </w:pPr>
      <w:r>
        <w:rPr>
          <w:rFonts w:ascii="宋体" w:hAnsi="宋体"/>
          <w:sz w:val="24"/>
          <w:szCs w:val="24"/>
        </w:rPr>
        <w:t>投标人《资格证明文件》有任何一项不符合《资格审查要求》的，资格审查不合格，其</w:t>
      </w:r>
      <w:r>
        <w:rPr>
          <w:rFonts w:ascii="宋体" w:hAnsi="宋体"/>
          <w:b/>
          <w:sz w:val="24"/>
          <w:szCs w:val="24"/>
        </w:rPr>
        <w:t>投标无效</w:t>
      </w:r>
      <w:r>
        <w:rPr>
          <w:rFonts w:ascii="宋体" w:hAnsi="宋体"/>
          <w:sz w:val="24"/>
          <w:szCs w:val="24"/>
        </w:rPr>
        <w:t>。</w:t>
      </w:r>
    </w:p>
    <w:p w14:paraId="72DA7714" w14:textId="77777777" w:rsidR="008A51C1" w:rsidRDefault="00864640">
      <w:pPr>
        <w:pStyle w:val="aff2"/>
        <w:numPr>
          <w:ilvl w:val="0"/>
          <w:numId w:val="10"/>
        </w:numPr>
        <w:spacing w:line="360" w:lineRule="auto"/>
        <w:ind w:firstLineChars="0"/>
        <w:rPr>
          <w:rFonts w:ascii="宋体" w:hAnsi="宋体"/>
          <w:sz w:val="24"/>
          <w:szCs w:val="24"/>
        </w:rPr>
      </w:pPr>
      <w:r>
        <w:rPr>
          <w:rFonts w:ascii="宋体" w:hAnsi="宋体" w:hint="eastAsia"/>
          <w:sz w:val="24"/>
          <w:szCs w:val="24"/>
        </w:rPr>
        <w:t>投标人《资格证明文件》均应加盖投标人公章，</w:t>
      </w:r>
      <w:r>
        <w:rPr>
          <w:rFonts w:ascii="宋体" w:hAnsi="宋体" w:hint="eastAsia"/>
          <w:b/>
          <w:bCs/>
          <w:sz w:val="24"/>
          <w:szCs w:val="24"/>
        </w:rPr>
        <w:t>否则其投标无效。</w:t>
      </w:r>
    </w:p>
    <w:p w14:paraId="42172A95" w14:textId="77777777" w:rsidR="008A51C1" w:rsidRDefault="00864640">
      <w:pPr>
        <w:pStyle w:val="aff2"/>
        <w:numPr>
          <w:ilvl w:val="0"/>
          <w:numId w:val="10"/>
        </w:numPr>
        <w:spacing w:line="360" w:lineRule="auto"/>
        <w:ind w:firstLineChars="0"/>
        <w:rPr>
          <w:rFonts w:ascii="宋体" w:hAnsi="宋体"/>
          <w:sz w:val="24"/>
          <w:szCs w:val="24"/>
        </w:rPr>
      </w:pPr>
      <w:r>
        <w:rPr>
          <w:rFonts w:ascii="宋体" w:hAnsi="宋体"/>
          <w:sz w:val="24"/>
          <w:szCs w:val="24"/>
        </w:rPr>
        <w:t>资格审查合格的投标人不足</w:t>
      </w:r>
      <w:r>
        <w:rPr>
          <w:rFonts w:ascii="宋体" w:hAnsi="宋体"/>
          <w:sz w:val="24"/>
          <w:szCs w:val="24"/>
        </w:rPr>
        <w:t>3</w:t>
      </w:r>
      <w:r>
        <w:rPr>
          <w:rFonts w:ascii="宋体" w:hAnsi="宋体"/>
          <w:sz w:val="24"/>
          <w:szCs w:val="24"/>
        </w:rPr>
        <w:t>家的，不进行评标。</w:t>
      </w:r>
    </w:p>
    <w:p w14:paraId="0DC97AC3" w14:textId="77777777" w:rsidR="008A51C1" w:rsidRDefault="00864640">
      <w:pPr>
        <w:tabs>
          <w:tab w:val="left" w:pos="360"/>
          <w:tab w:val="left" w:pos="900"/>
        </w:tabs>
        <w:snapToGrid w:val="0"/>
        <w:spacing w:line="360" w:lineRule="auto"/>
        <w:jc w:val="center"/>
        <w:outlineLvl w:val="1"/>
        <w:rPr>
          <w:rFonts w:ascii="宋体" w:hAnsi="宋体"/>
          <w:b/>
          <w:sz w:val="24"/>
        </w:rPr>
      </w:pPr>
      <w:r>
        <w:rPr>
          <w:rFonts w:ascii="宋体" w:hAnsi="宋体"/>
          <w:b/>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8A51C1" w14:paraId="5B286020" w14:textId="77777777">
        <w:trPr>
          <w:cantSplit/>
          <w:trHeight w:val="468"/>
          <w:tblHeader/>
        </w:trPr>
        <w:tc>
          <w:tcPr>
            <w:tcW w:w="455" w:type="pct"/>
            <w:vAlign w:val="center"/>
          </w:tcPr>
          <w:p w14:paraId="05773C26" w14:textId="77777777" w:rsidR="008A51C1" w:rsidRDefault="00864640">
            <w:pPr>
              <w:tabs>
                <w:tab w:val="left" w:pos="1080"/>
              </w:tabs>
              <w:snapToGrid w:val="0"/>
              <w:jc w:val="center"/>
              <w:rPr>
                <w:b/>
                <w:sz w:val="24"/>
              </w:rPr>
            </w:pPr>
            <w:bookmarkStart w:id="697" w:name="_Hlt487972895"/>
            <w:bookmarkStart w:id="698" w:name="_Toc127151779"/>
            <w:bookmarkStart w:id="699" w:name="_Toc353825550"/>
            <w:bookmarkStart w:id="700" w:name="_Toc353873940"/>
            <w:bookmarkStart w:id="701" w:name="_Toc127161490"/>
            <w:bookmarkStart w:id="702" w:name="_Toc22696585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695"/>
            <w:bookmarkEnd w:id="697"/>
            <w:r>
              <w:rPr>
                <w:b/>
                <w:sz w:val="24"/>
              </w:rPr>
              <w:t>序号</w:t>
            </w:r>
          </w:p>
        </w:tc>
        <w:tc>
          <w:tcPr>
            <w:tcW w:w="1067" w:type="pct"/>
            <w:vAlign w:val="center"/>
          </w:tcPr>
          <w:p w14:paraId="4A4B1ED9" w14:textId="77777777" w:rsidR="008A51C1" w:rsidRDefault="00864640">
            <w:pPr>
              <w:tabs>
                <w:tab w:val="left" w:pos="1080"/>
              </w:tabs>
              <w:snapToGrid w:val="0"/>
              <w:jc w:val="center"/>
              <w:rPr>
                <w:b/>
                <w:sz w:val="24"/>
              </w:rPr>
            </w:pPr>
            <w:r>
              <w:rPr>
                <w:b/>
                <w:sz w:val="24"/>
              </w:rPr>
              <w:t>审查因素</w:t>
            </w:r>
          </w:p>
        </w:tc>
        <w:tc>
          <w:tcPr>
            <w:tcW w:w="2596" w:type="pct"/>
            <w:vAlign w:val="center"/>
          </w:tcPr>
          <w:p w14:paraId="3EEB48A5" w14:textId="77777777" w:rsidR="008A51C1" w:rsidRDefault="00864640">
            <w:pPr>
              <w:tabs>
                <w:tab w:val="left" w:pos="1080"/>
              </w:tabs>
              <w:snapToGrid w:val="0"/>
              <w:jc w:val="center"/>
              <w:rPr>
                <w:b/>
                <w:sz w:val="24"/>
              </w:rPr>
            </w:pPr>
            <w:r>
              <w:rPr>
                <w:b/>
                <w:sz w:val="24"/>
              </w:rPr>
              <w:t>审查内容</w:t>
            </w:r>
          </w:p>
        </w:tc>
        <w:tc>
          <w:tcPr>
            <w:tcW w:w="882" w:type="pct"/>
            <w:vAlign w:val="center"/>
          </w:tcPr>
          <w:p w14:paraId="634EA54D" w14:textId="77777777" w:rsidR="008A51C1" w:rsidRDefault="00864640">
            <w:pPr>
              <w:tabs>
                <w:tab w:val="left" w:pos="1080"/>
              </w:tabs>
              <w:snapToGrid w:val="0"/>
              <w:jc w:val="center"/>
              <w:rPr>
                <w:b/>
                <w:sz w:val="24"/>
              </w:rPr>
            </w:pPr>
            <w:r>
              <w:rPr>
                <w:b/>
                <w:sz w:val="24"/>
              </w:rPr>
              <w:t>格式要求</w:t>
            </w:r>
          </w:p>
        </w:tc>
      </w:tr>
      <w:tr w:rsidR="008A51C1" w14:paraId="09ACB071" w14:textId="77777777">
        <w:trPr>
          <w:cantSplit/>
          <w:trHeight w:val="468"/>
        </w:trPr>
        <w:tc>
          <w:tcPr>
            <w:tcW w:w="455" w:type="pct"/>
            <w:vAlign w:val="center"/>
          </w:tcPr>
          <w:p w14:paraId="36FC8DB5" w14:textId="77777777" w:rsidR="008A51C1" w:rsidRDefault="00864640">
            <w:pPr>
              <w:tabs>
                <w:tab w:val="left" w:pos="1080"/>
              </w:tabs>
              <w:snapToGrid w:val="0"/>
              <w:jc w:val="center"/>
              <w:rPr>
                <w:sz w:val="24"/>
              </w:rPr>
            </w:pPr>
            <w:r>
              <w:rPr>
                <w:sz w:val="24"/>
              </w:rPr>
              <w:t>1</w:t>
            </w:r>
          </w:p>
        </w:tc>
        <w:tc>
          <w:tcPr>
            <w:tcW w:w="1067" w:type="pct"/>
            <w:vAlign w:val="center"/>
          </w:tcPr>
          <w:p w14:paraId="11D529AE" w14:textId="77777777" w:rsidR="008A51C1" w:rsidRDefault="00864640">
            <w:pPr>
              <w:tabs>
                <w:tab w:val="left" w:pos="1080"/>
              </w:tabs>
              <w:snapToGrid w:val="0"/>
              <w:rPr>
                <w:sz w:val="24"/>
              </w:rPr>
            </w:pPr>
            <w:r>
              <w:rPr>
                <w:sz w:val="24"/>
              </w:rPr>
              <w:t>满足《中华人民共和国政府采购法》第二十二条规定及法律法规的其他规定</w:t>
            </w:r>
          </w:p>
        </w:tc>
        <w:tc>
          <w:tcPr>
            <w:tcW w:w="2596" w:type="pct"/>
            <w:vAlign w:val="center"/>
          </w:tcPr>
          <w:p w14:paraId="39ACB248" w14:textId="77777777" w:rsidR="008A51C1" w:rsidRDefault="00864640">
            <w:pPr>
              <w:tabs>
                <w:tab w:val="left" w:pos="1080"/>
              </w:tabs>
              <w:snapToGrid w:val="0"/>
              <w:rPr>
                <w:sz w:val="24"/>
              </w:rPr>
            </w:pPr>
            <w:r>
              <w:rPr>
                <w:sz w:val="24"/>
              </w:rPr>
              <w:t>具体规定见第一章《投标邀请》</w:t>
            </w:r>
          </w:p>
        </w:tc>
        <w:tc>
          <w:tcPr>
            <w:tcW w:w="882" w:type="pct"/>
            <w:vAlign w:val="center"/>
          </w:tcPr>
          <w:p w14:paraId="3140453B" w14:textId="77777777" w:rsidR="008A51C1" w:rsidRDefault="008A51C1">
            <w:pPr>
              <w:tabs>
                <w:tab w:val="left" w:pos="1080"/>
              </w:tabs>
              <w:snapToGrid w:val="0"/>
              <w:rPr>
                <w:sz w:val="24"/>
              </w:rPr>
            </w:pPr>
          </w:p>
        </w:tc>
      </w:tr>
      <w:tr w:rsidR="008A51C1" w14:paraId="42BAAC16" w14:textId="77777777">
        <w:trPr>
          <w:cantSplit/>
          <w:trHeight w:val="468"/>
        </w:trPr>
        <w:tc>
          <w:tcPr>
            <w:tcW w:w="455" w:type="pct"/>
            <w:vAlign w:val="center"/>
          </w:tcPr>
          <w:p w14:paraId="40F9A7E2" w14:textId="77777777" w:rsidR="008A51C1" w:rsidRDefault="00864640">
            <w:pPr>
              <w:tabs>
                <w:tab w:val="left" w:pos="1080"/>
              </w:tabs>
              <w:snapToGrid w:val="0"/>
              <w:jc w:val="center"/>
              <w:rPr>
                <w:sz w:val="24"/>
              </w:rPr>
            </w:pPr>
            <w:r>
              <w:rPr>
                <w:sz w:val="24"/>
              </w:rPr>
              <w:t>1-1</w:t>
            </w:r>
          </w:p>
        </w:tc>
        <w:tc>
          <w:tcPr>
            <w:tcW w:w="1067" w:type="pct"/>
            <w:vAlign w:val="center"/>
          </w:tcPr>
          <w:p w14:paraId="44AA51DB" w14:textId="77777777" w:rsidR="008A51C1" w:rsidRDefault="00864640">
            <w:pPr>
              <w:tabs>
                <w:tab w:val="left" w:pos="1080"/>
              </w:tabs>
              <w:snapToGrid w:val="0"/>
              <w:rPr>
                <w:sz w:val="24"/>
              </w:rPr>
            </w:pPr>
            <w:r>
              <w:rPr>
                <w:sz w:val="24"/>
              </w:rPr>
              <w:t>营业执照等证明文件</w:t>
            </w:r>
          </w:p>
        </w:tc>
        <w:tc>
          <w:tcPr>
            <w:tcW w:w="2596" w:type="pct"/>
            <w:vAlign w:val="center"/>
          </w:tcPr>
          <w:p w14:paraId="551326B5" w14:textId="77777777" w:rsidR="008A51C1" w:rsidRDefault="00864640">
            <w:pPr>
              <w:tabs>
                <w:tab w:val="left" w:pos="1080"/>
              </w:tabs>
              <w:snapToGrid w:val="0"/>
              <w:rPr>
                <w:sz w:val="24"/>
              </w:rPr>
            </w:pPr>
            <w:r>
              <w:rPr>
                <w:sz w:val="24"/>
              </w:rPr>
              <w:t>投标人为企业（包括合伙企业）的，应提供有效的</w:t>
            </w:r>
            <w:r>
              <w:rPr>
                <w:sz w:val="24"/>
              </w:rPr>
              <w:t>“</w:t>
            </w:r>
            <w:r>
              <w:rPr>
                <w:sz w:val="24"/>
              </w:rPr>
              <w:t>营业执照</w:t>
            </w:r>
            <w:r>
              <w:rPr>
                <w:sz w:val="24"/>
              </w:rPr>
              <w:t>”</w:t>
            </w:r>
            <w:r>
              <w:rPr>
                <w:sz w:val="24"/>
              </w:rPr>
              <w:t>；</w:t>
            </w:r>
          </w:p>
          <w:p w14:paraId="5AC0DA06" w14:textId="77777777" w:rsidR="008A51C1" w:rsidRDefault="00864640">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14:paraId="33790414" w14:textId="77777777" w:rsidR="008A51C1" w:rsidRDefault="00864640">
            <w:pPr>
              <w:tabs>
                <w:tab w:val="left" w:pos="1080"/>
              </w:tabs>
              <w:snapToGrid w:val="0"/>
              <w:rPr>
                <w:sz w:val="24"/>
              </w:rPr>
            </w:pPr>
            <w:r>
              <w:rPr>
                <w:rFonts w:hint="eastAsia"/>
                <w:sz w:val="24"/>
              </w:rPr>
              <w:t>投标人是非企业机构的，应提供有效的“执业许可证”、“登记证书”等证明文件；</w:t>
            </w:r>
          </w:p>
          <w:p w14:paraId="449E3C52" w14:textId="77777777" w:rsidR="008A51C1" w:rsidRDefault="00864640">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14:paraId="057CF374" w14:textId="77777777" w:rsidR="008A51C1" w:rsidRDefault="00864640">
            <w:pPr>
              <w:tabs>
                <w:tab w:val="left" w:pos="1080"/>
              </w:tabs>
              <w:snapToGrid w:val="0"/>
              <w:rPr>
                <w:sz w:val="24"/>
              </w:rPr>
            </w:pPr>
            <w:r>
              <w:rPr>
                <w:sz w:val="24"/>
              </w:rPr>
              <w:t>投标人是自然人的，应提供有效的自然人身份证明。</w:t>
            </w:r>
          </w:p>
          <w:p w14:paraId="25945E91" w14:textId="77777777" w:rsidR="008A51C1" w:rsidRDefault="00864640">
            <w:pPr>
              <w:tabs>
                <w:tab w:val="left" w:pos="1080"/>
              </w:tabs>
              <w:snapToGrid w:val="0"/>
              <w:rPr>
                <w:color w:val="000000"/>
                <w:sz w:val="24"/>
              </w:rPr>
            </w:pPr>
            <w:r>
              <w:rPr>
                <w:rFonts w:hint="eastAsia"/>
                <w:color w:val="000000"/>
                <w:sz w:val="24"/>
              </w:rPr>
              <w:t>若本项目允许分支机构参加投标，则分支机构参加投标的，此处可提供该分支机构或其所属法人或其他组织的相应证明文件。</w:t>
            </w:r>
          </w:p>
        </w:tc>
        <w:tc>
          <w:tcPr>
            <w:tcW w:w="882" w:type="pct"/>
            <w:vAlign w:val="center"/>
          </w:tcPr>
          <w:p w14:paraId="47FCA7B5" w14:textId="77777777" w:rsidR="008A51C1" w:rsidRDefault="00864640">
            <w:pPr>
              <w:tabs>
                <w:tab w:val="left" w:pos="1080"/>
              </w:tabs>
              <w:snapToGrid w:val="0"/>
              <w:rPr>
                <w:sz w:val="24"/>
              </w:rPr>
            </w:pPr>
            <w:r>
              <w:rPr>
                <w:rFonts w:hint="eastAsia"/>
                <w:sz w:val="24"/>
              </w:rPr>
              <w:t>提供相关证件复印件并加盖公章</w:t>
            </w:r>
          </w:p>
        </w:tc>
      </w:tr>
      <w:tr w:rsidR="008A51C1" w14:paraId="7448185D" w14:textId="77777777">
        <w:trPr>
          <w:cantSplit/>
          <w:trHeight w:val="468"/>
        </w:trPr>
        <w:tc>
          <w:tcPr>
            <w:tcW w:w="455" w:type="pct"/>
            <w:vAlign w:val="center"/>
          </w:tcPr>
          <w:p w14:paraId="0E689FF6" w14:textId="77777777" w:rsidR="008A51C1" w:rsidRDefault="00864640">
            <w:pPr>
              <w:tabs>
                <w:tab w:val="left" w:pos="1080"/>
              </w:tabs>
              <w:snapToGrid w:val="0"/>
              <w:jc w:val="center"/>
              <w:rPr>
                <w:sz w:val="24"/>
              </w:rPr>
            </w:pPr>
            <w:r>
              <w:rPr>
                <w:sz w:val="24"/>
              </w:rPr>
              <w:t>1-2</w:t>
            </w:r>
          </w:p>
        </w:tc>
        <w:tc>
          <w:tcPr>
            <w:tcW w:w="1067" w:type="pct"/>
            <w:vAlign w:val="center"/>
          </w:tcPr>
          <w:p w14:paraId="5ECD5D48" w14:textId="77777777" w:rsidR="008A51C1" w:rsidRDefault="00864640">
            <w:pPr>
              <w:tabs>
                <w:tab w:val="left" w:pos="1080"/>
              </w:tabs>
              <w:snapToGrid w:val="0"/>
              <w:rPr>
                <w:sz w:val="24"/>
              </w:rPr>
            </w:pPr>
            <w:r>
              <w:rPr>
                <w:sz w:val="24"/>
              </w:rPr>
              <w:t>投标人资格声明书</w:t>
            </w:r>
          </w:p>
        </w:tc>
        <w:tc>
          <w:tcPr>
            <w:tcW w:w="2596" w:type="pct"/>
            <w:vAlign w:val="center"/>
          </w:tcPr>
          <w:p w14:paraId="078086D9" w14:textId="77777777" w:rsidR="008A51C1" w:rsidRDefault="00864640">
            <w:pPr>
              <w:tabs>
                <w:tab w:val="left" w:pos="1080"/>
              </w:tabs>
              <w:snapToGrid w:val="0"/>
              <w:rPr>
                <w:sz w:val="24"/>
              </w:rPr>
            </w:pPr>
            <w:r>
              <w:rPr>
                <w:sz w:val="24"/>
              </w:rPr>
              <w:t>提供了符合招标文件要求的《投标人资格声明书》。</w:t>
            </w:r>
          </w:p>
        </w:tc>
        <w:tc>
          <w:tcPr>
            <w:tcW w:w="882" w:type="pct"/>
            <w:vAlign w:val="center"/>
          </w:tcPr>
          <w:p w14:paraId="68C1F7B0" w14:textId="77777777" w:rsidR="008A51C1" w:rsidRDefault="00864640">
            <w:pPr>
              <w:tabs>
                <w:tab w:val="left" w:pos="1080"/>
              </w:tabs>
              <w:snapToGrid w:val="0"/>
              <w:rPr>
                <w:sz w:val="24"/>
              </w:rPr>
            </w:pPr>
            <w:r>
              <w:rPr>
                <w:sz w:val="24"/>
              </w:rPr>
              <w:t>格式见《投标文件格式》</w:t>
            </w:r>
          </w:p>
        </w:tc>
      </w:tr>
      <w:tr w:rsidR="008A51C1" w14:paraId="2775BFB4" w14:textId="77777777">
        <w:trPr>
          <w:cantSplit/>
          <w:trHeight w:val="468"/>
        </w:trPr>
        <w:tc>
          <w:tcPr>
            <w:tcW w:w="455" w:type="pct"/>
            <w:vAlign w:val="center"/>
          </w:tcPr>
          <w:p w14:paraId="0CDBAA8A" w14:textId="77777777" w:rsidR="008A51C1" w:rsidRDefault="00864640">
            <w:pPr>
              <w:tabs>
                <w:tab w:val="left" w:pos="1080"/>
              </w:tabs>
              <w:snapToGrid w:val="0"/>
              <w:jc w:val="center"/>
              <w:rPr>
                <w:sz w:val="24"/>
              </w:rPr>
            </w:pPr>
            <w:r>
              <w:rPr>
                <w:rFonts w:hint="eastAsia"/>
                <w:sz w:val="24"/>
              </w:rPr>
              <w:lastRenderedPageBreak/>
              <w:t>1-</w:t>
            </w:r>
            <w:r>
              <w:rPr>
                <w:sz w:val="24"/>
              </w:rPr>
              <w:t>3</w:t>
            </w:r>
          </w:p>
        </w:tc>
        <w:tc>
          <w:tcPr>
            <w:tcW w:w="1067" w:type="pct"/>
            <w:vAlign w:val="center"/>
          </w:tcPr>
          <w:p w14:paraId="622A2242" w14:textId="77777777" w:rsidR="008A51C1" w:rsidRDefault="00864640">
            <w:pPr>
              <w:tabs>
                <w:tab w:val="left" w:pos="1080"/>
              </w:tabs>
              <w:snapToGrid w:val="0"/>
              <w:rPr>
                <w:sz w:val="24"/>
              </w:rPr>
            </w:pPr>
            <w:r>
              <w:rPr>
                <w:sz w:val="24"/>
              </w:rPr>
              <w:t>投标人信用记录</w:t>
            </w:r>
          </w:p>
        </w:tc>
        <w:tc>
          <w:tcPr>
            <w:tcW w:w="2596" w:type="pct"/>
            <w:vAlign w:val="center"/>
          </w:tcPr>
          <w:p w14:paraId="05712BAD" w14:textId="77777777" w:rsidR="008A51C1" w:rsidRDefault="00864640">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61A53C53" w14:textId="77777777" w:rsidR="008A51C1" w:rsidRDefault="00864640">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14:paraId="1B082A00" w14:textId="77777777" w:rsidR="008A51C1" w:rsidRDefault="00864640">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2340006B" w14:textId="77777777" w:rsidR="008A51C1" w:rsidRDefault="00864640">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vAlign w:val="center"/>
          </w:tcPr>
          <w:p w14:paraId="695CC81C" w14:textId="77777777" w:rsidR="008A51C1" w:rsidRDefault="00864640">
            <w:pPr>
              <w:tabs>
                <w:tab w:val="left" w:pos="1080"/>
              </w:tabs>
              <w:snapToGrid w:val="0"/>
              <w:rPr>
                <w:sz w:val="24"/>
              </w:rPr>
            </w:pPr>
            <w:r>
              <w:rPr>
                <w:sz w:val="24"/>
              </w:rPr>
              <w:t>无须投标人提供，由采购人或采购代理机构查询。</w:t>
            </w:r>
          </w:p>
        </w:tc>
      </w:tr>
      <w:tr w:rsidR="008A51C1" w14:paraId="7F26FF13" w14:textId="77777777">
        <w:trPr>
          <w:cantSplit/>
          <w:trHeight w:val="468"/>
        </w:trPr>
        <w:tc>
          <w:tcPr>
            <w:tcW w:w="455" w:type="pct"/>
            <w:vAlign w:val="center"/>
          </w:tcPr>
          <w:p w14:paraId="6B481496" w14:textId="77777777" w:rsidR="008A51C1" w:rsidRDefault="00864640">
            <w:pPr>
              <w:tabs>
                <w:tab w:val="left" w:pos="1080"/>
              </w:tabs>
              <w:snapToGrid w:val="0"/>
              <w:jc w:val="center"/>
              <w:rPr>
                <w:sz w:val="24"/>
              </w:rPr>
            </w:pPr>
            <w:r>
              <w:rPr>
                <w:sz w:val="24"/>
              </w:rPr>
              <w:t>2</w:t>
            </w:r>
          </w:p>
        </w:tc>
        <w:tc>
          <w:tcPr>
            <w:tcW w:w="1067" w:type="pct"/>
            <w:vAlign w:val="center"/>
          </w:tcPr>
          <w:p w14:paraId="474AA12C" w14:textId="77777777" w:rsidR="008A51C1" w:rsidRDefault="00864640">
            <w:pPr>
              <w:tabs>
                <w:tab w:val="left" w:pos="1080"/>
              </w:tabs>
              <w:snapToGrid w:val="0"/>
              <w:rPr>
                <w:sz w:val="24"/>
              </w:rPr>
            </w:pPr>
            <w:r>
              <w:rPr>
                <w:sz w:val="24"/>
              </w:rPr>
              <w:t>落实政府采购政策需满足的资格要求</w:t>
            </w:r>
          </w:p>
        </w:tc>
        <w:tc>
          <w:tcPr>
            <w:tcW w:w="2596" w:type="pct"/>
            <w:vAlign w:val="center"/>
          </w:tcPr>
          <w:p w14:paraId="1515F75E" w14:textId="77777777" w:rsidR="008A51C1" w:rsidRDefault="00864640">
            <w:pPr>
              <w:tabs>
                <w:tab w:val="left" w:pos="1080"/>
              </w:tabs>
              <w:snapToGrid w:val="0"/>
              <w:rPr>
                <w:sz w:val="24"/>
              </w:rPr>
            </w:pPr>
            <w:r>
              <w:rPr>
                <w:sz w:val="24"/>
              </w:rPr>
              <w:t>具体要求见第一章《投标邀请》</w:t>
            </w:r>
          </w:p>
        </w:tc>
        <w:tc>
          <w:tcPr>
            <w:tcW w:w="882" w:type="pct"/>
            <w:vAlign w:val="center"/>
          </w:tcPr>
          <w:p w14:paraId="06BF9796" w14:textId="77777777" w:rsidR="008A51C1" w:rsidRDefault="008A51C1">
            <w:pPr>
              <w:tabs>
                <w:tab w:val="left" w:pos="1080"/>
              </w:tabs>
              <w:snapToGrid w:val="0"/>
              <w:rPr>
                <w:sz w:val="24"/>
              </w:rPr>
            </w:pPr>
          </w:p>
        </w:tc>
      </w:tr>
      <w:tr w:rsidR="008A51C1" w14:paraId="45E3357E" w14:textId="77777777">
        <w:trPr>
          <w:cantSplit/>
          <w:trHeight w:val="468"/>
        </w:trPr>
        <w:tc>
          <w:tcPr>
            <w:tcW w:w="455" w:type="pct"/>
            <w:vAlign w:val="center"/>
          </w:tcPr>
          <w:p w14:paraId="161474D7" w14:textId="77777777" w:rsidR="008A51C1" w:rsidRDefault="00864640">
            <w:pPr>
              <w:tabs>
                <w:tab w:val="left" w:pos="1080"/>
              </w:tabs>
              <w:snapToGrid w:val="0"/>
              <w:jc w:val="center"/>
              <w:rPr>
                <w:sz w:val="24"/>
              </w:rPr>
            </w:pPr>
            <w:r>
              <w:rPr>
                <w:sz w:val="24"/>
              </w:rPr>
              <w:t>2-1</w:t>
            </w:r>
          </w:p>
        </w:tc>
        <w:tc>
          <w:tcPr>
            <w:tcW w:w="1067" w:type="pct"/>
            <w:vAlign w:val="center"/>
          </w:tcPr>
          <w:p w14:paraId="29D3162D" w14:textId="77777777" w:rsidR="008A51C1" w:rsidRDefault="00864640">
            <w:pPr>
              <w:tabs>
                <w:tab w:val="left" w:pos="1080"/>
              </w:tabs>
              <w:snapToGrid w:val="0"/>
              <w:rPr>
                <w:sz w:val="24"/>
              </w:rPr>
            </w:pPr>
            <w:r>
              <w:rPr>
                <w:sz w:val="24"/>
              </w:rPr>
              <w:t>中小企业声明函</w:t>
            </w:r>
          </w:p>
        </w:tc>
        <w:tc>
          <w:tcPr>
            <w:tcW w:w="2596" w:type="pct"/>
            <w:vAlign w:val="center"/>
          </w:tcPr>
          <w:p w14:paraId="22068D6C" w14:textId="77777777" w:rsidR="008A51C1" w:rsidRDefault="00864640">
            <w:pPr>
              <w:tabs>
                <w:tab w:val="left" w:pos="1080"/>
              </w:tabs>
              <w:snapToGrid w:val="0"/>
              <w:rPr>
                <w:sz w:val="24"/>
              </w:rPr>
            </w:pPr>
            <w:r>
              <w:rPr>
                <w:sz w:val="24"/>
              </w:rPr>
              <w:t>本项目专门面向中小企业采购</w:t>
            </w:r>
            <w:r>
              <w:rPr>
                <w:rFonts w:hint="eastAsia"/>
                <w:sz w:val="24"/>
              </w:rPr>
              <w:t>，应</w:t>
            </w:r>
            <w:r>
              <w:rPr>
                <w:sz w:val="24"/>
              </w:rPr>
              <w:t>在《资格证明文件》中提供。</w:t>
            </w:r>
          </w:p>
          <w:p w14:paraId="706C303D" w14:textId="77777777" w:rsidR="008A51C1" w:rsidRDefault="00864640">
            <w:pPr>
              <w:tabs>
                <w:tab w:val="left" w:pos="1080"/>
              </w:tabs>
              <w:snapToGrid w:val="0"/>
              <w:rPr>
                <w:sz w:val="24"/>
              </w:rPr>
            </w:pPr>
            <w:r>
              <w:rPr>
                <w:rFonts w:hint="eastAsia"/>
                <w:sz w:val="24"/>
              </w:rPr>
              <w:t>1</w:t>
            </w:r>
            <w:r>
              <w:rPr>
                <w:rFonts w:hint="eastAsia"/>
                <w:sz w:val="24"/>
              </w:rPr>
              <w:t>、投标人单独投标的，应提供中小企业声明函；如为监狱企业或</w:t>
            </w:r>
            <w:r>
              <w:rPr>
                <w:sz w:val="24"/>
              </w:rPr>
              <w:t>残疾人福利性单位</w:t>
            </w:r>
            <w:r>
              <w:rPr>
                <w:rFonts w:hint="eastAsia"/>
                <w:sz w:val="24"/>
              </w:rPr>
              <w:t>，不必提供中小企业声明函，但须按注</w:t>
            </w:r>
            <w:r>
              <w:rPr>
                <w:rFonts w:hint="eastAsia"/>
                <w:sz w:val="24"/>
              </w:rPr>
              <w:t>1</w:t>
            </w:r>
            <w:r>
              <w:rPr>
                <w:rFonts w:hint="eastAsia"/>
                <w:sz w:val="24"/>
              </w:rPr>
              <w:t>或注</w:t>
            </w:r>
            <w:r>
              <w:rPr>
                <w:rFonts w:hint="eastAsia"/>
                <w:sz w:val="24"/>
              </w:rPr>
              <w:t>2</w:t>
            </w:r>
            <w:r>
              <w:rPr>
                <w:rFonts w:hint="eastAsia"/>
                <w:sz w:val="24"/>
              </w:rPr>
              <w:t>要求提供证明材料。</w:t>
            </w:r>
          </w:p>
          <w:p w14:paraId="0183835C" w14:textId="77777777" w:rsidR="008A51C1" w:rsidRDefault="00864640">
            <w:pPr>
              <w:tabs>
                <w:tab w:val="left" w:pos="1080"/>
              </w:tabs>
              <w:snapToGrid w:val="0"/>
              <w:rPr>
                <w:sz w:val="24"/>
              </w:rPr>
            </w:pPr>
            <w:r>
              <w:rPr>
                <w:rFonts w:hint="eastAsia"/>
                <w:sz w:val="24"/>
              </w:rPr>
              <w:t>2</w:t>
            </w:r>
            <w:r>
              <w:rPr>
                <w:rFonts w:hint="eastAsia"/>
                <w:sz w:val="24"/>
              </w:rPr>
              <w:t>、如招标文件</w:t>
            </w:r>
            <w:r>
              <w:rPr>
                <w:sz w:val="24"/>
              </w:rPr>
              <w:t>要求以联合体形式参加或者要求合同分包的，</w:t>
            </w:r>
            <w:r>
              <w:rPr>
                <w:rFonts w:hint="eastAsia"/>
                <w:sz w:val="24"/>
              </w:rPr>
              <w:t>且投标人为联合体或拟进行合同分包的，则</w:t>
            </w:r>
            <w:r>
              <w:rPr>
                <w:sz w:val="24"/>
              </w:rPr>
              <w:t>联合体中的中小企业、签订分包意向协议的中小企业具体情况须在《中小企业声明函》中如实填报。</w:t>
            </w:r>
            <w:r>
              <w:rPr>
                <w:rFonts w:hint="eastAsia"/>
                <w:sz w:val="24"/>
              </w:rPr>
              <w:t>上述中小企业如为监狱企业或</w:t>
            </w:r>
            <w:r>
              <w:rPr>
                <w:sz w:val="24"/>
              </w:rPr>
              <w:t>残疾人福利性单位</w:t>
            </w:r>
            <w:r>
              <w:rPr>
                <w:rFonts w:hint="eastAsia"/>
                <w:sz w:val="24"/>
              </w:rPr>
              <w:t>应在声明函中如实列明单位性质，并按注</w:t>
            </w:r>
            <w:r>
              <w:rPr>
                <w:rFonts w:hint="eastAsia"/>
                <w:sz w:val="24"/>
              </w:rPr>
              <w:t>1</w:t>
            </w:r>
            <w:r>
              <w:rPr>
                <w:rFonts w:hint="eastAsia"/>
                <w:sz w:val="24"/>
              </w:rPr>
              <w:t>或注</w:t>
            </w:r>
            <w:r>
              <w:rPr>
                <w:rFonts w:hint="eastAsia"/>
                <w:sz w:val="24"/>
              </w:rPr>
              <w:t>2</w:t>
            </w:r>
            <w:r>
              <w:rPr>
                <w:rFonts w:hint="eastAsia"/>
                <w:sz w:val="24"/>
              </w:rPr>
              <w:t>要求提供证明材料。</w:t>
            </w:r>
          </w:p>
          <w:p w14:paraId="2D5302D1" w14:textId="77777777" w:rsidR="008A51C1" w:rsidRDefault="008A51C1">
            <w:pPr>
              <w:tabs>
                <w:tab w:val="left" w:pos="1080"/>
              </w:tabs>
              <w:snapToGrid w:val="0"/>
              <w:rPr>
                <w:sz w:val="24"/>
              </w:rPr>
            </w:pPr>
          </w:p>
          <w:p w14:paraId="649FCDB6" w14:textId="77777777" w:rsidR="008A51C1" w:rsidRDefault="00864640">
            <w:pPr>
              <w:tabs>
                <w:tab w:val="left" w:pos="1080"/>
              </w:tabs>
              <w:snapToGrid w:val="0"/>
              <w:rPr>
                <w:sz w:val="24"/>
              </w:rPr>
            </w:pPr>
            <w:r>
              <w:rPr>
                <w:rFonts w:hint="eastAsia"/>
                <w:sz w:val="24"/>
              </w:rPr>
              <w:t>注</w:t>
            </w:r>
            <w:r>
              <w:rPr>
                <w:rFonts w:hint="eastAsia"/>
                <w:sz w:val="24"/>
              </w:rPr>
              <w:t>1</w:t>
            </w:r>
            <w:r>
              <w:rPr>
                <w:rFonts w:hint="eastAsia"/>
                <w:sz w:val="24"/>
              </w:rPr>
              <w:t>：</w:t>
            </w:r>
            <w:r>
              <w:rPr>
                <w:sz w:val="24"/>
              </w:rPr>
              <w:t>监狱企业须提供由省级以上监狱管理局（北京市含教育矫治局</w:t>
            </w:r>
            <w:r>
              <w:rPr>
                <w:sz w:val="24"/>
              </w:rPr>
              <w:t>）、戒毒管理局（含新疆生产建设兵团）出具的属于监狱企业的证明文件。</w:t>
            </w:r>
          </w:p>
          <w:p w14:paraId="61A3B6E3" w14:textId="77777777" w:rsidR="008A51C1" w:rsidRDefault="00864640">
            <w:pPr>
              <w:tabs>
                <w:tab w:val="left" w:pos="1080"/>
              </w:tabs>
              <w:snapToGrid w:val="0"/>
              <w:rPr>
                <w:sz w:val="24"/>
              </w:rPr>
            </w:pPr>
            <w:r>
              <w:rPr>
                <w:rFonts w:hint="eastAsia"/>
                <w:sz w:val="24"/>
              </w:rPr>
              <w:t>注</w:t>
            </w:r>
            <w:r>
              <w:rPr>
                <w:rFonts w:hint="eastAsia"/>
                <w:sz w:val="24"/>
              </w:rPr>
              <w:t>2</w:t>
            </w:r>
            <w:r>
              <w:rPr>
                <w:rFonts w:hint="eastAsia"/>
                <w:sz w:val="24"/>
              </w:rPr>
              <w:t>：</w:t>
            </w:r>
            <w:r>
              <w:rPr>
                <w:sz w:val="24"/>
              </w:rPr>
              <w:t>残疾人福利性单位须按招标文件要求提供《残疾人福利性单位声明函》。</w:t>
            </w:r>
          </w:p>
        </w:tc>
        <w:tc>
          <w:tcPr>
            <w:tcW w:w="882" w:type="pct"/>
            <w:vAlign w:val="center"/>
          </w:tcPr>
          <w:p w14:paraId="60AC1D0C" w14:textId="77777777" w:rsidR="008A51C1" w:rsidRDefault="00864640">
            <w:pPr>
              <w:tabs>
                <w:tab w:val="left" w:pos="1080"/>
              </w:tabs>
              <w:snapToGrid w:val="0"/>
              <w:rPr>
                <w:sz w:val="24"/>
              </w:rPr>
            </w:pPr>
            <w:r>
              <w:rPr>
                <w:sz w:val="24"/>
              </w:rPr>
              <w:t>格式见《投标文件格式》</w:t>
            </w:r>
          </w:p>
        </w:tc>
      </w:tr>
      <w:tr w:rsidR="008A51C1" w14:paraId="30900F5D" w14:textId="77777777">
        <w:trPr>
          <w:cantSplit/>
          <w:trHeight w:val="468"/>
        </w:trPr>
        <w:tc>
          <w:tcPr>
            <w:tcW w:w="455" w:type="pct"/>
            <w:vAlign w:val="center"/>
          </w:tcPr>
          <w:p w14:paraId="3887FE56" w14:textId="77777777" w:rsidR="008A51C1" w:rsidRDefault="00864640">
            <w:pPr>
              <w:tabs>
                <w:tab w:val="left" w:pos="1080"/>
              </w:tabs>
              <w:snapToGrid w:val="0"/>
              <w:jc w:val="center"/>
              <w:rPr>
                <w:sz w:val="24"/>
              </w:rPr>
            </w:pPr>
            <w:r>
              <w:rPr>
                <w:sz w:val="24"/>
              </w:rPr>
              <w:t>2-2</w:t>
            </w:r>
          </w:p>
        </w:tc>
        <w:tc>
          <w:tcPr>
            <w:tcW w:w="1067" w:type="pct"/>
            <w:vAlign w:val="center"/>
          </w:tcPr>
          <w:p w14:paraId="543501BB" w14:textId="77777777" w:rsidR="008A51C1" w:rsidRDefault="00864640">
            <w:pPr>
              <w:tabs>
                <w:tab w:val="left" w:pos="1080"/>
              </w:tabs>
              <w:snapToGrid w:val="0"/>
              <w:rPr>
                <w:sz w:val="24"/>
              </w:rPr>
            </w:pPr>
            <w:r>
              <w:rPr>
                <w:sz w:val="24"/>
              </w:rPr>
              <w:t>其它落实政府采购政策的资格要求</w:t>
            </w:r>
          </w:p>
        </w:tc>
        <w:tc>
          <w:tcPr>
            <w:tcW w:w="2596" w:type="pct"/>
            <w:vAlign w:val="center"/>
          </w:tcPr>
          <w:p w14:paraId="109050A2" w14:textId="77777777" w:rsidR="008A51C1" w:rsidRDefault="00864640">
            <w:pPr>
              <w:tabs>
                <w:tab w:val="left" w:pos="1080"/>
              </w:tabs>
              <w:snapToGrid w:val="0"/>
              <w:rPr>
                <w:sz w:val="24"/>
              </w:rPr>
            </w:pPr>
            <w:r>
              <w:rPr>
                <w:sz w:val="24"/>
              </w:rPr>
              <w:t>如有，见第一章《投标邀请》</w:t>
            </w:r>
          </w:p>
        </w:tc>
        <w:tc>
          <w:tcPr>
            <w:tcW w:w="882" w:type="pct"/>
            <w:vAlign w:val="center"/>
          </w:tcPr>
          <w:p w14:paraId="0B720755" w14:textId="77777777" w:rsidR="008A51C1" w:rsidRDefault="00864640">
            <w:pPr>
              <w:tabs>
                <w:tab w:val="left" w:pos="1080"/>
              </w:tabs>
              <w:snapToGrid w:val="0"/>
              <w:rPr>
                <w:sz w:val="24"/>
              </w:rPr>
            </w:pPr>
            <w:r>
              <w:rPr>
                <w:rFonts w:hint="eastAsia"/>
                <w:sz w:val="24"/>
              </w:rPr>
              <w:t>提供相关证件复印件并加盖公章</w:t>
            </w:r>
          </w:p>
        </w:tc>
      </w:tr>
      <w:tr w:rsidR="008A51C1" w14:paraId="04C04446" w14:textId="77777777">
        <w:trPr>
          <w:cantSplit/>
          <w:trHeight w:val="468"/>
        </w:trPr>
        <w:tc>
          <w:tcPr>
            <w:tcW w:w="455" w:type="pct"/>
            <w:vAlign w:val="center"/>
          </w:tcPr>
          <w:p w14:paraId="21AA2134" w14:textId="77777777" w:rsidR="008A51C1" w:rsidRDefault="00864640">
            <w:pPr>
              <w:tabs>
                <w:tab w:val="left" w:pos="1080"/>
              </w:tabs>
              <w:snapToGrid w:val="0"/>
              <w:jc w:val="center"/>
              <w:rPr>
                <w:sz w:val="24"/>
              </w:rPr>
            </w:pPr>
            <w:r>
              <w:rPr>
                <w:sz w:val="24"/>
              </w:rPr>
              <w:t>3</w:t>
            </w:r>
          </w:p>
        </w:tc>
        <w:tc>
          <w:tcPr>
            <w:tcW w:w="1067" w:type="pct"/>
            <w:vAlign w:val="center"/>
          </w:tcPr>
          <w:p w14:paraId="16C88722" w14:textId="77777777" w:rsidR="008A51C1" w:rsidRDefault="00864640">
            <w:pPr>
              <w:tabs>
                <w:tab w:val="left" w:pos="1080"/>
              </w:tabs>
              <w:snapToGrid w:val="0"/>
              <w:rPr>
                <w:sz w:val="24"/>
              </w:rPr>
            </w:pPr>
            <w:r>
              <w:rPr>
                <w:sz w:val="24"/>
              </w:rPr>
              <w:t>本项目的特定资格要求</w:t>
            </w:r>
          </w:p>
        </w:tc>
        <w:tc>
          <w:tcPr>
            <w:tcW w:w="2596" w:type="pct"/>
            <w:vAlign w:val="center"/>
          </w:tcPr>
          <w:p w14:paraId="25F4E285" w14:textId="77777777" w:rsidR="008A51C1" w:rsidRDefault="00864640">
            <w:pPr>
              <w:tabs>
                <w:tab w:val="left" w:pos="1080"/>
              </w:tabs>
              <w:snapToGrid w:val="0"/>
              <w:rPr>
                <w:sz w:val="24"/>
              </w:rPr>
            </w:pPr>
            <w:r>
              <w:rPr>
                <w:sz w:val="24"/>
              </w:rPr>
              <w:t>如有，见第一章《投标邀请》</w:t>
            </w:r>
          </w:p>
        </w:tc>
        <w:tc>
          <w:tcPr>
            <w:tcW w:w="882" w:type="pct"/>
            <w:vAlign w:val="center"/>
          </w:tcPr>
          <w:p w14:paraId="3EA2C083" w14:textId="77777777" w:rsidR="008A51C1" w:rsidRDefault="008A51C1">
            <w:pPr>
              <w:tabs>
                <w:tab w:val="left" w:pos="1080"/>
              </w:tabs>
              <w:snapToGrid w:val="0"/>
              <w:rPr>
                <w:sz w:val="24"/>
              </w:rPr>
            </w:pPr>
          </w:p>
        </w:tc>
      </w:tr>
      <w:tr w:rsidR="008A51C1" w14:paraId="6DB715EF" w14:textId="77777777">
        <w:trPr>
          <w:cantSplit/>
          <w:trHeight w:val="4548"/>
        </w:trPr>
        <w:tc>
          <w:tcPr>
            <w:tcW w:w="455" w:type="pct"/>
            <w:vAlign w:val="center"/>
          </w:tcPr>
          <w:p w14:paraId="5F07ED5F" w14:textId="77777777" w:rsidR="008A51C1" w:rsidRDefault="00864640">
            <w:pPr>
              <w:tabs>
                <w:tab w:val="left" w:pos="1080"/>
              </w:tabs>
              <w:snapToGrid w:val="0"/>
              <w:jc w:val="center"/>
              <w:rPr>
                <w:sz w:val="24"/>
              </w:rPr>
            </w:pPr>
            <w:r>
              <w:rPr>
                <w:sz w:val="24"/>
              </w:rPr>
              <w:lastRenderedPageBreak/>
              <w:t>3-1</w:t>
            </w:r>
          </w:p>
        </w:tc>
        <w:tc>
          <w:tcPr>
            <w:tcW w:w="1067" w:type="pct"/>
            <w:vAlign w:val="center"/>
          </w:tcPr>
          <w:p w14:paraId="4E2A3B57" w14:textId="77777777" w:rsidR="008A51C1" w:rsidRDefault="00864640">
            <w:pPr>
              <w:tabs>
                <w:tab w:val="left" w:pos="1080"/>
              </w:tabs>
              <w:snapToGrid w:val="0"/>
              <w:rPr>
                <w:sz w:val="24"/>
              </w:rPr>
            </w:pPr>
            <w:r>
              <w:rPr>
                <w:sz w:val="24"/>
              </w:rPr>
              <w:t>是否接受联合体投标</w:t>
            </w:r>
          </w:p>
        </w:tc>
        <w:tc>
          <w:tcPr>
            <w:tcW w:w="2596" w:type="pct"/>
            <w:vAlign w:val="center"/>
          </w:tcPr>
          <w:p w14:paraId="45334CAD" w14:textId="77777777" w:rsidR="008A51C1" w:rsidRDefault="00864640">
            <w:pPr>
              <w:tabs>
                <w:tab w:val="left" w:pos="1080"/>
              </w:tabs>
              <w:snapToGrid w:val="0"/>
              <w:rPr>
                <w:sz w:val="24"/>
              </w:rPr>
            </w:pPr>
            <w:r>
              <w:rPr>
                <w:sz w:val="24"/>
              </w:rPr>
              <w:t>1</w:t>
            </w:r>
            <w:r>
              <w:rPr>
                <w:sz w:val="24"/>
              </w:rPr>
              <w:t>、如本项目接受联合体投标，且投标人为联合体时必须提供《联合协议》，明确各方拟承担的工作和责任，并指定联合体牵头人，授权其代表所有联合体成员负责本项目投标和合同实施阶段的</w:t>
            </w:r>
            <w:r>
              <w:rPr>
                <w:rFonts w:hint="eastAsia"/>
                <w:sz w:val="24"/>
              </w:rPr>
              <w:t>牵头</w:t>
            </w:r>
            <w:r>
              <w:rPr>
                <w:sz w:val="24"/>
              </w:rPr>
              <w:t>、协调工作。该联合协议应当作为投标文件的组成部分，与投标文件其他内容同时递交。</w:t>
            </w:r>
          </w:p>
          <w:p w14:paraId="5C115B0B" w14:textId="77777777" w:rsidR="008A51C1" w:rsidRDefault="00864640">
            <w:pPr>
              <w:tabs>
                <w:tab w:val="left" w:pos="1080"/>
              </w:tabs>
              <w:snapToGrid w:val="0"/>
              <w:rPr>
                <w:sz w:val="24"/>
              </w:rPr>
            </w:pPr>
            <w:r>
              <w:rPr>
                <w:sz w:val="24"/>
              </w:rPr>
              <w:t>2</w:t>
            </w:r>
            <w:r>
              <w:rPr>
                <w:sz w:val="24"/>
              </w:rPr>
              <w:t>、</w:t>
            </w:r>
            <w:r>
              <w:rPr>
                <w:rFonts w:hint="eastAsia"/>
                <w:sz w:val="24"/>
              </w:rPr>
              <w:t>联合体各成员单位均须提供本表中序号</w:t>
            </w:r>
            <w:r>
              <w:rPr>
                <w:rFonts w:hint="eastAsia"/>
                <w:sz w:val="24"/>
              </w:rPr>
              <w:t>1-1</w:t>
            </w:r>
            <w:r>
              <w:rPr>
                <w:rFonts w:hint="eastAsia"/>
                <w:sz w:val="24"/>
              </w:rPr>
              <w:t>、</w:t>
            </w:r>
            <w:r>
              <w:rPr>
                <w:rFonts w:hint="eastAsia"/>
                <w:sz w:val="24"/>
              </w:rPr>
              <w:t>1-2</w:t>
            </w:r>
            <w:r>
              <w:rPr>
                <w:rFonts w:hint="eastAsia"/>
                <w:sz w:val="24"/>
              </w:rPr>
              <w:t>的证明文件。</w:t>
            </w:r>
          </w:p>
          <w:p w14:paraId="20DE98CE" w14:textId="77777777" w:rsidR="008A51C1" w:rsidRDefault="00864640">
            <w:pPr>
              <w:tabs>
                <w:tab w:val="left" w:pos="1080"/>
              </w:tabs>
              <w:snapToGrid w:val="0"/>
              <w:rPr>
                <w:sz w:val="24"/>
              </w:rPr>
            </w:pPr>
            <w:r>
              <w:rPr>
                <w:rFonts w:hint="eastAsia"/>
                <w:sz w:val="24"/>
              </w:rPr>
              <w:t>3</w:t>
            </w:r>
            <w:r>
              <w:rPr>
                <w:rFonts w:hint="eastAsia"/>
                <w:sz w:val="24"/>
              </w:rPr>
              <w:t>、本表序号</w:t>
            </w:r>
            <w:r>
              <w:rPr>
                <w:rFonts w:hint="eastAsia"/>
                <w:sz w:val="24"/>
              </w:rPr>
              <w:t>3-2</w:t>
            </w:r>
            <w:r>
              <w:rPr>
                <w:rFonts w:hint="eastAsia"/>
                <w:sz w:val="24"/>
              </w:rPr>
              <w:t>项规定的其他特定资格要求中的每一小项要求，联合体各方中至少应当有一方符合本表中其他资格要求并提供证明文件。</w:t>
            </w:r>
          </w:p>
          <w:p w14:paraId="1698C837" w14:textId="77777777" w:rsidR="008A51C1" w:rsidRDefault="00864640">
            <w:pPr>
              <w:tabs>
                <w:tab w:val="left" w:pos="1080"/>
              </w:tabs>
              <w:snapToGrid w:val="0"/>
              <w:rPr>
                <w:sz w:val="24"/>
              </w:rPr>
            </w:pPr>
            <w:r>
              <w:rPr>
                <w:rFonts w:hint="eastAsia"/>
                <w:sz w:val="24"/>
              </w:rPr>
              <w:t>4</w:t>
            </w:r>
            <w:r>
              <w:rPr>
                <w:sz w:val="24"/>
              </w:rPr>
              <w:t>、联合体中有同类资质的供应商按照联合体分工承担相同工作的，应当按照资质等级较低的供应商确定资质等级。</w:t>
            </w:r>
          </w:p>
          <w:p w14:paraId="7E45B45A" w14:textId="77777777" w:rsidR="008A51C1" w:rsidRDefault="00864640">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14:paraId="5324E0BF" w14:textId="77777777" w:rsidR="008A51C1" w:rsidRDefault="00864640">
            <w:pPr>
              <w:tabs>
                <w:tab w:val="left" w:pos="1080"/>
              </w:tabs>
              <w:snapToGrid w:val="0"/>
              <w:rPr>
                <w:sz w:val="24"/>
              </w:rPr>
            </w:pPr>
            <w:r>
              <w:rPr>
                <w:sz w:val="24"/>
              </w:rPr>
              <w:t>6</w:t>
            </w:r>
            <w:r>
              <w:rPr>
                <w:sz w:val="24"/>
              </w:rPr>
              <w:t>、若联合体中任一成员单位中途退出，则该联合体的</w:t>
            </w:r>
            <w:r>
              <w:rPr>
                <w:b/>
                <w:sz w:val="24"/>
              </w:rPr>
              <w:t>投标无效</w:t>
            </w:r>
            <w:r>
              <w:rPr>
                <w:sz w:val="24"/>
              </w:rPr>
              <w:t>。</w:t>
            </w:r>
          </w:p>
          <w:p w14:paraId="48CEE98F" w14:textId="77777777" w:rsidR="008A51C1" w:rsidRDefault="00864640">
            <w:pPr>
              <w:tabs>
                <w:tab w:val="left" w:pos="1080"/>
              </w:tabs>
              <w:snapToGrid w:val="0"/>
              <w:rPr>
                <w:sz w:val="24"/>
              </w:rPr>
            </w:pPr>
            <w:r>
              <w:rPr>
                <w:sz w:val="24"/>
              </w:rPr>
              <w:t>7</w:t>
            </w:r>
            <w:r>
              <w:rPr>
                <w:sz w:val="24"/>
              </w:rPr>
              <w:t>、本项目不接受联合体投标</w:t>
            </w:r>
            <w:r>
              <w:rPr>
                <w:rFonts w:hint="eastAsia"/>
                <w:sz w:val="24"/>
              </w:rPr>
              <w:t>时</w:t>
            </w:r>
            <w:r>
              <w:rPr>
                <w:sz w:val="24"/>
              </w:rPr>
              <w:t>，</w:t>
            </w:r>
            <w:r>
              <w:rPr>
                <w:rFonts w:hint="eastAsia"/>
                <w:sz w:val="24"/>
              </w:rPr>
              <w:t>投标人不得为联合体</w:t>
            </w:r>
            <w:r>
              <w:rPr>
                <w:sz w:val="24"/>
              </w:rPr>
              <w:t>。</w:t>
            </w:r>
          </w:p>
        </w:tc>
        <w:tc>
          <w:tcPr>
            <w:tcW w:w="882" w:type="pct"/>
            <w:vAlign w:val="center"/>
          </w:tcPr>
          <w:p w14:paraId="44E2FB8D" w14:textId="77777777" w:rsidR="008A51C1" w:rsidRDefault="00864640">
            <w:pPr>
              <w:tabs>
                <w:tab w:val="left" w:pos="1080"/>
              </w:tabs>
              <w:snapToGrid w:val="0"/>
              <w:rPr>
                <w:sz w:val="24"/>
              </w:rPr>
            </w:pPr>
            <w:r>
              <w:rPr>
                <w:sz w:val="24"/>
              </w:rPr>
              <w:t>提供《联合协议》</w:t>
            </w:r>
            <w:r>
              <w:rPr>
                <w:rFonts w:hint="eastAsia"/>
                <w:sz w:val="24"/>
              </w:rPr>
              <w:t>原</w:t>
            </w:r>
            <w:r>
              <w:rPr>
                <w:sz w:val="24"/>
              </w:rPr>
              <w:t>件</w:t>
            </w:r>
          </w:p>
          <w:p w14:paraId="52D91994" w14:textId="77777777" w:rsidR="008A51C1" w:rsidRDefault="00864640">
            <w:pPr>
              <w:tabs>
                <w:tab w:val="left" w:pos="1080"/>
              </w:tabs>
              <w:snapToGrid w:val="0"/>
              <w:rPr>
                <w:sz w:val="24"/>
              </w:rPr>
            </w:pPr>
            <w:r>
              <w:rPr>
                <w:sz w:val="24"/>
              </w:rPr>
              <w:t>格式见《投标文件格式》</w:t>
            </w:r>
          </w:p>
        </w:tc>
      </w:tr>
      <w:tr w:rsidR="008A51C1" w14:paraId="0CFC5209" w14:textId="77777777">
        <w:trPr>
          <w:cantSplit/>
          <w:trHeight w:val="460"/>
        </w:trPr>
        <w:tc>
          <w:tcPr>
            <w:tcW w:w="455" w:type="pct"/>
            <w:vAlign w:val="center"/>
          </w:tcPr>
          <w:p w14:paraId="23D1637E" w14:textId="77777777" w:rsidR="008A51C1" w:rsidRDefault="00864640">
            <w:pPr>
              <w:tabs>
                <w:tab w:val="left" w:pos="1080"/>
              </w:tabs>
              <w:snapToGrid w:val="0"/>
              <w:jc w:val="center"/>
              <w:rPr>
                <w:sz w:val="24"/>
              </w:rPr>
            </w:pPr>
            <w:r>
              <w:rPr>
                <w:sz w:val="24"/>
              </w:rPr>
              <w:t>3-2</w:t>
            </w:r>
          </w:p>
        </w:tc>
        <w:tc>
          <w:tcPr>
            <w:tcW w:w="1067" w:type="pct"/>
            <w:vAlign w:val="center"/>
          </w:tcPr>
          <w:p w14:paraId="32E2A161" w14:textId="77777777" w:rsidR="008A51C1" w:rsidRDefault="00864640">
            <w:pPr>
              <w:tabs>
                <w:tab w:val="left" w:pos="1080"/>
              </w:tabs>
              <w:snapToGrid w:val="0"/>
              <w:rPr>
                <w:sz w:val="24"/>
              </w:rPr>
            </w:pPr>
            <w:r>
              <w:rPr>
                <w:sz w:val="24"/>
              </w:rPr>
              <w:t>其他特定资格要求</w:t>
            </w:r>
          </w:p>
        </w:tc>
        <w:tc>
          <w:tcPr>
            <w:tcW w:w="2596" w:type="pct"/>
            <w:vAlign w:val="center"/>
          </w:tcPr>
          <w:p w14:paraId="3B55E074" w14:textId="77777777" w:rsidR="008A51C1" w:rsidRDefault="00864640">
            <w:pPr>
              <w:tabs>
                <w:tab w:val="left" w:pos="1080"/>
              </w:tabs>
              <w:snapToGrid w:val="0"/>
              <w:rPr>
                <w:sz w:val="24"/>
              </w:rPr>
            </w:pPr>
            <w:r>
              <w:rPr>
                <w:color w:val="000000"/>
                <w:sz w:val="24"/>
              </w:rPr>
              <w:t>如有，见</w:t>
            </w:r>
            <w:r>
              <w:rPr>
                <w:sz w:val="24"/>
              </w:rPr>
              <w:t>第一章《投标邀请》</w:t>
            </w:r>
          </w:p>
        </w:tc>
        <w:tc>
          <w:tcPr>
            <w:tcW w:w="882" w:type="pct"/>
            <w:vAlign w:val="center"/>
          </w:tcPr>
          <w:p w14:paraId="6890904A" w14:textId="77777777" w:rsidR="008A51C1" w:rsidRDefault="00864640">
            <w:pPr>
              <w:tabs>
                <w:tab w:val="left" w:pos="1080"/>
              </w:tabs>
              <w:snapToGrid w:val="0"/>
              <w:rPr>
                <w:sz w:val="24"/>
              </w:rPr>
            </w:pPr>
            <w:r>
              <w:rPr>
                <w:rFonts w:hint="eastAsia"/>
                <w:sz w:val="24"/>
              </w:rPr>
              <w:t>提供相关证件复印件并加盖公章</w:t>
            </w:r>
          </w:p>
        </w:tc>
      </w:tr>
      <w:tr w:rsidR="008A51C1" w14:paraId="6D701BA9" w14:textId="77777777">
        <w:trPr>
          <w:cantSplit/>
          <w:trHeight w:val="468"/>
        </w:trPr>
        <w:tc>
          <w:tcPr>
            <w:tcW w:w="455" w:type="pct"/>
            <w:vAlign w:val="center"/>
          </w:tcPr>
          <w:p w14:paraId="46E3CD01" w14:textId="77777777" w:rsidR="008A51C1" w:rsidRDefault="00864640">
            <w:pPr>
              <w:tabs>
                <w:tab w:val="left" w:pos="1080"/>
              </w:tabs>
              <w:snapToGrid w:val="0"/>
              <w:jc w:val="center"/>
              <w:rPr>
                <w:sz w:val="24"/>
              </w:rPr>
            </w:pPr>
            <w:r>
              <w:rPr>
                <w:sz w:val="24"/>
              </w:rPr>
              <w:t>4</w:t>
            </w:r>
          </w:p>
        </w:tc>
        <w:tc>
          <w:tcPr>
            <w:tcW w:w="1067" w:type="pct"/>
            <w:vAlign w:val="center"/>
          </w:tcPr>
          <w:p w14:paraId="2C3C7FDF" w14:textId="77777777" w:rsidR="008A51C1" w:rsidRDefault="00864640">
            <w:pPr>
              <w:tabs>
                <w:tab w:val="left" w:pos="1080"/>
              </w:tabs>
              <w:snapToGrid w:val="0"/>
              <w:rPr>
                <w:sz w:val="24"/>
              </w:rPr>
            </w:pPr>
            <w:r>
              <w:rPr>
                <w:rFonts w:hint="eastAsia"/>
                <w:sz w:val="24"/>
              </w:rPr>
              <w:t>投标保证金</w:t>
            </w:r>
          </w:p>
        </w:tc>
        <w:tc>
          <w:tcPr>
            <w:tcW w:w="2596" w:type="pct"/>
            <w:vAlign w:val="center"/>
          </w:tcPr>
          <w:p w14:paraId="2802660E" w14:textId="77777777" w:rsidR="008A51C1" w:rsidRDefault="00864640">
            <w:pPr>
              <w:tabs>
                <w:tab w:val="left" w:pos="1080"/>
              </w:tabs>
              <w:snapToGrid w:val="0"/>
              <w:rPr>
                <w:sz w:val="24"/>
              </w:rPr>
            </w:pPr>
            <w:r>
              <w:rPr>
                <w:color w:val="000000"/>
                <w:kern w:val="0"/>
                <w:sz w:val="24"/>
              </w:rPr>
              <w:t>按照招标文件的规定提交投标保证金</w:t>
            </w:r>
            <w:r>
              <w:rPr>
                <w:rFonts w:hint="eastAsia"/>
                <w:color w:val="000000"/>
                <w:kern w:val="0"/>
                <w:sz w:val="24"/>
              </w:rPr>
              <w:t>。</w:t>
            </w:r>
          </w:p>
        </w:tc>
        <w:tc>
          <w:tcPr>
            <w:tcW w:w="882" w:type="pct"/>
            <w:vAlign w:val="center"/>
          </w:tcPr>
          <w:p w14:paraId="7F11EAF8" w14:textId="77777777" w:rsidR="008A51C1" w:rsidRDefault="008A51C1">
            <w:pPr>
              <w:tabs>
                <w:tab w:val="left" w:pos="1080"/>
              </w:tabs>
              <w:snapToGrid w:val="0"/>
              <w:rPr>
                <w:sz w:val="24"/>
              </w:rPr>
            </w:pPr>
          </w:p>
        </w:tc>
        <w:bookmarkStart w:id="703" w:name="_Hlt487900425"/>
        <w:bookmarkStart w:id="704" w:name="_Hlt522424701"/>
      </w:tr>
      <w:bookmarkEnd w:id="703"/>
      <w:bookmarkEnd w:id="704"/>
    </w:tbl>
    <w:p w14:paraId="00E20E12" w14:textId="77777777" w:rsidR="008A51C1" w:rsidRDefault="00864640">
      <w:pPr>
        <w:widowControl/>
        <w:jc w:val="left"/>
        <w:rPr>
          <w:rFonts w:ascii="宋体" w:hAnsi="宋体"/>
          <w:sz w:val="24"/>
        </w:rPr>
      </w:pPr>
      <w:r>
        <w:rPr>
          <w:rFonts w:ascii="宋体" w:hAnsi="宋体"/>
          <w:sz w:val="24"/>
        </w:rPr>
        <w:br w:type="page"/>
      </w:r>
    </w:p>
    <w:p w14:paraId="7B427CC3" w14:textId="77777777" w:rsidR="008A51C1" w:rsidRDefault="00864640">
      <w:pPr>
        <w:spacing w:line="360" w:lineRule="auto"/>
        <w:jc w:val="center"/>
        <w:outlineLvl w:val="0"/>
        <w:rPr>
          <w:rFonts w:ascii="宋体" w:hAnsi="宋体"/>
          <w:b/>
          <w:sz w:val="36"/>
          <w:szCs w:val="36"/>
        </w:rPr>
      </w:pPr>
      <w:bookmarkStart w:id="705" w:name="_Toc100564788"/>
      <w:r>
        <w:rPr>
          <w:rFonts w:ascii="宋体" w:hAnsi="宋体"/>
          <w:b/>
          <w:sz w:val="36"/>
          <w:szCs w:val="36"/>
        </w:rPr>
        <w:lastRenderedPageBreak/>
        <w:t>第四章</w:t>
      </w:r>
      <w:r>
        <w:rPr>
          <w:rFonts w:ascii="宋体" w:hAnsi="宋体"/>
          <w:b/>
          <w:sz w:val="36"/>
          <w:szCs w:val="36"/>
        </w:rPr>
        <w:t xml:space="preserve">  </w:t>
      </w:r>
      <w:bookmarkStart w:id="706" w:name="_Hlt164229061"/>
      <w:bookmarkEnd w:id="698"/>
      <w:bookmarkEnd w:id="699"/>
      <w:bookmarkEnd w:id="700"/>
      <w:bookmarkEnd w:id="701"/>
      <w:bookmarkEnd w:id="702"/>
      <w:bookmarkEnd w:id="706"/>
      <w:r>
        <w:rPr>
          <w:rFonts w:ascii="宋体" w:hAnsi="宋体"/>
          <w:b/>
          <w:sz w:val="36"/>
          <w:szCs w:val="36"/>
        </w:rPr>
        <w:t>评标程序、评标方法和评标标准</w:t>
      </w:r>
      <w:bookmarkEnd w:id="705"/>
    </w:p>
    <w:p w14:paraId="40B935D5" w14:textId="77777777" w:rsidR="008A51C1" w:rsidRDefault="00864640">
      <w:pPr>
        <w:tabs>
          <w:tab w:val="left" w:pos="360"/>
          <w:tab w:val="left" w:pos="900"/>
        </w:tabs>
        <w:snapToGrid w:val="0"/>
        <w:spacing w:line="360" w:lineRule="auto"/>
        <w:jc w:val="center"/>
        <w:outlineLvl w:val="1"/>
        <w:rPr>
          <w:rFonts w:ascii="宋体" w:hAnsi="宋体"/>
          <w:b/>
        </w:rPr>
      </w:pPr>
      <w:r>
        <w:rPr>
          <w:rFonts w:ascii="宋体" w:hAnsi="宋体"/>
          <w:b/>
          <w:sz w:val="24"/>
        </w:rPr>
        <w:t>一、评标方法</w:t>
      </w:r>
    </w:p>
    <w:p w14:paraId="1C530E76" w14:textId="77777777" w:rsidR="008A51C1" w:rsidRDefault="00864640">
      <w:pPr>
        <w:numPr>
          <w:ilvl w:val="0"/>
          <w:numId w:val="11"/>
        </w:numPr>
        <w:tabs>
          <w:tab w:val="left" w:pos="360"/>
        </w:tabs>
        <w:snapToGrid w:val="0"/>
        <w:spacing w:line="360" w:lineRule="auto"/>
        <w:outlineLvl w:val="1"/>
        <w:rPr>
          <w:rFonts w:ascii="宋体" w:hAnsi="宋体"/>
          <w:sz w:val="24"/>
        </w:rPr>
      </w:pPr>
      <w:bookmarkStart w:id="707" w:name="_Toc195842906"/>
      <w:bookmarkStart w:id="708" w:name="_Toc226965814"/>
      <w:bookmarkStart w:id="709" w:name="_Toc151193855"/>
      <w:bookmarkStart w:id="710" w:name="_Toc164608810"/>
      <w:bookmarkStart w:id="711" w:name="_Toc164229382"/>
      <w:bookmarkStart w:id="712" w:name="_Toc265228379"/>
      <w:bookmarkStart w:id="713" w:name="_Toc226337237"/>
      <w:bookmarkStart w:id="714" w:name="_Toc150774641"/>
      <w:bookmarkStart w:id="715" w:name="_Toc149720834"/>
      <w:bookmarkStart w:id="716" w:name="_Toc151193711"/>
      <w:bookmarkStart w:id="717" w:name="_Toc164351635"/>
      <w:bookmarkStart w:id="718" w:name="_Toc150509292"/>
      <w:bookmarkStart w:id="719" w:name="_Toc264969231"/>
      <w:bookmarkStart w:id="720" w:name="_Toc226965731"/>
      <w:bookmarkStart w:id="721" w:name="_Toc151190168"/>
      <w:bookmarkStart w:id="722" w:name="_Toc151193783"/>
      <w:bookmarkStart w:id="723" w:name="_Toc164608655"/>
      <w:bookmarkStart w:id="724" w:name="_Toc127151541"/>
      <w:bookmarkStart w:id="725" w:name="_Toc142311043"/>
      <w:bookmarkStart w:id="726" w:name="_Toc127161455"/>
      <w:bookmarkStart w:id="727" w:name="_Toc305158809"/>
      <w:bookmarkStart w:id="728" w:name="_Toc127151742"/>
      <w:bookmarkStart w:id="729" w:name="_Toc151193929"/>
      <w:bookmarkStart w:id="730" w:name="_Toc151193639"/>
      <w:bookmarkStart w:id="731" w:name="_Toc305158883"/>
      <w:bookmarkStart w:id="732" w:name="_Toc164229236"/>
      <w:bookmarkStart w:id="733" w:name="_Toc150774746"/>
      <w:bookmarkStart w:id="734" w:name="_Toc150480779"/>
      <w:bookmarkStart w:id="735" w:name="_Toc226309785"/>
      <w:bookmarkStart w:id="736" w:name="_Toc353825551"/>
      <w:bookmarkStart w:id="737" w:name="_Toc353873941"/>
      <w:bookmarkStart w:id="738" w:name="_Toc150774760"/>
      <w:bookmarkStart w:id="739" w:name="_Toc353873935"/>
      <w:bookmarkStart w:id="740" w:name="_Toc353873665"/>
      <w:bookmarkStart w:id="741" w:name="_Toc195842920"/>
      <w:bookmarkStart w:id="742" w:name="_Toc226337251"/>
      <w:bookmarkStart w:id="743" w:name="_Toc127151555"/>
      <w:bookmarkStart w:id="744" w:name="_Toc353825545"/>
      <w:bookmarkStart w:id="745" w:name="_Toc226965828"/>
      <w:bookmarkStart w:id="746" w:name="_Toc142311057"/>
      <w:bookmarkStart w:id="747" w:name="_Toc305158823"/>
      <w:bookmarkStart w:id="748" w:name="_Toc305158897"/>
      <w:bookmarkStart w:id="749" w:name="_Toc265228393"/>
      <w:bookmarkStart w:id="750" w:name="_Toc150480793"/>
      <w:bookmarkStart w:id="751" w:name="_Toc264969245"/>
      <w:r>
        <w:rPr>
          <w:rFonts w:ascii="宋体" w:hAnsi="宋体"/>
          <w:sz w:val="24"/>
        </w:rPr>
        <w:t>投标文件的符合性审查</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395E95CA" w14:textId="77777777" w:rsidR="008A51C1" w:rsidRDefault="00864640">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评标委员会对资格审查合格的投标人的投标文件进行符合性审查，以确定其是否满足招标文件的实质性要求。</w:t>
      </w:r>
      <w:bookmarkStart w:id="752" w:name="_Toc520356167"/>
      <w:r>
        <w:rPr>
          <w:rFonts w:ascii="宋体" w:hAnsi="宋体" w:hint="eastAsia"/>
          <w:sz w:val="24"/>
        </w:rPr>
        <w:t>没有进行实质性响应的投标将被视为无效投标。投标人不得通过修正或撤销不符合要求的偏离或保留从而使其投标成为有效投标。</w:t>
      </w:r>
    </w:p>
    <w:p w14:paraId="7CA546D0" w14:textId="77777777" w:rsidR="008A51C1" w:rsidRDefault="00864640">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评标委员会根据《符合性审查</w:t>
      </w:r>
      <w:r>
        <w:rPr>
          <w:rFonts w:ascii="宋体" w:hAnsi="宋体" w:hint="eastAsia"/>
          <w:sz w:val="24"/>
        </w:rPr>
        <w:t>要求</w:t>
      </w:r>
      <w:r>
        <w:rPr>
          <w:rFonts w:ascii="宋体" w:hAnsi="宋体"/>
          <w:sz w:val="24"/>
        </w:rPr>
        <w:t>》中规定的审查因素和审查内容，对投标人的投标文件是否实质上响应招标文件进行符合性审查，并形成符合性审查评审结果。</w:t>
      </w:r>
      <w:r>
        <w:rPr>
          <w:rFonts w:ascii="宋体" w:hAnsi="宋体" w:hint="eastAsia"/>
          <w:sz w:val="24"/>
        </w:rPr>
        <w:t>投标人《商务技术文件》有任何一项不符合</w:t>
      </w:r>
      <w:r>
        <w:rPr>
          <w:rFonts w:ascii="宋体" w:hAnsi="宋体"/>
          <w:sz w:val="24"/>
        </w:rPr>
        <w:t>《符合性审查</w:t>
      </w:r>
      <w:r>
        <w:rPr>
          <w:rFonts w:ascii="宋体" w:hAnsi="宋体" w:hint="eastAsia"/>
          <w:sz w:val="24"/>
        </w:rPr>
        <w:t>要求</w:t>
      </w:r>
      <w:r>
        <w:rPr>
          <w:rFonts w:ascii="宋体" w:hAnsi="宋体"/>
          <w:sz w:val="24"/>
        </w:rPr>
        <w:t>》</w:t>
      </w:r>
      <w:bookmarkEnd w:id="752"/>
      <w:r>
        <w:rPr>
          <w:rFonts w:ascii="宋体" w:hAnsi="宋体" w:hint="eastAsia"/>
          <w:sz w:val="24"/>
        </w:rPr>
        <w:t>要求的，其</w:t>
      </w:r>
      <w:r>
        <w:rPr>
          <w:rFonts w:ascii="宋体" w:hAnsi="宋体" w:hint="eastAsia"/>
          <w:b/>
          <w:sz w:val="24"/>
        </w:rPr>
        <w:t>投标无效</w:t>
      </w:r>
      <w:r>
        <w:rPr>
          <w:rFonts w:ascii="宋体" w:hAnsi="宋体" w:hint="eastAsia"/>
          <w:sz w:val="24"/>
        </w:rPr>
        <w:t>。</w:t>
      </w:r>
    </w:p>
    <w:p w14:paraId="6B9A90FF" w14:textId="77777777" w:rsidR="008A51C1" w:rsidRDefault="00864640">
      <w:pPr>
        <w:tabs>
          <w:tab w:val="left" w:pos="900"/>
          <w:tab w:val="left" w:pos="1080"/>
          <w:tab w:val="left" w:pos="1589"/>
        </w:tabs>
        <w:snapToGrid w:val="0"/>
        <w:spacing w:line="360" w:lineRule="auto"/>
        <w:ind w:leftChars="-170" w:hangingChars="148" w:hanging="357"/>
        <w:jc w:val="center"/>
        <w:rPr>
          <w:rFonts w:ascii="宋体" w:hAnsi="宋体"/>
          <w:b/>
          <w:color w:val="000000"/>
          <w:sz w:val="24"/>
        </w:rPr>
      </w:pPr>
      <w:r>
        <w:rPr>
          <w:rFonts w:ascii="宋体" w:hAnsi="宋体"/>
          <w:b/>
          <w:sz w:val="24"/>
        </w:rPr>
        <w:t>符合性审查</w:t>
      </w:r>
      <w:r>
        <w:rPr>
          <w:rFonts w:ascii="宋体" w:hAnsi="宋体"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769"/>
        <w:gridCol w:w="6561"/>
      </w:tblGrid>
      <w:tr w:rsidR="008A51C1" w14:paraId="15464FD7" w14:textId="77777777">
        <w:trPr>
          <w:trHeight w:val="300"/>
          <w:jc w:val="center"/>
        </w:trPr>
        <w:tc>
          <w:tcPr>
            <w:tcW w:w="404" w:type="pct"/>
            <w:vAlign w:val="center"/>
          </w:tcPr>
          <w:p w14:paraId="23B97528" w14:textId="77777777" w:rsidR="008A51C1" w:rsidRDefault="00864640">
            <w:pPr>
              <w:widowControl/>
              <w:jc w:val="center"/>
              <w:rPr>
                <w:b/>
                <w:color w:val="000000"/>
                <w:kern w:val="0"/>
                <w:sz w:val="24"/>
              </w:rPr>
            </w:pPr>
            <w:r>
              <w:rPr>
                <w:b/>
                <w:color w:val="000000"/>
                <w:kern w:val="0"/>
                <w:sz w:val="24"/>
              </w:rPr>
              <w:t>序号</w:t>
            </w:r>
          </w:p>
        </w:tc>
        <w:tc>
          <w:tcPr>
            <w:tcW w:w="976" w:type="pct"/>
            <w:vAlign w:val="center"/>
          </w:tcPr>
          <w:p w14:paraId="1CD05660" w14:textId="77777777" w:rsidR="008A51C1" w:rsidRDefault="00864640">
            <w:pPr>
              <w:widowControl/>
              <w:jc w:val="center"/>
              <w:rPr>
                <w:b/>
                <w:color w:val="000000"/>
                <w:kern w:val="0"/>
                <w:sz w:val="24"/>
              </w:rPr>
            </w:pPr>
            <w:r>
              <w:rPr>
                <w:b/>
                <w:color w:val="000000"/>
                <w:kern w:val="0"/>
                <w:sz w:val="24"/>
              </w:rPr>
              <w:t>审查因素</w:t>
            </w:r>
          </w:p>
        </w:tc>
        <w:tc>
          <w:tcPr>
            <w:tcW w:w="3620" w:type="pct"/>
            <w:vAlign w:val="center"/>
          </w:tcPr>
          <w:p w14:paraId="7F8E685A" w14:textId="77777777" w:rsidR="008A51C1" w:rsidRDefault="00864640">
            <w:pPr>
              <w:widowControl/>
              <w:jc w:val="center"/>
              <w:rPr>
                <w:b/>
                <w:color w:val="000000"/>
                <w:kern w:val="0"/>
                <w:sz w:val="24"/>
              </w:rPr>
            </w:pPr>
            <w:r>
              <w:rPr>
                <w:b/>
                <w:color w:val="000000"/>
                <w:kern w:val="0"/>
                <w:sz w:val="24"/>
              </w:rPr>
              <w:t>审查内容</w:t>
            </w:r>
          </w:p>
        </w:tc>
      </w:tr>
      <w:tr w:rsidR="008A51C1" w14:paraId="2F323C8C" w14:textId="77777777">
        <w:trPr>
          <w:trHeight w:val="685"/>
          <w:jc w:val="center"/>
        </w:trPr>
        <w:tc>
          <w:tcPr>
            <w:tcW w:w="404" w:type="pct"/>
            <w:vAlign w:val="center"/>
          </w:tcPr>
          <w:p w14:paraId="4571AA6B" w14:textId="77777777" w:rsidR="008A51C1" w:rsidRDefault="00864640">
            <w:pPr>
              <w:widowControl/>
              <w:jc w:val="center"/>
              <w:rPr>
                <w:color w:val="000000"/>
                <w:kern w:val="0"/>
                <w:sz w:val="24"/>
              </w:rPr>
            </w:pPr>
            <w:r>
              <w:rPr>
                <w:color w:val="000000"/>
                <w:kern w:val="0"/>
                <w:sz w:val="24"/>
              </w:rPr>
              <w:t>1</w:t>
            </w:r>
          </w:p>
        </w:tc>
        <w:tc>
          <w:tcPr>
            <w:tcW w:w="976" w:type="pct"/>
            <w:vAlign w:val="center"/>
          </w:tcPr>
          <w:p w14:paraId="34A3B75E" w14:textId="77777777" w:rsidR="008A51C1" w:rsidRDefault="00864640">
            <w:pPr>
              <w:widowControl/>
              <w:jc w:val="left"/>
              <w:rPr>
                <w:color w:val="000000"/>
                <w:kern w:val="0"/>
                <w:sz w:val="24"/>
              </w:rPr>
            </w:pPr>
            <w:r>
              <w:rPr>
                <w:color w:val="000000"/>
                <w:kern w:val="0"/>
                <w:sz w:val="24"/>
              </w:rPr>
              <w:t>授权委托书</w:t>
            </w:r>
          </w:p>
        </w:tc>
        <w:tc>
          <w:tcPr>
            <w:tcW w:w="3620" w:type="pct"/>
            <w:vAlign w:val="center"/>
          </w:tcPr>
          <w:p w14:paraId="07BE6B97" w14:textId="77777777" w:rsidR="008A51C1" w:rsidRDefault="00864640">
            <w:pPr>
              <w:widowControl/>
              <w:jc w:val="left"/>
              <w:rPr>
                <w:color w:val="000000"/>
                <w:kern w:val="0"/>
                <w:sz w:val="24"/>
              </w:rPr>
            </w:pPr>
            <w:r>
              <w:rPr>
                <w:color w:val="000000"/>
                <w:kern w:val="0"/>
                <w:sz w:val="24"/>
              </w:rPr>
              <w:t>按招标文件要求提供授权委托书；</w:t>
            </w:r>
          </w:p>
        </w:tc>
      </w:tr>
      <w:tr w:rsidR="008A51C1" w14:paraId="175EE47B" w14:textId="77777777">
        <w:trPr>
          <w:trHeight w:val="685"/>
          <w:jc w:val="center"/>
        </w:trPr>
        <w:tc>
          <w:tcPr>
            <w:tcW w:w="404" w:type="pct"/>
            <w:vAlign w:val="center"/>
          </w:tcPr>
          <w:p w14:paraId="3549A5A5" w14:textId="77777777" w:rsidR="008A51C1" w:rsidRDefault="00864640">
            <w:pPr>
              <w:widowControl/>
              <w:jc w:val="center"/>
              <w:rPr>
                <w:color w:val="000000"/>
                <w:kern w:val="0"/>
                <w:sz w:val="24"/>
              </w:rPr>
            </w:pPr>
            <w:r>
              <w:rPr>
                <w:color w:val="000000"/>
                <w:kern w:val="0"/>
                <w:sz w:val="24"/>
              </w:rPr>
              <w:t>2</w:t>
            </w:r>
          </w:p>
        </w:tc>
        <w:tc>
          <w:tcPr>
            <w:tcW w:w="976" w:type="pct"/>
            <w:vAlign w:val="center"/>
          </w:tcPr>
          <w:p w14:paraId="65647C29" w14:textId="77777777" w:rsidR="008A51C1" w:rsidRDefault="00864640">
            <w:pPr>
              <w:widowControl/>
              <w:jc w:val="left"/>
              <w:rPr>
                <w:color w:val="000000"/>
                <w:kern w:val="0"/>
                <w:sz w:val="24"/>
              </w:rPr>
            </w:pPr>
            <w:r>
              <w:rPr>
                <w:color w:val="000000"/>
                <w:kern w:val="0"/>
                <w:sz w:val="24"/>
              </w:rPr>
              <w:t>投标完整性</w:t>
            </w:r>
          </w:p>
        </w:tc>
        <w:tc>
          <w:tcPr>
            <w:tcW w:w="3620" w:type="pct"/>
            <w:vAlign w:val="center"/>
          </w:tcPr>
          <w:p w14:paraId="5AFC2D33" w14:textId="77777777" w:rsidR="008A51C1" w:rsidRDefault="00864640">
            <w:pPr>
              <w:widowControl/>
              <w:jc w:val="left"/>
              <w:rPr>
                <w:color w:val="000000"/>
                <w:kern w:val="0"/>
                <w:sz w:val="24"/>
              </w:rPr>
            </w:pPr>
            <w:r>
              <w:rPr>
                <w:rFonts w:hint="eastAsia"/>
                <w:sz w:val="24"/>
              </w:rPr>
              <w:t>未</w:t>
            </w:r>
            <w:r>
              <w:rPr>
                <w:sz w:val="24"/>
              </w:rPr>
              <w:t>将一个采购包中的内容拆开投标；</w:t>
            </w:r>
          </w:p>
        </w:tc>
      </w:tr>
      <w:tr w:rsidR="008A51C1" w14:paraId="501C2E03" w14:textId="77777777">
        <w:trPr>
          <w:trHeight w:val="685"/>
          <w:jc w:val="center"/>
        </w:trPr>
        <w:tc>
          <w:tcPr>
            <w:tcW w:w="404" w:type="pct"/>
            <w:vAlign w:val="center"/>
          </w:tcPr>
          <w:p w14:paraId="2E700C31" w14:textId="77777777" w:rsidR="008A51C1" w:rsidRDefault="00864640">
            <w:pPr>
              <w:widowControl/>
              <w:jc w:val="center"/>
              <w:rPr>
                <w:color w:val="000000"/>
                <w:kern w:val="0"/>
                <w:sz w:val="24"/>
              </w:rPr>
            </w:pPr>
            <w:r>
              <w:rPr>
                <w:color w:val="000000"/>
                <w:kern w:val="0"/>
                <w:sz w:val="24"/>
              </w:rPr>
              <w:t>3</w:t>
            </w:r>
          </w:p>
        </w:tc>
        <w:tc>
          <w:tcPr>
            <w:tcW w:w="976" w:type="pct"/>
            <w:vAlign w:val="center"/>
          </w:tcPr>
          <w:p w14:paraId="1B906E8C" w14:textId="77777777" w:rsidR="008A51C1" w:rsidRDefault="00864640">
            <w:pPr>
              <w:widowControl/>
              <w:jc w:val="left"/>
              <w:rPr>
                <w:color w:val="000000"/>
                <w:kern w:val="0"/>
                <w:sz w:val="24"/>
              </w:rPr>
            </w:pPr>
            <w:r>
              <w:rPr>
                <w:color w:val="000000"/>
                <w:kern w:val="0"/>
                <w:sz w:val="24"/>
              </w:rPr>
              <w:t>投标报价</w:t>
            </w:r>
          </w:p>
        </w:tc>
        <w:tc>
          <w:tcPr>
            <w:tcW w:w="3620" w:type="pct"/>
            <w:vAlign w:val="center"/>
          </w:tcPr>
          <w:p w14:paraId="0EEDB3EC" w14:textId="77777777" w:rsidR="008A51C1" w:rsidRDefault="00864640">
            <w:pPr>
              <w:widowControl/>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超过招标文件中规定的项目</w:t>
            </w:r>
            <w:r>
              <w:rPr>
                <w:color w:val="000000"/>
                <w:sz w:val="24"/>
              </w:rPr>
              <w:t>/</w:t>
            </w:r>
            <w:r>
              <w:rPr>
                <w:color w:val="000000"/>
                <w:sz w:val="24"/>
              </w:rPr>
              <w:t>采购包预算金额或者项目</w:t>
            </w:r>
            <w:r>
              <w:rPr>
                <w:color w:val="000000"/>
                <w:sz w:val="24"/>
              </w:rPr>
              <w:t>/</w:t>
            </w:r>
            <w:r>
              <w:rPr>
                <w:color w:val="000000"/>
                <w:sz w:val="24"/>
              </w:rPr>
              <w:t>采购包最高限价</w:t>
            </w:r>
            <w:r>
              <w:rPr>
                <w:color w:val="000000"/>
                <w:kern w:val="0"/>
                <w:sz w:val="24"/>
              </w:rPr>
              <w:t>；</w:t>
            </w:r>
          </w:p>
        </w:tc>
      </w:tr>
      <w:tr w:rsidR="008A51C1" w14:paraId="0F969D3D" w14:textId="77777777">
        <w:trPr>
          <w:trHeight w:val="685"/>
          <w:jc w:val="center"/>
        </w:trPr>
        <w:tc>
          <w:tcPr>
            <w:tcW w:w="404" w:type="pct"/>
            <w:vAlign w:val="center"/>
          </w:tcPr>
          <w:p w14:paraId="641E1BA7" w14:textId="77777777" w:rsidR="008A51C1" w:rsidRDefault="00864640">
            <w:pPr>
              <w:widowControl/>
              <w:jc w:val="center"/>
              <w:rPr>
                <w:color w:val="000000"/>
                <w:kern w:val="0"/>
                <w:sz w:val="24"/>
              </w:rPr>
            </w:pPr>
            <w:r>
              <w:rPr>
                <w:color w:val="000000"/>
                <w:kern w:val="0"/>
                <w:sz w:val="24"/>
              </w:rPr>
              <w:t>4</w:t>
            </w:r>
          </w:p>
        </w:tc>
        <w:tc>
          <w:tcPr>
            <w:tcW w:w="976" w:type="pct"/>
            <w:vAlign w:val="center"/>
          </w:tcPr>
          <w:p w14:paraId="7217CB74" w14:textId="77777777" w:rsidR="008A51C1" w:rsidRDefault="00864640">
            <w:pPr>
              <w:widowControl/>
              <w:jc w:val="left"/>
              <w:rPr>
                <w:color w:val="000000"/>
                <w:kern w:val="0"/>
                <w:sz w:val="24"/>
              </w:rPr>
            </w:pPr>
            <w:r>
              <w:rPr>
                <w:color w:val="000000"/>
                <w:kern w:val="0"/>
                <w:sz w:val="24"/>
              </w:rPr>
              <w:t>报价唯一性</w:t>
            </w:r>
          </w:p>
        </w:tc>
        <w:tc>
          <w:tcPr>
            <w:tcW w:w="3620" w:type="pct"/>
            <w:vAlign w:val="center"/>
          </w:tcPr>
          <w:p w14:paraId="15E50FAA" w14:textId="77777777" w:rsidR="008A51C1" w:rsidRDefault="00864640">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sz w:val="24"/>
              </w:rPr>
              <w:t>出现可选择性或可调整的报价（招标文件另有规定的除外）</w:t>
            </w:r>
            <w:r>
              <w:rPr>
                <w:color w:val="000000"/>
                <w:kern w:val="0"/>
                <w:sz w:val="24"/>
              </w:rPr>
              <w:t>；</w:t>
            </w:r>
          </w:p>
        </w:tc>
      </w:tr>
      <w:tr w:rsidR="008A51C1" w14:paraId="31239CEC" w14:textId="77777777">
        <w:trPr>
          <w:trHeight w:val="685"/>
          <w:jc w:val="center"/>
        </w:trPr>
        <w:tc>
          <w:tcPr>
            <w:tcW w:w="404" w:type="pct"/>
            <w:vAlign w:val="center"/>
          </w:tcPr>
          <w:p w14:paraId="201AF4A5" w14:textId="77777777" w:rsidR="008A51C1" w:rsidRDefault="00864640">
            <w:pPr>
              <w:widowControl/>
              <w:jc w:val="center"/>
              <w:rPr>
                <w:color w:val="000000"/>
                <w:kern w:val="0"/>
                <w:sz w:val="24"/>
              </w:rPr>
            </w:pPr>
            <w:r>
              <w:rPr>
                <w:color w:val="000000"/>
                <w:kern w:val="0"/>
                <w:sz w:val="24"/>
              </w:rPr>
              <w:t>5</w:t>
            </w:r>
          </w:p>
        </w:tc>
        <w:tc>
          <w:tcPr>
            <w:tcW w:w="976" w:type="pct"/>
            <w:vAlign w:val="center"/>
          </w:tcPr>
          <w:p w14:paraId="45281C5B" w14:textId="77777777" w:rsidR="008A51C1" w:rsidRDefault="00864640">
            <w:pPr>
              <w:widowControl/>
              <w:jc w:val="left"/>
              <w:rPr>
                <w:color w:val="000000"/>
                <w:kern w:val="0"/>
                <w:sz w:val="24"/>
              </w:rPr>
            </w:pPr>
            <w:r>
              <w:rPr>
                <w:color w:val="000000"/>
                <w:kern w:val="0"/>
                <w:sz w:val="24"/>
              </w:rPr>
              <w:t>投标有效期</w:t>
            </w:r>
          </w:p>
        </w:tc>
        <w:tc>
          <w:tcPr>
            <w:tcW w:w="3620" w:type="pct"/>
            <w:vAlign w:val="center"/>
          </w:tcPr>
          <w:p w14:paraId="2ED4B4AA" w14:textId="77777777" w:rsidR="008A51C1" w:rsidRDefault="00864640">
            <w:pPr>
              <w:widowControl/>
              <w:jc w:val="left"/>
              <w:rPr>
                <w:color w:val="000000"/>
                <w:kern w:val="0"/>
                <w:sz w:val="24"/>
              </w:rPr>
            </w:pPr>
            <w:r>
              <w:rPr>
                <w:color w:val="000000"/>
                <w:kern w:val="0"/>
                <w:sz w:val="24"/>
              </w:rPr>
              <w:t>投标文件中承诺的投标有效期</w:t>
            </w:r>
            <w:r>
              <w:rPr>
                <w:rFonts w:hint="eastAsia"/>
                <w:color w:val="000000"/>
                <w:kern w:val="0"/>
                <w:sz w:val="24"/>
              </w:rPr>
              <w:t>满足</w:t>
            </w:r>
            <w:r>
              <w:rPr>
                <w:color w:val="000000"/>
                <w:kern w:val="0"/>
                <w:sz w:val="24"/>
              </w:rPr>
              <w:t>招标文件中载明的投标有效期的；</w:t>
            </w:r>
          </w:p>
        </w:tc>
      </w:tr>
      <w:tr w:rsidR="008A51C1" w14:paraId="7D50423E" w14:textId="77777777">
        <w:trPr>
          <w:trHeight w:val="685"/>
          <w:jc w:val="center"/>
        </w:trPr>
        <w:tc>
          <w:tcPr>
            <w:tcW w:w="404" w:type="pct"/>
            <w:vAlign w:val="center"/>
          </w:tcPr>
          <w:p w14:paraId="3E47E84B" w14:textId="77777777" w:rsidR="008A51C1" w:rsidRDefault="00864640">
            <w:pPr>
              <w:widowControl/>
              <w:jc w:val="center"/>
              <w:rPr>
                <w:color w:val="000000"/>
                <w:kern w:val="0"/>
                <w:sz w:val="24"/>
              </w:rPr>
            </w:pPr>
            <w:r>
              <w:rPr>
                <w:color w:val="000000"/>
                <w:kern w:val="0"/>
                <w:sz w:val="24"/>
              </w:rPr>
              <w:t>6</w:t>
            </w:r>
          </w:p>
        </w:tc>
        <w:tc>
          <w:tcPr>
            <w:tcW w:w="976" w:type="pct"/>
            <w:vAlign w:val="center"/>
          </w:tcPr>
          <w:p w14:paraId="67A767ED" w14:textId="77777777" w:rsidR="008A51C1" w:rsidRDefault="00864640">
            <w:pPr>
              <w:widowControl/>
              <w:jc w:val="left"/>
              <w:rPr>
                <w:color w:val="000000"/>
                <w:kern w:val="0"/>
                <w:sz w:val="24"/>
              </w:rPr>
            </w:pPr>
            <w:r>
              <w:rPr>
                <w:color w:val="000000"/>
                <w:kern w:val="0"/>
                <w:sz w:val="24"/>
              </w:rPr>
              <w:t>签署、盖章</w:t>
            </w:r>
          </w:p>
        </w:tc>
        <w:tc>
          <w:tcPr>
            <w:tcW w:w="3620" w:type="pct"/>
            <w:vAlign w:val="center"/>
          </w:tcPr>
          <w:p w14:paraId="1C4AD168" w14:textId="77777777" w:rsidR="008A51C1" w:rsidRDefault="00864640">
            <w:pPr>
              <w:widowControl/>
              <w:jc w:val="left"/>
              <w:rPr>
                <w:color w:val="000000"/>
                <w:kern w:val="0"/>
                <w:sz w:val="24"/>
              </w:rPr>
            </w:pPr>
            <w:r>
              <w:rPr>
                <w:color w:val="000000"/>
                <w:kern w:val="0"/>
                <w:sz w:val="24"/>
              </w:rPr>
              <w:t>按照招标文件要求签署、盖章的；</w:t>
            </w:r>
          </w:p>
        </w:tc>
      </w:tr>
      <w:tr w:rsidR="008A51C1" w14:paraId="4EF89767" w14:textId="77777777">
        <w:trPr>
          <w:trHeight w:val="685"/>
          <w:jc w:val="center"/>
        </w:trPr>
        <w:tc>
          <w:tcPr>
            <w:tcW w:w="404" w:type="pct"/>
            <w:vAlign w:val="center"/>
          </w:tcPr>
          <w:p w14:paraId="0B0A3EF6" w14:textId="77777777" w:rsidR="008A51C1" w:rsidRDefault="00864640">
            <w:pPr>
              <w:widowControl/>
              <w:jc w:val="center"/>
              <w:rPr>
                <w:color w:val="000000"/>
                <w:kern w:val="0"/>
                <w:sz w:val="24"/>
              </w:rPr>
            </w:pPr>
            <w:r>
              <w:rPr>
                <w:rFonts w:hint="eastAsia"/>
                <w:color w:val="000000"/>
                <w:kern w:val="0"/>
                <w:sz w:val="24"/>
              </w:rPr>
              <w:t>7</w:t>
            </w:r>
          </w:p>
        </w:tc>
        <w:tc>
          <w:tcPr>
            <w:tcW w:w="976" w:type="pct"/>
            <w:vAlign w:val="center"/>
          </w:tcPr>
          <w:p w14:paraId="231E0F5A" w14:textId="77777777" w:rsidR="008A51C1" w:rsidRDefault="00864640">
            <w:pPr>
              <w:widowControl/>
              <w:jc w:val="left"/>
              <w:rPr>
                <w:color w:val="000000"/>
                <w:kern w:val="0"/>
                <w:sz w:val="24"/>
              </w:rPr>
            </w:pPr>
            <w:r>
              <w:rPr>
                <w:rFonts w:hint="eastAsia"/>
                <w:color w:val="000000"/>
                <w:kern w:val="0"/>
                <w:sz w:val="24"/>
              </w:rPr>
              <w:t>实质性格式</w:t>
            </w:r>
          </w:p>
        </w:tc>
        <w:tc>
          <w:tcPr>
            <w:tcW w:w="3620" w:type="pct"/>
            <w:vAlign w:val="center"/>
          </w:tcPr>
          <w:p w14:paraId="533FBB13" w14:textId="77777777" w:rsidR="008A51C1" w:rsidRDefault="00864640">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8A51C1" w14:paraId="766FB3E4" w14:textId="77777777">
        <w:trPr>
          <w:trHeight w:val="685"/>
          <w:jc w:val="center"/>
        </w:trPr>
        <w:tc>
          <w:tcPr>
            <w:tcW w:w="404" w:type="pct"/>
            <w:vAlign w:val="center"/>
          </w:tcPr>
          <w:p w14:paraId="31D5198B" w14:textId="77777777" w:rsidR="008A51C1" w:rsidRDefault="00864640">
            <w:pPr>
              <w:widowControl/>
              <w:jc w:val="center"/>
              <w:rPr>
                <w:color w:val="000000"/>
                <w:kern w:val="0"/>
                <w:sz w:val="24"/>
              </w:rPr>
            </w:pPr>
            <w:r>
              <w:rPr>
                <w:color w:val="000000"/>
                <w:kern w:val="0"/>
                <w:sz w:val="24"/>
              </w:rPr>
              <w:t>8</w:t>
            </w:r>
          </w:p>
        </w:tc>
        <w:tc>
          <w:tcPr>
            <w:tcW w:w="976" w:type="pct"/>
            <w:vAlign w:val="center"/>
          </w:tcPr>
          <w:p w14:paraId="5741BC24" w14:textId="77777777" w:rsidR="008A51C1" w:rsidRDefault="00864640">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3620" w:type="pct"/>
            <w:vAlign w:val="center"/>
          </w:tcPr>
          <w:p w14:paraId="0FDB9855" w14:textId="77777777" w:rsidR="008A51C1" w:rsidRDefault="00864640">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rsidR="008A51C1" w14:paraId="7BDAECF6" w14:textId="77777777">
        <w:trPr>
          <w:trHeight w:val="685"/>
          <w:jc w:val="center"/>
        </w:trPr>
        <w:tc>
          <w:tcPr>
            <w:tcW w:w="404" w:type="pct"/>
            <w:vAlign w:val="center"/>
          </w:tcPr>
          <w:p w14:paraId="365528D1" w14:textId="77777777" w:rsidR="008A51C1" w:rsidRDefault="00864640">
            <w:pPr>
              <w:widowControl/>
              <w:jc w:val="center"/>
              <w:rPr>
                <w:color w:val="000000"/>
                <w:kern w:val="0"/>
                <w:sz w:val="24"/>
              </w:rPr>
            </w:pPr>
            <w:r>
              <w:rPr>
                <w:color w:val="000000"/>
                <w:kern w:val="0"/>
                <w:sz w:val="24"/>
              </w:rPr>
              <w:t>9</w:t>
            </w:r>
          </w:p>
        </w:tc>
        <w:tc>
          <w:tcPr>
            <w:tcW w:w="976" w:type="pct"/>
            <w:vAlign w:val="center"/>
          </w:tcPr>
          <w:p w14:paraId="7C0B9E7B" w14:textId="77777777" w:rsidR="008A51C1" w:rsidRDefault="00864640">
            <w:pPr>
              <w:widowControl/>
              <w:jc w:val="left"/>
              <w:rPr>
                <w:color w:val="000000"/>
                <w:kern w:val="0"/>
                <w:sz w:val="24"/>
              </w:rPr>
            </w:pPr>
            <w:r>
              <w:rPr>
                <w:color w:val="000000"/>
                <w:kern w:val="0"/>
                <w:sz w:val="24"/>
              </w:rPr>
              <w:t>分包承担主体资质（如有）</w:t>
            </w:r>
          </w:p>
        </w:tc>
        <w:tc>
          <w:tcPr>
            <w:tcW w:w="3620" w:type="pct"/>
            <w:vAlign w:val="center"/>
          </w:tcPr>
          <w:p w14:paraId="64CBDC9A" w14:textId="77777777" w:rsidR="008A51C1" w:rsidRDefault="00864640">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资质证书电子件</w:t>
            </w:r>
            <w:r>
              <w:rPr>
                <w:rFonts w:hint="eastAsia"/>
                <w:sz w:val="24"/>
              </w:rPr>
              <w:t>（如有）</w:t>
            </w:r>
            <w:r>
              <w:rPr>
                <w:sz w:val="24"/>
              </w:rPr>
              <w:t>；</w:t>
            </w:r>
          </w:p>
        </w:tc>
      </w:tr>
      <w:tr w:rsidR="008A51C1" w14:paraId="3B60B89E" w14:textId="77777777">
        <w:trPr>
          <w:trHeight w:val="685"/>
          <w:jc w:val="center"/>
        </w:trPr>
        <w:tc>
          <w:tcPr>
            <w:tcW w:w="404" w:type="pct"/>
            <w:vAlign w:val="center"/>
          </w:tcPr>
          <w:p w14:paraId="18C1A496" w14:textId="77777777" w:rsidR="008A51C1" w:rsidRDefault="00864640">
            <w:pPr>
              <w:widowControl/>
              <w:jc w:val="center"/>
              <w:rPr>
                <w:color w:val="000000"/>
                <w:kern w:val="0"/>
                <w:sz w:val="24"/>
              </w:rPr>
            </w:pPr>
            <w:r>
              <w:rPr>
                <w:color w:val="000000"/>
                <w:kern w:val="0"/>
                <w:sz w:val="24"/>
              </w:rPr>
              <w:t>10</w:t>
            </w:r>
          </w:p>
        </w:tc>
        <w:tc>
          <w:tcPr>
            <w:tcW w:w="976" w:type="pct"/>
            <w:vAlign w:val="center"/>
          </w:tcPr>
          <w:p w14:paraId="57D3D4D9" w14:textId="77777777" w:rsidR="008A51C1" w:rsidRDefault="00864640">
            <w:pPr>
              <w:widowControl/>
              <w:jc w:val="left"/>
              <w:rPr>
                <w:color w:val="000000"/>
                <w:kern w:val="0"/>
                <w:sz w:val="24"/>
              </w:rPr>
            </w:pPr>
            <w:r>
              <w:rPr>
                <w:color w:val="000000"/>
                <w:kern w:val="0"/>
                <w:sz w:val="24"/>
              </w:rPr>
              <w:t>分包意向协议</w:t>
            </w:r>
          </w:p>
          <w:p w14:paraId="7499782C" w14:textId="77777777" w:rsidR="008A51C1" w:rsidRDefault="00864640">
            <w:pPr>
              <w:widowControl/>
              <w:jc w:val="left"/>
              <w:rPr>
                <w:color w:val="000000"/>
                <w:kern w:val="0"/>
                <w:sz w:val="24"/>
              </w:rPr>
            </w:pPr>
            <w:r>
              <w:rPr>
                <w:color w:val="000000"/>
                <w:kern w:val="0"/>
                <w:sz w:val="24"/>
              </w:rPr>
              <w:t>（如有）</w:t>
            </w:r>
          </w:p>
        </w:tc>
        <w:tc>
          <w:tcPr>
            <w:tcW w:w="3620" w:type="pct"/>
            <w:vAlign w:val="center"/>
          </w:tcPr>
          <w:p w14:paraId="3EA42D0A" w14:textId="77777777" w:rsidR="008A51C1" w:rsidRDefault="00864640">
            <w:pPr>
              <w:widowControl/>
              <w:jc w:val="left"/>
              <w:rPr>
                <w:color w:val="000000"/>
                <w:kern w:val="0"/>
                <w:sz w:val="24"/>
              </w:rPr>
            </w:pPr>
            <w:r>
              <w:rPr>
                <w:color w:val="000000"/>
                <w:kern w:val="0"/>
                <w:sz w:val="24"/>
              </w:rPr>
              <w:t>按招标文件规定签订并提供分包意向协议原件的电子件的；</w:t>
            </w:r>
            <w:r>
              <w:rPr>
                <w:rFonts w:hint="eastAsia"/>
                <w:sz w:val="24"/>
              </w:rPr>
              <w:t>（如有）</w:t>
            </w:r>
          </w:p>
        </w:tc>
      </w:tr>
      <w:tr w:rsidR="008A51C1" w14:paraId="0539AEBF" w14:textId="77777777">
        <w:trPr>
          <w:trHeight w:val="685"/>
          <w:jc w:val="center"/>
        </w:trPr>
        <w:tc>
          <w:tcPr>
            <w:tcW w:w="404" w:type="pct"/>
            <w:vAlign w:val="center"/>
          </w:tcPr>
          <w:p w14:paraId="08975307" w14:textId="77777777" w:rsidR="008A51C1" w:rsidRDefault="00864640">
            <w:pPr>
              <w:widowControl/>
              <w:jc w:val="center"/>
              <w:rPr>
                <w:color w:val="000000"/>
                <w:kern w:val="0"/>
                <w:sz w:val="24"/>
              </w:rPr>
            </w:pPr>
            <w:r>
              <w:rPr>
                <w:color w:val="000000"/>
                <w:kern w:val="0"/>
                <w:sz w:val="24"/>
              </w:rPr>
              <w:t>11</w:t>
            </w:r>
          </w:p>
        </w:tc>
        <w:tc>
          <w:tcPr>
            <w:tcW w:w="976" w:type="pct"/>
            <w:vAlign w:val="center"/>
          </w:tcPr>
          <w:p w14:paraId="3058EDEA" w14:textId="77777777" w:rsidR="008A51C1" w:rsidRDefault="00864640">
            <w:pPr>
              <w:widowControl/>
              <w:jc w:val="left"/>
              <w:rPr>
                <w:color w:val="000000"/>
                <w:kern w:val="0"/>
                <w:sz w:val="24"/>
              </w:rPr>
            </w:pPr>
            <w:r>
              <w:rPr>
                <w:color w:val="000000"/>
                <w:kern w:val="0"/>
                <w:sz w:val="24"/>
              </w:rPr>
              <w:t>报价的修正（如有）</w:t>
            </w:r>
          </w:p>
        </w:tc>
        <w:tc>
          <w:tcPr>
            <w:tcW w:w="3620" w:type="pct"/>
            <w:vAlign w:val="center"/>
          </w:tcPr>
          <w:p w14:paraId="5EABF097" w14:textId="77777777" w:rsidR="008A51C1" w:rsidRDefault="00864640">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8A51C1" w14:paraId="5D43B5F1" w14:textId="77777777">
        <w:trPr>
          <w:trHeight w:val="685"/>
          <w:jc w:val="center"/>
        </w:trPr>
        <w:tc>
          <w:tcPr>
            <w:tcW w:w="404" w:type="pct"/>
            <w:vAlign w:val="center"/>
          </w:tcPr>
          <w:p w14:paraId="10F1795B" w14:textId="77777777" w:rsidR="008A51C1" w:rsidRDefault="00864640">
            <w:pPr>
              <w:widowControl/>
              <w:jc w:val="center"/>
              <w:rPr>
                <w:color w:val="000000"/>
                <w:kern w:val="0"/>
                <w:sz w:val="24"/>
              </w:rPr>
            </w:pPr>
            <w:r>
              <w:rPr>
                <w:color w:val="000000"/>
                <w:kern w:val="0"/>
                <w:sz w:val="24"/>
              </w:rPr>
              <w:lastRenderedPageBreak/>
              <w:t>12</w:t>
            </w:r>
          </w:p>
        </w:tc>
        <w:tc>
          <w:tcPr>
            <w:tcW w:w="976" w:type="pct"/>
            <w:vAlign w:val="center"/>
          </w:tcPr>
          <w:p w14:paraId="1AC952BB" w14:textId="77777777" w:rsidR="008A51C1" w:rsidRDefault="00864640">
            <w:pPr>
              <w:widowControl/>
              <w:jc w:val="left"/>
              <w:rPr>
                <w:color w:val="000000"/>
                <w:kern w:val="0"/>
                <w:sz w:val="24"/>
              </w:rPr>
            </w:pPr>
            <w:r>
              <w:rPr>
                <w:color w:val="000000"/>
                <w:kern w:val="0"/>
                <w:sz w:val="24"/>
              </w:rPr>
              <w:t>报价合理性</w:t>
            </w:r>
          </w:p>
        </w:tc>
        <w:tc>
          <w:tcPr>
            <w:tcW w:w="3620" w:type="pct"/>
            <w:vAlign w:val="center"/>
          </w:tcPr>
          <w:p w14:paraId="38778C07" w14:textId="77777777" w:rsidR="008A51C1" w:rsidRDefault="00864640">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rsidR="008A51C1" w14:paraId="06237F44" w14:textId="77777777">
        <w:trPr>
          <w:trHeight w:val="685"/>
          <w:jc w:val="center"/>
        </w:trPr>
        <w:tc>
          <w:tcPr>
            <w:tcW w:w="404" w:type="pct"/>
            <w:vAlign w:val="center"/>
          </w:tcPr>
          <w:p w14:paraId="09A7D0BF" w14:textId="77777777" w:rsidR="008A51C1" w:rsidRDefault="00864640">
            <w:pPr>
              <w:widowControl/>
              <w:jc w:val="center"/>
              <w:rPr>
                <w:color w:val="000000"/>
                <w:kern w:val="0"/>
                <w:sz w:val="24"/>
              </w:rPr>
            </w:pPr>
            <w:r>
              <w:rPr>
                <w:color w:val="000000"/>
                <w:kern w:val="0"/>
                <w:sz w:val="24"/>
              </w:rPr>
              <w:t>13</w:t>
            </w:r>
          </w:p>
        </w:tc>
        <w:tc>
          <w:tcPr>
            <w:tcW w:w="976" w:type="pct"/>
            <w:vAlign w:val="center"/>
          </w:tcPr>
          <w:p w14:paraId="05FFDBF9" w14:textId="77777777" w:rsidR="008A51C1" w:rsidRDefault="00864640">
            <w:pPr>
              <w:widowControl/>
              <w:jc w:val="left"/>
              <w:rPr>
                <w:color w:val="000000"/>
                <w:kern w:val="0"/>
                <w:sz w:val="24"/>
              </w:rPr>
            </w:pPr>
            <w:r>
              <w:rPr>
                <w:color w:val="000000"/>
                <w:kern w:val="0"/>
                <w:sz w:val="24"/>
              </w:rPr>
              <w:t>进口产品</w:t>
            </w:r>
          </w:p>
          <w:p w14:paraId="43A695DB" w14:textId="77777777" w:rsidR="008A51C1" w:rsidRDefault="00864640">
            <w:pPr>
              <w:widowControl/>
              <w:jc w:val="left"/>
              <w:rPr>
                <w:color w:val="000000"/>
                <w:kern w:val="0"/>
                <w:sz w:val="24"/>
              </w:rPr>
            </w:pPr>
            <w:r>
              <w:rPr>
                <w:color w:val="000000"/>
                <w:kern w:val="0"/>
                <w:sz w:val="24"/>
              </w:rPr>
              <w:t>（如有）</w:t>
            </w:r>
          </w:p>
        </w:tc>
        <w:tc>
          <w:tcPr>
            <w:tcW w:w="3620" w:type="pct"/>
            <w:vAlign w:val="center"/>
          </w:tcPr>
          <w:p w14:paraId="68CFC773" w14:textId="77777777" w:rsidR="008A51C1" w:rsidRDefault="00864640">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投标人所投产品非进口产品的；</w:t>
            </w:r>
          </w:p>
        </w:tc>
      </w:tr>
      <w:tr w:rsidR="008A51C1" w14:paraId="20C2D40D" w14:textId="77777777">
        <w:trPr>
          <w:trHeight w:val="685"/>
          <w:jc w:val="center"/>
        </w:trPr>
        <w:tc>
          <w:tcPr>
            <w:tcW w:w="404" w:type="pct"/>
            <w:vAlign w:val="center"/>
          </w:tcPr>
          <w:p w14:paraId="1AD60A2E" w14:textId="77777777" w:rsidR="008A51C1" w:rsidRDefault="00864640">
            <w:pPr>
              <w:widowControl/>
              <w:jc w:val="center"/>
              <w:rPr>
                <w:color w:val="000000"/>
                <w:kern w:val="0"/>
                <w:sz w:val="24"/>
              </w:rPr>
            </w:pPr>
            <w:r>
              <w:rPr>
                <w:color w:val="000000"/>
                <w:kern w:val="0"/>
                <w:sz w:val="24"/>
              </w:rPr>
              <w:t>14</w:t>
            </w:r>
          </w:p>
        </w:tc>
        <w:tc>
          <w:tcPr>
            <w:tcW w:w="976" w:type="pct"/>
            <w:vAlign w:val="center"/>
          </w:tcPr>
          <w:p w14:paraId="20513C36" w14:textId="77777777" w:rsidR="008A51C1" w:rsidRDefault="00864640">
            <w:pPr>
              <w:widowControl/>
              <w:jc w:val="left"/>
              <w:rPr>
                <w:color w:val="000000"/>
                <w:kern w:val="0"/>
                <w:sz w:val="24"/>
              </w:rPr>
            </w:pPr>
            <w:r>
              <w:rPr>
                <w:color w:val="000000"/>
                <w:kern w:val="0"/>
                <w:sz w:val="24"/>
              </w:rPr>
              <w:t>国家有关部门对投标人的投标产品有强制性规定或要求的</w:t>
            </w:r>
          </w:p>
        </w:tc>
        <w:tc>
          <w:tcPr>
            <w:tcW w:w="3620" w:type="pct"/>
            <w:vAlign w:val="center"/>
          </w:tcPr>
          <w:p w14:paraId="677FB19E" w14:textId="77777777" w:rsidR="008A51C1" w:rsidRDefault="00864640">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，并提供证明文件电子件：</w:t>
            </w:r>
          </w:p>
          <w:p w14:paraId="28CDD79C" w14:textId="77777777" w:rsidR="008A51C1" w:rsidRDefault="00864640">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采购的产品若属于《节能产品政府采购品目清单》范围中政府强制采购产品，则投标人所报产品必须获得国家确定的认证机构出具的、处于有效期之内的节能产品认证证书；</w:t>
            </w:r>
          </w:p>
          <w:p w14:paraId="7BD55402" w14:textId="77777777" w:rsidR="008A51C1" w:rsidRDefault="00864640">
            <w:pPr>
              <w:widowControl/>
              <w:jc w:val="left"/>
              <w:rPr>
                <w:color w:val="000000"/>
                <w:kern w:val="0"/>
                <w:sz w:val="24"/>
              </w:rPr>
            </w:pPr>
            <w:r>
              <w:rPr>
                <w:rFonts w:hint="eastAsia"/>
                <w:color w:val="000000"/>
                <w:kern w:val="0"/>
                <w:sz w:val="24"/>
              </w:rPr>
              <w:t>2</w:t>
            </w:r>
            <w:r>
              <w:rPr>
                <w:rFonts w:hint="eastAsia"/>
                <w:color w:val="000000"/>
                <w:kern w:val="0"/>
                <w:sz w:val="24"/>
              </w:rPr>
              <w:t>）</w:t>
            </w:r>
            <w:r>
              <w:rPr>
                <w:color w:val="000000"/>
                <w:kern w:val="0"/>
                <w:sz w:val="24"/>
              </w:rPr>
              <w:t>投标产品如涉及计算机信息系统安全专用产品的，须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14:paraId="4204D6D9" w14:textId="77777777" w:rsidR="008A51C1" w:rsidRDefault="00864640">
            <w:pPr>
              <w:widowControl/>
              <w:jc w:val="left"/>
              <w:rPr>
                <w:color w:val="000000"/>
                <w:kern w:val="0"/>
                <w:sz w:val="24"/>
              </w:rPr>
            </w:pPr>
            <w:r>
              <w:rPr>
                <w:color w:val="000000"/>
                <w:kern w:val="0"/>
                <w:sz w:val="24"/>
              </w:rPr>
              <w:t>3</w:t>
            </w:r>
            <w:r>
              <w:rPr>
                <w:rFonts w:hint="eastAsia"/>
                <w:color w:val="000000"/>
                <w:kern w:val="0"/>
                <w:sz w:val="24"/>
              </w:rPr>
              <w:t>）</w:t>
            </w:r>
            <w:r>
              <w:rPr>
                <w:color w:val="000000"/>
                <w:kern w:val="0"/>
                <w:sz w:val="24"/>
              </w:rPr>
              <w:t>投标产品如有属于开展国家信息安全产品认证产品范围的，须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14:paraId="4EB32211" w14:textId="77777777" w:rsidR="008A51C1" w:rsidRDefault="00864640">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w:t>
            </w:r>
            <w:r>
              <w:rPr>
                <w:sz w:val="24"/>
              </w:rPr>
              <w:t>信设备、打印机、复印机、投影仪等产品的，投标产品须为符合国家无线局域网安全标准（</w:t>
            </w:r>
            <w:r>
              <w:rPr>
                <w:sz w:val="24"/>
              </w:rPr>
              <w:t>GB 15629.11/1102</w:t>
            </w:r>
            <w:r>
              <w:rPr>
                <w:sz w:val="24"/>
              </w:rPr>
              <w:t>）并通过国家产品认证的产品；</w:t>
            </w:r>
          </w:p>
          <w:p w14:paraId="492EBAD8" w14:textId="77777777" w:rsidR="008A51C1" w:rsidRDefault="00864640">
            <w:pPr>
              <w:widowControl/>
              <w:jc w:val="left"/>
              <w:rPr>
                <w:color w:val="000000"/>
                <w:kern w:val="0"/>
                <w:sz w:val="24"/>
              </w:rPr>
            </w:pPr>
            <w:r>
              <w:rPr>
                <w:sz w:val="24"/>
              </w:rPr>
              <w:t>5</w:t>
            </w:r>
            <w:r>
              <w:rPr>
                <w:rFonts w:hint="eastAsia"/>
                <w:sz w:val="24"/>
              </w:rPr>
              <w:t>）</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r>
              <w:rPr>
                <w:rFonts w:hint="eastAsia"/>
                <w:sz w:val="24"/>
              </w:rPr>
              <w:t>。</w:t>
            </w:r>
          </w:p>
        </w:tc>
      </w:tr>
      <w:tr w:rsidR="008A51C1" w14:paraId="75D18008" w14:textId="77777777">
        <w:trPr>
          <w:trHeight w:val="685"/>
          <w:jc w:val="center"/>
        </w:trPr>
        <w:tc>
          <w:tcPr>
            <w:tcW w:w="404" w:type="pct"/>
            <w:vAlign w:val="center"/>
          </w:tcPr>
          <w:p w14:paraId="6D4DB98E" w14:textId="77777777" w:rsidR="008A51C1" w:rsidRDefault="00864640">
            <w:pPr>
              <w:widowControl/>
              <w:jc w:val="center"/>
              <w:rPr>
                <w:color w:val="000000"/>
                <w:kern w:val="0"/>
                <w:sz w:val="24"/>
              </w:rPr>
            </w:pPr>
            <w:r>
              <w:rPr>
                <w:color w:val="000000"/>
                <w:kern w:val="0"/>
                <w:sz w:val="24"/>
              </w:rPr>
              <w:t>15</w:t>
            </w:r>
          </w:p>
        </w:tc>
        <w:tc>
          <w:tcPr>
            <w:tcW w:w="976" w:type="pct"/>
            <w:vAlign w:val="center"/>
          </w:tcPr>
          <w:p w14:paraId="59D47DB0" w14:textId="77777777" w:rsidR="008A51C1" w:rsidRDefault="00864640">
            <w:pPr>
              <w:widowControl/>
              <w:jc w:val="left"/>
              <w:rPr>
                <w:color w:val="000000"/>
                <w:kern w:val="0"/>
                <w:sz w:val="24"/>
              </w:rPr>
            </w:pPr>
            <w:r>
              <w:rPr>
                <w:color w:val="000000"/>
                <w:kern w:val="0"/>
                <w:sz w:val="24"/>
              </w:rPr>
              <w:t>公平竞争</w:t>
            </w:r>
          </w:p>
        </w:tc>
        <w:tc>
          <w:tcPr>
            <w:tcW w:w="3620" w:type="pct"/>
            <w:vAlign w:val="center"/>
          </w:tcPr>
          <w:p w14:paraId="47E6A194" w14:textId="77777777" w:rsidR="008A51C1" w:rsidRDefault="00864640">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rsidR="008A51C1" w14:paraId="5F8F1216" w14:textId="77777777">
        <w:trPr>
          <w:trHeight w:val="685"/>
          <w:jc w:val="center"/>
        </w:trPr>
        <w:tc>
          <w:tcPr>
            <w:tcW w:w="404" w:type="pct"/>
            <w:vAlign w:val="center"/>
          </w:tcPr>
          <w:p w14:paraId="0129A7E0" w14:textId="77777777" w:rsidR="008A51C1" w:rsidRDefault="00864640">
            <w:pPr>
              <w:widowControl/>
              <w:jc w:val="center"/>
              <w:rPr>
                <w:color w:val="000000"/>
                <w:kern w:val="0"/>
                <w:sz w:val="24"/>
              </w:rPr>
            </w:pPr>
            <w:r>
              <w:rPr>
                <w:color w:val="000000"/>
                <w:kern w:val="0"/>
                <w:sz w:val="24"/>
              </w:rPr>
              <w:t>16</w:t>
            </w:r>
          </w:p>
        </w:tc>
        <w:tc>
          <w:tcPr>
            <w:tcW w:w="976" w:type="pct"/>
            <w:vAlign w:val="center"/>
          </w:tcPr>
          <w:p w14:paraId="3619DE52" w14:textId="77777777" w:rsidR="008A51C1" w:rsidRDefault="00864640">
            <w:pPr>
              <w:widowControl/>
              <w:jc w:val="left"/>
              <w:rPr>
                <w:color w:val="000000"/>
                <w:kern w:val="0"/>
                <w:sz w:val="24"/>
              </w:rPr>
            </w:pPr>
            <w:r>
              <w:rPr>
                <w:color w:val="000000"/>
                <w:kern w:val="0"/>
                <w:sz w:val="24"/>
              </w:rPr>
              <w:t>串通投标</w:t>
            </w:r>
          </w:p>
        </w:tc>
        <w:tc>
          <w:tcPr>
            <w:tcW w:w="3620" w:type="pct"/>
            <w:vAlign w:val="center"/>
          </w:tcPr>
          <w:p w14:paraId="1972AE22" w14:textId="77777777" w:rsidR="008A51C1" w:rsidRDefault="00864640">
            <w:pPr>
              <w:widowControl/>
              <w:jc w:val="left"/>
              <w:rPr>
                <w:color w:val="000000"/>
                <w:kern w:val="0"/>
                <w:sz w:val="24"/>
              </w:rPr>
            </w:pPr>
            <w:r>
              <w:rPr>
                <w:rFonts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w:t>
            </w:r>
            <w:r>
              <w:rPr>
                <w:rFonts w:hint="eastAsia"/>
                <w:color w:val="000000"/>
                <w:sz w:val="24"/>
              </w:rPr>
              <w:t xml:space="preserve"> </w:t>
            </w:r>
            <w:r>
              <w:rPr>
                <w:rFonts w:hint="eastAsia"/>
                <w:color w:val="000000"/>
                <w:sz w:val="24"/>
              </w:rPr>
              <w:t>性差异；（五）不同投标人的投标文件相互混装；（六）不同投标人的投标保证金从同一单位或者个人的账户转出</w:t>
            </w:r>
            <w:r>
              <w:rPr>
                <w:color w:val="000000"/>
                <w:sz w:val="24"/>
              </w:rPr>
              <w:t>；</w:t>
            </w:r>
          </w:p>
        </w:tc>
      </w:tr>
      <w:tr w:rsidR="008A51C1" w14:paraId="50A7A7EC" w14:textId="77777777">
        <w:trPr>
          <w:trHeight w:val="685"/>
          <w:jc w:val="center"/>
        </w:trPr>
        <w:tc>
          <w:tcPr>
            <w:tcW w:w="404" w:type="pct"/>
            <w:vAlign w:val="center"/>
          </w:tcPr>
          <w:p w14:paraId="0EB5B7A1" w14:textId="77777777" w:rsidR="008A51C1" w:rsidRDefault="00864640">
            <w:pPr>
              <w:widowControl/>
              <w:jc w:val="center"/>
              <w:rPr>
                <w:color w:val="000000"/>
                <w:kern w:val="0"/>
                <w:sz w:val="24"/>
              </w:rPr>
            </w:pPr>
            <w:r>
              <w:rPr>
                <w:color w:val="000000"/>
                <w:kern w:val="0"/>
                <w:sz w:val="24"/>
              </w:rPr>
              <w:t>17</w:t>
            </w:r>
          </w:p>
        </w:tc>
        <w:tc>
          <w:tcPr>
            <w:tcW w:w="976" w:type="pct"/>
            <w:vAlign w:val="center"/>
          </w:tcPr>
          <w:p w14:paraId="6C524299" w14:textId="77777777" w:rsidR="008A51C1" w:rsidRDefault="00864640">
            <w:pPr>
              <w:widowControl/>
              <w:jc w:val="left"/>
              <w:rPr>
                <w:color w:val="000000"/>
                <w:kern w:val="0"/>
                <w:sz w:val="24"/>
              </w:rPr>
            </w:pPr>
            <w:r>
              <w:rPr>
                <w:color w:val="000000"/>
                <w:kern w:val="0"/>
                <w:sz w:val="24"/>
              </w:rPr>
              <w:t>附加条件</w:t>
            </w:r>
          </w:p>
        </w:tc>
        <w:tc>
          <w:tcPr>
            <w:tcW w:w="3620" w:type="pct"/>
            <w:vAlign w:val="center"/>
          </w:tcPr>
          <w:p w14:paraId="2AD1E0BE" w14:textId="77777777" w:rsidR="008A51C1" w:rsidRDefault="00864640">
            <w:pPr>
              <w:widowControl/>
              <w:jc w:val="left"/>
              <w:rPr>
                <w:color w:val="000000"/>
                <w:kern w:val="0"/>
                <w:sz w:val="24"/>
              </w:rPr>
            </w:pPr>
            <w:r>
              <w:rPr>
                <w:color w:val="000000"/>
                <w:kern w:val="0"/>
                <w:sz w:val="24"/>
              </w:rPr>
              <w:t>投标文件</w:t>
            </w:r>
            <w:r>
              <w:rPr>
                <w:rFonts w:hint="eastAsia"/>
                <w:color w:val="000000"/>
                <w:kern w:val="0"/>
                <w:sz w:val="24"/>
              </w:rPr>
              <w:t>未</w:t>
            </w:r>
            <w:r>
              <w:rPr>
                <w:color w:val="000000"/>
                <w:kern w:val="0"/>
                <w:sz w:val="24"/>
              </w:rPr>
              <w:t>含有采购人不能接受的附加条件的；</w:t>
            </w:r>
          </w:p>
        </w:tc>
      </w:tr>
      <w:tr w:rsidR="008A51C1" w14:paraId="2C996C40" w14:textId="77777777">
        <w:trPr>
          <w:trHeight w:val="685"/>
          <w:jc w:val="center"/>
        </w:trPr>
        <w:tc>
          <w:tcPr>
            <w:tcW w:w="404" w:type="pct"/>
            <w:vAlign w:val="center"/>
          </w:tcPr>
          <w:p w14:paraId="4AE1ECD7" w14:textId="77777777" w:rsidR="008A51C1" w:rsidRDefault="00864640">
            <w:pPr>
              <w:widowControl/>
              <w:jc w:val="center"/>
              <w:rPr>
                <w:color w:val="000000"/>
                <w:kern w:val="0"/>
                <w:sz w:val="24"/>
              </w:rPr>
            </w:pPr>
            <w:r>
              <w:rPr>
                <w:rFonts w:hint="eastAsia"/>
                <w:color w:val="000000"/>
                <w:kern w:val="0"/>
                <w:sz w:val="24"/>
              </w:rPr>
              <w:t>1</w:t>
            </w:r>
            <w:r>
              <w:rPr>
                <w:color w:val="000000"/>
                <w:kern w:val="0"/>
                <w:sz w:val="24"/>
              </w:rPr>
              <w:t>8</w:t>
            </w:r>
          </w:p>
        </w:tc>
        <w:tc>
          <w:tcPr>
            <w:tcW w:w="976" w:type="pct"/>
            <w:vAlign w:val="center"/>
          </w:tcPr>
          <w:p w14:paraId="5847C15B" w14:textId="77777777" w:rsidR="008A51C1" w:rsidRDefault="00864640">
            <w:pPr>
              <w:widowControl/>
              <w:jc w:val="left"/>
              <w:rPr>
                <w:color w:val="000000"/>
                <w:kern w:val="0"/>
                <w:sz w:val="24"/>
              </w:rPr>
            </w:pPr>
            <w:r>
              <w:rPr>
                <w:color w:val="000000"/>
                <w:kern w:val="0"/>
                <w:sz w:val="24"/>
              </w:rPr>
              <w:t>其他无效情形</w:t>
            </w:r>
          </w:p>
        </w:tc>
        <w:tc>
          <w:tcPr>
            <w:tcW w:w="3620" w:type="pct"/>
            <w:vAlign w:val="center"/>
          </w:tcPr>
          <w:p w14:paraId="53D1A450" w14:textId="77777777" w:rsidR="008A51C1" w:rsidRDefault="00864640">
            <w:pPr>
              <w:widowControl/>
              <w:jc w:val="left"/>
              <w:rPr>
                <w:color w:val="000000"/>
                <w:kern w:val="0"/>
                <w:sz w:val="24"/>
              </w:rPr>
            </w:pPr>
            <w:r>
              <w:rPr>
                <w:color w:val="000000"/>
                <w:sz w:val="24"/>
              </w:rPr>
              <w:t>投标人、投标文件</w:t>
            </w:r>
            <w:r>
              <w:rPr>
                <w:rFonts w:hint="eastAsia"/>
                <w:color w:val="000000"/>
                <w:sz w:val="24"/>
              </w:rPr>
              <w:t>不存在</w:t>
            </w:r>
            <w:r>
              <w:rPr>
                <w:color w:val="000000"/>
                <w:sz w:val="24"/>
              </w:rPr>
              <w:t>不符合法律、</w:t>
            </w:r>
            <w:r>
              <w:rPr>
                <w:color w:val="000000"/>
                <w:sz w:val="24"/>
              </w:rPr>
              <w:t>法规和招标文件规定的其他无效情形。</w:t>
            </w:r>
          </w:p>
        </w:tc>
      </w:tr>
    </w:tbl>
    <w:p w14:paraId="14DAAF44" w14:textId="77777777" w:rsidR="008A51C1" w:rsidRDefault="008A51C1">
      <w:pPr>
        <w:tabs>
          <w:tab w:val="left" w:pos="1080"/>
          <w:tab w:val="left" w:pos="1589"/>
        </w:tabs>
        <w:snapToGrid w:val="0"/>
        <w:spacing w:line="360" w:lineRule="auto"/>
        <w:rPr>
          <w:rFonts w:ascii="宋体" w:hAnsi="宋体"/>
          <w:sz w:val="24"/>
        </w:rPr>
        <w:sectPr w:rsidR="008A51C1">
          <w:headerReference w:type="even" r:id="rId13"/>
          <w:footerReference w:type="even" r:id="rId14"/>
          <w:headerReference w:type="first" r:id="rId15"/>
          <w:footerReference w:type="first" r:id="rId16"/>
          <w:pgSz w:w="11907" w:h="16840"/>
          <w:pgMar w:top="1418" w:right="1134" w:bottom="1418" w:left="1701" w:header="851" w:footer="851" w:gutter="0"/>
          <w:cols w:space="720"/>
          <w:docGrid w:linePitch="462"/>
        </w:sectPr>
      </w:pPr>
    </w:p>
    <w:p w14:paraId="24827947" w14:textId="77777777" w:rsidR="008A51C1" w:rsidRDefault="00864640">
      <w:pPr>
        <w:numPr>
          <w:ilvl w:val="0"/>
          <w:numId w:val="11"/>
        </w:numPr>
        <w:tabs>
          <w:tab w:val="left" w:pos="360"/>
        </w:tabs>
        <w:snapToGrid w:val="0"/>
        <w:spacing w:line="360" w:lineRule="auto"/>
        <w:outlineLvl w:val="1"/>
        <w:rPr>
          <w:rFonts w:ascii="宋体" w:hAnsi="宋体"/>
          <w:sz w:val="24"/>
        </w:rPr>
      </w:pPr>
      <w:r>
        <w:rPr>
          <w:rFonts w:ascii="宋体" w:hAnsi="宋体"/>
          <w:sz w:val="24"/>
        </w:rPr>
        <w:lastRenderedPageBreak/>
        <w:t>投标文件有关事项的澄清或者说明</w:t>
      </w:r>
    </w:p>
    <w:p w14:paraId="3C736DC3" w14:textId="77777777" w:rsidR="008A51C1" w:rsidRDefault="00864640">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346AAEE" w14:textId="77777777" w:rsidR="008A51C1" w:rsidRDefault="00864640">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w:t>
      </w:r>
      <w:r>
        <w:rPr>
          <w:rFonts w:ascii="宋体" w:hAnsi="宋体"/>
          <w:sz w:val="24"/>
        </w:rPr>
        <w:t>，必要时提交相关证明材料；若投标人不能证明其报价合理性，评标委员会将其作为</w:t>
      </w:r>
      <w:r>
        <w:rPr>
          <w:rFonts w:ascii="宋体" w:hAnsi="宋体" w:hint="eastAsia"/>
          <w:b/>
          <w:sz w:val="24"/>
        </w:rPr>
        <w:t>投标无效</w:t>
      </w:r>
      <w:r>
        <w:rPr>
          <w:rFonts w:ascii="宋体" w:hAnsi="宋体"/>
          <w:sz w:val="24"/>
        </w:rPr>
        <w:t>。</w:t>
      </w:r>
    </w:p>
    <w:p w14:paraId="3918452D" w14:textId="77777777" w:rsidR="008A51C1" w:rsidRDefault="00864640">
      <w:pPr>
        <w:numPr>
          <w:ilvl w:val="1"/>
          <w:numId w:val="11"/>
        </w:numPr>
        <w:tabs>
          <w:tab w:val="left" w:pos="1080"/>
        </w:tabs>
        <w:snapToGrid w:val="0"/>
        <w:spacing w:line="360" w:lineRule="auto"/>
        <w:ind w:left="1077" w:hanging="720"/>
        <w:rPr>
          <w:rFonts w:ascii="宋体" w:hAnsi="宋体"/>
          <w:sz w:val="24"/>
        </w:rPr>
      </w:pPr>
      <w:r>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b/>
          <w:sz w:val="24"/>
        </w:rPr>
        <w:t>投标无效</w:t>
      </w:r>
      <w:r>
        <w:rPr>
          <w:rFonts w:ascii="宋体" w:hAnsi="宋体"/>
          <w:sz w:val="24"/>
        </w:rPr>
        <w:t>。</w:t>
      </w:r>
    </w:p>
    <w:p w14:paraId="7322AB95" w14:textId="77777777" w:rsidR="008A51C1" w:rsidRDefault="00864640">
      <w:pPr>
        <w:numPr>
          <w:ilvl w:val="1"/>
          <w:numId w:val="11"/>
        </w:numPr>
        <w:tabs>
          <w:tab w:val="left" w:pos="1080"/>
        </w:tabs>
        <w:snapToGrid w:val="0"/>
        <w:spacing w:line="360" w:lineRule="auto"/>
        <w:ind w:left="1077" w:hanging="720"/>
        <w:rPr>
          <w:rFonts w:ascii="宋体" w:hAnsi="宋体"/>
          <w:sz w:val="24"/>
        </w:rPr>
      </w:pPr>
      <w:r>
        <w:rPr>
          <w:rFonts w:ascii="宋体" w:hAnsi="宋体"/>
          <w:sz w:val="24"/>
        </w:rPr>
        <w:t>投标文件报价出现前后不一致的，按照下列规定修正：</w:t>
      </w:r>
    </w:p>
    <w:p w14:paraId="141D63F9" w14:textId="77777777" w:rsidR="008A51C1" w:rsidRDefault="00864640">
      <w:pPr>
        <w:numPr>
          <w:ilvl w:val="2"/>
          <w:numId w:val="11"/>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招标文件对于报价修正是否另有规定：</w:t>
      </w:r>
    </w:p>
    <w:p w14:paraId="46911036" w14:textId="77777777" w:rsidR="008A51C1" w:rsidRDefault="00864640">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w:t>
      </w:r>
      <w:r>
        <w:rPr>
          <w:rFonts w:ascii="宋体" w:hAnsi="宋体"/>
          <w:sz w:val="24"/>
        </w:rPr>
        <w:t>有，具体规定为：</w:t>
      </w:r>
      <w:r>
        <w:rPr>
          <w:rFonts w:ascii="宋体" w:hAnsi="宋体"/>
          <w:sz w:val="24"/>
        </w:rPr>
        <w:t>______________</w:t>
      </w:r>
    </w:p>
    <w:p w14:paraId="4627CFC4" w14:textId="77777777" w:rsidR="008A51C1" w:rsidRDefault="00864640">
      <w:pPr>
        <w:tabs>
          <w:tab w:val="left" w:pos="1080"/>
          <w:tab w:val="left" w:pos="1589"/>
          <w:tab w:val="left" w:pos="2035"/>
          <w:tab w:val="left" w:pos="2114"/>
        </w:tabs>
        <w:snapToGrid w:val="0"/>
        <w:spacing w:line="360" w:lineRule="auto"/>
        <w:ind w:left="2035"/>
        <w:rPr>
          <w:rFonts w:ascii="宋体" w:hAnsi="宋体"/>
          <w:sz w:val="24"/>
        </w:rPr>
      </w:pPr>
      <w:r>
        <w:rPr>
          <w:rFonts w:ascii="宋体" w:hAnsi="宋体" w:hint="eastAsia"/>
          <w:sz w:val="24"/>
        </w:rPr>
        <w:t>■</w:t>
      </w:r>
      <w:r>
        <w:rPr>
          <w:rFonts w:ascii="宋体" w:hAnsi="宋体"/>
          <w:sz w:val="24"/>
        </w:rPr>
        <w:t>无，按下述</w:t>
      </w:r>
      <w:r>
        <w:rPr>
          <w:rFonts w:ascii="宋体" w:hAnsi="宋体"/>
          <w:sz w:val="24"/>
        </w:rPr>
        <w:t>2.4.2-2.4.7</w:t>
      </w:r>
      <w:r>
        <w:rPr>
          <w:rFonts w:ascii="宋体" w:hAnsi="宋体"/>
          <w:sz w:val="24"/>
        </w:rPr>
        <w:t>项规定修正。</w:t>
      </w:r>
    </w:p>
    <w:p w14:paraId="005A7E7B" w14:textId="77777777" w:rsidR="008A51C1" w:rsidRDefault="00864640">
      <w:pPr>
        <w:numPr>
          <w:ilvl w:val="2"/>
          <w:numId w:val="11"/>
        </w:numPr>
        <w:tabs>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单独递交的开标一览表（报价表）与投标文件中开标一览表（报价表）内容不一致的，以单独递交的开标一览表（报价表）为准；</w:t>
      </w:r>
    </w:p>
    <w:p w14:paraId="2AB2D3DB" w14:textId="77777777" w:rsidR="008A51C1" w:rsidRDefault="00864640">
      <w:pPr>
        <w:numPr>
          <w:ilvl w:val="2"/>
          <w:numId w:val="11"/>
        </w:numPr>
        <w:tabs>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投标文件中开标一览表（报价表）内容与投标文件中相应内容不一致的，以开标一览表（报价表）为准；</w:t>
      </w:r>
    </w:p>
    <w:p w14:paraId="2976419E" w14:textId="77777777" w:rsidR="008A51C1" w:rsidRDefault="00864640">
      <w:pPr>
        <w:numPr>
          <w:ilvl w:val="2"/>
          <w:numId w:val="11"/>
        </w:numPr>
        <w:tabs>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大写金额和小写金额不一致的，以大写金额为准；</w:t>
      </w:r>
    </w:p>
    <w:p w14:paraId="38C01015" w14:textId="77777777" w:rsidR="008A51C1" w:rsidRDefault="00864640">
      <w:pPr>
        <w:numPr>
          <w:ilvl w:val="2"/>
          <w:numId w:val="11"/>
        </w:numPr>
        <w:tabs>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单价金额小数点或者百分比有明显错位的，以开标一览表的总价为准，并修改单价；</w:t>
      </w:r>
    </w:p>
    <w:p w14:paraId="3B35CC9F" w14:textId="77777777" w:rsidR="008A51C1" w:rsidRDefault="00864640">
      <w:pPr>
        <w:numPr>
          <w:ilvl w:val="2"/>
          <w:numId w:val="11"/>
        </w:numPr>
        <w:tabs>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总价金额与按单价汇总金额不一致的，以单价金额计算结果为准。</w:t>
      </w:r>
    </w:p>
    <w:p w14:paraId="19F7C52F" w14:textId="77777777" w:rsidR="008A51C1" w:rsidRDefault="00864640">
      <w:pPr>
        <w:numPr>
          <w:ilvl w:val="2"/>
          <w:numId w:val="11"/>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同时出现两种以上不一致的，按照前款规定的顺序修正。修正后的报价经投标人书面确认后产生约束力，投标人不确认的，其</w:t>
      </w:r>
      <w:r>
        <w:rPr>
          <w:rFonts w:ascii="宋体" w:hAnsi="宋体"/>
          <w:b/>
          <w:sz w:val="24"/>
        </w:rPr>
        <w:t>投标无效</w:t>
      </w:r>
      <w:r>
        <w:rPr>
          <w:rFonts w:ascii="宋体" w:hAnsi="宋体"/>
          <w:sz w:val="24"/>
        </w:rPr>
        <w:t>。</w:t>
      </w:r>
    </w:p>
    <w:p w14:paraId="5154523F" w14:textId="77777777" w:rsidR="008A51C1" w:rsidRDefault="00864640">
      <w:pPr>
        <w:numPr>
          <w:ilvl w:val="1"/>
          <w:numId w:val="11"/>
        </w:numPr>
        <w:tabs>
          <w:tab w:val="left" w:pos="1080"/>
        </w:tabs>
        <w:snapToGrid w:val="0"/>
        <w:spacing w:line="360" w:lineRule="auto"/>
        <w:ind w:left="1077" w:hanging="720"/>
        <w:rPr>
          <w:rFonts w:ascii="宋体" w:hAnsi="宋体"/>
          <w:sz w:val="24"/>
        </w:rPr>
      </w:pPr>
      <w:r>
        <w:rPr>
          <w:rFonts w:ascii="宋体" w:hAnsi="宋体"/>
          <w:sz w:val="24"/>
        </w:rPr>
        <w:t>落实政府采购政策的价格调整：只有符合第二章《投标人须知》</w:t>
      </w:r>
      <w:r>
        <w:rPr>
          <w:rFonts w:ascii="宋体" w:hAnsi="宋体"/>
          <w:sz w:val="24"/>
        </w:rPr>
        <w:t>5.2</w:t>
      </w:r>
      <w:r>
        <w:rPr>
          <w:rFonts w:ascii="宋体" w:hAnsi="宋体"/>
          <w:sz w:val="24"/>
        </w:rPr>
        <w:t>条规定情</w:t>
      </w:r>
      <w:r>
        <w:rPr>
          <w:rFonts w:ascii="宋体" w:hAnsi="宋体"/>
          <w:sz w:val="24"/>
        </w:rPr>
        <w:lastRenderedPageBreak/>
        <w:t>形的，可以享受中小企业扶持政策，用扣除后的价格参加评审；否则，评标时价格不予扣除。</w:t>
      </w:r>
    </w:p>
    <w:p w14:paraId="2AE4213E" w14:textId="549A84C0" w:rsidR="008A51C1" w:rsidRDefault="00864640">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对于未预留份额专门面向中小企业采购的采购项目，以及预留份额项目中的非预留部分采购包，对小微企业报价给予</w:t>
      </w:r>
      <w:r w:rsidR="001C1556">
        <w:rPr>
          <w:rFonts w:ascii="宋体" w:hAnsi="宋体" w:hint="eastAsia"/>
          <w:sz w:val="24"/>
        </w:rPr>
        <w:t>1</w:t>
      </w:r>
      <w:r w:rsidR="001C1556">
        <w:rPr>
          <w:rFonts w:ascii="宋体" w:hAnsi="宋体"/>
          <w:sz w:val="24"/>
        </w:rPr>
        <w:t>0</w:t>
      </w:r>
      <w:r>
        <w:rPr>
          <w:rFonts w:ascii="宋体" w:hAnsi="宋体"/>
          <w:sz w:val="24"/>
          <w:u w:val="single"/>
        </w:rPr>
        <w:t>%</w:t>
      </w:r>
      <w:r>
        <w:rPr>
          <w:rFonts w:ascii="宋体" w:hAnsi="宋体"/>
          <w:sz w:val="24"/>
        </w:rPr>
        <w:t>的扣除，用扣除后的价格参加评审。</w:t>
      </w:r>
    </w:p>
    <w:p w14:paraId="0CDBFFA6" w14:textId="29CC96BC" w:rsidR="008A51C1" w:rsidRDefault="00864640">
      <w:pPr>
        <w:numPr>
          <w:ilvl w:val="2"/>
          <w:numId w:val="11"/>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w:t>
      </w:r>
      <w:r>
        <w:rPr>
          <w:sz w:val="24"/>
        </w:rPr>
        <w:t>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sidR="001C1556">
        <w:rPr>
          <w:sz w:val="24"/>
          <w:u w:val="single"/>
        </w:rPr>
        <w:t>4</w:t>
      </w:r>
      <w:r>
        <w:rPr>
          <w:sz w:val="24"/>
        </w:rPr>
        <w:t>%</w:t>
      </w:r>
      <w:r>
        <w:rPr>
          <w:sz w:val="24"/>
        </w:rPr>
        <w:t>的扣除，用扣除后的价格参加评审。</w:t>
      </w:r>
    </w:p>
    <w:p w14:paraId="6EEB38A7" w14:textId="77777777" w:rsidR="008A51C1" w:rsidRDefault="00864640">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组成联合体或者接受分包的小微企业与联合体内其他企业、分包企业之间存在直接控股、管理关系的，不享受价格扣除优惠政策。</w:t>
      </w:r>
    </w:p>
    <w:p w14:paraId="50E94518" w14:textId="77777777" w:rsidR="008A51C1" w:rsidRDefault="00864640">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14:paraId="200C8F40" w14:textId="77777777" w:rsidR="008A51C1" w:rsidRDefault="00864640">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color w:val="000000"/>
          <w:sz w:val="24"/>
        </w:rPr>
        <w:t>中小企业参加政府采购活动，应当按照招标文件给定的格式出具《中小企业声明函》，否则不得享受相关中小企业扶持政策。</w:t>
      </w:r>
    </w:p>
    <w:p w14:paraId="1CE04273" w14:textId="77777777" w:rsidR="008A51C1" w:rsidRDefault="00864640">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监狱</w:t>
      </w:r>
      <w:r>
        <w:rPr>
          <w:rFonts w:ascii="宋体" w:hAnsi="宋体"/>
          <w:sz w:val="24"/>
        </w:rPr>
        <w:t>企业提供了由省级以上监狱管理局（北京市含教育矫治局）、戒毒管理局（含新疆生产建设兵团）出具的属于监狱企业的证明文件的，视同小微企业。</w:t>
      </w:r>
    </w:p>
    <w:p w14:paraId="6261F218" w14:textId="77777777" w:rsidR="008A51C1" w:rsidRDefault="00864640">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残疾人福利性单位按招标文件要求提供了《残疾人福利性单位声明函》（见附件）的，视同小微企业。</w:t>
      </w:r>
    </w:p>
    <w:p w14:paraId="62916506" w14:textId="77777777" w:rsidR="008A51C1" w:rsidRDefault="00864640">
      <w:pPr>
        <w:numPr>
          <w:ilvl w:val="2"/>
          <w:numId w:val="11"/>
        </w:numPr>
        <w:tabs>
          <w:tab w:val="clear" w:pos="1980"/>
          <w:tab w:val="left" w:pos="1080"/>
          <w:tab w:val="left" w:pos="1589"/>
          <w:tab w:val="left" w:pos="2014"/>
        </w:tabs>
        <w:snapToGrid w:val="0"/>
        <w:spacing w:line="360" w:lineRule="auto"/>
        <w:ind w:left="2035"/>
        <w:rPr>
          <w:rFonts w:ascii="宋体" w:hAnsi="宋体"/>
          <w:sz w:val="24"/>
        </w:rPr>
      </w:pPr>
      <w:r>
        <w:rPr>
          <w:rFonts w:ascii="宋体" w:hAnsi="宋体"/>
          <w:sz w:val="24"/>
        </w:rPr>
        <w:t>若投标人同时属于小型或微型企业、监狱企业、残疾人福利性单位中的两种及以上，将不重复享受小微企业价格扣减的优惠政策。</w:t>
      </w:r>
    </w:p>
    <w:p w14:paraId="7EDD7D01" w14:textId="77777777" w:rsidR="008A51C1" w:rsidRDefault="00864640">
      <w:pPr>
        <w:numPr>
          <w:ilvl w:val="0"/>
          <w:numId w:val="11"/>
        </w:numPr>
        <w:tabs>
          <w:tab w:val="left" w:pos="360"/>
        </w:tabs>
        <w:snapToGrid w:val="0"/>
        <w:spacing w:line="360" w:lineRule="auto"/>
        <w:outlineLvl w:val="1"/>
        <w:rPr>
          <w:rFonts w:ascii="宋体" w:hAnsi="宋体"/>
          <w:sz w:val="24"/>
        </w:rPr>
      </w:pPr>
      <w:r>
        <w:rPr>
          <w:rFonts w:ascii="宋体" w:hAnsi="宋体"/>
          <w:sz w:val="24"/>
        </w:rPr>
        <w:t>投标文件的比较和评价</w:t>
      </w:r>
      <w:bookmarkEnd w:id="736"/>
      <w:bookmarkEnd w:id="737"/>
    </w:p>
    <w:p w14:paraId="121189CD" w14:textId="77777777" w:rsidR="008A51C1" w:rsidRDefault="00864640">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14:paraId="45E02975" w14:textId="77777777" w:rsidR="008A51C1" w:rsidRDefault="00864640">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评标方法和评标标准</w:t>
      </w:r>
    </w:p>
    <w:p w14:paraId="43A338E2" w14:textId="77777777" w:rsidR="008A51C1" w:rsidRDefault="00864640">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本项目采用的评标方法为：</w:t>
      </w:r>
    </w:p>
    <w:p w14:paraId="67CA0599" w14:textId="77777777" w:rsidR="008A51C1" w:rsidRDefault="00864640">
      <w:pPr>
        <w:tabs>
          <w:tab w:val="left" w:pos="900"/>
          <w:tab w:val="left" w:pos="1589"/>
          <w:tab w:val="left" w:pos="1701"/>
        </w:tabs>
        <w:snapToGrid w:val="0"/>
        <w:spacing w:line="360" w:lineRule="auto"/>
        <w:ind w:left="1985"/>
        <w:rPr>
          <w:rFonts w:ascii="宋体" w:hAnsi="宋体"/>
          <w:sz w:val="24"/>
        </w:rPr>
      </w:pPr>
      <w:r>
        <w:rPr>
          <w:rFonts w:ascii="宋体" w:hAnsi="宋体" w:hint="eastAsia"/>
          <w:sz w:val="24"/>
        </w:rPr>
        <w:t>■</w:t>
      </w:r>
      <w:r>
        <w:rPr>
          <w:rFonts w:ascii="宋体" w:hAnsi="宋体"/>
          <w:sz w:val="24"/>
        </w:rPr>
        <w:t>综合评分法，指投标文件满足招标文件全部实质性要求，且按照评</w:t>
      </w:r>
      <w:r>
        <w:rPr>
          <w:rFonts w:ascii="宋体" w:hAnsi="宋体"/>
          <w:sz w:val="24"/>
        </w:rPr>
        <w:lastRenderedPageBreak/>
        <w:t>审因素的量化指标评审得分最高的投标人为中标候选人的评标方法，见《评标标准》</w:t>
      </w:r>
      <w:r>
        <w:rPr>
          <w:rFonts w:ascii="宋体" w:hAnsi="宋体" w:hint="eastAsia"/>
          <w:sz w:val="24"/>
        </w:rPr>
        <w:t>，招标文件中没有规定的评标标准不得作为评审的依据。</w:t>
      </w:r>
    </w:p>
    <w:p w14:paraId="4C45B412" w14:textId="77777777" w:rsidR="008A51C1" w:rsidRDefault="00864640">
      <w:pPr>
        <w:tabs>
          <w:tab w:val="left" w:pos="900"/>
          <w:tab w:val="left" w:pos="1589"/>
          <w:tab w:val="left" w:pos="1701"/>
        </w:tabs>
        <w:snapToGrid w:val="0"/>
        <w:spacing w:line="360" w:lineRule="auto"/>
        <w:ind w:left="1985"/>
        <w:rPr>
          <w:rFonts w:ascii="宋体" w:hAnsi="宋体"/>
          <w:sz w:val="24"/>
        </w:rPr>
      </w:pPr>
      <w:r>
        <w:rPr>
          <w:rFonts w:ascii="宋体" w:hAnsi="宋体"/>
          <w:sz w:val="24"/>
        </w:rPr>
        <w:t>□</w:t>
      </w:r>
      <w:r>
        <w:rPr>
          <w:rFonts w:ascii="宋体" w:hAnsi="宋体"/>
          <w:sz w:val="24"/>
        </w:rPr>
        <w:t>最低评标价法，指投标文件满足招标文件全部实质性要求，且投标报价最低的投标人为中标候选人的评标方法。</w:t>
      </w:r>
    </w:p>
    <w:p w14:paraId="2919E930" w14:textId="77777777" w:rsidR="008A51C1" w:rsidRDefault="00864640">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采用最低评标价法时，</w:t>
      </w:r>
      <w:r>
        <w:rPr>
          <w:rFonts w:ascii="宋体" w:hAnsi="宋体"/>
          <w:sz w:val="24"/>
        </w:rPr>
        <w:t>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b/>
          <w:sz w:val="24"/>
        </w:rPr>
        <w:t>投标无效</w:t>
      </w:r>
      <w:r>
        <w:rPr>
          <w:rFonts w:ascii="宋体" w:hAnsi="宋体"/>
          <w:sz w:val="24"/>
        </w:rPr>
        <w:t>。</w:t>
      </w:r>
    </w:p>
    <w:p w14:paraId="62139753" w14:textId="77777777" w:rsidR="008A51C1" w:rsidRDefault="00864640">
      <w:pPr>
        <w:tabs>
          <w:tab w:val="left" w:pos="1080"/>
          <w:tab w:val="left" w:pos="1589"/>
          <w:tab w:val="left" w:pos="2035"/>
        </w:tabs>
        <w:snapToGrid w:val="0"/>
        <w:spacing w:line="360" w:lineRule="auto"/>
        <w:ind w:left="2035"/>
        <w:rPr>
          <w:rFonts w:ascii="宋体" w:hAnsi="宋体"/>
          <w:sz w:val="24"/>
        </w:rPr>
      </w:pPr>
      <w:r>
        <w:rPr>
          <w:rFonts w:ascii="宋体" w:hAnsi="宋体" w:hint="eastAsia"/>
          <w:sz w:val="24"/>
        </w:rPr>
        <w:t>■</w:t>
      </w:r>
      <w:r>
        <w:rPr>
          <w:rFonts w:ascii="宋体" w:hAnsi="宋体"/>
          <w:sz w:val="24"/>
        </w:rPr>
        <w:t>随机抽取</w:t>
      </w:r>
    </w:p>
    <w:p w14:paraId="24A13088" w14:textId="77777777" w:rsidR="008A51C1" w:rsidRDefault="00864640">
      <w:p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w:t>
      </w:r>
      <w:r>
        <w:rPr>
          <w:rFonts w:ascii="宋体" w:hAnsi="宋体"/>
          <w:sz w:val="24"/>
        </w:rPr>
        <w:t>其他方式，具体要求：</w:t>
      </w:r>
      <w:r>
        <w:rPr>
          <w:rFonts w:ascii="宋体" w:hAnsi="宋体"/>
          <w:sz w:val="24"/>
        </w:rPr>
        <w:t>_____</w:t>
      </w:r>
    </w:p>
    <w:p w14:paraId="56CFA207" w14:textId="77777777" w:rsidR="008A51C1" w:rsidRDefault="00864640">
      <w:pPr>
        <w:numPr>
          <w:ilvl w:val="2"/>
          <w:numId w:val="11"/>
        </w:num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非政府强制采购的节能产品或环境标志产品，依据品目清单和认证证书实施政府优先采购。优先采购的具体规定（如涉及）</w:t>
      </w:r>
      <w:r>
        <w:rPr>
          <w:rFonts w:ascii="宋体" w:hAnsi="宋体" w:cs="Tahoma" w:hint="eastAsia"/>
          <w:kern w:val="0"/>
          <w:sz w:val="24"/>
          <w:u w:val="single"/>
        </w:rPr>
        <w:t>采购人所采购的设备不涉及政府强制采购，属于节能产品</w:t>
      </w:r>
      <w:r>
        <w:rPr>
          <w:rFonts w:ascii="宋体" w:hAnsi="宋体" w:cs="Tahoma"/>
          <w:kern w:val="0"/>
          <w:sz w:val="24"/>
          <w:u w:val="single"/>
        </w:rPr>
        <w:t>/</w:t>
      </w:r>
      <w:r>
        <w:rPr>
          <w:rFonts w:ascii="宋体" w:hAnsi="宋体" w:cs="Tahoma"/>
          <w:kern w:val="0"/>
          <w:sz w:val="24"/>
          <w:u w:val="single"/>
        </w:rPr>
        <w:t>环境标志产品政府采购品目清单</w:t>
      </w:r>
      <w:r>
        <w:rPr>
          <w:rFonts w:ascii="宋体" w:hAnsi="宋体" w:cs="Tahoma" w:hint="eastAsia"/>
          <w:kern w:val="0"/>
          <w:sz w:val="24"/>
          <w:u w:val="single"/>
        </w:rPr>
        <w:t>中优先采购的，所投产品提供了国家确定的认证机构出具的、处于有效期之内的节能产品</w:t>
      </w:r>
      <w:r>
        <w:rPr>
          <w:rFonts w:ascii="宋体" w:hAnsi="宋体" w:cs="Tahoma"/>
          <w:kern w:val="0"/>
          <w:sz w:val="24"/>
          <w:u w:val="single"/>
        </w:rPr>
        <w:t>/</w:t>
      </w:r>
      <w:r>
        <w:rPr>
          <w:rFonts w:ascii="宋体" w:hAnsi="宋体" w:cs="Tahoma" w:hint="eastAsia"/>
          <w:kern w:val="0"/>
          <w:sz w:val="24"/>
          <w:u w:val="single"/>
        </w:rPr>
        <w:t>环境标志产品认证证书复印件的，按照《评标标准》中节能、环境标志产品得分规则加分。</w:t>
      </w:r>
    </w:p>
    <w:p w14:paraId="7687D176" w14:textId="77777777" w:rsidR="008A51C1" w:rsidRDefault="00864640">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关于无线局域网认证产品政府采购清单中的产品，优先采购的具体规定（如涉及）</w:t>
      </w:r>
      <w:r>
        <w:rPr>
          <w:rFonts w:ascii="宋体" w:hAnsi="宋体" w:hint="eastAsia"/>
          <w:sz w:val="24"/>
          <w:u w:val="single"/>
        </w:rPr>
        <w:t>本项目不涉及</w:t>
      </w:r>
      <w:r>
        <w:rPr>
          <w:rFonts w:ascii="宋体" w:hAnsi="宋体"/>
          <w:sz w:val="24"/>
        </w:rPr>
        <w:t>。</w:t>
      </w:r>
    </w:p>
    <w:p w14:paraId="537BA3C9" w14:textId="77777777" w:rsidR="008A51C1" w:rsidRDefault="00864640">
      <w:pPr>
        <w:numPr>
          <w:ilvl w:val="0"/>
          <w:numId w:val="11"/>
        </w:numPr>
        <w:tabs>
          <w:tab w:val="left" w:pos="360"/>
        </w:tabs>
        <w:snapToGrid w:val="0"/>
        <w:spacing w:line="360" w:lineRule="auto"/>
        <w:outlineLvl w:val="1"/>
        <w:rPr>
          <w:rFonts w:ascii="宋体" w:hAnsi="宋体"/>
          <w:sz w:val="24"/>
        </w:rPr>
      </w:pPr>
      <w:r>
        <w:rPr>
          <w:rFonts w:ascii="宋体" w:hAnsi="宋体"/>
          <w:sz w:val="24"/>
        </w:rPr>
        <w:t>确定</w:t>
      </w:r>
      <w:bookmarkStart w:id="753" w:name="_Toc151193788"/>
      <w:bookmarkStart w:id="754" w:name="_Toc226965736"/>
      <w:bookmarkStart w:id="755" w:name="_Toc149720839"/>
      <w:bookmarkStart w:id="756" w:name="_Toc142311048"/>
      <w:bookmarkStart w:id="757" w:name="_Toc226965819"/>
      <w:bookmarkStart w:id="758" w:name="_Toc127151747"/>
      <w:bookmarkStart w:id="759" w:name="_Toc164229387"/>
      <w:bookmarkStart w:id="760" w:name="_Toc164229241"/>
      <w:bookmarkStart w:id="761" w:name="_Toc305158814"/>
      <w:bookmarkStart w:id="762" w:name="_Toc264969236"/>
      <w:bookmarkStart w:id="763" w:name="_Toc164608815"/>
      <w:bookmarkStart w:id="764" w:name="_Toc151193716"/>
      <w:bookmarkStart w:id="765" w:name="_Toc151190173"/>
      <w:bookmarkStart w:id="766" w:name="_Toc520356170"/>
      <w:bookmarkStart w:id="767" w:name="_Toc150480784"/>
      <w:bookmarkStart w:id="768" w:name="_Toc151193644"/>
      <w:bookmarkStart w:id="769" w:name="_Toc265228384"/>
      <w:bookmarkStart w:id="770" w:name="_Toc195842911"/>
      <w:bookmarkStart w:id="771" w:name="_Toc305158888"/>
      <w:bookmarkStart w:id="772" w:name="_Toc127161460"/>
      <w:bookmarkStart w:id="773" w:name="_Toc151193860"/>
      <w:bookmarkStart w:id="774" w:name="_Toc150509297"/>
      <w:bookmarkStart w:id="775" w:name="_Toc127151546"/>
      <w:bookmarkStart w:id="776" w:name="_Toc226309790"/>
      <w:bookmarkStart w:id="777" w:name="_Toc226337242"/>
      <w:bookmarkStart w:id="778" w:name="_Toc151193934"/>
      <w:bookmarkStart w:id="779" w:name="_Toc150774646"/>
      <w:bookmarkStart w:id="780" w:name="_Toc164608660"/>
      <w:bookmarkStart w:id="781" w:name="_Toc150774751"/>
      <w:bookmarkStart w:id="782" w:name="_Ref467307010"/>
      <w:bookmarkStart w:id="783" w:name="_Toc164351640"/>
      <w:r>
        <w:rPr>
          <w:rFonts w:ascii="宋体" w:hAnsi="宋体"/>
          <w:sz w:val="24"/>
        </w:rPr>
        <w:t>中标候选人名单</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4947430A" w14:textId="77777777" w:rsidR="008A51C1" w:rsidRDefault="00864640">
      <w:pPr>
        <w:numPr>
          <w:ilvl w:val="1"/>
          <w:numId w:val="11"/>
        </w:numPr>
        <w:tabs>
          <w:tab w:val="left" w:pos="1080"/>
        </w:tabs>
        <w:snapToGrid w:val="0"/>
        <w:spacing w:line="360" w:lineRule="auto"/>
        <w:ind w:left="1077" w:hanging="720"/>
        <w:rPr>
          <w:rFonts w:ascii="宋体" w:hAnsi="宋体"/>
          <w:sz w:val="24"/>
        </w:rPr>
      </w:pPr>
      <w:r>
        <w:rPr>
          <w:rFonts w:ascii="宋体" w:hAnsi="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w:t>
      </w:r>
      <w:r>
        <w:rPr>
          <w:rFonts w:ascii="宋体" w:hAnsi="宋体"/>
          <w:sz w:val="24"/>
        </w:rPr>
        <w:t>人获得中标人推荐资格，其他同品牌投标人不作为中标候选人。</w:t>
      </w:r>
    </w:p>
    <w:p w14:paraId="4DE3BB7C" w14:textId="77777777" w:rsidR="008A51C1" w:rsidRDefault="00864640">
      <w:pPr>
        <w:pStyle w:val="af1"/>
        <w:tabs>
          <w:tab w:val="left" w:pos="900"/>
          <w:tab w:val="left" w:pos="2127"/>
        </w:tabs>
        <w:adjustRightInd w:val="0"/>
        <w:snapToGrid w:val="0"/>
        <w:spacing w:line="360" w:lineRule="auto"/>
        <w:ind w:left="993" w:firstLineChars="57" w:firstLine="137"/>
        <w:rPr>
          <w:rFonts w:hAnsi="宋体" w:hint="default"/>
          <w:sz w:val="24"/>
          <w:szCs w:val="24"/>
        </w:rPr>
      </w:pPr>
      <w:r>
        <w:rPr>
          <w:rFonts w:hAnsi="宋体" w:hint="default"/>
          <w:sz w:val="24"/>
          <w:szCs w:val="24"/>
        </w:rPr>
        <w:t>□</w:t>
      </w:r>
      <w:r>
        <w:rPr>
          <w:rFonts w:hAnsi="宋体" w:hint="default"/>
          <w:sz w:val="24"/>
          <w:szCs w:val="24"/>
        </w:rPr>
        <w:t>随机抽取</w:t>
      </w:r>
    </w:p>
    <w:p w14:paraId="349C709E" w14:textId="77777777" w:rsidR="008A51C1" w:rsidRDefault="00864640">
      <w:pPr>
        <w:pStyle w:val="af1"/>
        <w:tabs>
          <w:tab w:val="left" w:pos="900"/>
          <w:tab w:val="left" w:pos="2127"/>
        </w:tabs>
        <w:adjustRightInd w:val="0"/>
        <w:snapToGrid w:val="0"/>
        <w:spacing w:line="360" w:lineRule="auto"/>
        <w:ind w:left="993" w:firstLineChars="57" w:firstLine="137"/>
        <w:rPr>
          <w:rFonts w:hAnsi="宋体" w:hint="default"/>
          <w:sz w:val="24"/>
          <w:szCs w:val="24"/>
        </w:rPr>
      </w:pPr>
      <w:r>
        <w:rPr>
          <w:rFonts w:hAnsi="宋体"/>
          <w:sz w:val="24"/>
        </w:rPr>
        <w:t>■</w:t>
      </w:r>
      <w:r>
        <w:rPr>
          <w:rFonts w:hAnsi="宋体" w:hint="default"/>
          <w:sz w:val="24"/>
          <w:szCs w:val="24"/>
        </w:rPr>
        <w:t>其他方式，具体要求：</w:t>
      </w:r>
      <w:r>
        <w:rPr>
          <w:rFonts w:hAnsi="宋体"/>
          <w:sz w:val="24"/>
          <w:szCs w:val="24"/>
          <w:u w:val="single"/>
        </w:rPr>
        <w:t>以价格部分得分最高的投标人获得中标人推荐资格</w:t>
      </w:r>
    </w:p>
    <w:p w14:paraId="70993ECD" w14:textId="77777777" w:rsidR="008A51C1" w:rsidRDefault="00864640">
      <w:pPr>
        <w:numPr>
          <w:ilvl w:val="1"/>
          <w:numId w:val="11"/>
        </w:numPr>
        <w:tabs>
          <w:tab w:val="left" w:pos="1080"/>
        </w:tabs>
        <w:snapToGrid w:val="0"/>
        <w:spacing w:line="360" w:lineRule="auto"/>
        <w:ind w:left="1077" w:hanging="720"/>
        <w:rPr>
          <w:rFonts w:ascii="宋体" w:hAnsi="宋体"/>
          <w:sz w:val="24"/>
        </w:rPr>
      </w:pPr>
      <w:r>
        <w:rPr>
          <w:rFonts w:ascii="宋体" w:hAnsi="宋体"/>
          <w:sz w:val="24"/>
        </w:rPr>
        <w:t>采用综合评分法时，评标结果按评审后得分由高到低顺序排列。得分相同的，按投标报价由低到高顺序排列。得分且投标报价相同的并列。投标文件满足</w:t>
      </w:r>
      <w:r>
        <w:rPr>
          <w:rFonts w:ascii="宋体" w:hAnsi="宋体"/>
          <w:sz w:val="24"/>
        </w:rPr>
        <w:lastRenderedPageBreak/>
        <w:t>招标文件全部实质性要求，且按照评审因素的量化指标评审得分最高的投标人为排名第一的中标候选人。评分分值计算保留小数点后两位，第三位四舍五入。</w:t>
      </w:r>
    </w:p>
    <w:p w14:paraId="420B43C5" w14:textId="77777777" w:rsidR="008A51C1" w:rsidRDefault="00864640">
      <w:pPr>
        <w:numPr>
          <w:ilvl w:val="1"/>
          <w:numId w:val="11"/>
        </w:numPr>
        <w:tabs>
          <w:tab w:val="left" w:pos="1080"/>
        </w:tabs>
        <w:snapToGrid w:val="0"/>
        <w:spacing w:line="360" w:lineRule="auto"/>
        <w:ind w:left="1077" w:hanging="720"/>
        <w:rPr>
          <w:rFonts w:ascii="宋体" w:hAnsi="宋体"/>
          <w:sz w:val="24"/>
        </w:rPr>
      </w:pPr>
      <w:r>
        <w:rPr>
          <w:rFonts w:ascii="宋体" w:hAnsi="宋体"/>
          <w:sz w:val="24"/>
        </w:rPr>
        <w:t>采用最低评标价法时，评标结果按本章</w:t>
      </w:r>
      <w:r>
        <w:rPr>
          <w:rFonts w:ascii="宋体" w:hAnsi="宋体"/>
          <w:sz w:val="24"/>
        </w:rPr>
        <w:t>2.4</w:t>
      </w:r>
      <w:r>
        <w:rPr>
          <w:rFonts w:ascii="宋体" w:hAnsi="宋体"/>
          <w:sz w:val="24"/>
        </w:rPr>
        <w:t>、</w:t>
      </w:r>
      <w:r>
        <w:rPr>
          <w:rFonts w:ascii="宋体" w:hAnsi="宋体"/>
          <w:sz w:val="24"/>
        </w:rPr>
        <w:t>2.5</w:t>
      </w:r>
      <w:r>
        <w:rPr>
          <w:rFonts w:ascii="宋体" w:hAnsi="宋体"/>
          <w:sz w:val="24"/>
        </w:rPr>
        <w:t>调整后的投标报价由低到高顺序排列。投标报价相同的并列。投标文件满足招标文件全部实质性要求且投标报价最低的投标人为排名第一的中标候选人。</w:t>
      </w:r>
    </w:p>
    <w:p w14:paraId="4533BBCD" w14:textId="77777777" w:rsidR="008A51C1" w:rsidRDefault="00864640">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评标委员会要对评分汇总情况进行复核，特别是对排名第一的、报价最低的、投标或</w:t>
      </w:r>
      <w:r>
        <w:rPr>
          <w:rFonts w:ascii="宋体" w:hAnsi="宋体" w:hint="eastAsia"/>
          <w:sz w:val="24"/>
        </w:rPr>
        <w:t>响应</w:t>
      </w:r>
      <w:r>
        <w:rPr>
          <w:rFonts w:ascii="宋体" w:hAnsi="宋体"/>
          <w:sz w:val="24"/>
        </w:rPr>
        <w:t>文件被认定为无效的情形进行重点复核。</w:t>
      </w:r>
    </w:p>
    <w:p w14:paraId="6CB87C24" w14:textId="77777777" w:rsidR="008A51C1" w:rsidRDefault="00864640">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评标委员会将根据各投标人的评标排序，依次推荐本项目（</w:t>
      </w:r>
      <w:r>
        <w:rPr>
          <w:rFonts w:ascii="宋体" w:hAnsi="宋体" w:hint="eastAsia"/>
          <w:sz w:val="24"/>
        </w:rPr>
        <w:t>各</w:t>
      </w:r>
      <w:r>
        <w:rPr>
          <w:rFonts w:ascii="宋体" w:hAnsi="宋体"/>
          <w:sz w:val="24"/>
        </w:rPr>
        <w:t>采购包）的中标候选人，起草并签署评标报告。本项目（</w:t>
      </w:r>
      <w:r>
        <w:rPr>
          <w:rFonts w:ascii="宋体" w:hAnsi="宋体" w:hint="eastAsia"/>
          <w:sz w:val="24"/>
        </w:rPr>
        <w:t>各</w:t>
      </w:r>
      <w:r>
        <w:rPr>
          <w:rFonts w:ascii="宋体" w:hAnsi="宋体"/>
          <w:sz w:val="24"/>
        </w:rPr>
        <w:t>采购包）评标委员会共（各）推荐</w:t>
      </w:r>
      <w:r>
        <w:rPr>
          <w:rFonts w:ascii="宋体" w:hAnsi="宋体" w:hint="eastAsia"/>
          <w:sz w:val="24"/>
          <w:u w:val="single"/>
        </w:rPr>
        <w:t xml:space="preserve"> </w:t>
      </w:r>
      <w:r>
        <w:rPr>
          <w:rFonts w:ascii="宋体" w:hAnsi="宋体"/>
          <w:sz w:val="24"/>
          <w:u w:val="single"/>
        </w:rPr>
        <w:t xml:space="preserve">3 </w:t>
      </w:r>
      <w:r>
        <w:rPr>
          <w:rFonts w:ascii="宋体" w:hAnsi="宋体"/>
          <w:sz w:val="24"/>
        </w:rPr>
        <w:t>名中标候选人。</w:t>
      </w:r>
    </w:p>
    <w:p w14:paraId="7C7F54A8" w14:textId="77777777" w:rsidR="008A51C1" w:rsidRDefault="00864640">
      <w:pPr>
        <w:numPr>
          <w:ilvl w:val="0"/>
          <w:numId w:val="11"/>
        </w:numPr>
        <w:tabs>
          <w:tab w:val="left" w:pos="360"/>
        </w:tabs>
        <w:snapToGrid w:val="0"/>
        <w:spacing w:line="360" w:lineRule="auto"/>
        <w:outlineLvl w:val="1"/>
        <w:rPr>
          <w:rFonts w:ascii="宋体" w:hAnsi="宋体"/>
          <w:sz w:val="24"/>
        </w:rPr>
      </w:pPr>
      <w:r>
        <w:rPr>
          <w:rFonts w:ascii="宋体" w:hAnsi="宋体"/>
          <w:sz w:val="24"/>
        </w:rPr>
        <w:t>报告违法行为</w:t>
      </w:r>
    </w:p>
    <w:p w14:paraId="3BDF9A4E" w14:textId="77777777" w:rsidR="008A51C1" w:rsidRDefault="00864640">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评标委员会在评标过程中发现投标人有行贿、</w:t>
      </w:r>
      <w:r>
        <w:rPr>
          <w:rFonts w:ascii="宋体" w:hAnsi="宋体"/>
          <w:sz w:val="24"/>
        </w:rPr>
        <w:t>提供虚假材料或者串通等违法行为时，有向采购人、采购代理机构或者有关部门报告的职责。</w:t>
      </w:r>
    </w:p>
    <w:p w14:paraId="0C2F841F" w14:textId="77777777" w:rsidR="008A51C1" w:rsidRDefault="00864640">
      <w:pPr>
        <w:numPr>
          <w:ilvl w:val="0"/>
          <w:numId w:val="11"/>
        </w:numPr>
        <w:tabs>
          <w:tab w:val="left" w:pos="360"/>
        </w:tabs>
        <w:snapToGrid w:val="0"/>
        <w:spacing w:line="360" w:lineRule="auto"/>
        <w:outlineLvl w:val="1"/>
        <w:rPr>
          <w:rFonts w:ascii="宋体" w:hAnsi="宋体"/>
          <w:sz w:val="24"/>
        </w:rPr>
      </w:pPr>
      <w:r>
        <w:rPr>
          <w:rFonts w:ascii="宋体" w:hAnsi="宋体" w:hint="eastAsia"/>
          <w:sz w:val="24"/>
        </w:rPr>
        <w:t>评标报告</w:t>
      </w:r>
    </w:p>
    <w:p w14:paraId="15EC4E50" w14:textId="77777777" w:rsidR="008A51C1" w:rsidRDefault="00864640">
      <w:pPr>
        <w:numPr>
          <w:ilvl w:val="1"/>
          <w:numId w:val="11"/>
        </w:numPr>
        <w:tabs>
          <w:tab w:val="left" w:pos="1080"/>
        </w:tabs>
        <w:snapToGrid w:val="0"/>
        <w:spacing w:line="360" w:lineRule="auto"/>
        <w:ind w:left="1077" w:hanging="72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5851D9E" w14:textId="77777777" w:rsidR="008A51C1" w:rsidRDefault="00864640">
      <w:pPr>
        <w:numPr>
          <w:ilvl w:val="0"/>
          <w:numId w:val="11"/>
        </w:numPr>
        <w:tabs>
          <w:tab w:val="left" w:pos="360"/>
        </w:tabs>
        <w:snapToGrid w:val="0"/>
        <w:spacing w:line="360" w:lineRule="auto"/>
        <w:outlineLvl w:val="1"/>
        <w:rPr>
          <w:rFonts w:ascii="宋体" w:hAnsi="宋体"/>
          <w:sz w:val="24"/>
        </w:rPr>
      </w:pPr>
      <w:r>
        <w:rPr>
          <w:rFonts w:ascii="宋体" w:hAnsi="宋体" w:hint="eastAsia"/>
          <w:sz w:val="24"/>
        </w:rPr>
        <w:t>修改评标结果</w:t>
      </w:r>
    </w:p>
    <w:p w14:paraId="7ECE05F8" w14:textId="77777777" w:rsidR="008A51C1" w:rsidRDefault="00864640">
      <w:pPr>
        <w:numPr>
          <w:ilvl w:val="1"/>
          <w:numId w:val="11"/>
        </w:numPr>
        <w:tabs>
          <w:tab w:val="left" w:pos="1080"/>
        </w:tabs>
        <w:snapToGrid w:val="0"/>
        <w:spacing w:line="360" w:lineRule="auto"/>
        <w:ind w:left="1077" w:hanging="720"/>
        <w:rPr>
          <w:rFonts w:ascii="宋体" w:hAnsi="宋体"/>
          <w:sz w:val="24"/>
        </w:rPr>
      </w:pPr>
      <w:r>
        <w:rPr>
          <w:rFonts w:ascii="宋体" w:hAnsi="宋体" w:hint="eastAsia"/>
          <w:sz w:val="24"/>
        </w:rPr>
        <w:t>评标结果汇总完成后，除下列情形外，任何人不得修改评标结果：（</w:t>
      </w:r>
      <w:r>
        <w:rPr>
          <w:rFonts w:ascii="宋体" w:hAnsi="宋体" w:hint="eastAsia"/>
          <w:sz w:val="24"/>
        </w:rPr>
        <w:t>1</w:t>
      </w:r>
      <w:r>
        <w:rPr>
          <w:rFonts w:ascii="宋体" w:hAnsi="宋体" w:hint="eastAsia"/>
          <w:sz w:val="24"/>
        </w:rPr>
        <w:t>）分值汇总计算错误的；（</w:t>
      </w:r>
      <w:r>
        <w:rPr>
          <w:rFonts w:ascii="宋体" w:hAnsi="宋体" w:hint="eastAsia"/>
          <w:sz w:val="24"/>
        </w:rPr>
        <w:t>2</w:t>
      </w:r>
      <w:r>
        <w:rPr>
          <w:rFonts w:ascii="宋体" w:hAnsi="宋体" w:hint="eastAsia"/>
          <w:sz w:val="24"/>
        </w:rPr>
        <w:t>）分项评分超出评分标准范围的；（</w:t>
      </w:r>
      <w:r>
        <w:rPr>
          <w:rFonts w:ascii="宋体" w:hAnsi="宋体" w:hint="eastAsia"/>
          <w:sz w:val="24"/>
        </w:rPr>
        <w:t>3</w:t>
      </w:r>
      <w:r>
        <w:rPr>
          <w:rFonts w:ascii="宋体" w:hAnsi="宋体" w:hint="eastAsia"/>
          <w:sz w:val="24"/>
        </w:rPr>
        <w:t>）评标委员会成员对客观评审因素评分不一致的；（</w:t>
      </w:r>
      <w:r>
        <w:rPr>
          <w:rFonts w:ascii="宋体" w:hAnsi="宋体" w:hint="eastAsia"/>
          <w:sz w:val="24"/>
        </w:rPr>
        <w:t>4</w:t>
      </w:r>
      <w:r>
        <w:rPr>
          <w:rFonts w:ascii="宋体" w:hAnsi="宋体" w:hint="eastAsia"/>
          <w:sz w:val="24"/>
        </w:rPr>
        <w:t>）经评标委员会认定评分畸高、畸低的。</w:t>
      </w:r>
    </w:p>
    <w:p w14:paraId="40C7F78D" w14:textId="77777777" w:rsidR="008A51C1" w:rsidRDefault="00864640">
      <w:pPr>
        <w:numPr>
          <w:ilvl w:val="1"/>
          <w:numId w:val="11"/>
        </w:numPr>
        <w:tabs>
          <w:tab w:val="left" w:pos="1080"/>
        </w:tabs>
        <w:snapToGrid w:val="0"/>
        <w:spacing w:line="360" w:lineRule="auto"/>
        <w:ind w:left="1077" w:hanging="720"/>
        <w:rPr>
          <w:rFonts w:ascii="宋体" w:hAnsi="宋体"/>
          <w:sz w:val="24"/>
        </w:rPr>
      </w:pPr>
      <w:r>
        <w:rPr>
          <w:rFonts w:ascii="宋体" w:hAnsi="宋体" w:hint="eastAsia"/>
          <w:sz w:val="24"/>
        </w:rPr>
        <w:t>评标报告签署前，经复核发现存在上述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5270AAD2" w14:textId="77777777" w:rsidR="008A51C1" w:rsidRDefault="00864640">
      <w:pPr>
        <w:numPr>
          <w:ilvl w:val="0"/>
          <w:numId w:val="11"/>
        </w:numPr>
        <w:tabs>
          <w:tab w:val="left" w:pos="360"/>
        </w:tabs>
        <w:snapToGrid w:val="0"/>
        <w:spacing w:line="360" w:lineRule="auto"/>
        <w:outlineLvl w:val="1"/>
        <w:rPr>
          <w:rFonts w:ascii="宋体" w:hAnsi="宋体"/>
          <w:sz w:val="24"/>
        </w:rPr>
      </w:pPr>
      <w:r>
        <w:rPr>
          <w:rFonts w:ascii="宋体" w:hAnsi="宋体" w:hint="eastAsia"/>
          <w:sz w:val="24"/>
        </w:rPr>
        <w:t>停止评标及招标终止</w:t>
      </w:r>
    </w:p>
    <w:p w14:paraId="475628E2" w14:textId="77777777" w:rsidR="008A51C1" w:rsidRDefault="00864640">
      <w:pPr>
        <w:numPr>
          <w:ilvl w:val="1"/>
          <w:numId w:val="11"/>
        </w:numPr>
        <w:tabs>
          <w:tab w:val="left" w:pos="1080"/>
        </w:tabs>
        <w:snapToGrid w:val="0"/>
        <w:spacing w:line="360" w:lineRule="auto"/>
        <w:ind w:left="1077" w:hanging="720"/>
        <w:rPr>
          <w:rFonts w:ascii="宋体" w:hAnsi="宋体"/>
          <w:sz w:val="24"/>
        </w:rPr>
      </w:pPr>
      <w:r>
        <w:rPr>
          <w:rFonts w:ascii="宋体" w:hAnsi="宋体" w:hint="eastAsia"/>
          <w:sz w:val="24"/>
        </w:rPr>
        <w:t>评标委员会发现招标文件存在歧义、重大缺陷导致评标工作无法进行，或者招标文件内容违反国家有关强制性规定的，应当停止评标工作，与采购人或</w:t>
      </w:r>
      <w:r>
        <w:rPr>
          <w:rFonts w:ascii="宋体" w:hAnsi="宋体" w:hint="eastAsia"/>
          <w:sz w:val="24"/>
        </w:rPr>
        <w:lastRenderedPageBreak/>
        <w:t>者采购代理机构沟通并作书面记录。采购人或者采购代理机构确认后，应当修改招标文件，重新组织</w:t>
      </w:r>
      <w:r>
        <w:rPr>
          <w:rFonts w:ascii="宋体" w:hAnsi="宋体" w:hint="eastAsia"/>
          <w:sz w:val="24"/>
        </w:rPr>
        <w:t>采购活动。</w:t>
      </w:r>
    </w:p>
    <w:p w14:paraId="4F6B43D6" w14:textId="77777777" w:rsidR="008A51C1" w:rsidRDefault="00864640">
      <w:pPr>
        <w:numPr>
          <w:ilvl w:val="1"/>
          <w:numId w:val="11"/>
        </w:numPr>
        <w:tabs>
          <w:tab w:val="left" w:pos="1080"/>
        </w:tabs>
        <w:snapToGrid w:val="0"/>
        <w:spacing w:line="360" w:lineRule="auto"/>
        <w:ind w:left="1077" w:hanging="720"/>
        <w:rPr>
          <w:rFonts w:ascii="宋体" w:hAnsi="宋体"/>
          <w:sz w:val="24"/>
        </w:rPr>
      </w:pPr>
      <w:r>
        <w:rPr>
          <w:rFonts w:ascii="宋体" w:hAnsi="宋体" w:hint="eastAsia"/>
          <w:sz w:val="24"/>
        </w:rPr>
        <w:t>采购人、采购代理机构在发布招标公告后，除因重大变故采购任务取消情况外，不得擅自终止招标活动。终止招标的，采购人或者采购代理机构应当及时在原公告发布媒体上发布终止公告，以书面形式通知已经获取招标文的潜在投标人，并将项目实施情况和采购任务取消原因报告本级财政部门。</w:t>
      </w:r>
    </w:p>
    <w:p w14:paraId="61164B7F" w14:textId="77777777" w:rsidR="008A51C1" w:rsidRDefault="00864640">
      <w:pPr>
        <w:tabs>
          <w:tab w:val="left" w:pos="360"/>
          <w:tab w:val="left" w:pos="900"/>
        </w:tabs>
        <w:snapToGrid w:val="0"/>
        <w:spacing w:line="360" w:lineRule="auto"/>
        <w:jc w:val="center"/>
        <w:outlineLvl w:val="1"/>
        <w:rPr>
          <w:rFonts w:ascii="宋体" w:hAnsi="宋体"/>
          <w:b/>
          <w:sz w:val="24"/>
        </w:rPr>
      </w:pPr>
      <w:r>
        <w:rPr>
          <w:rFonts w:ascii="宋体" w:hAnsi="宋体"/>
          <w:b/>
          <w:sz w:val="24"/>
        </w:rPr>
        <w:t>二、评标标准</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6252"/>
        <w:gridCol w:w="929"/>
      </w:tblGrid>
      <w:tr w:rsidR="008A51C1" w14:paraId="022EBA42" w14:textId="77777777">
        <w:trPr>
          <w:trHeight w:val="810"/>
        </w:trPr>
        <w:tc>
          <w:tcPr>
            <w:tcW w:w="1341" w:type="dxa"/>
            <w:vAlign w:val="center"/>
          </w:tcPr>
          <w:p w14:paraId="2F5B306A" w14:textId="77777777" w:rsidR="008A51C1" w:rsidRDefault="00864640">
            <w:pPr>
              <w:pStyle w:val="Default"/>
              <w:spacing w:line="276" w:lineRule="auto"/>
              <w:jc w:val="center"/>
              <w:rPr>
                <w:rFonts w:ascii="宋体" w:hAnsi="宋体"/>
              </w:rPr>
            </w:pPr>
            <w:r>
              <w:rPr>
                <w:rFonts w:ascii="宋体" w:hAnsi="宋体" w:hint="eastAsia"/>
              </w:rPr>
              <w:t>评审项</w:t>
            </w:r>
          </w:p>
        </w:tc>
        <w:tc>
          <w:tcPr>
            <w:tcW w:w="6252" w:type="dxa"/>
            <w:vAlign w:val="center"/>
          </w:tcPr>
          <w:p w14:paraId="585D0DDA" w14:textId="77777777" w:rsidR="008A51C1" w:rsidRDefault="00864640">
            <w:pPr>
              <w:widowControl/>
              <w:spacing w:line="276" w:lineRule="auto"/>
              <w:jc w:val="left"/>
              <w:rPr>
                <w:rFonts w:ascii="宋体" w:hAnsi="宋体" w:cs="宋体"/>
                <w:kern w:val="0"/>
                <w:sz w:val="24"/>
              </w:rPr>
            </w:pPr>
            <w:r>
              <w:rPr>
                <w:rFonts w:ascii="宋体" w:hAnsi="宋体" w:cs="宋体" w:hint="eastAsia"/>
                <w:kern w:val="0"/>
                <w:sz w:val="24"/>
              </w:rPr>
              <w:t>评审标准</w:t>
            </w:r>
          </w:p>
        </w:tc>
        <w:tc>
          <w:tcPr>
            <w:tcW w:w="929" w:type="dxa"/>
            <w:vAlign w:val="center"/>
          </w:tcPr>
          <w:p w14:paraId="04E938A5" w14:textId="77777777" w:rsidR="008A51C1" w:rsidRDefault="00864640">
            <w:pPr>
              <w:widowControl/>
              <w:spacing w:line="276" w:lineRule="auto"/>
              <w:jc w:val="center"/>
              <w:rPr>
                <w:rFonts w:ascii="宋体" w:hAnsi="宋体" w:cs="宋体"/>
                <w:kern w:val="0"/>
                <w:sz w:val="24"/>
              </w:rPr>
            </w:pPr>
            <w:r>
              <w:rPr>
                <w:rFonts w:ascii="宋体" w:hAnsi="宋体" w:cs="宋体" w:hint="eastAsia"/>
                <w:kern w:val="0"/>
                <w:sz w:val="24"/>
              </w:rPr>
              <w:t>最高分值</w:t>
            </w:r>
          </w:p>
        </w:tc>
      </w:tr>
      <w:tr w:rsidR="008A51C1" w14:paraId="08D296EF" w14:textId="77777777">
        <w:trPr>
          <w:trHeight w:val="810"/>
        </w:trPr>
        <w:tc>
          <w:tcPr>
            <w:tcW w:w="1341" w:type="dxa"/>
            <w:vAlign w:val="center"/>
          </w:tcPr>
          <w:p w14:paraId="55AC1ED0" w14:textId="77777777" w:rsidR="008A51C1" w:rsidRDefault="00864640">
            <w:pPr>
              <w:pStyle w:val="Default"/>
              <w:spacing w:line="276" w:lineRule="auto"/>
              <w:jc w:val="center"/>
              <w:rPr>
                <w:rFonts w:ascii="宋体" w:hAnsi="宋体" w:cs="宋体"/>
              </w:rPr>
            </w:pPr>
            <w:r>
              <w:rPr>
                <w:rFonts w:ascii="宋体" w:hAnsi="宋体" w:cs="宋体" w:hint="eastAsia"/>
              </w:rPr>
              <w:t>报价</w:t>
            </w:r>
          </w:p>
        </w:tc>
        <w:tc>
          <w:tcPr>
            <w:tcW w:w="6252" w:type="dxa"/>
            <w:vAlign w:val="center"/>
          </w:tcPr>
          <w:p w14:paraId="4726EB2E" w14:textId="77777777" w:rsidR="008A51C1" w:rsidRDefault="00864640">
            <w:pPr>
              <w:widowControl/>
              <w:spacing w:line="276" w:lineRule="auto"/>
              <w:jc w:val="left"/>
              <w:rPr>
                <w:rFonts w:ascii="宋体" w:hAnsi="宋体" w:cs="宋体"/>
                <w:kern w:val="0"/>
                <w:sz w:val="24"/>
              </w:rPr>
            </w:pPr>
            <w:r>
              <w:rPr>
                <w:rFonts w:ascii="宋体" w:hAnsi="宋体" w:cs="宋体" w:hint="eastAsia"/>
                <w:kern w:val="0"/>
                <w:sz w:val="24"/>
              </w:rPr>
              <w:t>满足招标文件要求且投标价格最低的投标报价为评标基准价，其价格分为满分。其他投标人的价格分统一按照下列公式计算：</w:t>
            </w:r>
          </w:p>
          <w:p w14:paraId="3B19177B" w14:textId="77777777" w:rsidR="008A51C1" w:rsidRDefault="00864640">
            <w:pPr>
              <w:widowControl/>
              <w:spacing w:line="276" w:lineRule="auto"/>
              <w:jc w:val="left"/>
              <w:rPr>
                <w:rFonts w:ascii="宋体" w:hAnsi="宋体" w:cs="宋体"/>
                <w:kern w:val="0"/>
                <w:sz w:val="24"/>
              </w:rPr>
            </w:pPr>
            <w:r>
              <w:rPr>
                <w:rFonts w:ascii="宋体" w:hAnsi="宋体" w:cs="宋体" w:hint="eastAsia"/>
                <w:kern w:val="0"/>
                <w:sz w:val="24"/>
              </w:rPr>
              <w:t>投标报价得分</w:t>
            </w:r>
            <w:r>
              <w:rPr>
                <w:rFonts w:ascii="宋体" w:hAnsi="宋体" w:cs="宋体" w:hint="eastAsia"/>
                <w:kern w:val="0"/>
                <w:sz w:val="24"/>
              </w:rPr>
              <w:t>=(</w:t>
            </w:r>
            <w:r>
              <w:rPr>
                <w:rFonts w:ascii="宋体" w:hAnsi="宋体" w:cs="宋体" w:hint="eastAsia"/>
                <w:kern w:val="0"/>
                <w:sz w:val="24"/>
              </w:rPr>
              <w:t>评标基准价／投标报价</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rPr>
              <w:t>1</w:t>
            </w:r>
            <w:r>
              <w:rPr>
                <w:rFonts w:ascii="宋体" w:hAnsi="宋体" w:cs="宋体"/>
                <w:kern w:val="0"/>
                <w:sz w:val="24"/>
              </w:rPr>
              <w:t>0%</w:t>
            </w:r>
            <w:r>
              <w:rPr>
                <w:rFonts w:ascii="宋体" w:hAnsi="宋体" w:cs="宋体" w:hint="eastAsia"/>
                <w:kern w:val="0"/>
                <w:sz w:val="24"/>
              </w:rPr>
              <w:t>×</w:t>
            </w:r>
            <w:r>
              <w:rPr>
                <w:rFonts w:ascii="宋体" w:hAnsi="宋体" w:cs="宋体" w:hint="eastAsia"/>
                <w:kern w:val="0"/>
                <w:sz w:val="24"/>
              </w:rPr>
              <w:t>100</w:t>
            </w:r>
          </w:p>
          <w:p w14:paraId="4CA6A65F" w14:textId="77777777" w:rsidR="008A51C1" w:rsidRDefault="00864640">
            <w:pPr>
              <w:widowControl/>
              <w:spacing w:line="276" w:lineRule="auto"/>
              <w:jc w:val="left"/>
              <w:rPr>
                <w:rFonts w:ascii="宋体" w:hAnsi="宋体" w:cs="宋体"/>
                <w:kern w:val="0"/>
                <w:sz w:val="24"/>
              </w:rPr>
            </w:pPr>
            <w:r>
              <w:rPr>
                <w:rFonts w:hint="eastAsia"/>
                <w:sz w:val="24"/>
              </w:rPr>
              <w:t>此处投标报价指经过报价修正，及</w:t>
            </w:r>
            <w:r>
              <w:rPr>
                <w:sz w:val="24"/>
              </w:rPr>
              <w:t>因落实政府采购政策进行价格调整</w:t>
            </w:r>
            <w:r>
              <w:rPr>
                <w:rFonts w:hint="eastAsia"/>
                <w:sz w:val="24"/>
              </w:rPr>
              <w:t>后</w:t>
            </w:r>
            <w:r>
              <w:rPr>
                <w:sz w:val="24"/>
              </w:rPr>
              <w:t>的</w:t>
            </w:r>
            <w:r>
              <w:rPr>
                <w:rFonts w:hint="eastAsia"/>
                <w:sz w:val="24"/>
              </w:rPr>
              <w:t>报价</w:t>
            </w:r>
            <w:r>
              <w:rPr>
                <w:sz w:val="24"/>
              </w:rPr>
              <w:t>，详见第四章《评标方法和评标标准》</w:t>
            </w:r>
            <w:r>
              <w:rPr>
                <w:rFonts w:hint="eastAsia"/>
                <w:sz w:val="24"/>
              </w:rPr>
              <w:t>2</w:t>
            </w:r>
            <w:r>
              <w:rPr>
                <w:sz w:val="24"/>
              </w:rPr>
              <w:t>.4</w:t>
            </w:r>
            <w:r>
              <w:rPr>
                <w:rFonts w:hint="eastAsia"/>
                <w:sz w:val="24"/>
              </w:rPr>
              <w:t>及</w:t>
            </w:r>
            <w:r>
              <w:rPr>
                <w:sz w:val="24"/>
              </w:rPr>
              <w:t>2.5</w:t>
            </w:r>
            <w:r>
              <w:rPr>
                <w:sz w:val="24"/>
              </w:rPr>
              <w:t>。</w:t>
            </w:r>
          </w:p>
        </w:tc>
        <w:tc>
          <w:tcPr>
            <w:tcW w:w="929" w:type="dxa"/>
            <w:vAlign w:val="center"/>
          </w:tcPr>
          <w:p w14:paraId="30495870" w14:textId="77777777" w:rsidR="008A51C1" w:rsidRDefault="00864640">
            <w:pPr>
              <w:widowControl/>
              <w:spacing w:line="276" w:lineRule="auto"/>
              <w:jc w:val="center"/>
              <w:rPr>
                <w:rFonts w:ascii="宋体" w:hAnsi="宋体" w:cs="宋体"/>
                <w:kern w:val="0"/>
                <w:sz w:val="24"/>
              </w:rPr>
            </w:pPr>
            <w:r>
              <w:rPr>
                <w:rFonts w:ascii="宋体" w:hAnsi="宋体" w:cs="宋体"/>
                <w:kern w:val="0"/>
                <w:sz w:val="24"/>
              </w:rPr>
              <w:t>10</w:t>
            </w:r>
          </w:p>
        </w:tc>
      </w:tr>
      <w:tr w:rsidR="008A51C1" w14:paraId="0EA86634" w14:textId="77777777">
        <w:trPr>
          <w:trHeight w:val="810"/>
        </w:trPr>
        <w:tc>
          <w:tcPr>
            <w:tcW w:w="1341" w:type="dxa"/>
            <w:vAlign w:val="center"/>
          </w:tcPr>
          <w:p w14:paraId="11F504ED" w14:textId="77777777" w:rsidR="008A51C1" w:rsidRDefault="00864640">
            <w:pPr>
              <w:widowControl/>
              <w:spacing w:line="276" w:lineRule="auto"/>
              <w:jc w:val="center"/>
              <w:rPr>
                <w:rFonts w:ascii="宋体" w:hAnsi="宋体" w:cs="宋体"/>
                <w:kern w:val="0"/>
                <w:sz w:val="24"/>
              </w:rPr>
            </w:pPr>
            <w:r>
              <w:rPr>
                <w:rFonts w:ascii="宋体" w:hAnsi="宋体" w:cs="宋体" w:hint="eastAsia"/>
                <w:kern w:val="0"/>
                <w:sz w:val="24"/>
              </w:rPr>
              <w:t>业绩经验</w:t>
            </w:r>
          </w:p>
        </w:tc>
        <w:tc>
          <w:tcPr>
            <w:tcW w:w="6252" w:type="dxa"/>
            <w:vAlign w:val="center"/>
          </w:tcPr>
          <w:p w14:paraId="7FCAB11D" w14:textId="77777777" w:rsidR="008A51C1" w:rsidRDefault="00864640">
            <w:pPr>
              <w:widowControl/>
              <w:spacing w:line="276" w:lineRule="auto"/>
              <w:jc w:val="left"/>
              <w:rPr>
                <w:rFonts w:ascii="宋体" w:hAnsi="宋体" w:cs="宋体"/>
                <w:kern w:val="0"/>
                <w:sz w:val="24"/>
              </w:rPr>
            </w:pPr>
            <w:r>
              <w:rPr>
                <w:rFonts w:ascii="宋体" w:hAnsi="宋体" w:cs="宋体" w:hint="eastAsia"/>
                <w:kern w:val="0"/>
                <w:sz w:val="24"/>
              </w:rPr>
              <w:t>提供供应商</w:t>
            </w:r>
            <w:r>
              <w:rPr>
                <w:rFonts w:ascii="宋体" w:hAnsi="宋体" w:cs="宋体" w:hint="eastAsia"/>
                <w:kern w:val="0"/>
                <w:sz w:val="24"/>
              </w:rPr>
              <w:t>20</w:t>
            </w:r>
            <w:r>
              <w:rPr>
                <w:rFonts w:ascii="宋体" w:hAnsi="宋体" w:cs="宋体" w:hint="eastAsia"/>
                <w:kern w:val="0"/>
                <w:sz w:val="24"/>
              </w:rPr>
              <w:t>20</w:t>
            </w:r>
            <w:r>
              <w:rPr>
                <w:rFonts w:ascii="宋体" w:hAnsi="宋体" w:cs="宋体" w:hint="eastAsia"/>
                <w:kern w:val="0"/>
                <w:sz w:val="24"/>
              </w:rPr>
              <w:t>年</w:t>
            </w:r>
            <w:r>
              <w:rPr>
                <w:rFonts w:ascii="宋体" w:hAnsi="宋体" w:cs="宋体" w:hint="eastAsia"/>
                <w:kern w:val="0"/>
                <w:sz w:val="24"/>
              </w:rPr>
              <w:t>1</w:t>
            </w:r>
            <w:r>
              <w:rPr>
                <w:rFonts w:ascii="宋体" w:hAnsi="宋体" w:cs="宋体" w:hint="eastAsia"/>
                <w:kern w:val="0"/>
                <w:sz w:val="24"/>
              </w:rPr>
              <w:t>月</w:t>
            </w:r>
            <w:r>
              <w:rPr>
                <w:rFonts w:ascii="宋体" w:hAnsi="宋体" w:cs="宋体" w:hint="eastAsia"/>
                <w:kern w:val="0"/>
                <w:sz w:val="24"/>
              </w:rPr>
              <w:t>1</w:t>
            </w:r>
            <w:r>
              <w:rPr>
                <w:rFonts w:ascii="宋体" w:hAnsi="宋体" w:cs="宋体" w:hint="eastAsia"/>
                <w:kern w:val="0"/>
                <w:sz w:val="24"/>
              </w:rPr>
              <w:t>日至今所承担的同类展览展示项目的业绩</w:t>
            </w:r>
            <w:r>
              <w:rPr>
                <w:rFonts w:ascii="宋体" w:hAnsi="宋体" w:hint="eastAsia"/>
                <w:sz w:val="24"/>
              </w:rPr>
              <w:t>，熟悉文化领域相关工作</w:t>
            </w:r>
            <w:r>
              <w:rPr>
                <w:rFonts w:ascii="宋体" w:hAnsi="宋体" w:cs="宋体" w:hint="eastAsia"/>
                <w:kern w:val="0"/>
                <w:sz w:val="24"/>
              </w:rPr>
              <w:t>（需提供至少包含合同关键页、金额页、签字页的合同复印件并加盖公章），每提供一份得</w:t>
            </w:r>
            <w:r>
              <w:rPr>
                <w:rFonts w:ascii="宋体" w:hAnsi="宋体" w:cs="宋体" w:hint="eastAsia"/>
                <w:kern w:val="0"/>
                <w:sz w:val="24"/>
              </w:rPr>
              <w:t>2</w:t>
            </w:r>
            <w:r>
              <w:rPr>
                <w:rFonts w:ascii="宋体" w:hAnsi="宋体" w:cs="宋体" w:hint="eastAsia"/>
                <w:kern w:val="0"/>
                <w:sz w:val="24"/>
              </w:rPr>
              <w:t>分，最高得</w:t>
            </w:r>
            <w:r>
              <w:rPr>
                <w:rFonts w:ascii="宋体" w:hAnsi="宋体" w:cs="宋体"/>
                <w:kern w:val="0"/>
                <w:sz w:val="24"/>
              </w:rPr>
              <w:t>10</w:t>
            </w:r>
            <w:r>
              <w:rPr>
                <w:rFonts w:ascii="宋体" w:hAnsi="宋体" w:cs="宋体" w:hint="eastAsia"/>
                <w:kern w:val="0"/>
                <w:sz w:val="24"/>
              </w:rPr>
              <w:t>分。未提供不得分。</w:t>
            </w:r>
          </w:p>
        </w:tc>
        <w:tc>
          <w:tcPr>
            <w:tcW w:w="929" w:type="dxa"/>
            <w:vAlign w:val="center"/>
          </w:tcPr>
          <w:p w14:paraId="1DF9AE82" w14:textId="77777777" w:rsidR="008A51C1" w:rsidRDefault="00864640">
            <w:pPr>
              <w:widowControl/>
              <w:spacing w:line="276" w:lineRule="auto"/>
              <w:jc w:val="center"/>
              <w:rPr>
                <w:rFonts w:ascii="宋体" w:hAnsi="宋体" w:cs="宋体"/>
                <w:kern w:val="0"/>
                <w:sz w:val="24"/>
              </w:rPr>
            </w:pPr>
            <w:r>
              <w:rPr>
                <w:rFonts w:ascii="宋体" w:hAnsi="宋体" w:cs="宋体"/>
                <w:kern w:val="0"/>
                <w:sz w:val="24"/>
              </w:rPr>
              <w:t>10</w:t>
            </w:r>
          </w:p>
        </w:tc>
      </w:tr>
      <w:tr w:rsidR="008A51C1" w14:paraId="51855D23" w14:textId="77777777">
        <w:trPr>
          <w:trHeight w:val="1697"/>
        </w:trPr>
        <w:tc>
          <w:tcPr>
            <w:tcW w:w="1341" w:type="dxa"/>
            <w:vAlign w:val="center"/>
          </w:tcPr>
          <w:p w14:paraId="6D659C79" w14:textId="77777777" w:rsidR="008A51C1" w:rsidRDefault="00864640">
            <w:pPr>
              <w:widowControl/>
              <w:spacing w:line="276" w:lineRule="auto"/>
              <w:jc w:val="center"/>
              <w:rPr>
                <w:rFonts w:ascii="宋体" w:hAnsi="宋体" w:cs="宋体"/>
                <w:kern w:val="0"/>
                <w:sz w:val="24"/>
              </w:rPr>
            </w:pPr>
            <w:r>
              <w:rPr>
                <w:rFonts w:ascii="宋体" w:hAnsi="宋体" w:cs="宋体" w:hint="eastAsia"/>
                <w:kern w:val="0"/>
                <w:sz w:val="24"/>
              </w:rPr>
              <w:t>项目团队</w:t>
            </w:r>
          </w:p>
        </w:tc>
        <w:tc>
          <w:tcPr>
            <w:tcW w:w="6252" w:type="dxa"/>
            <w:vAlign w:val="center"/>
          </w:tcPr>
          <w:p w14:paraId="6E30C803" w14:textId="77777777" w:rsidR="008A51C1" w:rsidRDefault="00864640">
            <w:pPr>
              <w:pStyle w:val="Default"/>
              <w:spacing w:line="276" w:lineRule="auto"/>
              <w:rPr>
                <w:rFonts w:ascii="宋体" w:hAnsi="宋体"/>
              </w:rPr>
            </w:pPr>
            <w:r>
              <w:rPr>
                <w:rFonts w:ascii="宋体" w:hAnsi="宋体" w:hint="eastAsia"/>
              </w:rPr>
              <w:t>供应商需组建具有丰富行业经验和专业背景的团队开展相关工作，综合考虑供应商针对本项目组建的项目团队情况，以及团队架构等情况进行评分：</w:t>
            </w:r>
          </w:p>
          <w:p w14:paraId="6076173F" w14:textId="77777777" w:rsidR="008A51C1" w:rsidRDefault="00864640">
            <w:pPr>
              <w:pStyle w:val="Default"/>
              <w:spacing w:line="276" w:lineRule="auto"/>
              <w:rPr>
                <w:rFonts w:ascii="宋体" w:hAnsi="宋体"/>
              </w:rPr>
            </w:pPr>
            <w:r>
              <w:rPr>
                <w:rFonts w:ascii="宋体" w:hAnsi="宋体"/>
              </w:rPr>
              <w:t>项目团队组成人员安排合理、</w:t>
            </w:r>
            <w:r>
              <w:rPr>
                <w:rFonts w:ascii="宋体" w:hAnsi="宋体" w:hint="eastAsia"/>
              </w:rPr>
              <w:t>团队结构清晰，人员完整，责权分明，经验丰富，充分响应项目需求，具备较高的能力和行业水准，得</w:t>
            </w:r>
            <w:r>
              <w:rPr>
                <w:rFonts w:ascii="宋体" w:hAnsi="宋体"/>
              </w:rPr>
              <w:t xml:space="preserve">10 </w:t>
            </w:r>
            <w:r>
              <w:rPr>
                <w:rFonts w:ascii="宋体" w:hAnsi="宋体"/>
              </w:rPr>
              <w:t>分；</w:t>
            </w:r>
            <w:r>
              <w:rPr>
                <w:rFonts w:ascii="宋体" w:hAnsi="宋体"/>
              </w:rPr>
              <w:t xml:space="preserve"> </w:t>
            </w:r>
          </w:p>
          <w:p w14:paraId="2D66A4FA" w14:textId="77777777" w:rsidR="008A51C1" w:rsidRDefault="00864640">
            <w:pPr>
              <w:pStyle w:val="Default"/>
              <w:spacing w:line="276" w:lineRule="auto"/>
              <w:rPr>
                <w:rFonts w:ascii="宋体" w:hAnsi="宋体"/>
              </w:rPr>
            </w:pPr>
            <w:r>
              <w:rPr>
                <w:rFonts w:ascii="宋体" w:hAnsi="宋体" w:hint="eastAsia"/>
              </w:rPr>
              <w:t>团队结构较清晰，人员完整，责权较分明，项目经验较丰富，响应项目需求，具备一定的能力和行业水准</w:t>
            </w:r>
            <w:r>
              <w:rPr>
                <w:rFonts w:ascii="宋体" w:hAnsi="宋体"/>
              </w:rPr>
              <w:t>：</w:t>
            </w:r>
            <w:r>
              <w:rPr>
                <w:rFonts w:ascii="宋体" w:hAnsi="宋体" w:hint="eastAsia"/>
              </w:rPr>
              <w:t>得</w:t>
            </w:r>
            <w:r>
              <w:rPr>
                <w:rFonts w:ascii="宋体" w:hAnsi="宋体"/>
              </w:rPr>
              <w:t>7</w:t>
            </w:r>
            <w:r>
              <w:rPr>
                <w:rFonts w:ascii="宋体" w:hAnsi="宋体"/>
              </w:rPr>
              <w:t>分；</w:t>
            </w:r>
            <w:r>
              <w:rPr>
                <w:rFonts w:ascii="宋体" w:hAnsi="宋体"/>
              </w:rPr>
              <w:t xml:space="preserve"> </w:t>
            </w:r>
          </w:p>
          <w:p w14:paraId="55D3E389" w14:textId="77777777" w:rsidR="008A51C1" w:rsidRDefault="00864640">
            <w:pPr>
              <w:pStyle w:val="Default"/>
              <w:spacing w:line="276" w:lineRule="auto"/>
              <w:rPr>
                <w:rFonts w:ascii="宋体" w:hAnsi="宋体"/>
              </w:rPr>
            </w:pPr>
            <w:r>
              <w:rPr>
                <w:rFonts w:ascii="宋体" w:hAnsi="宋体" w:hint="eastAsia"/>
              </w:rPr>
              <w:t>团队结构一般清晰，人员较完整，责权分明程度一般，项目经验较少，响应项目需求程度一般，能力和行业水准一般，得</w:t>
            </w:r>
            <w:r>
              <w:rPr>
                <w:rFonts w:ascii="宋体" w:hAnsi="宋体" w:hint="eastAsia"/>
              </w:rPr>
              <w:t>4</w:t>
            </w:r>
            <w:r>
              <w:rPr>
                <w:rFonts w:ascii="宋体" w:hAnsi="宋体"/>
              </w:rPr>
              <w:t>分</w:t>
            </w:r>
            <w:r>
              <w:rPr>
                <w:rFonts w:ascii="宋体" w:hAnsi="宋体" w:hint="eastAsia"/>
              </w:rPr>
              <w:t>；</w:t>
            </w:r>
          </w:p>
          <w:p w14:paraId="3CCCDB02" w14:textId="77777777" w:rsidR="008A51C1" w:rsidRDefault="00864640">
            <w:pPr>
              <w:pStyle w:val="Default"/>
              <w:spacing w:line="276" w:lineRule="auto"/>
              <w:rPr>
                <w:rFonts w:ascii="宋体" w:hAnsi="宋体"/>
              </w:rPr>
            </w:pPr>
            <w:r>
              <w:rPr>
                <w:rFonts w:ascii="宋体" w:hAnsi="宋体" w:hint="eastAsia"/>
              </w:rPr>
              <w:t>团队结构混乱，人员欠缺，责权不分明，项目经验少，响应项目需求差，得</w:t>
            </w:r>
            <w:r>
              <w:rPr>
                <w:rFonts w:ascii="宋体" w:hAnsi="宋体"/>
              </w:rPr>
              <w:t>1</w:t>
            </w:r>
            <w:r>
              <w:rPr>
                <w:rFonts w:ascii="宋体" w:hAnsi="宋体" w:hint="eastAsia"/>
              </w:rPr>
              <w:t>分；</w:t>
            </w:r>
          </w:p>
          <w:p w14:paraId="19FAA635" w14:textId="77777777" w:rsidR="008A51C1" w:rsidRDefault="00864640">
            <w:pPr>
              <w:pStyle w:val="Default"/>
              <w:spacing w:line="276" w:lineRule="auto"/>
              <w:rPr>
                <w:rFonts w:ascii="宋体" w:hAnsi="宋体"/>
              </w:rPr>
            </w:pPr>
            <w:r>
              <w:rPr>
                <w:rFonts w:ascii="宋体" w:hAnsi="宋体" w:hint="eastAsia"/>
              </w:rPr>
              <w:t>未提供相关内容的，得</w:t>
            </w:r>
            <w:r>
              <w:rPr>
                <w:rFonts w:ascii="宋体" w:hAnsi="宋体" w:hint="eastAsia"/>
              </w:rPr>
              <w:t>0</w:t>
            </w:r>
            <w:r>
              <w:rPr>
                <w:rFonts w:ascii="宋体" w:hAnsi="宋体" w:hint="eastAsia"/>
              </w:rPr>
              <w:t>分</w:t>
            </w:r>
            <w:r>
              <w:rPr>
                <w:rFonts w:ascii="宋体" w:hAnsi="宋体"/>
              </w:rPr>
              <w:t>。</w:t>
            </w:r>
          </w:p>
        </w:tc>
        <w:tc>
          <w:tcPr>
            <w:tcW w:w="929" w:type="dxa"/>
            <w:vAlign w:val="center"/>
          </w:tcPr>
          <w:p w14:paraId="3FC707DC" w14:textId="77777777" w:rsidR="008A51C1" w:rsidRDefault="00864640">
            <w:pPr>
              <w:pStyle w:val="Default"/>
              <w:spacing w:line="276" w:lineRule="auto"/>
              <w:jc w:val="center"/>
              <w:rPr>
                <w:rFonts w:ascii="宋体" w:hAnsi="宋体"/>
              </w:rPr>
            </w:pPr>
            <w:r>
              <w:rPr>
                <w:rFonts w:ascii="宋体" w:hAnsi="宋体" w:cs="宋体"/>
              </w:rPr>
              <w:t>10</w:t>
            </w:r>
          </w:p>
        </w:tc>
      </w:tr>
      <w:tr w:rsidR="008A51C1" w14:paraId="166AF76C" w14:textId="77777777">
        <w:trPr>
          <w:trHeight w:val="1556"/>
        </w:trPr>
        <w:tc>
          <w:tcPr>
            <w:tcW w:w="1341" w:type="dxa"/>
            <w:vAlign w:val="center"/>
          </w:tcPr>
          <w:p w14:paraId="0452D5DE" w14:textId="77777777" w:rsidR="008A51C1" w:rsidRDefault="00864640">
            <w:pPr>
              <w:widowControl/>
              <w:spacing w:line="276" w:lineRule="auto"/>
              <w:jc w:val="center"/>
              <w:rPr>
                <w:rFonts w:ascii="宋体" w:hAnsi="宋体" w:cs="宋体"/>
                <w:kern w:val="0"/>
                <w:sz w:val="24"/>
              </w:rPr>
            </w:pPr>
            <w:r>
              <w:rPr>
                <w:rFonts w:ascii="宋体" w:hAnsi="宋体" w:cs="仿宋_GB2312" w:hint="eastAsia"/>
                <w:kern w:val="0"/>
                <w:sz w:val="24"/>
              </w:rPr>
              <w:lastRenderedPageBreak/>
              <w:t>整体策划方案</w:t>
            </w:r>
          </w:p>
        </w:tc>
        <w:tc>
          <w:tcPr>
            <w:tcW w:w="6252" w:type="dxa"/>
            <w:vAlign w:val="center"/>
          </w:tcPr>
          <w:p w14:paraId="78E36A6E" w14:textId="77777777" w:rsidR="008A51C1" w:rsidRDefault="00864640">
            <w:pPr>
              <w:autoSpaceDE w:val="0"/>
              <w:autoSpaceDN w:val="0"/>
              <w:adjustRightInd w:val="0"/>
              <w:spacing w:line="276" w:lineRule="auto"/>
              <w:jc w:val="left"/>
              <w:rPr>
                <w:rFonts w:ascii="宋体" w:hAnsi="宋体" w:cs="仿宋_GB2312"/>
                <w:kern w:val="0"/>
                <w:sz w:val="24"/>
              </w:rPr>
            </w:pPr>
            <w:r>
              <w:rPr>
                <w:rFonts w:ascii="宋体" w:hAnsi="宋体" w:cs="仿宋_GB2312" w:hint="eastAsia"/>
                <w:kern w:val="0"/>
                <w:sz w:val="24"/>
              </w:rPr>
              <w:t>能够充分结合场馆情况，并与本次整体主题融合，能够充分宣传和展示近年来</w:t>
            </w:r>
            <w:r>
              <w:rPr>
                <w:rFonts w:ascii="宋体" w:hAnsi="宋体" w:cs="宋体" w:hint="eastAsia"/>
                <w:bCs/>
                <w:sz w:val="24"/>
              </w:rPr>
              <w:t>北京文化产业创新和文化事业发展的突出成就</w:t>
            </w:r>
            <w:r>
              <w:rPr>
                <w:rFonts w:ascii="宋体" w:hAnsi="宋体" w:cs="仿宋_GB2312" w:hint="eastAsia"/>
                <w:kern w:val="0"/>
                <w:sz w:val="24"/>
              </w:rPr>
              <w:t>，方案全面完整且可行性高，得</w:t>
            </w:r>
            <w:r>
              <w:rPr>
                <w:rFonts w:ascii="宋体" w:hAnsi="宋体" w:cs="仿宋_GB2312" w:hint="eastAsia"/>
                <w:kern w:val="0"/>
                <w:sz w:val="24"/>
              </w:rPr>
              <w:t>10-15</w:t>
            </w:r>
            <w:r>
              <w:rPr>
                <w:rFonts w:ascii="宋体" w:hAnsi="宋体" w:cs="仿宋_GB2312"/>
                <w:kern w:val="0"/>
                <w:sz w:val="24"/>
              </w:rPr>
              <w:t xml:space="preserve"> </w:t>
            </w:r>
            <w:r>
              <w:rPr>
                <w:rFonts w:ascii="宋体" w:hAnsi="宋体" w:cs="仿宋_GB2312" w:hint="eastAsia"/>
                <w:kern w:val="0"/>
                <w:sz w:val="24"/>
              </w:rPr>
              <w:t>分；</w:t>
            </w:r>
          </w:p>
          <w:p w14:paraId="4776F46C" w14:textId="77777777" w:rsidR="008A51C1" w:rsidRDefault="00864640">
            <w:pPr>
              <w:autoSpaceDE w:val="0"/>
              <w:autoSpaceDN w:val="0"/>
              <w:adjustRightInd w:val="0"/>
              <w:spacing w:line="276" w:lineRule="auto"/>
              <w:jc w:val="left"/>
              <w:rPr>
                <w:rFonts w:ascii="宋体" w:hAnsi="宋体" w:cs="仿宋_GB2312"/>
                <w:kern w:val="0"/>
                <w:sz w:val="24"/>
              </w:rPr>
            </w:pPr>
            <w:r>
              <w:rPr>
                <w:rFonts w:ascii="宋体" w:hAnsi="宋体" w:cs="仿宋_GB2312" w:hint="eastAsia"/>
                <w:kern w:val="0"/>
                <w:sz w:val="24"/>
              </w:rPr>
              <w:t>基本能够结合场馆情况，基本与本次整体主题融合，能够较好宣传和展示近年来</w:t>
            </w:r>
            <w:r>
              <w:rPr>
                <w:rFonts w:ascii="宋体" w:hAnsi="宋体" w:cs="宋体" w:hint="eastAsia"/>
                <w:bCs/>
                <w:sz w:val="24"/>
              </w:rPr>
              <w:t>北京文化产业创新和文化事业发展的突出成就</w:t>
            </w:r>
            <w:r>
              <w:rPr>
                <w:rFonts w:ascii="宋体" w:hAnsi="宋体" w:cs="仿宋_GB2312" w:hint="eastAsia"/>
                <w:kern w:val="0"/>
                <w:sz w:val="24"/>
              </w:rPr>
              <w:t>，方案较为</w:t>
            </w:r>
            <w:r>
              <w:rPr>
                <w:rFonts w:ascii="宋体" w:hAnsi="宋体" w:cs="仿宋_GB2312" w:hint="eastAsia"/>
                <w:kern w:val="0"/>
                <w:sz w:val="24"/>
              </w:rPr>
              <w:t>全面，有一定可行性，得</w:t>
            </w:r>
            <w:r>
              <w:rPr>
                <w:rFonts w:ascii="宋体" w:hAnsi="宋体" w:cs="仿宋_GB2312"/>
                <w:kern w:val="0"/>
                <w:sz w:val="24"/>
              </w:rPr>
              <w:t>5-</w:t>
            </w:r>
            <w:r>
              <w:rPr>
                <w:rFonts w:ascii="宋体" w:hAnsi="宋体" w:cs="仿宋_GB2312" w:hint="eastAsia"/>
                <w:kern w:val="0"/>
                <w:sz w:val="24"/>
              </w:rPr>
              <w:t>10</w:t>
            </w:r>
            <w:r>
              <w:rPr>
                <w:rFonts w:ascii="宋体" w:hAnsi="宋体" w:cs="仿宋_GB2312"/>
                <w:kern w:val="0"/>
                <w:sz w:val="24"/>
              </w:rPr>
              <w:t xml:space="preserve"> </w:t>
            </w:r>
            <w:r>
              <w:rPr>
                <w:rFonts w:ascii="宋体" w:hAnsi="宋体" w:cs="仿宋_GB2312" w:hint="eastAsia"/>
                <w:kern w:val="0"/>
                <w:sz w:val="24"/>
              </w:rPr>
              <w:t>分；</w:t>
            </w:r>
          </w:p>
          <w:p w14:paraId="398BB3D1" w14:textId="77777777" w:rsidR="008A51C1" w:rsidRDefault="00864640">
            <w:pPr>
              <w:autoSpaceDE w:val="0"/>
              <w:autoSpaceDN w:val="0"/>
              <w:adjustRightInd w:val="0"/>
              <w:spacing w:line="276" w:lineRule="auto"/>
              <w:jc w:val="left"/>
              <w:rPr>
                <w:rFonts w:ascii="宋体" w:hAnsi="宋体" w:cs="仿宋_GB2312"/>
                <w:kern w:val="0"/>
                <w:sz w:val="24"/>
              </w:rPr>
            </w:pPr>
            <w:r>
              <w:rPr>
                <w:rFonts w:ascii="宋体" w:hAnsi="宋体" w:cs="仿宋_GB2312" w:hint="eastAsia"/>
                <w:kern w:val="0"/>
                <w:sz w:val="24"/>
              </w:rPr>
              <w:t>未能较好的结合场馆情况或与本次整体主题融合，能够一定程度上宣传和展示近年来</w:t>
            </w:r>
            <w:r>
              <w:rPr>
                <w:rFonts w:ascii="宋体" w:hAnsi="宋体" w:cs="宋体" w:hint="eastAsia"/>
                <w:bCs/>
                <w:sz w:val="24"/>
              </w:rPr>
              <w:t>北京文化产业创新和文化事业发展的突出成就</w:t>
            </w:r>
            <w:r>
              <w:rPr>
                <w:rFonts w:ascii="宋体" w:hAnsi="宋体" w:cs="仿宋_GB2312" w:hint="eastAsia"/>
                <w:kern w:val="0"/>
                <w:sz w:val="24"/>
              </w:rPr>
              <w:t>，方案较为简略，可行性较弱，得</w:t>
            </w:r>
            <w:r>
              <w:rPr>
                <w:rFonts w:ascii="宋体" w:hAnsi="宋体" w:cs="仿宋_GB2312"/>
                <w:kern w:val="0"/>
                <w:sz w:val="24"/>
              </w:rPr>
              <w:t>3-4</w:t>
            </w:r>
            <w:r>
              <w:rPr>
                <w:rFonts w:ascii="宋体" w:hAnsi="宋体" w:cs="仿宋_GB2312" w:hint="eastAsia"/>
                <w:kern w:val="0"/>
                <w:sz w:val="24"/>
              </w:rPr>
              <w:t>分；</w:t>
            </w:r>
          </w:p>
          <w:p w14:paraId="3F7E37EF" w14:textId="77777777" w:rsidR="008A51C1" w:rsidRDefault="00864640">
            <w:pPr>
              <w:autoSpaceDE w:val="0"/>
              <w:autoSpaceDN w:val="0"/>
              <w:adjustRightInd w:val="0"/>
              <w:spacing w:line="276" w:lineRule="auto"/>
              <w:jc w:val="left"/>
              <w:rPr>
                <w:rFonts w:ascii="宋体" w:hAnsi="宋体" w:cs="仿宋_GB2312"/>
                <w:kern w:val="0"/>
                <w:sz w:val="24"/>
              </w:rPr>
            </w:pPr>
            <w:r>
              <w:rPr>
                <w:rFonts w:ascii="宋体" w:hAnsi="宋体" w:cs="仿宋_GB2312" w:hint="eastAsia"/>
                <w:kern w:val="0"/>
                <w:sz w:val="24"/>
              </w:rPr>
              <w:t>未能结合场馆情况或未能与本次整体主题融合，无法有效宣传和展示近年来</w:t>
            </w:r>
            <w:r>
              <w:rPr>
                <w:rFonts w:ascii="宋体" w:hAnsi="宋体" w:cs="宋体" w:hint="eastAsia"/>
                <w:bCs/>
                <w:sz w:val="24"/>
              </w:rPr>
              <w:t>北京文化产业创新和文化事业发展的突出成就</w:t>
            </w:r>
            <w:r>
              <w:rPr>
                <w:rFonts w:ascii="宋体" w:hAnsi="宋体" w:cs="仿宋_GB2312" w:hint="eastAsia"/>
                <w:kern w:val="0"/>
                <w:sz w:val="24"/>
              </w:rPr>
              <w:t>，方案较为简略，可行性较差，得</w:t>
            </w:r>
            <w:r>
              <w:rPr>
                <w:rFonts w:ascii="宋体" w:hAnsi="宋体" w:cs="仿宋_GB2312"/>
                <w:kern w:val="0"/>
                <w:sz w:val="24"/>
              </w:rPr>
              <w:t xml:space="preserve">1-2 </w:t>
            </w:r>
            <w:r>
              <w:rPr>
                <w:rFonts w:ascii="宋体" w:hAnsi="宋体" w:cs="仿宋_GB2312" w:hint="eastAsia"/>
                <w:kern w:val="0"/>
                <w:sz w:val="24"/>
              </w:rPr>
              <w:t>分；</w:t>
            </w:r>
          </w:p>
          <w:p w14:paraId="6834B1F3" w14:textId="77777777" w:rsidR="008A51C1" w:rsidRDefault="00864640">
            <w:pPr>
              <w:autoSpaceDE w:val="0"/>
              <w:autoSpaceDN w:val="0"/>
              <w:adjustRightInd w:val="0"/>
              <w:spacing w:line="276" w:lineRule="auto"/>
              <w:jc w:val="left"/>
              <w:rPr>
                <w:rFonts w:ascii="宋体" w:hAnsi="宋体" w:cs="宋体...嘃."/>
                <w:kern w:val="0"/>
                <w:sz w:val="24"/>
              </w:rPr>
            </w:pPr>
            <w:r>
              <w:rPr>
                <w:rFonts w:ascii="宋体" w:hAnsi="宋体" w:cs="仿宋_GB2312" w:hint="eastAsia"/>
                <w:kern w:val="0"/>
                <w:sz w:val="24"/>
              </w:rPr>
              <w:t>没有提出整体策划方案，得</w:t>
            </w:r>
            <w:r>
              <w:rPr>
                <w:rFonts w:ascii="宋体" w:hAnsi="宋体" w:cs="仿宋_GB2312"/>
                <w:kern w:val="0"/>
                <w:sz w:val="24"/>
              </w:rPr>
              <w:t xml:space="preserve">0 </w:t>
            </w:r>
            <w:r>
              <w:rPr>
                <w:rFonts w:ascii="宋体" w:hAnsi="宋体" w:cs="仿宋_GB2312" w:hint="eastAsia"/>
                <w:kern w:val="0"/>
                <w:sz w:val="24"/>
              </w:rPr>
              <w:t>分。</w:t>
            </w:r>
          </w:p>
        </w:tc>
        <w:tc>
          <w:tcPr>
            <w:tcW w:w="929" w:type="dxa"/>
            <w:vAlign w:val="center"/>
          </w:tcPr>
          <w:p w14:paraId="489BA738" w14:textId="77777777" w:rsidR="008A51C1" w:rsidRDefault="00864640">
            <w:pPr>
              <w:autoSpaceDE w:val="0"/>
              <w:autoSpaceDN w:val="0"/>
              <w:adjustRightInd w:val="0"/>
              <w:spacing w:line="276" w:lineRule="auto"/>
              <w:jc w:val="center"/>
              <w:rPr>
                <w:rFonts w:ascii="宋体" w:hAnsi="宋体" w:cs="宋体瑈..嘃."/>
                <w:color w:val="000000"/>
                <w:kern w:val="0"/>
                <w:sz w:val="24"/>
              </w:rPr>
            </w:pPr>
            <w:r>
              <w:rPr>
                <w:rFonts w:ascii="宋体" w:hAnsi="宋体" w:cs="宋体" w:hint="eastAsia"/>
                <w:kern w:val="0"/>
                <w:sz w:val="24"/>
              </w:rPr>
              <w:t>15</w:t>
            </w:r>
          </w:p>
        </w:tc>
      </w:tr>
      <w:tr w:rsidR="008A51C1" w14:paraId="16C318DF" w14:textId="77777777">
        <w:trPr>
          <w:trHeight w:val="1556"/>
        </w:trPr>
        <w:tc>
          <w:tcPr>
            <w:tcW w:w="1341" w:type="dxa"/>
            <w:vAlign w:val="center"/>
          </w:tcPr>
          <w:p w14:paraId="20A2A92D" w14:textId="77777777" w:rsidR="008A51C1" w:rsidRDefault="00864640">
            <w:pPr>
              <w:widowControl/>
              <w:spacing w:line="276" w:lineRule="auto"/>
              <w:jc w:val="center"/>
              <w:rPr>
                <w:rFonts w:ascii="宋体" w:hAnsi="宋体" w:cs="宋体"/>
                <w:kern w:val="0"/>
                <w:sz w:val="24"/>
              </w:rPr>
            </w:pPr>
            <w:r>
              <w:rPr>
                <w:rFonts w:ascii="宋体" w:hAnsi="宋体" w:cs="宋体" w:hint="eastAsia"/>
                <w:kern w:val="0"/>
                <w:sz w:val="24"/>
              </w:rPr>
              <w:t>设计方案</w:t>
            </w:r>
          </w:p>
        </w:tc>
        <w:tc>
          <w:tcPr>
            <w:tcW w:w="6252" w:type="dxa"/>
            <w:vAlign w:val="center"/>
          </w:tcPr>
          <w:p w14:paraId="1B40ED01" w14:textId="77777777" w:rsidR="008A51C1" w:rsidRDefault="00864640">
            <w:pPr>
              <w:autoSpaceDE w:val="0"/>
              <w:autoSpaceDN w:val="0"/>
              <w:adjustRightInd w:val="0"/>
              <w:spacing w:line="276" w:lineRule="auto"/>
              <w:jc w:val="left"/>
              <w:rPr>
                <w:rFonts w:ascii="宋体" w:hAnsi="宋体" w:cs="仿宋_GB2312"/>
                <w:kern w:val="0"/>
                <w:sz w:val="24"/>
              </w:rPr>
            </w:pPr>
            <w:r>
              <w:rPr>
                <w:rFonts w:ascii="宋体" w:hAnsi="宋体" w:cs="仿宋_GB2312" w:hint="eastAsia"/>
                <w:kern w:val="0"/>
                <w:sz w:val="24"/>
              </w:rPr>
              <w:t>设计风格新颖大气，展现形式丰富，互动性、观赏性、体验感强，契合展览主题且鲜明突出，得</w:t>
            </w:r>
            <w:r>
              <w:rPr>
                <w:rFonts w:ascii="宋体" w:hAnsi="宋体" w:cs="仿宋_GB2312" w:hint="eastAsia"/>
                <w:kern w:val="0"/>
                <w:sz w:val="24"/>
              </w:rPr>
              <w:t>10-15</w:t>
            </w:r>
            <w:r>
              <w:rPr>
                <w:rFonts w:ascii="宋体" w:hAnsi="宋体" w:cs="仿宋_GB2312" w:hint="eastAsia"/>
                <w:kern w:val="0"/>
                <w:sz w:val="24"/>
              </w:rPr>
              <w:t>分；</w:t>
            </w:r>
          </w:p>
          <w:p w14:paraId="24D1080C" w14:textId="77777777" w:rsidR="008A51C1" w:rsidRDefault="00864640">
            <w:pPr>
              <w:autoSpaceDE w:val="0"/>
              <w:autoSpaceDN w:val="0"/>
              <w:adjustRightInd w:val="0"/>
              <w:spacing w:line="276" w:lineRule="auto"/>
              <w:jc w:val="left"/>
              <w:rPr>
                <w:rFonts w:ascii="宋体" w:hAnsi="宋体" w:cs="仿宋_GB2312"/>
                <w:kern w:val="0"/>
                <w:sz w:val="24"/>
              </w:rPr>
            </w:pPr>
            <w:r>
              <w:rPr>
                <w:rFonts w:ascii="宋体" w:hAnsi="宋体" w:cs="仿宋_GB2312" w:hint="eastAsia"/>
                <w:kern w:val="0"/>
                <w:sz w:val="24"/>
              </w:rPr>
              <w:t>设计风格新颖，展现形式较为丰富，有一定的互动性、观赏性、体验感，基本契合展览主题，较为鲜明，得</w:t>
            </w:r>
            <w:r>
              <w:rPr>
                <w:rFonts w:ascii="宋体" w:hAnsi="宋体" w:cs="仿宋_GB2312"/>
                <w:kern w:val="0"/>
                <w:sz w:val="24"/>
              </w:rPr>
              <w:t>5-</w:t>
            </w:r>
            <w:r>
              <w:rPr>
                <w:rFonts w:ascii="宋体" w:hAnsi="宋体" w:cs="仿宋_GB2312" w:hint="eastAsia"/>
                <w:kern w:val="0"/>
                <w:sz w:val="24"/>
              </w:rPr>
              <w:t>10</w:t>
            </w:r>
            <w:r>
              <w:rPr>
                <w:rFonts w:ascii="宋体" w:hAnsi="宋体" w:cs="仿宋_GB2312"/>
                <w:kern w:val="0"/>
                <w:sz w:val="24"/>
              </w:rPr>
              <w:t xml:space="preserve"> </w:t>
            </w:r>
            <w:r>
              <w:rPr>
                <w:rFonts w:ascii="宋体" w:hAnsi="宋体" w:cs="仿宋_GB2312" w:hint="eastAsia"/>
                <w:kern w:val="0"/>
                <w:sz w:val="24"/>
              </w:rPr>
              <w:t>分；</w:t>
            </w:r>
          </w:p>
          <w:p w14:paraId="022E6F2F" w14:textId="77777777" w:rsidR="008A51C1" w:rsidRDefault="00864640">
            <w:pPr>
              <w:autoSpaceDE w:val="0"/>
              <w:autoSpaceDN w:val="0"/>
              <w:adjustRightInd w:val="0"/>
              <w:spacing w:line="276" w:lineRule="auto"/>
              <w:jc w:val="left"/>
              <w:rPr>
                <w:rFonts w:ascii="宋体" w:hAnsi="宋体" w:cs="仿宋_GB2312"/>
                <w:kern w:val="0"/>
                <w:sz w:val="24"/>
              </w:rPr>
            </w:pPr>
            <w:r>
              <w:rPr>
                <w:rFonts w:ascii="宋体" w:hAnsi="宋体" w:cs="仿宋_GB2312" w:hint="eastAsia"/>
                <w:kern w:val="0"/>
                <w:sz w:val="24"/>
              </w:rPr>
              <w:t>设计风格较为普通，展现形式较为单一，互动性、观赏性、体验感较弱，没有鲜明的主题或特色，得</w:t>
            </w:r>
            <w:r>
              <w:rPr>
                <w:rFonts w:ascii="宋体" w:hAnsi="宋体" w:cs="仿宋_GB2312"/>
                <w:kern w:val="0"/>
                <w:sz w:val="24"/>
              </w:rPr>
              <w:t xml:space="preserve">3-4 </w:t>
            </w:r>
            <w:r>
              <w:rPr>
                <w:rFonts w:ascii="宋体" w:hAnsi="宋体" w:cs="仿宋_GB2312" w:hint="eastAsia"/>
                <w:kern w:val="0"/>
                <w:sz w:val="24"/>
              </w:rPr>
              <w:t>分；</w:t>
            </w:r>
          </w:p>
          <w:p w14:paraId="4A6C01BD" w14:textId="77777777" w:rsidR="008A51C1" w:rsidRDefault="00864640">
            <w:pPr>
              <w:autoSpaceDE w:val="0"/>
              <w:autoSpaceDN w:val="0"/>
              <w:adjustRightInd w:val="0"/>
              <w:spacing w:line="276" w:lineRule="auto"/>
              <w:jc w:val="left"/>
              <w:rPr>
                <w:rFonts w:ascii="宋体" w:hAnsi="宋体" w:cs="仿宋_GB2312"/>
                <w:kern w:val="0"/>
                <w:sz w:val="24"/>
              </w:rPr>
            </w:pPr>
            <w:r>
              <w:rPr>
                <w:rFonts w:ascii="宋体" w:hAnsi="宋体" w:cs="仿宋_GB2312" w:hint="eastAsia"/>
                <w:kern w:val="0"/>
                <w:sz w:val="24"/>
              </w:rPr>
              <w:t>设计风格和展现形式单调，不具备互动参与性，没有主题或特色，得</w:t>
            </w:r>
            <w:r>
              <w:rPr>
                <w:rFonts w:ascii="宋体" w:hAnsi="宋体" w:cs="仿宋_GB2312"/>
                <w:kern w:val="0"/>
                <w:sz w:val="24"/>
              </w:rPr>
              <w:t xml:space="preserve">1-2 </w:t>
            </w:r>
            <w:r>
              <w:rPr>
                <w:rFonts w:ascii="宋体" w:hAnsi="宋体" w:cs="仿宋_GB2312" w:hint="eastAsia"/>
                <w:kern w:val="0"/>
                <w:sz w:val="24"/>
              </w:rPr>
              <w:t>分；</w:t>
            </w:r>
          </w:p>
          <w:p w14:paraId="2C8B9B30" w14:textId="77777777" w:rsidR="008A51C1" w:rsidRDefault="00864640">
            <w:pPr>
              <w:autoSpaceDE w:val="0"/>
              <w:autoSpaceDN w:val="0"/>
              <w:adjustRightInd w:val="0"/>
              <w:spacing w:line="276" w:lineRule="auto"/>
              <w:jc w:val="left"/>
              <w:rPr>
                <w:rFonts w:ascii="宋体" w:hAnsi="宋体" w:cs="宋体瑈..嘃."/>
                <w:kern w:val="0"/>
                <w:sz w:val="24"/>
              </w:rPr>
            </w:pPr>
            <w:r>
              <w:rPr>
                <w:rFonts w:ascii="宋体" w:hAnsi="宋体" w:cs="仿宋_GB2312" w:hint="eastAsia"/>
                <w:kern w:val="0"/>
                <w:sz w:val="24"/>
              </w:rPr>
              <w:t>没有具体的设计方案，基本无法进行比较和评审，得</w:t>
            </w:r>
            <w:r>
              <w:rPr>
                <w:rFonts w:ascii="宋体" w:hAnsi="宋体" w:cs="仿宋_GB2312"/>
                <w:kern w:val="0"/>
                <w:sz w:val="24"/>
              </w:rPr>
              <w:t xml:space="preserve">0 </w:t>
            </w:r>
            <w:r>
              <w:rPr>
                <w:rFonts w:ascii="宋体" w:hAnsi="宋体" w:cs="仿宋_GB2312" w:hint="eastAsia"/>
                <w:kern w:val="0"/>
                <w:sz w:val="24"/>
              </w:rPr>
              <w:t>分。</w:t>
            </w:r>
          </w:p>
        </w:tc>
        <w:tc>
          <w:tcPr>
            <w:tcW w:w="929" w:type="dxa"/>
            <w:vAlign w:val="center"/>
          </w:tcPr>
          <w:p w14:paraId="02CD3DA8" w14:textId="77777777" w:rsidR="008A51C1" w:rsidRDefault="00864640">
            <w:pPr>
              <w:spacing w:line="276" w:lineRule="auto"/>
              <w:jc w:val="center"/>
              <w:rPr>
                <w:rFonts w:ascii="宋体" w:hAnsi="宋体"/>
                <w:sz w:val="24"/>
              </w:rPr>
            </w:pPr>
            <w:r>
              <w:rPr>
                <w:rFonts w:ascii="宋体" w:hAnsi="宋体" w:cs="宋体" w:hint="eastAsia"/>
                <w:kern w:val="0"/>
                <w:sz w:val="24"/>
              </w:rPr>
              <w:t>15</w:t>
            </w:r>
          </w:p>
        </w:tc>
      </w:tr>
      <w:tr w:rsidR="008A51C1" w14:paraId="4FE44601" w14:textId="77777777">
        <w:trPr>
          <w:trHeight w:val="416"/>
        </w:trPr>
        <w:tc>
          <w:tcPr>
            <w:tcW w:w="1341" w:type="dxa"/>
            <w:vAlign w:val="center"/>
          </w:tcPr>
          <w:p w14:paraId="559DD763" w14:textId="77777777" w:rsidR="008A51C1" w:rsidRDefault="00864640">
            <w:pPr>
              <w:widowControl/>
              <w:spacing w:line="276" w:lineRule="auto"/>
              <w:jc w:val="center"/>
              <w:rPr>
                <w:rFonts w:ascii="宋体" w:hAnsi="宋体" w:cs="宋体"/>
                <w:kern w:val="0"/>
                <w:sz w:val="24"/>
              </w:rPr>
            </w:pPr>
            <w:r>
              <w:rPr>
                <w:rFonts w:ascii="宋体" w:hAnsi="宋体" w:cs="仿宋_GB2312" w:hint="eastAsia"/>
                <w:kern w:val="0"/>
                <w:sz w:val="24"/>
              </w:rPr>
              <w:t>搭建制作、布展撤展方案</w:t>
            </w:r>
          </w:p>
        </w:tc>
        <w:tc>
          <w:tcPr>
            <w:tcW w:w="6252" w:type="dxa"/>
            <w:vAlign w:val="center"/>
          </w:tcPr>
          <w:p w14:paraId="235CE089" w14:textId="77777777" w:rsidR="008A51C1" w:rsidRDefault="00864640">
            <w:pPr>
              <w:autoSpaceDE w:val="0"/>
              <w:autoSpaceDN w:val="0"/>
              <w:adjustRightInd w:val="0"/>
              <w:spacing w:line="276" w:lineRule="auto"/>
              <w:jc w:val="left"/>
              <w:rPr>
                <w:rFonts w:ascii="宋体" w:hAnsi="宋体"/>
                <w:sz w:val="24"/>
              </w:rPr>
            </w:pPr>
            <w:r>
              <w:rPr>
                <w:rFonts w:ascii="宋体" w:hAnsi="宋体" w:hint="eastAsia"/>
                <w:sz w:val="24"/>
              </w:rPr>
              <w:t>整体方案</w:t>
            </w:r>
          </w:p>
          <w:p w14:paraId="3D1EAD01" w14:textId="77777777" w:rsidR="008A51C1" w:rsidRDefault="00864640">
            <w:pPr>
              <w:autoSpaceDE w:val="0"/>
              <w:autoSpaceDN w:val="0"/>
              <w:adjustRightInd w:val="0"/>
              <w:spacing w:line="276" w:lineRule="auto"/>
              <w:jc w:val="left"/>
              <w:rPr>
                <w:rFonts w:ascii="宋体" w:hAnsi="宋体" w:cs="仿宋_GB2312"/>
                <w:kern w:val="0"/>
                <w:sz w:val="24"/>
              </w:rPr>
            </w:pPr>
            <w:r>
              <w:rPr>
                <w:rFonts w:ascii="宋体" w:hAnsi="宋体" w:cs="仿宋_GB2312" w:hint="eastAsia"/>
                <w:kern w:val="0"/>
                <w:sz w:val="24"/>
              </w:rPr>
              <w:t>方案全面、详细，能完全结合场地情况，针对不同功能分区，有切实可行的个性化方案和执行流程，能完全展示活动的亮点。活动全过程具备全面完善的安全措施和应急预案，针对性强，可实施性高，得</w:t>
            </w:r>
            <w:r>
              <w:rPr>
                <w:rFonts w:ascii="宋体" w:hAnsi="宋体" w:cs="仿宋_GB2312" w:hint="eastAsia"/>
                <w:kern w:val="0"/>
                <w:sz w:val="24"/>
              </w:rPr>
              <w:t>10-15</w:t>
            </w:r>
            <w:r>
              <w:rPr>
                <w:rFonts w:ascii="宋体" w:hAnsi="宋体" w:cs="仿宋_GB2312" w:hint="eastAsia"/>
                <w:kern w:val="0"/>
                <w:sz w:val="24"/>
              </w:rPr>
              <w:t>分；</w:t>
            </w:r>
          </w:p>
          <w:p w14:paraId="5CDFD2E8" w14:textId="77777777" w:rsidR="008A51C1" w:rsidRDefault="00864640">
            <w:pPr>
              <w:autoSpaceDE w:val="0"/>
              <w:autoSpaceDN w:val="0"/>
              <w:adjustRightInd w:val="0"/>
              <w:spacing w:line="276" w:lineRule="auto"/>
              <w:jc w:val="left"/>
              <w:rPr>
                <w:rFonts w:ascii="宋体" w:hAnsi="宋体" w:cs="仿宋_GB2312"/>
                <w:kern w:val="0"/>
                <w:sz w:val="24"/>
              </w:rPr>
            </w:pPr>
            <w:r>
              <w:rPr>
                <w:rFonts w:ascii="宋体" w:hAnsi="宋体" w:cs="仿宋_GB2312" w:hint="eastAsia"/>
                <w:kern w:val="0"/>
                <w:sz w:val="24"/>
              </w:rPr>
              <w:t>方案较为全面详细，基本能够结合场地情况，针对重点区域有可行的方案和执行流程，基本能展示活动亮点。活动全过程具备安全措施和应急预案，针对性较强，可实施性较高，得</w:t>
            </w:r>
            <w:r>
              <w:rPr>
                <w:rFonts w:ascii="宋体" w:hAnsi="宋体" w:cs="仿宋_GB2312"/>
                <w:kern w:val="0"/>
                <w:sz w:val="24"/>
              </w:rPr>
              <w:t>5-</w:t>
            </w:r>
            <w:r>
              <w:rPr>
                <w:rFonts w:ascii="宋体" w:hAnsi="宋体" w:cs="仿宋_GB2312" w:hint="eastAsia"/>
                <w:kern w:val="0"/>
                <w:sz w:val="24"/>
              </w:rPr>
              <w:t>10</w:t>
            </w:r>
            <w:r>
              <w:rPr>
                <w:rFonts w:ascii="宋体" w:hAnsi="宋体" w:cs="仿宋_GB2312" w:hint="eastAsia"/>
                <w:kern w:val="0"/>
                <w:sz w:val="24"/>
              </w:rPr>
              <w:t>分；</w:t>
            </w:r>
          </w:p>
          <w:p w14:paraId="11AAFC6E" w14:textId="77777777" w:rsidR="008A51C1" w:rsidRDefault="00864640">
            <w:pPr>
              <w:autoSpaceDE w:val="0"/>
              <w:autoSpaceDN w:val="0"/>
              <w:adjustRightInd w:val="0"/>
              <w:spacing w:line="276" w:lineRule="auto"/>
              <w:jc w:val="left"/>
              <w:rPr>
                <w:rFonts w:ascii="宋体" w:hAnsi="宋体" w:cs="仿宋_GB2312"/>
                <w:kern w:val="0"/>
                <w:sz w:val="24"/>
              </w:rPr>
            </w:pPr>
            <w:r>
              <w:rPr>
                <w:rFonts w:ascii="宋体" w:hAnsi="宋体" w:cs="仿宋_GB2312" w:hint="eastAsia"/>
                <w:kern w:val="0"/>
                <w:sz w:val="24"/>
              </w:rPr>
              <w:t>方案基本完整，但不能充分结合场地情况，安全措施和应急预案较简略，针对性不强，有一定可实施性，得</w:t>
            </w:r>
            <w:r>
              <w:rPr>
                <w:rFonts w:ascii="宋体" w:hAnsi="宋体" w:cs="仿宋_GB2312"/>
                <w:kern w:val="0"/>
                <w:sz w:val="24"/>
              </w:rPr>
              <w:t>3-4</w:t>
            </w:r>
            <w:r>
              <w:rPr>
                <w:rFonts w:ascii="宋体" w:hAnsi="宋体" w:cs="仿宋_GB2312" w:hint="eastAsia"/>
                <w:kern w:val="0"/>
                <w:sz w:val="24"/>
              </w:rPr>
              <w:t>分；</w:t>
            </w:r>
          </w:p>
          <w:p w14:paraId="67A2BBE2" w14:textId="77777777" w:rsidR="008A51C1" w:rsidRDefault="00864640">
            <w:pPr>
              <w:autoSpaceDE w:val="0"/>
              <w:autoSpaceDN w:val="0"/>
              <w:adjustRightInd w:val="0"/>
              <w:spacing w:line="276" w:lineRule="auto"/>
              <w:jc w:val="left"/>
              <w:rPr>
                <w:rFonts w:ascii="宋体" w:hAnsi="宋体" w:cs="仿宋_GB2312"/>
                <w:kern w:val="0"/>
                <w:sz w:val="24"/>
              </w:rPr>
            </w:pPr>
            <w:r>
              <w:rPr>
                <w:rFonts w:ascii="宋体" w:hAnsi="宋体" w:cs="仿宋_GB2312" w:hint="eastAsia"/>
                <w:kern w:val="0"/>
                <w:sz w:val="24"/>
              </w:rPr>
              <w:t>方案较为简略，基本没有结合场地情况，安全</w:t>
            </w:r>
            <w:r>
              <w:rPr>
                <w:rFonts w:ascii="宋体" w:hAnsi="宋体" w:cs="仿宋_GB2312" w:hint="eastAsia"/>
                <w:kern w:val="0"/>
                <w:sz w:val="24"/>
              </w:rPr>
              <w:t>措施和应急</w:t>
            </w:r>
            <w:r>
              <w:rPr>
                <w:rFonts w:ascii="宋体" w:hAnsi="宋体" w:cs="仿宋_GB2312" w:hint="eastAsia"/>
                <w:kern w:val="0"/>
                <w:sz w:val="24"/>
              </w:rPr>
              <w:lastRenderedPageBreak/>
              <w:t>预案过于简略，针对性较弱，可实施性或客观性较差，得</w:t>
            </w:r>
            <w:r>
              <w:rPr>
                <w:rFonts w:ascii="宋体" w:hAnsi="宋体" w:cs="仿宋_GB2312"/>
                <w:kern w:val="0"/>
                <w:sz w:val="24"/>
              </w:rPr>
              <w:t>1-2</w:t>
            </w:r>
            <w:r>
              <w:rPr>
                <w:rFonts w:ascii="宋体" w:hAnsi="宋体" w:cs="仿宋_GB2312" w:hint="eastAsia"/>
                <w:kern w:val="0"/>
                <w:sz w:val="24"/>
              </w:rPr>
              <w:t>分；</w:t>
            </w:r>
          </w:p>
          <w:p w14:paraId="690EC895" w14:textId="77777777" w:rsidR="008A51C1" w:rsidRDefault="00864640">
            <w:pPr>
              <w:autoSpaceDE w:val="0"/>
              <w:autoSpaceDN w:val="0"/>
              <w:adjustRightInd w:val="0"/>
              <w:spacing w:line="276" w:lineRule="auto"/>
              <w:jc w:val="left"/>
              <w:rPr>
                <w:rFonts w:ascii="宋体" w:hAnsi="宋体" w:cs="宋体...嘃."/>
                <w:kern w:val="0"/>
                <w:sz w:val="24"/>
              </w:rPr>
            </w:pPr>
            <w:r>
              <w:rPr>
                <w:rFonts w:ascii="宋体" w:hAnsi="宋体" w:cs="仿宋_GB2312" w:hint="eastAsia"/>
                <w:kern w:val="0"/>
                <w:sz w:val="24"/>
              </w:rPr>
              <w:t>没有具体的方案，或没有安全应急预案，得</w:t>
            </w:r>
            <w:r>
              <w:rPr>
                <w:rFonts w:ascii="宋体" w:hAnsi="宋体" w:cs="仿宋_GB2312"/>
                <w:kern w:val="0"/>
                <w:sz w:val="24"/>
              </w:rPr>
              <w:t>0</w:t>
            </w:r>
            <w:r>
              <w:rPr>
                <w:rFonts w:ascii="宋体" w:hAnsi="宋体" w:cs="仿宋_GB2312" w:hint="eastAsia"/>
                <w:kern w:val="0"/>
                <w:sz w:val="24"/>
              </w:rPr>
              <w:t>分。</w:t>
            </w:r>
          </w:p>
        </w:tc>
        <w:tc>
          <w:tcPr>
            <w:tcW w:w="929" w:type="dxa"/>
            <w:vAlign w:val="center"/>
          </w:tcPr>
          <w:p w14:paraId="7731E327" w14:textId="77777777" w:rsidR="008A51C1" w:rsidRDefault="00864640">
            <w:pPr>
              <w:autoSpaceDE w:val="0"/>
              <w:autoSpaceDN w:val="0"/>
              <w:adjustRightInd w:val="0"/>
              <w:spacing w:line="276" w:lineRule="auto"/>
              <w:jc w:val="center"/>
              <w:rPr>
                <w:rFonts w:ascii="宋体" w:hAnsi="宋体"/>
                <w:sz w:val="24"/>
              </w:rPr>
            </w:pPr>
            <w:r>
              <w:rPr>
                <w:rFonts w:ascii="宋体" w:hAnsi="宋体" w:cs="宋体" w:hint="eastAsia"/>
                <w:kern w:val="0"/>
                <w:sz w:val="24"/>
              </w:rPr>
              <w:lastRenderedPageBreak/>
              <w:t>15</w:t>
            </w:r>
          </w:p>
        </w:tc>
      </w:tr>
      <w:tr w:rsidR="008A51C1" w14:paraId="122B2920" w14:textId="77777777">
        <w:trPr>
          <w:trHeight w:val="810"/>
        </w:trPr>
        <w:tc>
          <w:tcPr>
            <w:tcW w:w="1341" w:type="dxa"/>
            <w:vAlign w:val="center"/>
          </w:tcPr>
          <w:p w14:paraId="035E7181" w14:textId="77777777" w:rsidR="008A51C1" w:rsidRDefault="00864640">
            <w:pPr>
              <w:pStyle w:val="Default"/>
              <w:spacing w:line="276" w:lineRule="auto"/>
              <w:jc w:val="center"/>
              <w:rPr>
                <w:rFonts w:ascii="宋体" w:hAnsi="宋体"/>
                <w:color w:val="auto"/>
              </w:rPr>
            </w:pPr>
            <w:r>
              <w:rPr>
                <w:rFonts w:ascii="宋体" w:hAnsi="宋体" w:cs="仿宋_GB2312" w:hint="eastAsia"/>
                <w:color w:val="auto"/>
              </w:rPr>
              <w:t>保障服务方案</w:t>
            </w:r>
          </w:p>
        </w:tc>
        <w:tc>
          <w:tcPr>
            <w:tcW w:w="6252" w:type="dxa"/>
            <w:vAlign w:val="center"/>
          </w:tcPr>
          <w:p w14:paraId="59350CDF" w14:textId="77777777" w:rsidR="008A51C1" w:rsidRDefault="00864640">
            <w:pPr>
              <w:autoSpaceDE w:val="0"/>
              <w:autoSpaceDN w:val="0"/>
              <w:adjustRightInd w:val="0"/>
              <w:spacing w:line="276" w:lineRule="auto"/>
              <w:jc w:val="left"/>
              <w:rPr>
                <w:rFonts w:ascii="宋体" w:hAnsi="宋体" w:cs="仿宋_GB2312"/>
                <w:kern w:val="0"/>
                <w:sz w:val="24"/>
              </w:rPr>
            </w:pPr>
            <w:r>
              <w:rPr>
                <w:rFonts w:ascii="宋体" w:hAnsi="宋体" w:cs="仿宋_GB2312" w:hint="eastAsia"/>
                <w:kern w:val="0"/>
                <w:sz w:val="24"/>
              </w:rPr>
              <w:t>有具体的保障服务方案，能够根据参展情况充分进行人员组织、日程安排、物料准备，防疫保障的服务方案，人员组织保障得当，日程安排与服务命题合理，得</w:t>
            </w:r>
            <w:r>
              <w:rPr>
                <w:rFonts w:ascii="宋体" w:hAnsi="宋体" w:cs="仿宋_GB2312"/>
                <w:kern w:val="0"/>
                <w:sz w:val="24"/>
              </w:rPr>
              <w:t xml:space="preserve">8-10 </w:t>
            </w:r>
            <w:r>
              <w:rPr>
                <w:rFonts w:ascii="宋体" w:hAnsi="宋体" w:cs="仿宋_GB2312" w:hint="eastAsia"/>
                <w:kern w:val="0"/>
                <w:sz w:val="24"/>
              </w:rPr>
              <w:t>分；</w:t>
            </w:r>
          </w:p>
          <w:p w14:paraId="633BAAE4" w14:textId="77777777" w:rsidR="008A51C1" w:rsidRDefault="00864640">
            <w:pPr>
              <w:autoSpaceDE w:val="0"/>
              <w:autoSpaceDN w:val="0"/>
              <w:adjustRightInd w:val="0"/>
              <w:spacing w:line="276" w:lineRule="auto"/>
              <w:jc w:val="left"/>
              <w:rPr>
                <w:rFonts w:ascii="宋体" w:hAnsi="宋体" w:cs="仿宋_GB2312"/>
                <w:kern w:val="0"/>
                <w:sz w:val="24"/>
              </w:rPr>
            </w:pPr>
            <w:r>
              <w:rPr>
                <w:rFonts w:ascii="宋体" w:hAnsi="宋体" w:cs="仿宋_GB2312" w:hint="eastAsia"/>
                <w:kern w:val="0"/>
                <w:sz w:val="24"/>
              </w:rPr>
              <w:t>有基本的保障服务方案，能够基本进行根据参展情况充分进行人员组织、日程安排、物料准备，防疫保障的服务方案，基本满足人员组织保障，日程安排与服务。得</w:t>
            </w:r>
            <w:r>
              <w:rPr>
                <w:rFonts w:ascii="宋体" w:hAnsi="宋体" w:cs="仿宋_GB2312"/>
                <w:kern w:val="0"/>
                <w:sz w:val="24"/>
              </w:rPr>
              <w:t xml:space="preserve">5-7 </w:t>
            </w:r>
            <w:r>
              <w:rPr>
                <w:rFonts w:ascii="宋体" w:hAnsi="宋体" w:cs="仿宋_GB2312" w:hint="eastAsia"/>
                <w:kern w:val="0"/>
                <w:sz w:val="24"/>
              </w:rPr>
              <w:t>分；</w:t>
            </w:r>
          </w:p>
          <w:p w14:paraId="0317CB8B" w14:textId="77777777" w:rsidR="008A51C1" w:rsidRDefault="00864640">
            <w:pPr>
              <w:autoSpaceDE w:val="0"/>
              <w:autoSpaceDN w:val="0"/>
              <w:adjustRightInd w:val="0"/>
              <w:spacing w:line="276" w:lineRule="auto"/>
              <w:jc w:val="left"/>
              <w:rPr>
                <w:rFonts w:ascii="宋体" w:hAnsi="宋体" w:cs="仿宋_GB2312"/>
                <w:kern w:val="0"/>
                <w:sz w:val="24"/>
              </w:rPr>
            </w:pPr>
            <w:r>
              <w:rPr>
                <w:rFonts w:ascii="宋体" w:hAnsi="宋体" w:cs="仿宋_GB2312" w:hint="eastAsia"/>
                <w:kern w:val="0"/>
                <w:sz w:val="24"/>
              </w:rPr>
              <w:t>保障服务方案比较简略，日程安排、物料准备，防疫保障合理性较低，得</w:t>
            </w:r>
            <w:r>
              <w:rPr>
                <w:rFonts w:ascii="宋体" w:hAnsi="宋体" w:cs="仿宋_GB2312"/>
                <w:kern w:val="0"/>
                <w:sz w:val="24"/>
              </w:rPr>
              <w:t xml:space="preserve">1-4 </w:t>
            </w:r>
            <w:r>
              <w:rPr>
                <w:rFonts w:ascii="宋体" w:hAnsi="宋体" w:cs="仿宋_GB2312" w:hint="eastAsia"/>
                <w:kern w:val="0"/>
                <w:sz w:val="24"/>
              </w:rPr>
              <w:t>分；</w:t>
            </w:r>
          </w:p>
          <w:p w14:paraId="42E83763" w14:textId="77777777" w:rsidR="008A51C1" w:rsidRDefault="00864640">
            <w:pPr>
              <w:widowControl/>
              <w:spacing w:line="276" w:lineRule="auto"/>
              <w:jc w:val="left"/>
              <w:rPr>
                <w:rFonts w:ascii="宋体" w:hAnsi="宋体" w:cs="宋体"/>
                <w:kern w:val="0"/>
                <w:sz w:val="24"/>
              </w:rPr>
            </w:pPr>
            <w:r>
              <w:rPr>
                <w:rFonts w:ascii="宋体" w:hAnsi="宋体" w:cs="仿宋_GB2312" w:hint="eastAsia"/>
                <w:kern w:val="0"/>
                <w:sz w:val="24"/>
              </w:rPr>
              <w:t>没有明确的保障服务方案，得</w:t>
            </w:r>
            <w:r>
              <w:rPr>
                <w:rFonts w:ascii="宋体" w:hAnsi="宋体" w:cs="仿宋_GB2312"/>
                <w:kern w:val="0"/>
                <w:sz w:val="24"/>
              </w:rPr>
              <w:t xml:space="preserve">0 </w:t>
            </w:r>
            <w:r>
              <w:rPr>
                <w:rFonts w:ascii="宋体" w:hAnsi="宋体" w:cs="仿宋_GB2312" w:hint="eastAsia"/>
                <w:kern w:val="0"/>
                <w:sz w:val="24"/>
              </w:rPr>
              <w:t>分。</w:t>
            </w:r>
          </w:p>
        </w:tc>
        <w:tc>
          <w:tcPr>
            <w:tcW w:w="929" w:type="dxa"/>
            <w:vAlign w:val="center"/>
          </w:tcPr>
          <w:p w14:paraId="61A1AB07" w14:textId="77777777" w:rsidR="008A51C1" w:rsidRDefault="00864640">
            <w:pPr>
              <w:widowControl/>
              <w:spacing w:line="276" w:lineRule="auto"/>
              <w:jc w:val="center"/>
              <w:rPr>
                <w:rFonts w:ascii="宋体" w:hAnsi="宋体" w:cs="宋体"/>
                <w:kern w:val="0"/>
                <w:sz w:val="24"/>
              </w:rPr>
            </w:pPr>
            <w:r>
              <w:rPr>
                <w:rFonts w:ascii="宋体" w:hAnsi="宋体" w:cs="宋体"/>
                <w:kern w:val="0"/>
                <w:sz w:val="24"/>
              </w:rPr>
              <w:t>10</w:t>
            </w:r>
          </w:p>
        </w:tc>
      </w:tr>
      <w:tr w:rsidR="008A51C1" w14:paraId="5D5610C4" w14:textId="77777777">
        <w:trPr>
          <w:trHeight w:val="810"/>
        </w:trPr>
        <w:tc>
          <w:tcPr>
            <w:tcW w:w="1341" w:type="dxa"/>
            <w:vAlign w:val="center"/>
          </w:tcPr>
          <w:p w14:paraId="1CD57496" w14:textId="77777777" w:rsidR="008A51C1" w:rsidRDefault="00864640">
            <w:pPr>
              <w:pStyle w:val="Default"/>
              <w:spacing w:line="276" w:lineRule="auto"/>
              <w:jc w:val="center"/>
              <w:rPr>
                <w:rFonts w:ascii="宋体" w:hAnsi="宋体" w:cs="仿宋_GB2312"/>
                <w:color w:val="auto"/>
              </w:rPr>
            </w:pPr>
            <w:r>
              <w:rPr>
                <w:rFonts w:ascii="宋体" w:hAnsi="宋体" w:cs="仿宋_GB2312" w:hint="eastAsia"/>
                <w:color w:val="auto"/>
              </w:rPr>
              <w:t>时间进度安排</w:t>
            </w:r>
          </w:p>
        </w:tc>
        <w:tc>
          <w:tcPr>
            <w:tcW w:w="6252" w:type="dxa"/>
            <w:vAlign w:val="center"/>
          </w:tcPr>
          <w:p w14:paraId="43E66EAA" w14:textId="77777777" w:rsidR="008A51C1" w:rsidRDefault="00864640">
            <w:pPr>
              <w:autoSpaceDE w:val="0"/>
              <w:autoSpaceDN w:val="0"/>
              <w:adjustRightInd w:val="0"/>
              <w:spacing w:line="276" w:lineRule="auto"/>
              <w:jc w:val="left"/>
              <w:rPr>
                <w:rFonts w:ascii="宋体" w:hAnsi="宋体" w:cs="仿宋_GB2312"/>
                <w:kern w:val="0"/>
                <w:sz w:val="24"/>
              </w:rPr>
            </w:pPr>
            <w:r>
              <w:rPr>
                <w:rFonts w:ascii="宋体" w:hAnsi="宋体" w:cs="仿宋_GB2312" w:hint="eastAsia"/>
                <w:kern w:val="0"/>
                <w:sz w:val="24"/>
              </w:rPr>
              <w:t>有详细的时间计划表，时间安排合理，各节点时间均满足采购人需求，有针对性且可行性高，得</w:t>
            </w:r>
            <w:r>
              <w:rPr>
                <w:rFonts w:ascii="宋体" w:hAnsi="宋体" w:cs="仿宋_GB2312"/>
                <w:kern w:val="0"/>
                <w:sz w:val="24"/>
              </w:rPr>
              <w:t xml:space="preserve">5 </w:t>
            </w:r>
            <w:r>
              <w:rPr>
                <w:rFonts w:ascii="宋体" w:hAnsi="宋体" w:cs="仿宋_GB2312" w:hint="eastAsia"/>
                <w:kern w:val="0"/>
                <w:sz w:val="24"/>
              </w:rPr>
              <w:t>分；</w:t>
            </w:r>
          </w:p>
          <w:p w14:paraId="7A30573B" w14:textId="77777777" w:rsidR="008A51C1" w:rsidRDefault="00864640">
            <w:pPr>
              <w:autoSpaceDE w:val="0"/>
              <w:autoSpaceDN w:val="0"/>
              <w:adjustRightInd w:val="0"/>
              <w:spacing w:line="276" w:lineRule="auto"/>
              <w:jc w:val="left"/>
              <w:rPr>
                <w:rFonts w:ascii="宋体" w:hAnsi="宋体" w:cs="仿宋_GB2312"/>
                <w:kern w:val="0"/>
                <w:sz w:val="24"/>
              </w:rPr>
            </w:pPr>
            <w:r>
              <w:rPr>
                <w:rFonts w:ascii="宋体" w:hAnsi="宋体" w:cs="仿宋_GB2312" w:hint="eastAsia"/>
                <w:kern w:val="0"/>
                <w:sz w:val="24"/>
              </w:rPr>
              <w:t>有较详细的时间计划表，时间安排较为合理，各节点时间基本满足采购人需求，有一定针对性和可行性，得</w:t>
            </w:r>
            <w:r>
              <w:rPr>
                <w:rFonts w:ascii="宋体" w:hAnsi="宋体" w:cs="仿宋_GB2312"/>
                <w:kern w:val="0"/>
                <w:sz w:val="24"/>
              </w:rPr>
              <w:t xml:space="preserve">3-4 </w:t>
            </w:r>
            <w:r>
              <w:rPr>
                <w:rFonts w:ascii="宋体" w:hAnsi="宋体" w:cs="仿宋_GB2312" w:hint="eastAsia"/>
                <w:kern w:val="0"/>
                <w:sz w:val="24"/>
              </w:rPr>
              <w:t>分；</w:t>
            </w:r>
          </w:p>
          <w:p w14:paraId="2B8F6CB8" w14:textId="77777777" w:rsidR="008A51C1" w:rsidRDefault="00864640">
            <w:pPr>
              <w:autoSpaceDE w:val="0"/>
              <w:autoSpaceDN w:val="0"/>
              <w:adjustRightInd w:val="0"/>
              <w:spacing w:line="276" w:lineRule="auto"/>
              <w:jc w:val="left"/>
              <w:rPr>
                <w:rFonts w:ascii="宋体" w:hAnsi="宋体" w:cs="仿宋_GB2312"/>
                <w:kern w:val="0"/>
                <w:sz w:val="24"/>
              </w:rPr>
            </w:pPr>
            <w:r>
              <w:rPr>
                <w:rFonts w:ascii="宋体" w:hAnsi="宋体" w:cs="仿宋_GB2312" w:hint="eastAsia"/>
                <w:kern w:val="0"/>
                <w:sz w:val="24"/>
              </w:rPr>
              <w:t>时间计划表较简略，安排基本合理，满足采购人部分需求，针对性和可行性较弱，得</w:t>
            </w:r>
            <w:r>
              <w:rPr>
                <w:rFonts w:ascii="宋体" w:hAnsi="宋体" w:cs="仿宋_GB2312"/>
                <w:kern w:val="0"/>
                <w:sz w:val="24"/>
              </w:rPr>
              <w:t xml:space="preserve">1-2 </w:t>
            </w:r>
            <w:r>
              <w:rPr>
                <w:rFonts w:ascii="宋体" w:hAnsi="宋体" w:cs="仿宋_GB2312" w:hint="eastAsia"/>
                <w:kern w:val="0"/>
                <w:sz w:val="24"/>
              </w:rPr>
              <w:t>分；</w:t>
            </w:r>
          </w:p>
          <w:p w14:paraId="384A931B" w14:textId="77777777" w:rsidR="008A51C1" w:rsidRDefault="00864640">
            <w:pPr>
              <w:autoSpaceDE w:val="0"/>
              <w:autoSpaceDN w:val="0"/>
              <w:adjustRightInd w:val="0"/>
              <w:spacing w:line="276" w:lineRule="auto"/>
              <w:jc w:val="left"/>
              <w:rPr>
                <w:rFonts w:ascii="宋体" w:hAnsi="宋体" w:cs="仿宋_GB2312"/>
                <w:kern w:val="0"/>
                <w:sz w:val="24"/>
              </w:rPr>
            </w:pPr>
            <w:r>
              <w:rPr>
                <w:rFonts w:ascii="宋体" w:hAnsi="宋体" w:cs="仿宋_GB2312" w:hint="eastAsia"/>
                <w:kern w:val="0"/>
                <w:sz w:val="24"/>
              </w:rPr>
              <w:t>未提供具体时间进度安排，得</w:t>
            </w:r>
            <w:r>
              <w:rPr>
                <w:rFonts w:ascii="宋体" w:hAnsi="宋体" w:cs="仿宋_GB2312"/>
                <w:kern w:val="0"/>
                <w:sz w:val="24"/>
              </w:rPr>
              <w:t xml:space="preserve">0 </w:t>
            </w:r>
            <w:r>
              <w:rPr>
                <w:rFonts w:ascii="宋体" w:hAnsi="宋体" w:cs="仿宋_GB2312" w:hint="eastAsia"/>
                <w:kern w:val="0"/>
                <w:sz w:val="24"/>
              </w:rPr>
              <w:t>分。</w:t>
            </w:r>
          </w:p>
        </w:tc>
        <w:tc>
          <w:tcPr>
            <w:tcW w:w="929" w:type="dxa"/>
            <w:vAlign w:val="center"/>
          </w:tcPr>
          <w:p w14:paraId="1FFA387F" w14:textId="77777777" w:rsidR="008A51C1" w:rsidRDefault="00864640">
            <w:pPr>
              <w:widowControl/>
              <w:spacing w:line="276" w:lineRule="auto"/>
              <w:jc w:val="center"/>
              <w:rPr>
                <w:rFonts w:ascii="宋体" w:hAnsi="宋体" w:cs="宋体"/>
                <w:kern w:val="0"/>
                <w:sz w:val="24"/>
              </w:rPr>
            </w:pPr>
            <w:r>
              <w:rPr>
                <w:rFonts w:ascii="宋体" w:hAnsi="宋体" w:cs="宋体" w:hint="eastAsia"/>
                <w:kern w:val="0"/>
                <w:sz w:val="24"/>
              </w:rPr>
              <w:t>5</w:t>
            </w:r>
          </w:p>
        </w:tc>
      </w:tr>
      <w:tr w:rsidR="008A51C1" w14:paraId="775BBE8B" w14:textId="77777777">
        <w:trPr>
          <w:trHeight w:val="810"/>
        </w:trPr>
        <w:tc>
          <w:tcPr>
            <w:tcW w:w="1341" w:type="dxa"/>
            <w:vAlign w:val="center"/>
          </w:tcPr>
          <w:p w14:paraId="49CE049F" w14:textId="77777777" w:rsidR="008A51C1" w:rsidRDefault="00864640">
            <w:pPr>
              <w:pStyle w:val="Default"/>
              <w:spacing w:line="276" w:lineRule="auto"/>
              <w:jc w:val="center"/>
              <w:rPr>
                <w:rFonts w:ascii="宋体" w:hAnsi="宋体" w:cs="仿宋_GB2312"/>
                <w:color w:val="auto"/>
              </w:rPr>
            </w:pPr>
            <w:r>
              <w:rPr>
                <w:rFonts w:ascii="宋体" w:hAnsi="宋体" w:cs="仿宋_GB2312" w:hint="eastAsia"/>
                <w:color w:val="auto"/>
              </w:rPr>
              <w:t>展会期间应急预案及疫情防控方案</w:t>
            </w:r>
          </w:p>
        </w:tc>
        <w:tc>
          <w:tcPr>
            <w:tcW w:w="6252" w:type="dxa"/>
            <w:vAlign w:val="center"/>
          </w:tcPr>
          <w:p w14:paraId="7F94244B" w14:textId="77777777" w:rsidR="008A51C1" w:rsidRDefault="00864640">
            <w:pPr>
              <w:autoSpaceDE w:val="0"/>
              <w:autoSpaceDN w:val="0"/>
              <w:adjustRightInd w:val="0"/>
              <w:spacing w:line="276" w:lineRule="auto"/>
              <w:jc w:val="left"/>
              <w:rPr>
                <w:rFonts w:ascii="宋体" w:hAnsi="宋体" w:cs="仿宋_GB2312"/>
                <w:kern w:val="0"/>
                <w:sz w:val="24"/>
              </w:rPr>
            </w:pPr>
            <w:r>
              <w:rPr>
                <w:rFonts w:ascii="宋体" w:hAnsi="宋体" w:cs="仿宋_GB2312" w:hint="eastAsia"/>
                <w:kern w:val="0"/>
                <w:sz w:val="24"/>
              </w:rPr>
              <w:t>应急预案及疫情防控方案全面完善，按照大型活动安全管理条例，充分结合展会实际情况，各环节均安全保障严谨，完全落实施工安全、消防安全、应急疏散、防疫防控等各项安全工作，得</w:t>
            </w:r>
            <w:r>
              <w:rPr>
                <w:rFonts w:ascii="宋体" w:hAnsi="宋体" w:cs="仿宋_GB2312"/>
                <w:kern w:val="0"/>
                <w:sz w:val="24"/>
              </w:rPr>
              <w:t xml:space="preserve">8-10 </w:t>
            </w:r>
            <w:r>
              <w:rPr>
                <w:rFonts w:ascii="宋体" w:hAnsi="宋体" w:cs="仿宋_GB2312" w:hint="eastAsia"/>
                <w:kern w:val="0"/>
                <w:sz w:val="24"/>
              </w:rPr>
              <w:t>分；</w:t>
            </w:r>
          </w:p>
          <w:p w14:paraId="71415DF5" w14:textId="77777777" w:rsidR="008A51C1" w:rsidRDefault="00864640">
            <w:pPr>
              <w:autoSpaceDE w:val="0"/>
              <w:autoSpaceDN w:val="0"/>
              <w:adjustRightInd w:val="0"/>
              <w:spacing w:line="276" w:lineRule="auto"/>
              <w:jc w:val="left"/>
              <w:rPr>
                <w:rFonts w:ascii="宋体" w:hAnsi="宋体" w:cs="仿宋_GB2312"/>
                <w:kern w:val="0"/>
                <w:sz w:val="24"/>
              </w:rPr>
            </w:pPr>
            <w:r>
              <w:rPr>
                <w:rFonts w:ascii="宋体" w:hAnsi="宋体" w:cs="仿宋_GB2312" w:hint="eastAsia"/>
                <w:kern w:val="0"/>
                <w:sz w:val="24"/>
              </w:rPr>
              <w:t>应急预案及疫情防控方案较为完善，按照大型活动安全管理条例，基本充分结合展会实际情况，大部分环节安全保障严谨，得</w:t>
            </w:r>
            <w:r>
              <w:rPr>
                <w:rFonts w:ascii="宋体" w:hAnsi="宋体" w:cs="仿宋_GB2312"/>
                <w:kern w:val="0"/>
                <w:sz w:val="24"/>
              </w:rPr>
              <w:t xml:space="preserve">5-7 </w:t>
            </w:r>
            <w:r>
              <w:rPr>
                <w:rFonts w:ascii="宋体" w:hAnsi="宋体" w:cs="仿宋_GB2312" w:hint="eastAsia"/>
                <w:kern w:val="0"/>
                <w:sz w:val="24"/>
              </w:rPr>
              <w:t>分；</w:t>
            </w:r>
          </w:p>
          <w:p w14:paraId="73BE8500" w14:textId="77777777" w:rsidR="008A51C1" w:rsidRDefault="00864640">
            <w:pPr>
              <w:autoSpaceDE w:val="0"/>
              <w:autoSpaceDN w:val="0"/>
              <w:adjustRightInd w:val="0"/>
              <w:spacing w:line="276" w:lineRule="auto"/>
              <w:jc w:val="left"/>
              <w:rPr>
                <w:rFonts w:ascii="宋体" w:hAnsi="宋体" w:cs="仿宋_GB2312"/>
                <w:kern w:val="0"/>
                <w:sz w:val="24"/>
              </w:rPr>
            </w:pPr>
            <w:r>
              <w:rPr>
                <w:rFonts w:ascii="宋体" w:hAnsi="宋体" w:cs="仿宋_GB2312" w:hint="eastAsia"/>
                <w:kern w:val="0"/>
                <w:sz w:val="24"/>
              </w:rPr>
              <w:t>应急预案及疫情防控方案较为粗略，不能充分结合展会实际情况，部分环节有安全保障，得</w:t>
            </w:r>
            <w:r>
              <w:rPr>
                <w:rFonts w:ascii="宋体" w:hAnsi="宋体" w:cs="仿宋_GB2312"/>
                <w:kern w:val="0"/>
                <w:sz w:val="24"/>
              </w:rPr>
              <w:t xml:space="preserve">3-4 </w:t>
            </w:r>
            <w:r>
              <w:rPr>
                <w:rFonts w:ascii="宋体" w:hAnsi="宋体" w:cs="仿宋_GB2312" w:hint="eastAsia"/>
                <w:kern w:val="0"/>
                <w:sz w:val="24"/>
              </w:rPr>
              <w:t>分；</w:t>
            </w:r>
          </w:p>
          <w:p w14:paraId="6F013AB9" w14:textId="77777777" w:rsidR="008A51C1" w:rsidRDefault="00864640">
            <w:pPr>
              <w:autoSpaceDE w:val="0"/>
              <w:autoSpaceDN w:val="0"/>
              <w:adjustRightInd w:val="0"/>
              <w:spacing w:line="276" w:lineRule="auto"/>
              <w:jc w:val="left"/>
              <w:rPr>
                <w:rFonts w:ascii="宋体" w:hAnsi="宋体" w:cs="仿宋_GB2312"/>
                <w:kern w:val="0"/>
                <w:sz w:val="24"/>
              </w:rPr>
            </w:pPr>
            <w:r>
              <w:rPr>
                <w:rFonts w:ascii="宋体" w:hAnsi="宋体" w:cs="仿宋_GB2312" w:hint="eastAsia"/>
                <w:kern w:val="0"/>
                <w:sz w:val="24"/>
              </w:rPr>
              <w:t>应急预案及疫情防控方案为范本内容，未结合展会实际情况，得</w:t>
            </w:r>
            <w:r>
              <w:rPr>
                <w:rFonts w:ascii="宋体" w:hAnsi="宋体" w:cs="仿宋_GB2312"/>
                <w:kern w:val="0"/>
                <w:sz w:val="24"/>
              </w:rPr>
              <w:t xml:space="preserve">1-2 </w:t>
            </w:r>
            <w:r>
              <w:rPr>
                <w:rFonts w:ascii="宋体" w:hAnsi="宋体" w:cs="仿宋_GB2312" w:hint="eastAsia"/>
                <w:kern w:val="0"/>
                <w:sz w:val="24"/>
              </w:rPr>
              <w:t>分；</w:t>
            </w:r>
          </w:p>
          <w:p w14:paraId="1D36B070" w14:textId="77777777" w:rsidR="008A51C1" w:rsidRDefault="00864640">
            <w:pPr>
              <w:autoSpaceDE w:val="0"/>
              <w:autoSpaceDN w:val="0"/>
              <w:adjustRightInd w:val="0"/>
              <w:spacing w:line="276" w:lineRule="auto"/>
              <w:jc w:val="left"/>
              <w:rPr>
                <w:rFonts w:ascii="宋体" w:hAnsi="宋体" w:cs="仿宋_GB2312"/>
                <w:kern w:val="0"/>
                <w:sz w:val="24"/>
              </w:rPr>
            </w:pPr>
            <w:r>
              <w:rPr>
                <w:rFonts w:ascii="宋体" w:hAnsi="宋体" w:cs="仿宋_GB2312" w:hint="eastAsia"/>
                <w:kern w:val="0"/>
                <w:sz w:val="24"/>
              </w:rPr>
              <w:t>未提供具体方案的，得</w:t>
            </w:r>
            <w:r>
              <w:rPr>
                <w:rFonts w:ascii="宋体" w:hAnsi="宋体" w:cs="仿宋_GB2312"/>
                <w:kern w:val="0"/>
                <w:sz w:val="24"/>
              </w:rPr>
              <w:t xml:space="preserve">0 </w:t>
            </w:r>
            <w:r>
              <w:rPr>
                <w:rFonts w:ascii="宋体" w:hAnsi="宋体" w:cs="仿宋_GB2312" w:hint="eastAsia"/>
                <w:kern w:val="0"/>
                <w:sz w:val="24"/>
              </w:rPr>
              <w:t>分。</w:t>
            </w:r>
          </w:p>
        </w:tc>
        <w:tc>
          <w:tcPr>
            <w:tcW w:w="929" w:type="dxa"/>
            <w:vAlign w:val="center"/>
          </w:tcPr>
          <w:p w14:paraId="561B7B73" w14:textId="77777777" w:rsidR="008A51C1" w:rsidRDefault="00864640">
            <w:pPr>
              <w:widowControl/>
              <w:spacing w:line="276" w:lineRule="auto"/>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0</w:t>
            </w:r>
          </w:p>
        </w:tc>
      </w:tr>
    </w:tbl>
    <w:p w14:paraId="15A9DD8C" w14:textId="77777777" w:rsidR="008A51C1" w:rsidRDefault="008A51C1">
      <w:pPr>
        <w:spacing w:line="360" w:lineRule="auto"/>
        <w:rPr>
          <w:rFonts w:ascii="宋体" w:hAnsi="宋体"/>
          <w:b/>
          <w:bCs/>
          <w:sz w:val="24"/>
        </w:rPr>
      </w:pPr>
    </w:p>
    <w:p w14:paraId="30A511DC" w14:textId="77777777" w:rsidR="008A51C1" w:rsidRDefault="00864640">
      <w:pPr>
        <w:spacing w:line="360" w:lineRule="auto"/>
        <w:jc w:val="center"/>
        <w:outlineLvl w:val="0"/>
        <w:rPr>
          <w:rFonts w:ascii="宋体" w:hAnsi="宋体"/>
          <w:b/>
          <w:sz w:val="36"/>
          <w:szCs w:val="36"/>
        </w:rPr>
      </w:pPr>
      <w:r>
        <w:rPr>
          <w:rFonts w:ascii="宋体" w:hAnsi="宋体"/>
          <w:b/>
          <w:sz w:val="36"/>
          <w:szCs w:val="36"/>
        </w:rPr>
        <w:br w:type="page"/>
      </w:r>
      <w:bookmarkStart w:id="784" w:name="_Toc100564789"/>
      <w:r>
        <w:rPr>
          <w:rFonts w:ascii="宋体" w:hAnsi="宋体"/>
          <w:b/>
          <w:sz w:val="36"/>
          <w:szCs w:val="36"/>
        </w:rPr>
        <w:lastRenderedPageBreak/>
        <w:t>第五章</w:t>
      </w:r>
      <w:r>
        <w:rPr>
          <w:rFonts w:ascii="宋体" w:hAnsi="宋体"/>
          <w:b/>
          <w:sz w:val="36"/>
          <w:szCs w:val="36"/>
        </w:rPr>
        <w:t xml:space="preserve">  </w:t>
      </w:r>
      <w:r>
        <w:rPr>
          <w:rFonts w:ascii="宋体" w:hAnsi="宋体"/>
          <w:b/>
          <w:sz w:val="36"/>
          <w:szCs w:val="36"/>
        </w:rPr>
        <w:t>采购需求</w:t>
      </w:r>
      <w:bookmarkEnd w:id="784"/>
    </w:p>
    <w:p w14:paraId="47AB0222" w14:textId="77777777" w:rsidR="008A51C1" w:rsidRDefault="00864640">
      <w:pPr>
        <w:spacing w:line="360" w:lineRule="auto"/>
        <w:jc w:val="left"/>
        <w:rPr>
          <w:rFonts w:ascii="宋体" w:hAnsi="宋体" w:cs="宋体"/>
          <w:b/>
          <w:sz w:val="24"/>
        </w:rPr>
      </w:pPr>
      <w:bookmarkStart w:id="785" w:name="_Toc11281"/>
      <w:bookmarkStart w:id="786" w:name="_Toc36815850"/>
      <w:r>
        <w:rPr>
          <w:rFonts w:ascii="宋体" w:hAnsi="宋体" w:cs="宋体" w:hint="eastAsia"/>
          <w:b/>
          <w:sz w:val="24"/>
        </w:rPr>
        <w:t>一、采购项目基本情况：</w:t>
      </w:r>
    </w:p>
    <w:p w14:paraId="067DAAB2" w14:textId="77777777" w:rsidR="008A51C1" w:rsidRDefault="00864640">
      <w:pPr>
        <w:spacing w:line="360" w:lineRule="auto"/>
        <w:rPr>
          <w:rFonts w:ascii="宋体" w:hAnsi="宋体" w:cs="宋体"/>
          <w:bCs/>
          <w:sz w:val="24"/>
        </w:rPr>
      </w:pPr>
      <w:r>
        <w:rPr>
          <w:rFonts w:ascii="宋体" w:hAnsi="宋体" w:cs="宋体"/>
          <w:bCs/>
          <w:sz w:val="24"/>
        </w:rPr>
        <w:t xml:space="preserve">1. </w:t>
      </w:r>
      <w:r>
        <w:rPr>
          <w:rFonts w:ascii="宋体" w:hAnsi="宋体" w:cs="宋体" w:hint="eastAsia"/>
          <w:bCs/>
          <w:sz w:val="24"/>
        </w:rPr>
        <w:t>项目名称：“</w:t>
      </w:r>
      <w:r>
        <w:rPr>
          <w:rFonts w:ascii="宋体" w:hAnsi="宋体" w:cs="宋体" w:hint="eastAsia"/>
          <w:bCs/>
          <w:sz w:val="24"/>
        </w:rPr>
        <w:t>2022</w:t>
      </w:r>
      <w:r>
        <w:rPr>
          <w:rFonts w:ascii="宋体" w:hAnsi="宋体" w:cs="宋体" w:hint="eastAsia"/>
          <w:bCs/>
          <w:sz w:val="24"/>
        </w:rPr>
        <w:t>年深圳文博会北京展区</w:t>
      </w:r>
      <w:r>
        <w:rPr>
          <w:rFonts w:ascii="宋体" w:hAnsi="宋体" w:cs="宋体"/>
          <w:bCs/>
          <w:sz w:val="24"/>
        </w:rPr>
        <w:t>”</w:t>
      </w:r>
      <w:r>
        <w:rPr>
          <w:rFonts w:ascii="宋体" w:hAnsi="宋体" w:cs="宋体" w:hint="eastAsia"/>
          <w:bCs/>
          <w:sz w:val="24"/>
        </w:rPr>
        <w:t>整体运行服务采购</w:t>
      </w:r>
    </w:p>
    <w:p w14:paraId="1E0A2810" w14:textId="77777777" w:rsidR="008A51C1" w:rsidRDefault="00864640">
      <w:pPr>
        <w:spacing w:line="360" w:lineRule="auto"/>
        <w:rPr>
          <w:rFonts w:ascii="宋体" w:hAnsi="宋体" w:cs="宋体"/>
          <w:bCs/>
          <w:sz w:val="24"/>
        </w:rPr>
      </w:pPr>
      <w:r>
        <w:rPr>
          <w:rFonts w:ascii="宋体" w:hAnsi="宋体" w:cs="宋体"/>
          <w:bCs/>
          <w:sz w:val="24"/>
        </w:rPr>
        <w:t xml:space="preserve">2. </w:t>
      </w:r>
      <w:r>
        <w:rPr>
          <w:rFonts w:ascii="宋体" w:hAnsi="宋体" w:cs="宋体" w:hint="eastAsia"/>
          <w:bCs/>
          <w:sz w:val="24"/>
        </w:rPr>
        <w:t>服务时间：合同签订之日起至</w:t>
      </w:r>
      <w:r>
        <w:rPr>
          <w:rFonts w:ascii="宋体" w:hAnsi="宋体" w:cs="宋体" w:hint="eastAsia"/>
          <w:bCs/>
          <w:sz w:val="24"/>
        </w:rPr>
        <w:t>2</w:t>
      </w:r>
      <w:r>
        <w:rPr>
          <w:rFonts w:ascii="宋体" w:hAnsi="宋体" w:cs="宋体"/>
          <w:bCs/>
          <w:sz w:val="24"/>
        </w:rPr>
        <w:t>02</w:t>
      </w:r>
      <w:r>
        <w:rPr>
          <w:rFonts w:ascii="宋体" w:hAnsi="宋体" w:cs="宋体" w:hint="eastAsia"/>
          <w:bCs/>
          <w:sz w:val="24"/>
        </w:rPr>
        <w:t>2</w:t>
      </w:r>
      <w:r>
        <w:rPr>
          <w:rFonts w:ascii="宋体" w:hAnsi="宋体" w:cs="宋体" w:hint="eastAsia"/>
          <w:bCs/>
          <w:sz w:val="24"/>
        </w:rPr>
        <w:t>年</w:t>
      </w:r>
      <w:r>
        <w:rPr>
          <w:rFonts w:ascii="宋体" w:hAnsi="宋体" w:cs="宋体"/>
          <w:bCs/>
          <w:sz w:val="24"/>
        </w:rPr>
        <w:t>10</w:t>
      </w:r>
      <w:r>
        <w:rPr>
          <w:rFonts w:ascii="宋体" w:hAnsi="宋体" w:cs="宋体" w:hint="eastAsia"/>
          <w:bCs/>
          <w:sz w:val="24"/>
        </w:rPr>
        <w:t>月</w:t>
      </w:r>
    </w:p>
    <w:p w14:paraId="06AFA689" w14:textId="77777777" w:rsidR="008A51C1" w:rsidRDefault="00864640">
      <w:pPr>
        <w:adjustRightInd w:val="0"/>
        <w:snapToGrid w:val="0"/>
        <w:spacing w:line="360" w:lineRule="auto"/>
        <w:rPr>
          <w:rFonts w:ascii="宋体" w:hAnsi="宋体" w:cs="宋体"/>
          <w:bCs/>
          <w:sz w:val="24"/>
        </w:rPr>
      </w:pPr>
      <w:r>
        <w:rPr>
          <w:rFonts w:ascii="宋体" w:hAnsi="宋体" w:cs="宋体"/>
          <w:bCs/>
          <w:sz w:val="24"/>
        </w:rPr>
        <w:t xml:space="preserve">3. </w:t>
      </w:r>
      <w:r>
        <w:rPr>
          <w:rFonts w:ascii="宋体" w:hAnsi="宋体" w:cs="宋体" w:hint="eastAsia"/>
          <w:bCs/>
          <w:sz w:val="24"/>
        </w:rPr>
        <w:t>服务地点：深圳国际会展中心</w:t>
      </w:r>
      <w:r>
        <w:rPr>
          <w:rFonts w:ascii="宋体" w:hAnsi="宋体" w:cs="宋体" w:hint="eastAsia"/>
          <w:bCs/>
          <w:sz w:val="24"/>
        </w:rPr>
        <w:t>9</w:t>
      </w:r>
      <w:r>
        <w:rPr>
          <w:rFonts w:ascii="宋体" w:hAnsi="宋体" w:cs="宋体" w:hint="eastAsia"/>
          <w:bCs/>
          <w:sz w:val="24"/>
        </w:rPr>
        <w:t>号馆</w:t>
      </w:r>
    </w:p>
    <w:p w14:paraId="1B949C81" w14:textId="77777777" w:rsidR="008A51C1" w:rsidRDefault="00864640">
      <w:pPr>
        <w:spacing w:line="360" w:lineRule="auto"/>
        <w:jc w:val="left"/>
        <w:rPr>
          <w:rFonts w:ascii="宋体" w:hAnsi="宋体" w:cs="宋体"/>
          <w:b/>
          <w:sz w:val="24"/>
        </w:rPr>
      </w:pPr>
      <w:r>
        <w:rPr>
          <w:rFonts w:ascii="宋体" w:hAnsi="宋体" w:cs="宋体" w:hint="eastAsia"/>
          <w:b/>
          <w:sz w:val="24"/>
        </w:rPr>
        <w:t>二、项目背景或简况：</w:t>
      </w:r>
    </w:p>
    <w:p w14:paraId="2F44C653" w14:textId="77777777" w:rsidR="008A51C1" w:rsidRDefault="00864640">
      <w:pPr>
        <w:spacing w:line="360" w:lineRule="auto"/>
        <w:ind w:firstLineChars="200" w:firstLine="480"/>
        <w:jc w:val="left"/>
        <w:rPr>
          <w:rFonts w:ascii="宋体" w:hAnsi="宋体" w:cs="宋体"/>
          <w:bCs/>
          <w:sz w:val="24"/>
        </w:rPr>
      </w:pPr>
      <w:r>
        <w:rPr>
          <w:rFonts w:ascii="宋体" w:hAnsi="宋体" w:cs="宋体" w:hint="eastAsia"/>
          <w:bCs/>
          <w:sz w:val="24"/>
        </w:rPr>
        <w:t>第十八届中国（深圳）国际文化产业博览交易会（以下简称“文博会”）计划暂定于</w:t>
      </w:r>
      <w:r>
        <w:rPr>
          <w:rFonts w:ascii="宋体" w:hAnsi="宋体" w:cs="宋体" w:hint="eastAsia"/>
          <w:bCs/>
          <w:sz w:val="24"/>
        </w:rPr>
        <w:t>2022</w:t>
      </w:r>
      <w:r>
        <w:rPr>
          <w:rFonts w:ascii="宋体" w:hAnsi="宋体" w:cs="宋体" w:hint="eastAsia"/>
          <w:bCs/>
          <w:sz w:val="24"/>
        </w:rPr>
        <w:t>年</w:t>
      </w:r>
      <w:r>
        <w:rPr>
          <w:rFonts w:ascii="宋体" w:hAnsi="宋体" w:cs="宋体"/>
          <w:bCs/>
          <w:sz w:val="24"/>
        </w:rPr>
        <w:t>8</w:t>
      </w:r>
      <w:r>
        <w:rPr>
          <w:rFonts w:ascii="宋体" w:hAnsi="宋体" w:cs="宋体" w:hint="eastAsia"/>
          <w:bCs/>
          <w:sz w:val="24"/>
        </w:rPr>
        <w:t>月（如遇突发疫情，举办时间将视情况调整）在深圳国际会展中心举办，通过线上线下同步举办的模式，全力打造中国文化产品与项目的高端展示和交易平台。</w:t>
      </w:r>
    </w:p>
    <w:p w14:paraId="7C79203C" w14:textId="77777777" w:rsidR="008A51C1" w:rsidRDefault="00864640">
      <w:pPr>
        <w:spacing w:line="360" w:lineRule="auto"/>
        <w:ind w:firstLineChars="200" w:firstLine="480"/>
        <w:jc w:val="left"/>
        <w:rPr>
          <w:rFonts w:ascii="宋体" w:hAnsi="宋体" w:cs="宋体"/>
          <w:bCs/>
          <w:sz w:val="24"/>
        </w:rPr>
      </w:pPr>
      <w:r>
        <w:rPr>
          <w:rFonts w:ascii="宋体" w:hAnsi="宋体" w:cs="宋体" w:hint="eastAsia"/>
          <w:bCs/>
          <w:sz w:val="24"/>
        </w:rPr>
        <w:t>2022</w:t>
      </w:r>
      <w:r>
        <w:rPr>
          <w:rFonts w:ascii="宋体" w:hAnsi="宋体" w:cs="宋体" w:hint="eastAsia"/>
          <w:bCs/>
          <w:sz w:val="24"/>
        </w:rPr>
        <w:t>年是党的二十大召开之年，也是北京冬奥会成功举办之年，更是实施“十四五”规划承上启下的重要一年。北京展区的策划工作将深入贯彻党的十九大和十九届历次全会精神，以习近平新时代中国特色社会主义思想和习近平总书记关于北京的重要论述为基本遵循，立足“以首善标准做好首都文化这篇大文章”，打造极具历史厚重感、文化震撼力、前沿科技感的沉浸式展示体验项目，全面展示党的十九大以来北</w:t>
      </w:r>
      <w:r>
        <w:rPr>
          <w:rFonts w:ascii="宋体" w:hAnsi="宋体" w:cs="宋体" w:hint="eastAsia"/>
          <w:bCs/>
          <w:sz w:val="24"/>
        </w:rPr>
        <w:t>京建设全国文化中心、推动文化产业高质量发展的创新亮点和卓著成效，让观众在观赏、互动、体验中充分感受文化新北京的城市魅力。</w:t>
      </w:r>
    </w:p>
    <w:p w14:paraId="4DD6A5F1" w14:textId="77777777" w:rsidR="008A51C1" w:rsidRDefault="00864640">
      <w:pPr>
        <w:spacing w:line="360" w:lineRule="auto"/>
        <w:ind w:firstLineChars="200" w:firstLine="480"/>
        <w:jc w:val="left"/>
        <w:rPr>
          <w:rFonts w:ascii="宋体" w:hAnsi="宋体" w:cs="宋体"/>
          <w:bCs/>
          <w:sz w:val="24"/>
        </w:rPr>
      </w:pPr>
      <w:r>
        <w:rPr>
          <w:rFonts w:ascii="宋体" w:hAnsi="宋体" w:cs="宋体" w:hint="eastAsia"/>
          <w:bCs/>
          <w:sz w:val="24"/>
        </w:rPr>
        <w:t>结合往年工作基础，</w:t>
      </w:r>
      <w:r>
        <w:rPr>
          <w:rFonts w:ascii="宋体" w:hAnsi="宋体" w:cs="宋体" w:hint="eastAsia"/>
          <w:bCs/>
          <w:sz w:val="24"/>
        </w:rPr>
        <w:t>2022</w:t>
      </w:r>
      <w:r>
        <w:rPr>
          <w:rFonts w:ascii="宋体" w:hAnsi="宋体" w:cs="宋体" w:hint="eastAsia"/>
          <w:bCs/>
          <w:sz w:val="24"/>
        </w:rPr>
        <w:t>年深圳文博会北京展区以现场特装展示为主，线上展览为辅，需统筹做好展会的策展和组织工作。</w:t>
      </w:r>
    </w:p>
    <w:p w14:paraId="3EA8EA0A" w14:textId="77777777" w:rsidR="008A51C1" w:rsidRDefault="00864640">
      <w:pPr>
        <w:spacing w:line="360" w:lineRule="auto"/>
        <w:jc w:val="left"/>
        <w:rPr>
          <w:rFonts w:ascii="宋体" w:hAnsi="宋体" w:cs="宋体"/>
          <w:b/>
          <w:sz w:val="24"/>
        </w:rPr>
      </w:pPr>
      <w:r>
        <w:rPr>
          <w:rFonts w:ascii="宋体" w:hAnsi="宋体" w:cs="宋体" w:hint="eastAsia"/>
          <w:b/>
          <w:sz w:val="24"/>
        </w:rPr>
        <w:t>三、项目主要采购内容：</w:t>
      </w:r>
    </w:p>
    <w:p w14:paraId="71275327" w14:textId="77777777" w:rsidR="008A51C1" w:rsidRDefault="00864640">
      <w:pPr>
        <w:spacing w:line="360" w:lineRule="auto"/>
        <w:ind w:firstLineChars="200" w:firstLine="480"/>
        <w:jc w:val="left"/>
        <w:rPr>
          <w:rFonts w:ascii="宋体" w:hAnsi="宋体" w:cs="宋体"/>
          <w:bCs/>
          <w:sz w:val="24"/>
        </w:rPr>
      </w:pPr>
      <w:r>
        <w:rPr>
          <w:rFonts w:ascii="宋体" w:hAnsi="宋体" w:cs="宋体" w:hint="eastAsia"/>
          <w:bCs/>
          <w:sz w:val="24"/>
        </w:rPr>
        <w:t>1</w:t>
      </w:r>
      <w:r>
        <w:rPr>
          <w:rFonts w:ascii="宋体" w:hAnsi="宋体" w:cs="宋体"/>
          <w:bCs/>
          <w:sz w:val="24"/>
        </w:rPr>
        <w:t xml:space="preserve">. </w:t>
      </w:r>
      <w:r>
        <w:rPr>
          <w:rFonts w:ascii="宋体" w:hAnsi="宋体" w:cs="宋体" w:hint="eastAsia"/>
          <w:bCs/>
          <w:sz w:val="24"/>
        </w:rPr>
        <w:t>做好策划方案与设计工作。以“踔厉新征程</w:t>
      </w:r>
      <w:r>
        <w:rPr>
          <w:rFonts w:ascii="宋体" w:hAnsi="宋体" w:cs="宋体" w:hint="eastAsia"/>
          <w:bCs/>
          <w:sz w:val="24"/>
        </w:rPr>
        <w:t xml:space="preserve"> </w:t>
      </w:r>
      <w:r>
        <w:rPr>
          <w:rFonts w:ascii="宋体" w:hAnsi="宋体" w:cs="宋体" w:hint="eastAsia"/>
          <w:bCs/>
          <w:sz w:val="24"/>
        </w:rPr>
        <w:t>一起向未来”为主题，划分序厅、冬奥新动能、数字新引擎、文化新地标、京韵新生活等重要板块，将</w:t>
      </w:r>
      <w:r>
        <w:rPr>
          <w:rFonts w:ascii="宋体" w:hAnsi="宋体" w:cs="宋体" w:hint="eastAsia"/>
          <w:bCs/>
          <w:sz w:val="24"/>
        </w:rPr>
        <w:t>XR</w:t>
      </w:r>
      <w:r>
        <w:rPr>
          <w:rFonts w:ascii="宋体" w:hAnsi="宋体" w:cs="宋体" w:hint="eastAsia"/>
          <w:bCs/>
          <w:sz w:val="24"/>
        </w:rPr>
        <w:t>虚拟拍摄、智能交互系统、</w:t>
      </w:r>
      <w:r>
        <w:rPr>
          <w:rFonts w:ascii="宋体" w:hAnsi="宋体" w:cs="宋体" w:hint="eastAsia"/>
          <w:bCs/>
          <w:sz w:val="24"/>
        </w:rPr>
        <w:t>VR</w:t>
      </w:r>
      <w:r>
        <w:rPr>
          <w:rFonts w:ascii="宋体" w:hAnsi="宋体" w:cs="宋体" w:hint="eastAsia"/>
          <w:bCs/>
          <w:sz w:val="24"/>
        </w:rPr>
        <w:t>体验等先进科技融入展览中。强调展示内容的关联性、延展性，强调策划主线与展示内容的结合。包括参展机构与企业的资料收集整理，形成整体策划方案；设计方案要求具有北京传统元素与现代科技相结合，具有时代感。</w:t>
      </w:r>
    </w:p>
    <w:p w14:paraId="0CADF0FD" w14:textId="77777777" w:rsidR="008A51C1" w:rsidRDefault="00864640">
      <w:pPr>
        <w:spacing w:line="360" w:lineRule="auto"/>
        <w:ind w:firstLineChars="200" w:firstLine="480"/>
        <w:jc w:val="left"/>
        <w:rPr>
          <w:rFonts w:ascii="宋体" w:hAnsi="宋体" w:cs="宋体"/>
          <w:bCs/>
          <w:sz w:val="24"/>
        </w:rPr>
      </w:pPr>
      <w:r>
        <w:rPr>
          <w:rFonts w:ascii="宋体" w:hAnsi="宋体" w:cs="宋体" w:hint="eastAsia"/>
          <w:bCs/>
          <w:sz w:val="24"/>
        </w:rPr>
        <w:t>2</w:t>
      </w:r>
      <w:r>
        <w:rPr>
          <w:rFonts w:ascii="宋体" w:hAnsi="宋体" w:cs="宋体"/>
          <w:bCs/>
          <w:sz w:val="24"/>
        </w:rPr>
        <w:t xml:space="preserve">. </w:t>
      </w:r>
      <w:r>
        <w:rPr>
          <w:rFonts w:ascii="宋体" w:hAnsi="宋体" w:cs="宋体" w:hint="eastAsia"/>
          <w:bCs/>
          <w:sz w:val="24"/>
        </w:rPr>
        <w:t>做好参展组织和展区搭建工作。负责线下线上展区的整体搭建，参展商的统筹组织。包括与深圳文博会组委会对接，按实际需求做好展区场地、广告位租赁和线上展示内容与方式工作；与场馆方协调，落实场馆布</w:t>
      </w:r>
      <w:r>
        <w:rPr>
          <w:rFonts w:ascii="宋体" w:hAnsi="宋体" w:cs="宋体" w:hint="eastAsia"/>
          <w:bCs/>
          <w:sz w:val="24"/>
        </w:rPr>
        <w:t>撤展及用电、网络等相关保障工作，展览期间的运营维护工作；协调落实主协办单位、各参展机构相关参展事宜。展</w:t>
      </w:r>
      <w:r>
        <w:rPr>
          <w:rFonts w:ascii="宋体" w:hAnsi="宋体" w:cs="宋体" w:hint="eastAsia"/>
          <w:bCs/>
          <w:sz w:val="24"/>
        </w:rPr>
        <w:lastRenderedPageBreak/>
        <w:t>示北京推进全国文化中心</w:t>
      </w:r>
      <w:r>
        <w:rPr>
          <w:rFonts w:ascii="宋体" w:hAnsi="宋体" w:cs="宋体" w:hint="eastAsia"/>
          <w:bCs/>
          <w:sz w:val="24"/>
        </w:rPr>
        <w:t>建设和文化产业高质量发展</w:t>
      </w:r>
      <w:r>
        <w:rPr>
          <w:rFonts w:ascii="宋体" w:hAnsi="宋体" w:cs="宋体" w:hint="eastAsia"/>
          <w:bCs/>
          <w:sz w:val="24"/>
        </w:rPr>
        <w:t>的</w:t>
      </w:r>
      <w:r>
        <w:rPr>
          <w:rFonts w:ascii="宋体" w:hAnsi="宋体" w:cs="宋体" w:hint="eastAsia"/>
          <w:bCs/>
          <w:sz w:val="24"/>
        </w:rPr>
        <w:t>成就</w:t>
      </w:r>
      <w:r>
        <w:rPr>
          <w:rFonts w:ascii="宋体" w:hAnsi="宋体" w:cs="宋体" w:hint="eastAsia"/>
          <w:bCs/>
          <w:sz w:val="24"/>
        </w:rPr>
        <w:t>。</w:t>
      </w:r>
    </w:p>
    <w:p w14:paraId="0802CA18" w14:textId="77777777" w:rsidR="008A51C1" w:rsidRDefault="00864640">
      <w:pPr>
        <w:spacing w:line="360" w:lineRule="auto"/>
        <w:ind w:firstLineChars="200" w:firstLine="480"/>
        <w:jc w:val="left"/>
        <w:rPr>
          <w:rFonts w:ascii="宋体" w:hAnsi="宋体" w:cs="宋体"/>
          <w:bCs/>
          <w:sz w:val="24"/>
        </w:rPr>
      </w:pPr>
      <w:r>
        <w:rPr>
          <w:rFonts w:ascii="宋体" w:hAnsi="宋体" w:cs="宋体" w:hint="eastAsia"/>
          <w:bCs/>
          <w:sz w:val="24"/>
        </w:rPr>
        <w:t>3</w:t>
      </w:r>
      <w:r>
        <w:rPr>
          <w:rFonts w:ascii="宋体" w:hAnsi="宋体" w:cs="宋体"/>
          <w:bCs/>
          <w:sz w:val="24"/>
        </w:rPr>
        <w:t>.</w:t>
      </w:r>
      <w:r>
        <w:rPr>
          <w:rFonts w:ascii="宋体" w:hAnsi="宋体" w:cs="宋体" w:hint="eastAsia"/>
          <w:bCs/>
          <w:sz w:val="24"/>
        </w:rPr>
        <w:t>做好保障服务工作。发挥专业服务机构优势，解决异地展示实际需求。联络深圳文博会组委会办公室和北京展区主协办单位，协调落实北京团出席活动的日程安排和接待工作；制定北京展区工作日程和活动安排。包括参展人员组织与注册，交通与酒店食宿；现场志愿者组织、秩序维护、防疫安全等工作。夯实意识形态主体责任，确保政治安全、项目安全、人员安全，同时做好疫情防控工作。</w:t>
      </w:r>
    </w:p>
    <w:p w14:paraId="6E0FA653" w14:textId="77777777" w:rsidR="008A51C1" w:rsidRDefault="00864640">
      <w:pPr>
        <w:spacing w:line="360" w:lineRule="auto"/>
        <w:ind w:firstLineChars="200" w:firstLine="480"/>
        <w:jc w:val="left"/>
        <w:rPr>
          <w:rFonts w:ascii="宋体" w:hAnsi="宋体" w:cs="宋体"/>
          <w:bCs/>
          <w:sz w:val="24"/>
        </w:rPr>
      </w:pPr>
      <w:r>
        <w:rPr>
          <w:rFonts w:ascii="宋体" w:hAnsi="宋体" w:cs="宋体" w:hint="eastAsia"/>
          <w:bCs/>
          <w:sz w:val="24"/>
        </w:rPr>
        <w:t>4</w:t>
      </w:r>
      <w:r>
        <w:rPr>
          <w:rFonts w:ascii="宋体" w:hAnsi="宋体" w:cs="宋体"/>
          <w:bCs/>
          <w:sz w:val="24"/>
        </w:rPr>
        <w:t>.</w:t>
      </w:r>
      <w:r>
        <w:rPr>
          <w:rFonts w:ascii="宋体" w:hAnsi="宋体" w:cs="宋体" w:hint="eastAsia"/>
          <w:bCs/>
          <w:sz w:val="24"/>
        </w:rPr>
        <w:t>做好宣传工作。利用和扩大北京全国文化中心和科技创新中心资源优势，彰显北京文化产业</w:t>
      </w:r>
      <w:r>
        <w:rPr>
          <w:rFonts w:ascii="宋体" w:hAnsi="宋体" w:cs="宋体" w:hint="eastAsia"/>
          <w:bCs/>
          <w:sz w:val="24"/>
        </w:rPr>
        <w:t>高质量发展成就</w:t>
      </w:r>
      <w:r>
        <w:rPr>
          <w:rFonts w:ascii="宋体" w:hAnsi="宋体" w:cs="宋体" w:hint="eastAsia"/>
          <w:bCs/>
          <w:sz w:val="24"/>
        </w:rPr>
        <w:t>。以新媒体宣传形式为推手，做好现场宣传推广工作。包括新媒体图片、视频推广；图片、视频拍摄等工作。</w:t>
      </w:r>
    </w:p>
    <w:p w14:paraId="696CB36A" w14:textId="77777777" w:rsidR="008A51C1" w:rsidRDefault="00864640">
      <w:pPr>
        <w:spacing w:line="360" w:lineRule="auto"/>
        <w:jc w:val="left"/>
        <w:rPr>
          <w:rFonts w:ascii="宋体" w:hAnsi="宋体" w:cs="宋体"/>
          <w:b/>
          <w:sz w:val="24"/>
        </w:rPr>
      </w:pPr>
      <w:r>
        <w:rPr>
          <w:rFonts w:ascii="宋体" w:hAnsi="宋体" w:cs="宋体" w:hint="eastAsia"/>
          <w:b/>
          <w:sz w:val="24"/>
        </w:rPr>
        <w:t>四、其他要求：</w:t>
      </w:r>
    </w:p>
    <w:p w14:paraId="0A2BCDB1" w14:textId="77777777" w:rsidR="008A51C1" w:rsidRDefault="00864640">
      <w:pPr>
        <w:widowControl/>
        <w:spacing w:line="360" w:lineRule="auto"/>
        <w:ind w:firstLineChars="200" w:firstLine="480"/>
        <w:jc w:val="left"/>
        <w:rPr>
          <w:rFonts w:ascii="宋体" w:hAnsi="宋体" w:cs="宋体"/>
          <w:bCs/>
          <w:sz w:val="24"/>
        </w:rPr>
      </w:pPr>
      <w:r>
        <w:rPr>
          <w:rFonts w:ascii="宋体" w:hAnsi="宋体" w:cs="宋体" w:hint="eastAsia"/>
          <w:bCs/>
          <w:sz w:val="24"/>
        </w:rPr>
        <w:t>1.</w:t>
      </w:r>
      <w:r>
        <w:rPr>
          <w:rFonts w:ascii="宋体" w:hAnsi="宋体" w:cs="宋体"/>
          <w:bCs/>
          <w:sz w:val="24"/>
        </w:rPr>
        <w:t xml:space="preserve"> </w:t>
      </w:r>
      <w:r>
        <w:rPr>
          <w:rFonts w:ascii="宋体" w:hAnsi="宋体" w:cs="宋体" w:hint="eastAsia"/>
          <w:bCs/>
          <w:sz w:val="24"/>
        </w:rPr>
        <w:t>整体方案：方案内容要求符合“深圳文博会北京展区</w:t>
      </w:r>
      <w:r>
        <w:rPr>
          <w:rFonts w:ascii="宋体" w:hAnsi="宋体" w:cs="宋体"/>
          <w:bCs/>
          <w:sz w:val="24"/>
        </w:rPr>
        <w:t>”</w:t>
      </w:r>
      <w:r>
        <w:rPr>
          <w:rFonts w:ascii="宋体" w:hAnsi="宋体" w:cs="宋体" w:hint="eastAsia"/>
          <w:bCs/>
          <w:sz w:val="24"/>
        </w:rPr>
        <w:t>的整体定位，具有策划理念，主题明确，具备可广泛宣传的、弘扬社会主义价值观的主旨内容；项目实施须符合当前防疫、安全等相关政策要求。</w:t>
      </w:r>
    </w:p>
    <w:p w14:paraId="4D7EAD28" w14:textId="77777777" w:rsidR="008A51C1" w:rsidRDefault="00864640">
      <w:pPr>
        <w:widowControl/>
        <w:spacing w:line="360" w:lineRule="auto"/>
        <w:ind w:firstLineChars="200" w:firstLine="480"/>
        <w:jc w:val="left"/>
        <w:rPr>
          <w:rFonts w:ascii="宋体" w:hAnsi="宋体" w:cs="宋体"/>
          <w:bCs/>
          <w:sz w:val="24"/>
        </w:rPr>
      </w:pPr>
      <w:r>
        <w:rPr>
          <w:rFonts w:ascii="宋体" w:hAnsi="宋体" w:cs="宋体" w:hint="eastAsia"/>
          <w:bCs/>
          <w:sz w:val="24"/>
        </w:rPr>
        <w:t>2.</w:t>
      </w:r>
      <w:r>
        <w:rPr>
          <w:rFonts w:ascii="宋体" w:hAnsi="宋体" w:cs="宋体" w:hint="eastAsia"/>
          <w:bCs/>
          <w:sz w:val="24"/>
        </w:rPr>
        <w:t>对供应商的要求：具备较强的展览活动策划能力，完整的策划执行团队且执行经验丰富，曾独立完成过同类文化项目的策划执行工</w:t>
      </w:r>
      <w:r>
        <w:rPr>
          <w:rFonts w:ascii="宋体" w:hAnsi="宋体" w:cs="宋体" w:hint="eastAsia"/>
          <w:bCs/>
          <w:sz w:val="24"/>
        </w:rPr>
        <w:t>作。</w:t>
      </w:r>
    </w:p>
    <w:p w14:paraId="0FC5B7AB" w14:textId="77777777" w:rsidR="008A51C1" w:rsidRDefault="00864640">
      <w:pPr>
        <w:widowControl/>
        <w:spacing w:line="360" w:lineRule="auto"/>
        <w:ind w:firstLineChars="200" w:firstLine="480"/>
        <w:jc w:val="left"/>
        <w:rPr>
          <w:rFonts w:ascii="宋体" w:hAnsi="宋体" w:cs="宋体"/>
          <w:bCs/>
          <w:sz w:val="24"/>
        </w:rPr>
      </w:pPr>
      <w:r>
        <w:rPr>
          <w:rFonts w:ascii="宋体" w:hAnsi="宋体" w:cs="宋体" w:hint="eastAsia"/>
          <w:bCs/>
          <w:sz w:val="24"/>
        </w:rPr>
        <w:t>3.</w:t>
      </w:r>
      <w:r>
        <w:rPr>
          <w:rFonts w:ascii="宋体" w:hAnsi="宋体" w:cs="宋体" w:hint="eastAsia"/>
          <w:bCs/>
          <w:sz w:val="24"/>
        </w:rPr>
        <w:t>投标方案要求具备以下内容：</w:t>
      </w:r>
    </w:p>
    <w:p w14:paraId="2F23D052" w14:textId="77777777" w:rsidR="008A51C1" w:rsidRDefault="00864640">
      <w:pPr>
        <w:widowControl/>
        <w:numPr>
          <w:ilvl w:val="0"/>
          <w:numId w:val="12"/>
        </w:numPr>
        <w:spacing w:line="360" w:lineRule="auto"/>
        <w:jc w:val="left"/>
        <w:rPr>
          <w:rFonts w:ascii="宋体" w:hAnsi="宋体" w:cs="宋体"/>
          <w:bCs/>
          <w:sz w:val="24"/>
        </w:rPr>
      </w:pPr>
      <w:r>
        <w:rPr>
          <w:rFonts w:ascii="宋体" w:hAnsi="宋体" w:cs="宋体" w:hint="eastAsia"/>
          <w:bCs/>
          <w:sz w:val="24"/>
        </w:rPr>
        <w:t>项目整体实施方案，包括项目策划方案、设计方案、组织实施方案等；</w:t>
      </w:r>
    </w:p>
    <w:p w14:paraId="0BFBB248" w14:textId="77777777" w:rsidR="008A51C1" w:rsidRDefault="00864640">
      <w:pPr>
        <w:widowControl/>
        <w:numPr>
          <w:ilvl w:val="0"/>
          <w:numId w:val="12"/>
        </w:numPr>
        <w:spacing w:line="360" w:lineRule="auto"/>
        <w:jc w:val="left"/>
        <w:rPr>
          <w:rFonts w:ascii="宋体" w:hAnsi="宋体" w:cs="宋体"/>
          <w:bCs/>
          <w:sz w:val="24"/>
        </w:rPr>
      </w:pPr>
      <w:r>
        <w:rPr>
          <w:rFonts w:ascii="宋体" w:hAnsi="宋体" w:cs="宋体" w:hint="eastAsia"/>
          <w:bCs/>
          <w:sz w:val="24"/>
        </w:rPr>
        <w:t>项目的工作进度表；</w:t>
      </w:r>
    </w:p>
    <w:p w14:paraId="51F33B7D" w14:textId="77777777" w:rsidR="008A51C1" w:rsidRDefault="00864640">
      <w:pPr>
        <w:numPr>
          <w:ilvl w:val="0"/>
          <w:numId w:val="12"/>
        </w:numPr>
        <w:spacing w:line="360" w:lineRule="auto"/>
        <w:rPr>
          <w:rFonts w:ascii="宋体" w:hAnsi="宋体" w:cs="宋体"/>
          <w:bCs/>
          <w:sz w:val="24"/>
        </w:rPr>
      </w:pPr>
      <w:r>
        <w:rPr>
          <w:rFonts w:ascii="宋体" w:hAnsi="宋体" w:cs="宋体" w:hint="eastAsia"/>
          <w:bCs/>
          <w:sz w:val="24"/>
        </w:rPr>
        <w:t>其他供应商认为应当提供的相关资料。</w:t>
      </w:r>
    </w:p>
    <w:p w14:paraId="7B3E0140" w14:textId="77777777" w:rsidR="008A51C1" w:rsidRDefault="008A51C1"/>
    <w:p w14:paraId="14C2E219" w14:textId="77777777" w:rsidR="008A51C1" w:rsidRDefault="00864640">
      <w:r>
        <w:br w:type="page"/>
      </w:r>
    </w:p>
    <w:p w14:paraId="136897A6" w14:textId="77777777" w:rsidR="008A51C1" w:rsidRDefault="00864640">
      <w:pPr>
        <w:spacing w:line="360" w:lineRule="auto"/>
        <w:jc w:val="center"/>
        <w:outlineLvl w:val="0"/>
        <w:rPr>
          <w:rFonts w:ascii="宋体" w:hAnsi="宋体"/>
          <w:b/>
          <w:sz w:val="36"/>
          <w:szCs w:val="36"/>
        </w:rPr>
      </w:pPr>
      <w:bookmarkStart w:id="787" w:name="_Toc100564790"/>
      <w:bookmarkEnd w:id="785"/>
      <w:bookmarkEnd w:id="786"/>
      <w:r>
        <w:rPr>
          <w:rFonts w:ascii="宋体" w:hAnsi="宋体"/>
          <w:b/>
          <w:sz w:val="36"/>
          <w:szCs w:val="36"/>
        </w:rPr>
        <w:lastRenderedPageBreak/>
        <w:t>第六章</w:t>
      </w:r>
      <w:r>
        <w:rPr>
          <w:rFonts w:ascii="宋体" w:hAnsi="宋体"/>
          <w:b/>
          <w:sz w:val="36"/>
          <w:szCs w:val="36"/>
        </w:rPr>
        <w:t xml:space="preserve">  </w:t>
      </w:r>
      <w:r>
        <w:rPr>
          <w:rFonts w:ascii="宋体" w:hAnsi="宋体"/>
          <w:b/>
          <w:sz w:val="36"/>
          <w:szCs w:val="36"/>
        </w:rPr>
        <w:t>拟签订的合同文本</w:t>
      </w:r>
      <w:bookmarkEnd w:id="787"/>
    </w:p>
    <w:p w14:paraId="2E8E887B" w14:textId="77777777" w:rsidR="008A51C1" w:rsidRDefault="008A51C1"/>
    <w:p w14:paraId="2D16B3F9" w14:textId="77777777" w:rsidR="008A51C1" w:rsidRDefault="00864640">
      <w:pPr>
        <w:spacing w:line="360" w:lineRule="auto"/>
        <w:jc w:val="center"/>
        <w:rPr>
          <w:rFonts w:ascii="宋体" w:hAnsi="宋体" w:cs="宋体"/>
          <w:b/>
          <w:sz w:val="44"/>
          <w:szCs w:val="44"/>
        </w:rPr>
      </w:pPr>
      <w:r>
        <w:rPr>
          <w:rFonts w:ascii="宋体" w:hAnsi="宋体" w:cs="宋体" w:hint="eastAsia"/>
          <w:b/>
          <w:sz w:val="44"/>
          <w:szCs w:val="44"/>
        </w:rPr>
        <w:t>2022</w:t>
      </w:r>
      <w:r>
        <w:rPr>
          <w:rFonts w:ascii="宋体" w:hAnsi="宋体" w:cs="宋体" w:hint="eastAsia"/>
          <w:b/>
          <w:sz w:val="44"/>
          <w:szCs w:val="44"/>
        </w:rPr>
        <w:t>年深圳文博会北京展区</w:t>
      </w:r>
    </w:p>
    <w:p w14:paraId="5B031067" w14:textId="77777777" w:rsidR="008A51C1" w:rsidRDefault="00864640">
      <w:pPr>
        <w:spacing w:line="360" w:lineRule="auto"/>
        <w:jc w:val="center"/>
        <w:rPr>
          <w:rFonts w:ascii="宋体" w:hAnsi="宋体" w:cs="宋体"/>
          <w:b/>
          <w:sz w:val="44"/>
          <w:szCs w:val="44"/>
        </w:rPr>
      </w:pPr>
      <w:r>
        <w:rPr>
          <w:rFonts w:ascii="宋体" w:hAnsi="宋体" w:cs="宋体" w:hint="eastAsia"/>
          <w:b/>
          <w:sz w:val="44"/>
          <w:szCs w:val="44"/>
        </w:rPr>
        <w:t>整体运行服务采购</w:t>
      </w:r>
    </w:p>
    <w:p w14:paraId="1F991B0F" w14:textId="77777777" w:rsidR="008A51C1" w:rsidRDefault="008A51C1">
      <w:pPr>
        <w:jc w:val="center"/>
        <w:rPr>
          <w:rFonts w:ascii="宋体" w:hAnsi="宋体" w:cs="华文仿宋"/>
          <w:b/>
          <w:sz w:val="44"/>
          <w:szCs w:val="44"/>
        </w:rPr>
      </w:pPr>
    </w:p>
    <w:p w14:paraId="4FAFC78B" w14:textId="77777777" w:rsidR="008A51C1" w:rsidRDefault="00864640">
      <w:pPr>
        <w:jc w:val="center"/>
        <w:rPr>
          <w:rFonts w:ascii="宋体" w:hAnsi="宋体" w:cs="宋体"/>
          <w:b/>
          <w:sz w:val="44"/>
          <w:szCs w:val="44"/>
        </w:rPr>
      </w:pPr>
      <w:r>
        <w:rPr>
          <w:rFonts w:ascii="宋体" w:hAnsi="宋体" w:cs="宋体" w:hint="eastAsia"/>
          <w:b/>
          <w:sz w:val="44"/>
          <w:szCs w:val="44"/>
        </w:rPr>
        <w:t>项目委托承办合同</w:t>
      </w:r>
    </w:p>
    <w:p w14:paraId="25870912" w14:textId="77777777" w:rsidR="008A51C1" w:rsidRDefault="008A51C1">
      <w:pPr>
        <w:adjustRightInd w:val="0"/>
        <w:snapToGrid w:val="0"/>
        <w:spacing w:beforeLines="50" w:before="120" w:afterLines="50" w:after="120" w:line="360" w:lineRule="auto"/>
        <w:jc w:val="center"/>
        <w:rPr>
          <w:rFonts w:ascii="华文仿宋" w:eastAsia="华文仿宋" w:hAnsi="华文仿宋" w:cs="华文仿宋"/>
          <w:b/>
          <w:sz w:val="24"/>
        </w:rPr>
      </w:pPr>
    </w:p>
    <w:p w14:paraId="4873CEC1" w14:textId="77777777" w:rsidR="008A51C1" w:rsidRDefault="008A51C1">
      <w:pPr>
        <w:jc w:val="center"/>
        <w:rPr>
          <w:rFonts w:ascii="华文仿宋" w:eastAsia="华文仿宋" w:hAnsi="华文仿宋" w:cs="华文仿宋"/>
          <w:b/>
        </w:rPr>
      </w:pPr>
    </w:p>
    <w:p w14:paraId="1DCFAC70" w14:textId="77777777" w:rsidR="008A51C1" w:rsidRDefault="008A51C1">
      <w:pPr>
        <w:spacing w:line="440" w:lineRule="exact"/>
        <w:jc w:val="center"/>
        <w:rPr>
          <w:rFonts w:ascii="华文仿宋" w:eastAsia="华文仿宋" w:hAnsi="华文仿宋" w:cs="华文仿宋"/>
          <w:b/>
          <w:sz w:val="28"/>
        </w:rPr>
      </w:pPr>
    </w:p>
    <w:p w14:paraId="431714DC" w14:textId="77777777" w:rsidR="008A51C1" w:rsidRDefault="008A51C1">
      <w:pPr>
        <w:adjustRightInd w:val="0"/>
        <w:snapToGrid w:val="0"/>
        <w:spacing w:beforeLines="50" w:before="120" w:afterLines="50" w:after="120" w:line="360" w:lineRule="auto"/>
        <w:rPr>
          <w:rFonts w:ascii="华文仿宋" w:eastAsia="华文仿宋" w:hAnsi="华文仿宋" w:cs="华文仿宋"/>
          <w:sz w:val="44"/>
          <w:szCs w:val="44"/>
        </w:rPr>
      </w:pPr>
    </w:p>
    <w:p w14:paraId="67882365" w14:textId="77777777" w:rsidR="008A51C1" w:rsidRDefault="00864640">
      <w:pPr>
        <w:snapToGrid w:val="0"/>
        <w:spacing w:line="480" w:lineRule="auto"/>
        <w:ind w:firstLineChars="300" w:firstLine="723"/>
        <w:rPr>
          <w:rFonts w:ascii="宋体" w:hAnsi="宋体" w:cs="华文仿宋"/>
          <w:sz w:val="24"/>
          <w:u w:val="single"/>
        </w:rPr>
      </w:pPr>
      <w:r>
        <w:rPr>
          <w:rFonts w:ascii="宋体" w:hAnsi="宋体" w:cs="华文仿宋" w:hint="eastAsia"/>
          <w:b/>
          <w:sz w:val="24"/>
        </w:rPr>
        <w:t>项目名称：</w:t>
      </w:r>
      <w:r>
        <w:rPr>
          <w:rFonts w:ascii="宋体" w:hAnsi="宋体" w:cs="华文仿宋" w:hint="eastAsia"/>
          <w:sz w:val="24"/>
          <w:u w:val="single"/>
        </w:rPr>
        <w:t>2022</w:t>
      </w:r>
      <w:r>
        <w:rPr>
          <w:rFonts w:ascii="宋体" w:hAnsi="宋体" w:cs="华文仿宋" w:hint="eastAsia"/>
          <w:sz w:val="24"/>
          <w:u w:val="single"/>
        </w:rPr>
        <w:t>年深圳文博会北京展区</w:t>
      </w:r>
      <w:r>
        <w:rPr>
          <w:rFonts w:ascii="宋体" w:hAnsi="宋体" w:cs="华文仿宋" w:hint="eastAsia"/>
          <w:sz w:val="24"/>
          <w:u w:val="single"/>
        </w:rPr>
        <w:t xml:space="preserve"> </w:t>
      </w:r>
    </w:p>
    <w:p w14:paraId="6CC2D3F9" w14:textId="77777777" w:rsidR="008A51C1" w:rsidRDefault="00864640">
      <w:pPr>
        <w:snapToGrid w:val="0"/>
        <w:spacing w:line="480" w:lineRule="auto"/>
        <w:ind w:firstLineChars="300" w:firstLine="723"/>
        <w:rPr>
          <w:rFonts w:ascii="宋体" w:hAnsi="宋体" w:cs="华文仿宋"/>
          <w:b/>
          <w:sz w:val="24"/>
        </w:rPr>
      </w:pPr>
      <w:r>
        <w:rPr>
          <w:rFonts w:ascii="宋体" w:hAnsi="宋体" w:cs="华文仿宋" w:hint="eastAsia"/>
          <w:b/>
          <w:sz w:val="24"/>
        </w:rPr>
        <w:t>甲</w:t>
      </w:r>
      <w:r>
        <w:rPr>
          <w:rFonts w:ascii="宋体" w:hAnsi="宋体" w:cs="华文仿宋" w:hint="eastAsia"/>
          <w:b/>
          <w:sz w:val="24"/>
        </w:rPr>
        <w:t xml:space="preserve">    </w:t>
      </w:r>
      <w:r>
        <w:rPr>
          <w:rFonts w:ascii="宋体" w:hAnsi="宋体" w:cs="华文仿宋" w:hint="eastAsia"/>
          <w:b/>
          <w:sz w:val="24"/>
        </w:rPr>
        <w:t>方：</w:t>
      </w:r>
      <w:r>
        <w:rPr>
          <w:rFonts w:ascii="宋体" w:hAnsi="宋体" w:cs="华文仿宋" w:hint="eastAsia"/>
          <w:sz w:val="24"/>
          <w:u w:val="single"/>
        </w:rPr>
        <w:t>北京市委宣传部</w:t>
      </w:r>
      <w:r>
        <w:rPr>
          <w:rFonts w:ascii="宋体" w:hAnsi="宋体" w:cs="华文仿宋" w:hint="eastAsia"/>
          <w:sz w:val="24"/>
          <w:u w:val="single"/>
        </w:rPr>
        <w:tab/>
      </w:r>
    </w:p>
    <w:p w14:paraId="094AE215" w14:textId="77777777" w:rsidR="008A51C1" w:rsidRDefault="00864640">
      <w:pPr>
        <w:snapToGrid w:val="0"/>
        <w:spacing w:line="480" w:lineRule="auto"/>
        <w:ind w:firstLineChars="300" w:firstLine="723"/>
        <w:rPr>
          <w:rFonts w:ascii="宋体" w:hAnsi="宋体" w:cs="华文仿宋"/>
          <w:b/>
          <w:sz w:val="24"/>
          <w:u w:val="single"/>
        </w:rPr>
      </w:pPr>
      <w:r>
        <w:rPr>
          <w:rFonts w:ascii="宋体" w:hAnsi="宋体" w:cs="华文仿宋" w:hint="eastAsia"/>
          <w:b/>
          <w:sz w:val="24"/>
        </w:rPr>
        <w:t>乙</w:t>
      </w:r>
      <w:r>
        <w:rPr>
          <w:rFonts w:ascii="宋体" w:hAnsi="宋体" w:cs="华文仿宋" w:hint="eastAsia"/>
          <w:b/>
          <w:sz w:val="24"/>
        </w:rPr>
        <w:t xml:space="preserve">    </w:t>
      </w:r>
      <w:r>
        <w:rPr>
          <w:rFonts w:ascii="宋体" w:hAnsi="宋体" w:cs="华文仿宋" w:hint="eastAsia"/>
          <w:b/>
          <w:sz w:val="24"/>
        </w:rPr>
        <w:t>方：</w:t>
      </w:r>
    </w:p>
    <w:p w14:paraId="18D00564" w14:textId="77777777" w:rsidR="008A51C1" w:rsidRDefault="00864640">
      <w:pPr>
        <w:spacing w:line="480" w:lineRule="auto"/>
        <w:ind w:firstLineChars="300" w:firstLine="723"/>
        <w:rPr>
          <w:rFonts w:ascii="宋体" w:hAnsi="宋体" w:cs="华文仿宋"/>
          <w:b/>
          <w:sz w:val="24"/>
        </w:rPr>
      </w:pPr>
      <w:r>
        <w:rPr>
          <w:rFonts w:ascii="宋体" w:hAnsi="宋体" w:cs="华文仿宋" w:hint="eastAsia"/>
          <w:b/>
          <w:sz w:val="24"/>
        </w:rPr>
        <w:t>日</w:t>
      </w:r>
      <w:r>
        <w:rPr>
          <w:rFonts w:ascii="宋体" w:hAnsi="宋体" w:cs="华文仿宋" w:hint="eastAsia"/>
          <w:b/>
          <w:sz w:val="24"/>
        </w:rPr>
        <w:t xml:space="preserve">    </w:t>
      </w:r>
      <w:r>
        <w:rPr>
          <w:rFonts w:ascii="宋体" w:hAnsi="宋体" w:cs="华文仿宋" w:hint="eastAsia"/>
          <w:b/>
          <w:sz w:val="24"/>
        </w:rPr>
        <w:t>期：</w:t>
      </w:r>
      <w:r>
        <w:rPr>
          <w:rFonts w:ascii="宋体" w:hAnsi="宋体" w:cs="华文仿宋" w:hint="eastAsia"/>
          <w:b/>
          <w:sz w:val="24"/>
        </w:rPr>
        <w:t xml:space="preserve"> </w:t>
      </w:r>
      <w:r>
        <w:rPr>
          <w:rFonts w:ascii="宋体" w:hAnsi="宋体" w:cs="华文仿宋"/>
          <w:b/>
          <w:sz w:val="24"/>
        </w:rPr>
        <w:t xml:space="preserve">  </w:t>
      </w:r>
      <w:r>
        <w:rPr>
          <w:rFonts w:ascii="宋体" w:hAnsi="宋体" w:cs="华文仿宋" w:hint="eastAsia"/>
          <w:b/>
          <w:sz w:val="24"/>
        </w:rPr>
        <w:t>年</w:t>
      </w:r>
      <w:r>
        <w:rPr>
          <w:rFonts w:ascii="宋体" w:hAnsi="宋体" w:cs="华文仿宋" w:hint="eastAsia"/>
          <w:b/>
          <w:sz w:val="24"/>
        </w:rPr>
        <w:t xml:space="preserve"> </w:t>
      </w:r>
      <w:r>
        <w:rPr>
          <w:rFonts w:ascii="宋体" w:hAnsi="宋体" w:cs="华文仿宋"/>
          <w:b/>
          <w:sz w:val="24"/>
        </w:rPr>
        <w:t xml:space="preserve">   </w:t>
      </w:r>
      <w:r>
        <w:rPr>
          <w:rFonts w:ascii="宋体" w:hAnsi="宋体" w:cs="华文仿宋" w:hint="eastAsia"/>
          <w:b/>
          <w:sz w:val="24"/>
        </w:rPr>
        <w:t>月</w:t>
      </w:r>
      <w:r>
        <w:rPr>
          <w:rFonts w:ascii="宋体" w:hAnsi="宋体" w:cs="华文仿宋" w:hint="eastAsia"/>
          <w:b/>
          <w:sz w:val="24"/>
        </w:rPr>
        <w:t xml:space="preserve"> </w:t>
      </w:r>
      <w:r>
        <w:rPr>
          <w:rFonts w:ascii="宋体" w:hAnsi="宋体" w:cs="华文仿宋"/>
          <w:b/>
          <w:sz w:val="24"/>
        </w:rPr>
        <w:t xml:space="preserve">   </w:t>
      </w:r>
      <w:r>
        <w:rPr>
          <w:rFonts w:ascii="宋体" w:hAnsi="宋体" w:cs="华文仿宋" w:hint="eastAsia"/>
          <w:b/>
          <w:sz w:val="24"/>
        </w:rPr>
        <w:t>日</w:t>
      </w:r>
    </w:p>
    <w:p w14:paraId="7F6B84EC" w14:textId="77777777" w:rsidR="008A51C1" w:rsidRDefault="008A51C1">
      <w:pPr>
        <w:pStyle w:val="214"/>
        <w:rPr>
          <w:rFonts w:ascii="宋体" w:hAnsi="宋体" w:cs="华文仿宋"/>
          <w:sz w:val="24"/>
          <w:szCs w:val="24"/>
        </w:rPr>
      </w:pPr>
    </w:p>
    <w:p w14:paraId="5AD74965" w14:textId="77777777" w:rsidR="008A51C1" w:rsidRDefault="00864640">
      <w:pPr>
        <w:adjustRightInd w:val="0"/>
        <w:snapToGrid w:val="0"/>
        <w:spacing w:beforeLines="50" w:before="120" w:afterLines="50" w:after="120" w:line="360" w:lineRule="auto"/>
        <w:ind w:firstLineChars="200" w:firstLine="420"/>
        <w:rPr>
          <w:rFonts w:ascii="宋体" w:hAnsi="宋体" w:cs="华文仿宋"/>
          <w:b/>
          <w:bCs/>
          <w:sz w:val="24"/>
        </w:rPr>
      </w:pPr>
      <w:r>
        <w:rPr>
          <w:rFonts w:ascii="宋体" w:hAnsi="宋体" w:cs="华文仿宋" w:hint="eastAsia"/>
          <w:bCs/>
        </w:rPr>
        <w:br w:type="page"/>
      </w:r>
      <w:r>
        <w:rPr>
          <w:rFonts w:ascii="宋体" w:hAnsi="宋体" w:cs="华文仿宋" w:hint="eastAsia"/>
          <w:bCs/>
          <w:sz w:val="24"/>
        </w:rPr>
        <w:lastRenderedPageBreak/>
        <w:t>甲方：北京市委宣传部（以下简称甲方）</w:t>
      </w:r>
    </w:p>
    <w:p w14:paraId="102784AE"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法定代表人：</w:t>
      </w:r>
      <w:r>
        <w:rPr>
          <w:rFonts w:ascii="宋体" w:hAnsi="宋体" w:cs="华文仿宋" w:hint="eastAsia"/>
          <w:sz w:val="24"/>
        </w:rPr>
        <w:t xml:space="preserve"> </w:t>
      </w:r>
    </w:p>
    <w:p w14:paraId="5719CAA5"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地址：</w:t>
      </w:r>
    </w:p>
    <w:p w14:paraId="13800811" w14:textId="77777777" w:rsidR="008A51C1" w:rsidRDefault="008A51C1">
      <w:pPr>
        <w:adjustRightInd w:val="0"/>
        <w:snapToGrid w:val="0"/>
        <w:spacing w:beforeLines="50" w:before="120" w:afterLines="50" w:after="120" w:line="360" w:lineRule="auto"/>
        <w:ind w:firstLineChars="200" w:firstLine="480"/>
        <w:rPr>
          <w:rFonts w:ascii="宋体" w:hAnsi="宋体" w:cs="华文仿宋"/>
          <w:sz w:val="24"/>
        </w:rPr>
      </w:pPr>
    </w:p>
    <w:p w14:paraId="31C22BC6" w14:textId="77777777" w:rsidR="008A51C1" w:rsidRDefault="00864640">
      <w:pPr>
        <w:adjustRightInd w:val="0"/>
        <w:snapToGrid w:val="0"/>
        <w:spacing w:beforeLines="50" w:before="120" w:afterLines="50" w:after="120" w:line="360" w:lineRule="auto"/>
        <w:ind w:firstLineChars="200" w:firstLine="480"/>
        <w:rPr>
          <w:rFonts w:ascii="宋体" w:hAnsi="宋体" w:cs="华文仿宋"/>
          <w:b/>
          <w:bCs/>
          <w:sz w:val="24"/>
        </w:rPr>
      </w:pPr>
      <w:r>
        <w:rPr>
          <w:rFonts w:ascii="宋体" w:hAnsi="宋体" w:cs="华文仿宋" w:hint="eastAsia"/>
          <w:bCs/>
          <w:sz w:val="24"/>
        </w:rPr>
        <w:t>乙方：（以下简称乙方）（待中标后确定乙方）</w:t>
      </w:r>
    </w:p>
    <w:p w14:paraId="01161C3B"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法定代表人：</w:t>
      </w:r>
    </w:p>
    <w:p w14:paraId="4845B9FB"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地址：</w:t>
      </w:r>
    </w:p>
    <w:p w14:paraId="35FCB504" w14:textId="77777777" w:rsidR="008A51C1" w:rsidRDefault="008A51C1">
      <w:pPr>
        <w:adjustRightInd w:val="0"/>
        <w:snapToGrid w:val="0"/>
        <w:spacing w:beforeLines="50" w:before="120" w:afterLines="50" w:after="120" w:line="360" w:lineRule="auto"/>
        <w:ind w:firstLineChars="200" w:firstLine="480"/>
        <w:rPr>
          <w:rFonts w:ascii="宋体" w:hAnsi="宋体" w:cs="华文仿宋"/>
          <w:sz w:val="24"/>
        </w:rPr>
      </w:pPr>
    </w:p>
    <w:p w14:paraId="3AB92FCC"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甲乙双方经平等友好协商，根据《中华人民共和国民法典》等法律法规，就甲方委托乙方承办项目相关事宜达成如下合作合同。</w:t>
      </w:r>
    </w:p>
    <w:p w14:paraId="6D6B7AAD" w14:textId="77777777" w:rsidR="008A51C1" w:rsidRDefault="00864640">
      <w:pPr>
        <w:adjustRightInd w:val="0"/>
        <w:snapToGrid w:val="0"/>
        <w:spacing w:beforeLines="50" w:before="120" w:afterLines="50" w:after="120" w:line="360" w:lineRule="auto"/>
        <w:rPr>
          <w:rFonts w:ascii="宋体" w:hAnsi="宋体" w:cs="华文仿宋"/>
          <w:b/>
          <w:sz w:val="24"/>
        </w:rPr>
      </w:pPr>
      <w:r>
        <w:rPr>
          <w:rFonts w:ascii="宋体" w:hAnsi="宋体" w:cs="华文仿宋" w:hint="eastAsia"/>
          <w:b/>
          <w:sz w:val="24"/>
        </w:rPr>
        <w:t>第一条合同目的</w:t>
      </w:r>
    </w:p>
    <w:p w14:paraId="4F4E2952"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u w:val="single"/>
        </w:rPr>
      </w:pPr>
      <w:r>
        <w:rPr>
          <w:rFonts w:ascii="宋体" w:hAnsi="宋体" w:cs="华文仿宋" w:hint="eastAsia"/>
          <w:sz w:val="24"/>
        </w:rPr>
        <w:t>甲方委托乙方承办项目，乙方接受甲方委托并按照本合同约定完成所委托承办项目的实施服务。</w:t>
      </w:r>
    </w:p>
    <w:p w14:paraId="04940CFA" w14:textId="77777777" w:rsidR="008A51C1" w:rsidRDefault="00864640">
      <w:pPr>
        <w:adjustRightInd w:val="0"/>
        <w:snapToGrid w:val="0"/>
        <w:spacing w:beforeLines="50" w:before="120" w:afterLines="50" w:after="120" w:line="360" w:lineRule="auto"/>
        <w:rPr>
          <w:rFonts w:ascii="宋体" w:hAnsi="宋体" w:cs="华文仿宋"/>
          <w:b/>
          <w:sz w:val="24"/>
        </w:rPr>
      </w:pPr>
      <w:r>
        <w:rPr>
          <w:rFonts w:ascii="宋体" w:hAnsi="宋体" w:cs="华文仿宋" w:hint="eastAsia"/>
          <w:b/>
          <w:sz w:val="24"/>
        </w:rPr>
        <w:t>第二条项目时间及地点</w:t>
      </w:r>
    </w:p>
    <w:p w14:paraId="3EC292A9" w14:textId="77777777" w:rsidR="008A51C1" w:rsidRDefault="00864640">
      <w:pPr>
        <w:adjustRightInd w:val="0"/>
        <w:snapToGrid w:val="0"/>
        <w:spacing w:beforeLines="50" w:before="120" w:afterLines="50" w:after="120" w:line="360" w:lineRule="auto"/>
        <w:ind w:rightChars="12" w:right="25" w:firstLineChars="200" w:firstLine="480"/>
        <w:rPr>
          <w:rFonts w:ascii="宋体" w:hAnsi="宋体" w:cs="华文仿宋"/>
          <w:kern w:val="0"/>
          <w:sz w:val="24"/>
        </w:rPr>
      </w:pPr>
      <w:r>
        <w:rPr>
          <w:rFonts w:ascii="宋体" w:hAnsi="宋体" w:cs="华文仿宋" w:hint="eastAsia"/>
          <w:kern w:val="0"/>
          <w:sz w:val="24"/>
        </w:rPr>
        <w:t>1.</w:t>
      </w:r>
      <w:r>
        <w:rPr>
          <w:rFonts w:ascii="宋体" w:hAnsi="宋体" w:cs="华文仿宋" w:hint="eastAsia"/>
          <w:kern w:val="0"/>
          <w:sz w:val="24"/>
        </w:rPr>
        <w:t>实施时间：</w:t>
      </w:r>
      <w:r>
        <w:rPr>
          <w:rFonts w:ascii="宋体" w:hAnsi="宋体" w:cs="华文仿宋" w:hint="eastAsia"/>
          <w:kern w:val="0"/>
          <w:sz w:val="24"/>
        </w:rPr>
        <w:t xml:space="preserve">    </w:t>
      </w:r>
      <w:r>
        <w:rPr>
          <w:rFonts w:ascii="宋体" w:hAnsi="宋体" w:cs="华文仿宋" w:hint="eastAsia"/>
          <w:sz w:val="24"/>
        </w:rPr>
        <w:t>年</w:t>
      </w:r>
      <w:r>
        <w:rPr>
          <w:rFonts w:ascii="宋体" w:hAnsi="宋体" w:cs="华文仿宋" w:hint="eastAsia"/>
          <w:sz w:val="24"/>
        </w:rPr>
        <w:t xml:space="preserve">    </w:t>
      </w:r>
      <w:r>
        <w:rPr>
          <w:rFonts w:ascii="宋体" w:hAnsi="宋体" w:cs="华文仿宋" w:hint="eastAsia"/>
          <w:sz w:val="24"/>
        </w:rPr>
        <w:t>月</w:t>
      </w:r>
      <w:r>
        <w:rPr>
          <w:rFonts w:ascii="宋体" w:hAnsi="宋体" w:cs="华文仿宋" w:hint="eastAsia"/>
          <w:sz w:val="24"/>
        </w:rPr>
        <w:t xml:space="preserve">    </w:t>
      </w:r>
      <w:r>
        <w:rPr>
          <w:rFonts w:ascii="宋体" w:hAnsi="宋体" w:cs="华文仿宋" w:hint="eastAsia"/>
          <w:sz w:val="24"/>
        </w:rPr>
        <w:t>日至</w:t>
      </w:r>
      <w:r>
        <w:rPr>
          <w:rFonts w:ascii="宋体" w:hAnsi="宋体" w:cs="华文仿宋" w:hint="eastAsia"/>
          <w:sz w:val="24"/>
        </w:rPr>
        <w:t xml:space="preserve">    </w:t>
      </w:r>
      <w:r>
        <w:rPr>
          <w:rFonts w:ascii="宋体" w:hAnsi="宋体" w:cs="华文仿宋" w:hint="eastAsia"/>
          <w:sz w:val="24"/>
        </w:rPr>
        <w:t>年</w:t>
      </w:r>
      <w:r>
        <w:rPr>
          <w:rFonts w:ascii="宋体" w:hAnsi="宋体" w:cs="华文仿宋" w:hint="eastAsia"/>
          <w:sz w:val="24"/>
        </w:rPr>
        <w:t xml:space="preserve">    </w:t>
      </w:r>
      <w:r>
        <w:rPr>
          <w:rFonts w:ascii="宋体" w:hAnsi="宋体" w:cs="华文仿宋" w:hint="eastAsia"/>
          <w:sz w:val="24"/>
        </w:rPr>
        <w:t>月</w:t>
      </w:r>
      <w:r>
        <w:rPr>
          <w:rFonts w:ascii="宋体" w:hAnsi="宋体" w:cs="华文仿宋" w:hint="eastAsia"/>
          <w:sz w:val="24"/>
        </w:rPr>
        <w:t xml:space="preserve">    </w:t>
      </w:r>
      <w:r>
        <w:rPr>
          <w:rFonts w:ascii="宋体" w:hAnsi="宋体" w:cs="华文仿宋" w:hint="eastAsia"/>
          <w:sz w:val="24"/>
        </w:rPr>
        <w:t>日（含布撤展，以实际实施时间为准）。</w:t>
      </w:r>
    </w:p>
    <w:p w14:paraId="49812DF1"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u w:val="single"/>
        </w:rPr>
      </w:pPr>
      <w:r>
        <w:rPr>
          <w:rFonts w:ascii="宋体" w:hAnsi="宋体" w:cs="华文仿宋" w:hint="eastAsia"/>
          <w:sz w:val="24"/>
        </w:rPr>
        <w:t>2.</w:t>
      </w:r>
      <w:r>
        <w:rPr>
          <w:rFonts w:ascii="宋体" w:hAnsi="宋体" w:cs="华文仿宋" w:hint="eastAsia"/>
          <w:sz w:val="24"/>
        </w:rPr>
        <w:t>实施地点：</w:t>
      </w:r>
    </w:p>
    <w:p w14:paraId="7BCC5A80" w14:textId="77777777" w:rsidR="008A51C1" w:rsidRDefault="00864640">
      <w:pPr>
        <w:adjustRightInd w:val="0"/>
        <w:snapToGrid w:val="0"/>
        <w:spacing w:beforeLines="50" w:before="120" w:afterLines="50" w:after="120" w:line="360" w:lineRule="auto"/>
        <w:rPr>
          <w:rFonts w:ascii="宋体" w:hAnsi="宋体" w:cs="华文仿宋"/>
          <w:b/>
          <w:sz w:val="24"/>
        </w:rPr>
      </w:pPr>
      <w:r>
        <w:rPr>
          <w:rFonts w:ascii="宋体" w:hAnsi="宋体" w:cs="华文仿宋" w:hint="eastAsia"/>
          <w:b/>
          <w:sz w:val="24"/>
        </w:rPr>
        <w:t>第三条项目内容及要求</w:t>
      </w:r>
    </w:p>
    <w:p w14:paraId="69B8EC8A"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1.</w:t>
      </w:r>
      <w:r>
        <w:rPr>
          <w:rFonts w:ascii="宋体" w:hAnsi="宋体" w:cs="华文仿宋" w:hint="eastAsia"/>
          <w:sz w:val="24"/>
        </w:rPr>
        <w:t>乙方负责所承办项目的场馆租赁与保障；展区深入策划、设计、制作及现场搭建，展览项目的布撤展；项目的线上展览；日程安排与接待保障服务；宣传等项目执行相关工作。具体内容详见附件“项目报价明细表”。</w:t>
      </w:r>
    </w:p>
    <w:p w14:paraId="765756B3"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2.</w:t>
      </w:r>
      <w:r>
        <w:rPr>
          <w:rFonts w:ascii="宋体" w:hAnsi="宋体" w:cs="华文仿宋" w:hint="eastAsia"/>
          <w:sz w:val="24"/>
        </w:rPr>
        <w:t>严格遵守甲方相关管理制度，所有项目的策划、设计、实施方案需报甲方审核通过后，方可实施。</w:t>
      </w:r>
    </w:p>
    <w:p w14:paraId="0FA618CD"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3.</w:t>
      </w:r>
      <w:r>
        <w:rPr>
          <w:rFonts w:ascii="宋体" w:hAnsi="宋体" w:cs="华文仿宋" w:hint="eastAsia"/>
          <w:sz w:val="24"/>
        </w:rPr>
        <w:t>在项目实施过程中方案如需调整，必须向甲方提出书面变更申请，经甲方批准后方可予以执行。</w:t>
      </w:r>
    </w:p>
    <w:p w14:paraId="7212290A"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lastRenderedPageBreak/>
        <w:t>4.</w:t>
      </w:r>
      <w:r>
        <w:rPr>
          <w:rFonts w:ascii="宋体" w:hAnsi="宋体" w:cs="华文仿宋" w:hint="eastAsia"/>
          <w:sz w:val="24"/>
        </w:rPr>
        <w:t>根据项目需要，负责项目相关参加人员的注册工作及安保部门要求的相关政审、备审工作。</w:t>
      </w:r>
    </w:p>
    <w:p w14:paraId="3DBD6A28" w14:textId="77777777" w:rsidR="008A51C1" w:rsidRDefault="00864640">
      <w:pPr>
        <w:adjustRightInd w:val="0"/>
        <w:snapToGrid w:val="0"/>
        <w:spacing w:beforeLines="50" w:before="120" w:afterLines="50" w:after="120" w:line="360" w:lineRule="auto"/>
        <w:rPr>
          <w:rFonts w:ascii="宋体" w:hAnsi="宋体" w:cs="华文仿宋"/>
          <w:b/>
          <w:sz w:val="24"/>
        </w:rPr>
      </w:pPr>
      <w:r>
        <w:rPr>
          <w:rFonts w:ascii="宋体" w:hAnsi="宋体" w:cs="华文仿宋" w:hint="eastAsia"/>
          <w:b/>
          <w:sz w:val="24"/>
        </w:rPr>
        <w:t>第四条项目方案</w:t>
      </w:r>
    </w:p>
    <w:p w14:paraId="269E4E62"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1.</w:t>
      </w:r>
      <w:r>
        <w:rPr>
          <w:rFonts w:ascii="宋体" w:hAnsi="宋体" w:cs="华文仿宋" w:hint="eastAsia"/>
          <w:sz w:val="24"/>
        </w:rPr>
        <w:t>根据甲方要求，乙方应当于本合同生效后日内完成相关实施方案的制定，报甲方书面确认后组织实施。</w:t>
      </w:r>
    </w:p>
    <w:p w14:paraId="2231D4E1"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2.</w:t>
      </w:r>
      <w:r>
        <w:rPr>
          <w:rFonts w:ascii="宋体" w:hAnsi="宋体" w:cs="华文仿宋" w:hint="eastAsia"/>
          <w:sz w:val="24"/>
        </w:rPr>
        <w:t>经甲方书面确认的实施项目方案作为合同附件，与合同具有同等法律效力。</w:t>
      </w:r>
    </w:p>
    <w:p w14:paraId="6CC075F5" w14:textId="77777777" w:rsidR="008A51C1" w:rsidRDefault="00864640">
      <w:pPr>
        <w:adjustRightInd w:val="0"/>
        <w:snapToGrid w:val="0"/>
        <w:spacing w:beforeLines="50" w:before="120" w:afterLines="50" w:after="120" w:line="360" w:lineRule="auto"/>
        <w:rPr>
          <w:rFonts w:ascii="宋体" w:hAnsi="宋体" w:cs="华文仿宋"/>
          <w:b/>
          <w:sz w:val="24"/>
        </w:rPr>
      </w:pPr>
      <w:r>
        <w:rPr>
          <w:rFonts w:ascii="宋体" w:hAnsi="宋体" w:cs="华文仿宋" w:hint="eastAsia"/>
          <w:b/>
          <w:sz w:val="24"/>
        </w:rPr>
        <w:t>第五条合同金额及支付方式</w:t>
      </w:r>
    </w:p>
    <w:p w14:paraId="2E7A1704" w14:textId="77777777" w:rsidR="008A51C1" w:rsidRDefault="00864640">
      <w:pPr>
        <w:adjustRightInd w:val="0"/>
        <w:snapToGrid w:val="0"/>
        <w:spacing w:beforeLines="50" w:before="120" w:afterLines="50" w:after="120" w:line="360" w:lineRule="auto"/>
        <w:ind w:firstLineChars="200" w:firstLine="480"/>
        <w:jc w:val="left"/>
        <w:rPr>
          <w:rFonts w:ascii="宋体" w:hAnsi="宋体" w:cs="华文仿宋"/>
          <w:sz w:val="24"/>
        </w:rPr>
      </w:pPr>
      <w:r>
        <w:rPr>
          <w:rFonts w:ascii="宋体" w:hAnsi="宋体" w:cs="华文仿宋" w:hint="eastAsia"/>
          <w:sz w:val="24"/>
        </w:rPr>
        <w:t>1.</w:t>
      </w:r>
      <w:r>
        <w:rPr>
          <w:rFonts w:ascii="宋体" w:hAnsi="宋体" w:cs="华文仿宋" w:hint="eastAsia"/>
          <w:sz w:val="24"/>
        </w:rPr>
        <w:t>乙方承办项目的总费用为人民币大写</w:t>
      </w:r>
      <w:r>
        <w:rPr>
          <w:rFonts w:ascii="宋体" w:hAnsi="宋体" w:cs="华文仿宋" w:hint="eastAsia"/>
          <w:sz w:val="24"/>
        </w:rPr>
        <w:t xml:space="preserve">     </w:t>
      </w:r>
      <w:r>
        <w:rPr>
          <w:rFonts w:ascii="宋体" w:hAnsi="宋体" w:cs="华文仿宋" w:hint="eastAsia"/>
          <w:sz w:val="24"/>
        </w:rPr>
        <w:t>元整（￥元</w:t>
      </w:r>
      <w:r>
        <w:rPr>
          <w:rFonts w:ascii="宋体" w:hAnsi="宋体" w:cs="华文仿宋" w:hint="eastAsia"/>
          <w:sz w:val="24"/>
        </w:rPr>
        <w:t xml:space="preserve"> </w:t>
      </w:r>
      <w:r>
        <w:rPr>
          <w:rFonts w:ascii="宋体" w:hAnsi="宋体" w:cs="华文仿宋" w:hint="eastAsia"/>
          <w:sz w:val="24"/>
        </w:rPr>
        <w:t>），含税。该费用具体情况见附表。</w:t>
      </w:r>
    </w:p>
    <w:p w14:paraId="1CD1B438"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2.</w:t>
      </w:r>
      <w:r>
        <w:rPr>
          <w:rFonts w:ascii="宋体" w:hAnsi="宋体" w:cs="华文仿宋" w:hint="eastAsia"/>
          <w:sz w:val="24"/>
        </w:rPr>
        <w:t>本合同生效后</w:t>
      </w:r>
      <w:r>
        <w:rPr>
          <w:rFonts w:ascii="宋体" w:hAnsi="宋体" w:cs="华文仿宋" w:hint="eastAsia"/>
          <w:sz w:val="24"/>
          <w:u w:val="single"/>
        </w:rPr>
        <w:t xml:space="preserve"> </w:t>
      </w:r>
      <w:r>
        <w:rPr>
          <w:rFonts w:ascii="宋体" w:hAnsi="宋体" w:cs="华文仿宋"/>
          <w:sz w:val="24"/>
          <w:u w:val="single"/>
        </w:rPr>
        <w:t xml:space="preserve">  </w:t>
      </w:r>
      <w:r>
        <w:rPr>
          <w:rFonts w:ascii="宋体" w:hAnsi="宋体" w:cs="华文仿宋" w:hint="eastAsia"/>
          <w:sz w:val="24"/>
        </w:rPr>
        <w:t>个工作日内，甲方向乙方支付项目总费用的</w:t>
      </w:r>
      <w:r>
        <w:rPr>
          <w:rFonts w:ascii="宋体" w:hAnsi="宋体" w:cs="华文仿宋"/>
          <w:sz w:val="24"/>
          <w:u w:val="single"/>
        </w:rPr>
        <w:t>5</w:t>
      </w:r>
      <w:r>
        <w:rPr>
          <w:rFonts w:ascii="宋体" w:hAnsi="宋体" w:cs="华文仿宋" w:hint="eastAsia"/>
          <w:sz w:val="24"/>
          <w:u w:val="single"/>
        </w:rPr>
        <w:t>0</w:t>
      </w:r>
      <w:r>
        <w:rPr>
          <w:rFonts w:ascii="宋体" w:hAnsi="宋体" w:cs="华文仿宋" w:hint="eastAsia"/>
          <w:sz w:val="24"/>
        </w:rPr>
        <w:t>%</w:t>
      </w:r>
      <w:r>
        <w:rPr>
          <w:rFonts w:ascii="宋体" w:hAnsi="宋体" w:cs="华文仿宋" w:hint="eastAsia"/>
          <w:sz w:val="24"/>
        </w:rPr>
        <w:t>，即</w:t>
      </w:r>
      <w:r>
        <w:rPr>
          <w:rFonts w:ascii="宋体" w:hAnsi="宋体" w:cs="华文仿宋" w:hint="eastAsia"/>
          <w:sz w:val="24"/>
          <w:u w:val="single"/>
        </w:rPr>
        <w:t xml:space="preserve"> </w:t>
      </w:r>
      <w:r>
        <w:rPr>
          <w:rFonts w:ascii="宋体" w:hAnsi="宋体" w:cs="华文仿宋"/>
          <w:sz w:val="24"/>
          <w:u w:val="single"/>
        </w:rPr>
        <w:t xml:space="preserve">  </w:t>
      </w:r>
      <w:r>
        <w:rPr>
          <w:rFonts w:ascii="宋体" w:hAnsi="宋体" w:cs="华文仿宋" w:hint="eastAsia"/>
          <w:sz w:val="24"/>
        </w:rPr>
        <w:t>元；乙方完成所委托的全部工作且执行成果验收合格后</w:t>
      </w:r>
      <w:r>
        <w:rPr>
          <w:rFonts w:ascii="宋体" w:hAnsi="宋体" w:cs="华文仿宋" w:hint="eastAsia"/>
          <w:sz w:val="24"/>
          <w:u w:val="single"/>
        </w:rPr>
        <w:t xml:space="preserve"> </w:t>
      </w:r>
      <w:r>
        <w:rPr>
          <w:rFonts w:ascii="宋体" w:hAnsi="宋体" w:cs="华文仿宋"/>
          <w:sz w:val="24"/>
          <w:u w:val="single"/>
        </w:rPr>
        <w:t xml:space="preserve">  </w:t>
      </w:r>
      <w:r>
        <w:rPr>
          <w:rFonts w:ascii="宋体" w:hAnsi="宋体" w:cs="华文仿宋" w:hint="eastAsia"/>
          <w:sz w:val="24"/>
        </w:rPr>
        <w:t>个工作日内，甲方向乙方支付项目总费用的</w:t>
      </w:r>
      <w:r>
        <w:rPr>
          <w:rFonts w:ascii="宋体" w:hAnsi="宋体" w:cs="华文仿宋"/>
          <w:sz w:val="24"/>
          <w:u w:val="single"/>
        </w:rPr>
        <w:t>5</w:t>
      </w:r>
      <w:r>
        <w:rPr>
          <w:rFonts w:ascii="宋体" w:hAnsi="宋体" w:cs="华文仿宋" w:hint="eastAsia"/>
          <w:sz w:val="24"/>
          <w:u w:val="single"/>
        </w:rPr>
        <w:t>0</w:t>
      </w:r>
      <w:r>
        <w:rPr>
          <w:rFonts w:ascii="宋体" w:hAnsi="宋体" w:cs="华文仿宋" w:hint="eastAsia"/>
          <w:sz w:val="24"/>
        </w:rPr>
        <w:t>%</w:t>
      </w:r>
      <w:r>
        <w:rPr>
          <w:rFonts w:ascii="宋体" w:hAnsi="宋体" w:cs="华文仿宋" w:hint="eastAsia"/>
          <w:sz w:val="24"/>
        </w:rPr>
        <w:t>，即</w:t>
      </w:r>
      <w:r>
        <w:rPr>
          <w:rFonts w:ascii="宋体" w:hAnsi="宋体" w:cs="华文仿宋" w:hint="eastAsia"/>
          <w:sz w:val="24"/>
          <w:u w:val="single"/>
        </w:rPr>
        <w:t xml:space="preserve">    </w:t>
      </w:r>
      <w:r>
        <w:rPr>
          <w:rFonts w:ascii="宋体" w:hAnsi="宋体" w:cs="华文仿宋" w:hint="eastAsia"/>
          <w:sz w:val="24"/>
        </w:rPr>
        <w:t>元。乙方应当在每次办理支付手续前向甲方提供等额的增值税普通发票。</w:t>
      </w:r>
    </w:p>
    <w:p w14:paraId="33FB91ED"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u w:val="single"/>
        </w:rPr>
        <w:t>费用的支付需以相应项目财政资金审批通过并实际拨付至甲方账户为前提，若因相应财政资金未能审批到账而导致的延期支付，不属于违约行为，甲方不承担违约责任。</w:t>
      </w:r>
    </w:p>
    <w:p w14:paraId="5519F2CF" w14:textId="77777777" w:rsidR="008A51C1" w:rsidRDefault="00864640">
      <w:pPr>
        <w:adjustRightInd w:val="0"/>
        <w:snapToGrid w:val="0"/>
        <w:spacing w:beforeLines="50" w:before="120" w:afterLines="50" w:after="120" w:line="360" w:lineRule="auto"/>
        <w:ind w:left="480"/>
        <w:rPr>
          <w:rFonts w:ascii="宋体" w:hAnsi="宋体" w:cs="华文仿宋"/>
          <w:sz w:val="24"/>
        </w:rPr>
      </w:pPr>
      <w:r>
        <w:rPr>
          <w:rFonts w:ascii="宋体" w:hAnsi="宋体" w:cs="华文仿宋" w:hint="eastAsia"/>
          <w:sz w:val="24"/>
        </w:rPr>
        <w:t>3.</w:t>
      </w:r>
      <w:r>
        <w:rPr>
          <w:rFonts w:ascii="宋体" w:hAnsi="宋体" w:cs="华文仿宋" w:hint="eastAsia"/>
          <w:sz w:val="24"/>
        </w:rPr>
        <w:t>乙方指定账户：</w:t>
      </w:r>
    </w:p>
    <w:p w14:paraId="5F84D480"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户</w:t>
      </w:r>
      <w:r>
        <w:rPr>
          <w:rFonts w:ascii="宋体" w:hAnsi="宋体" w:cs="华文仿宋" w:hint="eastAsia"/>
          <w:sz w:val="24"/>
        </w:rPr>
        <w:t xml:space="preserve">    </w:t>
      </w:r>
      <w:r>
        <w:rPr>
          <w:rFonts w:ascii="宋体" w:hAnsi="宋体" w:cs="华文仿宋" w:hint="eastAsia"/>
          <w:sz w:val="24"/>
        </w:rPr>
        <w:t xml:space="preserve">名：　</w:t>
      </w:r>
    </w:p>
    <w:p w14:paraId="05D92286"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 xml:space="preserve">银行账号：　</w:t>
      </w:r>
    </w:p>
    <w:p w14:paraId="760E10FE"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银</w:t>
      </w:r>
      <w:r>
        <w:rPr>
          <w:rFonts w:ascii="宋体" w:hAnsi="宋体" w:cs="华文仿宋" w:hint="eastAsia"/>
          <w:sz w:val="24"/>
        </w:rPr>
        <w:t xml:space="preserve">    </w:t>
      </w:r>
      <w:r>
        <w:rPr>
          <w:rFonts w:ascii="宋体" w:hAnsi="宋体" w:cs="华文仿宋" w:hint="eastAsia"/>
          <w:sz w:val="24"/>
        </w:rPr>
        <w:t xml:space="preserve">行：　</w:t>
      </w:r>
    </w:p>
    <w:p w14:paraId="14AEE7D2"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纳税人识别号：</w:t>
      </w:r>
    </w:p>
    <w:p w14:paraId="15002D65"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地</w:t>
      </w:r>
      <w:r>
        <w:rPr>
          <w:rFonts w:ascii="宋体" w:hAnsi="宋体" w:cs="华文仿宋" w:hint="eastAsia"/>
          <w:sz w:val="24"/>
        </w:rPr>
        <w:t xml:space="preserve">    </w:t>
      </w:r>
      <w:r>
        <w:rPr>
          <w:rFonts w:ascii="宋体" w:hAnsi="宋体" w:cs="华文仿宋" w:hint="eastAsia"/>
          <w:sz w:val="24"/>
        </w:rPr>
        <w:t>址：</w:t>
      </w:r>
      <w:r>
        <w:rPr>
          <w:rFonts w:ascii="宋体" w:hAnsi="宋体" w:cs="华文仿宋" w:hint="eastAsia"/>
          <w:sz w:val="24"/>
        </w:rPr>
        <w:t xml:space="preserve">  </w:t>
      </w:r>
    </w:p>
    <w:p w14:paraId="42DA47D2"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电</w:t>
      </w:r>
      <w:r>
        <w:rPr>
          <w:rFonts w:ascii="宋体" w:hAnsi="宋体" w:cs="华文仿宋" w:hint="eastAsia"/>
          <w:sz w:val="24"/>
        </w:rPr>
        <w:t xml:space="preserve">    </w:t>
      </w:r>
      <w:r>
        <w:rPr>
          <w:rFonts w:ascii="宋体" w:hAnsi="宋体" w:cs="华文仿宋" w:hint="eastAsia"/>
          <w:sz w:val="24"/>
        </w:rPr>
        <w:t>话：</w:t>
      </w:r>
      <w:r>
        <w:rPr>
          <w:rFonts w:ascii="宋体" w:hAnsi="宋体" w:cs="华文仿宋" w:hint="eastAsia"/>
          <w:sz w:val="24"/>
        </w:rPr>
        <w:t xml:space="preserve">  </w:t>
      </w:r>
    </w:p>
    <w:p w14:paraId="4B020BBF" w14:textId="77777777" w:rsidR="008A51C1" w:rsidRDefault="00864640">
      <w:pPr>
        <w:adjustRightInd w:val="0"/>
        <w:snapToGrid w:val="0"/>
        <w:spacing w:beforeLines="50" w:before="120" w:afterLines="50" w:after="120" w:line="360" w:lineRule="auto"/>
        <w:rPr>
          <w:rFonts w:ascii="宋体" w:hAnsi="宋体" w:cs="华文仿宋"/>
          <w:b/>
          <w:sz w:val="24"/>
        </w:rPr>
      </w:pPr>
      <w:r>
        <w:rPr>
          <w:rFonts w:ascii="宋体" w:hAnsi="宋体" w:cs="华文仿宋" w:hint="eastAsia"/>
          <w:b/>
          <w:sz w:val="24"/>
        </w:rPr>
        <w:t>第六条甲方权利义务</w:t>
      </w:r>
    </w:p>
    <w:p w14:paraId="28896AAA"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1.</w:t>
      </w:r>
      <w:r>
        <w:rPr>
          <w:rFonts w:ascii="宋体" w:hAnsi="宋体" w:cs="华文仿宋" w:hint="eastAsia"/>
          <w:sz w:val="24"/>
        </w:rPr>
        <w:t>甲方有权向乙方提出明确的工作要求、工作目标和需求，并有权审定乙方提出的项目相关实施、设计方案。</w:t>
      </w:r>
    </w:p>
    <w:p w14:paraId="3ACDD227"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lastRenderedPageBreak/>
        <w:t>2.</w:t>
      </w:r>
      <w:r>
        <w:rPr>
          <w:rFonts w:ascii="宋体" w:hAnsi="宋体" w:cs="华文仿宋" w:hint="eastAsia"/>
          <w:sz w:val="24"/>
        </w:rPr>
        <w:t>甲方根据乙方承办项目实施方案规定的职责分工完成有关配合工作；甲方负责委托项目所涉及的、与甲方有关的外部联系和协调工作。</w:t>
      </w:r>
    </w:p>
    <w:p w14:paraId="0503E635"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3.</w:t>
      </w:r>
      <w:r>
        <w:rPr>
          <w:rFonts w:ascii="宋体" w:hAnsi="宋体" w:cs="华文仿宋" w:hint="eastAsia"/>
          <w:sz w:val="24"/>
        </w:rPr>
        <w:t>甲方有权对项目承办的筹备过程和实施过程进行监督和指导；有权检查监督乙方完成委托项目的工作进度。对于乙方不履行合同、不适当履行合同等行为，甲方有权要求乙方立即更正，并要求采取其他补救措施。</w:t>
      </w:r>
    </w:p>
    <w:p w14:paraId="01A33009"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4.</w:t>
      </w:r>
      <w:r>
        <w:rPr>
          <w:rFonts w:ascii="宋体" w:hAnsi="宋体" w:cs="华文仿宋" w:hint="eastAsia"/>
          <w:sz w:val="24"/>
        </w:rPr>
        <w:t>甲方有权对乙方承担的各项安全保卫工作进行监督检查，对发现的问题乙方必须按要求整改。</w:t>
      </w:r>
    </w:p>
    <w:p w14:paraId="6C768642"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5.</w:t>
      </w:r>
      <w:r>
        <w:rPr>
          <w:rFonts w:ascii="宋体" w:hAnsi="宋体" w:cs="华文仿宋" w:hint="eastAsia"/>
          <w:sz w:val="24"/>
        </w:rPr>
        <w:t>甲方</w:t>
      </w:r>
      <w:r>
        <w:rPr>
          <w:rFonts w:ascii="宋体" w:hAnsi="宋体" w:cs="华文仿宋" w:hint="eastAsia"/>
          <w:sz w:val="24"/>
        </w:rPr>
        <w:t>负责就乙方承办的项目工作，按认定的方案及合同约定向乙方支付项目相应费用。</w:t>
      </w:r>
    </w:p>
    <w:p w14:paraId="1A098CA3" w14:textId="77777777" w:rsidR="008A51C1" w:rsidRDefault="00864640">
      <w:pPr>
        <w:adjustRightInd w:val="0"/>
        <w:snapToGrid w:val="0"/>
        <w:spacing w:beforeLines="50" w:before="120" w:afterLines="50" w:after="120" w:line="360" w:lineRule="auto"/>
        <w:rPr>
          <w:rFonts w:ascii="宋体" w:hAnsi="宋体" w:cs="华文仿宋"/>
          <w:b/>
          <w:sz w:val="24"/>
        </w:rPr>
      </w:pPr>
      <w:r>
        <w:rPr>
          <w:rFonts w:ascii="宋体" w:hAnsi="宋体" w:cs="华文仿宋" w:hint="eastAsia"/>
          <w:b/>
          <w:sz w:val="24"/>
        </w:rPr>
        <w:t>第七条乙方权利义务</w:t>
      </w:r>
    </w:p>
    <w:p w14:paraId="7B651590"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1.</w:t>
      </w:r>
      <w:r>
        <w:rPr>
          <w:rFonts w:ascii="宋体" w:hAnsi="宋体" w:cs="华文仿宋" w:hint="eastAsia"/>
          <w:sz w:val="24"/>
        </w:rPr>
        <w:t>乙方负责根据甲方的要求，制定承办所需的项目策划、设计方案以及符合策划设计方案要求的项目具体实施方案，并按甲方要求的时间向甲方上报设计稿、文字资料、图片、视频等文件。</w:t>
      </w:r>
    </w:p>
    <w:p w14:paraId="6FF93909"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2.</w:t>
      </w:r>
      <w:r>
        <w:rPr>
          <w:rFonts w:ascii="宋体" w:hAnsi="宋体" w:cs="华文仿宋" w:hint="eastAsia"/>
          <w:bCs/>
          <w:sz w:val="24"/>
        </w:rPr>
        <w:t>乙方发现甲方提供的文件资料等有明显错误或缺陷的，有权于收到上述资料后</w:t>
      </w:r>
      <w:r>
        <w:rPr>
          <w:rFonts w:ascii="宋体" w:hAnsi="宋体" w:cs="华文仿宋" w:hint="eastAsia"/>
          <w:bCs/>
          <w:sz w:val="24"/>
        </w:rPr>
        <w:t>5</w:t>
      </w:r>
      <w:r>
        <w:rPr>
          <w:rFonts w:ascii="宋体" w:hAnsi="宋体" w:cs="华文仿宋" w:hint="eastAsia"/>
          <w:bCs/>
          <w:sz w:val="24"/>
        </w:rPr>
        <w:t>日内书面通知甲方进行补充、修改。如逾期未提出异议的，则视为甲方提交的资料、数据符合合同约定的条件。</w:t>
      </w:r>
    </w:p>
    <w:p w14:paraId="470DF4B2"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3.</w:t>
      </w:r>
      <w:r>
        <w:rPr>
          <w:rFonts w:ascii="宋体" w:hAnsi="宋体" w:cs="华文仿宋" w:hint="eastAsia"/>
          <w:sz w:val="24"/>
        </w:rPr>
        <w:t>乙方必须按照甲方批准后的方案、设计要求进行项目实施，随时接受甲方的监督</w:t>
      </w:r>
      <w:r>
        <w:rPr>
          <w:rFonts w:ascii="宋体" w:hAnsi="宋体" w:cs="华文仿宋" w:hint="eastAsia"/>
          <w:sz w:val="24"/>
        </w:rPr>
        <w:t>，并为检查监督提供便利条件。</w:t>
      </w:r>
    </w:p>
    <w:p w14:paraId="7D713630"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4.</w:t>
      </w:r>
      <w:r>
        <w:rPr>
          <w:rFonts w:ascii="宋体" w:hAnsi="宋体" w:cs="华文仿宋" w:hint="eastAsia"/>
          <w:sz w:val="24"/>
        </w:rPr>
        <w:t>乙方确保制定的策划、设计方案是原创，不得侵犯他人知识产权和其他合法权利。</w:t>
      </w:r>
    </w:p>
    <w:p w14:paraId="7B38D45B"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5.</w:t>
      </w:r>
      <w:r>
        <w:rPr>
          <w:rFonts w:ascii="宋体" w:hAnsi="宋体" w:cs="华文仿宋" w:hint="eastAsia"/>
          <w:sz w:val="24"/>
        </w:rPr>
        <w:t>乙方应按照甲方要求，将项目实施进展情况及时报告给甲方，做好信息沟通。</w:t>
      </w:r>
    </w:p>
    <w:p w14:paraId="4E37B040"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6.</w:t>
      </w:r>
      <w:r>
        <w:rPr>
          <w:rFonts w:ascii="宋体" w:hAnsi="宋体" w:cs="华文仿宋" w:hint="eastAsia"/>
          <w:sz w:val="24"/>
        </w:rPr>
        <w:t>乙方应配备有经验的人员负责承办项目现场的安全保卫和突发事件应急工作，发现安全隐患及时消除。如发生安全责任事故、突发事件等，造成人身、财产损失的，由乙方承担全部法律责任。如因此给甲方造成任何经济损失或不利影响，乙方应当承担赔偿责任，并积极采取一切可行合理措施加以补救。</w:t>
      </w:r>
    </w:p>
    <w:p w14:paraId="49717791"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7.</w:t>
      </w:r>
      <w:r>
        <w:rPr>
          <w:rFonts w:ascii="宋体" w:hAnsi="宋体" w:cs="华文仿宋" w:hint="eastAsia"/>
          <w:sz w:val="24"/>
        </w:rPr>
        <w:t>乙方应将本合同的项目资金纳入单位财务统一管理，单独核算，专款专用。严格按照国家相关财务制度的规定，规范管理和使用项目资金。</w:t>
      </w:r>
    </w:p>
    <w:p w14:paraId="2104DA3B"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8.</w:t>
      </w:r>
      <w:r>
        <w:rPr>
          <w:rFonts w:ascii="宋体" w:hAnsi="宋体" w:cs="华文仿宋" w:hint="eastAsia"/>
          <w:sz w:val="24"/>
        </w:rPr>
        <w:t>乙方及时配合甲方项目管理所需项目资料文件的签认、填报、收集、整理，确保</w:t>
      </w:r>
      <w:r>
        <w:rPr>
          <w:rFonts w:ascii="宋体" w:hAnsi="宋体" w:cs="华文仿宋" w:hint="eastAsia"/>
          <w:sz w:val="24"/>
        </w:rPr>
        <w:lastRenderedPageBreak/>
        <w:t>项目资料收集完整、准确。</w:t>
      </w:r>
    </w:p>
    <w:p w14:paraId="5234DA21"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9.</w:t>
      </w:r>
      <w:r>
        <w:rPr>
          <w:rFonts w:ascii="宋体" w:hAnsi="宋体" w:hint="eastAsia"/>
          <w:sz w:val="24"/>
        </w:rPr>
        <w:t xml:space="preserve"> </w:t>
      </w:r>
      <w:r>
        <w:rPr>
          <w:rFonts w:ascii="宋体" w:hAnsi="宋体" w:cs="华文仿宋" w:hint="eastAsia"/>
          <w:sz w:val="24"/>
        </w:rPr>
        <w:t>项目预算内发生的所有费用支出，均需符合行业内标准，乙方需提供相关合同、凭据、票据、支出凭证、签收单等。凡涉及施工类项目，乙方需提供经甲方确认通过的全面、详细的完工照片。乙方应当对本项目的收支情况进行单独核算，以配合甲方主管部门的延伸审计。</w:t>
      </w:r>
    </w:p>
    <w:p w14:paraId="50A115E1" w14:textId="77777777" w:rsidR="008A51C1" w:rsidRDefault="00864640">
      <w:pPr>
        <w:adjustRightInd w:val="0"/>
        <w:snapToGrid w:val="0"/>
        <w:spacing w:beforeLines="50" w:before="120" w:afterLines="50" w:after="120" w:line="360" w:lineRule="auto"/>
        <w:rPr>
          <w:rFonts w:ascii="宋体" w:hAnsi="宋体" w:cs="华文仿宋"/>
          <w:sz w:val="24"/>
          <w:u w:val="single"/>
        </w:rPr>
      </w:pPr>
      <w:r>
        <w:rPr>
          <w:rFonts w:ascii="宋体" w:hAnsi="宋体" w:cs="华文仿宋" w:hint="eastAsia"/>
          <w:b/>
          <w:sz w:val="24"/>
        </w:rPr>
        <w:t>第八条知识产权</w:t>
      </w:r>
    </w:p>
    <w:p w14:paraId="4ED1362C"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乙方履行本合同所产生的知识产权属于甲方。乙方保证委托项目的成果是其独立设计创作并实施完成，不会受到任何第三方基于侵犯其专利权、商标权、著作权、商业秘密等的诉讼。如果甲方因此收到上述诉讼，乙方应当配合甲方积极应诉，并承担因此给甲方造成的全部损失，包括但不限于</w:t>
      </w:r>
      <w:r>
        <w:rPr>
          <w:rFonts w:ascii="宋体" w:hAnsi="宋体" w:cs="华文仿宋" w:hint="eastAsia"/>
          <w:sz w:val="24"/>
        </w:rPr>
        <w:t>诉讼仲裁费、律师费等甲方因维护权利支出的费用、法院或者仲裁机构最终裁定的侵权赔偿费用及甲方承担其他法律责任所造成的经济损失等。</w:t>
      </w:r>
    </w:p>
    <w:p w14:paraId="4B18233B" w14:textId="77777777" w:rsidR="008A51C1" w:rsidRDefault="00864640">
      <w:pPr>
        <w:adjustRightInd w:val="0"/>
        <w:snapToGrid w:val="0"/>
        <w:spacing w:beforeLines="50" w:before="120" w:afterLines="50" w:after="120" w:line="360" w:lineRule="auto"/>
        <w:rPr>
          <w:rFonts w:ascii="宋体" w:hAnsi="宋体" w:cs="华文仿宋"/>
          <w:b/>
          <w:sz w:val="24"/>
        </w:rPr>
      </w:pPr>
      <w:r>
        <w:rPr>
          <w:rFonts w:ascii="宋体" w:hAnsi="宋体" w:cs="华文仿宋" w:hint="eastAsia"/>
          <w:b/>
          <w:sz w:val="24"/>
        </w:rPr>
        <w:t>第九条保密条款</w:t>
      </w:r>
    </w:p>
    <w:p w14:paraId="780C61D3" w14:textId="77777777" w:rsidR="008A51C1" w:rsidRDefault="00864640">
      <w:pPr>
        <w:adjustRightInd w:val="0"/>
        <w:snapToGrid w:val="0"/>
        <w:spacing w:beforeLines="50" w:before="120" w:afterLines="50" w:after="120" w:line="360" w:lineRule="auto"/>
        <w:ind w:left="480"/>
        <w:rPr>
          <w:rFonts w:ascii="宋体" w:hAnsi="宋体" w:cs="华文仿宋"/>
          <w:sz w:val="24"/>
        </w:rPr>
      </w:pPr>
      <w:r>
        <w:rPr>
          <w:rFonts w:ascii="宋体" w:hAnsi="宋体" w:cs="华文仿宋" w:hint="eastAsia"/>
          <w:sz w:val="24"/>
        </w:rPr>
        <w:t>1.</w:t>
      </w:r>
      <w:r>
        <w:rPr>
          <w:rFonts w:ascii="宋体" w:hAnsi="宋体" w:cs="华文仿宋" w:hint="eastAsia"/>
          <w:sz w:val="24"/>
        </w:rPr>
        <w:t>一般保密条款：</w:t>
      </w:r>
    </w:p>
    <w:p w14:paraId="0E11E23A"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1</w:t>
      </w:r>
      <w:r>
        <w:rPr>
          <w:rFonts w:ascii="宋体" w:hAnsi="宋体" w:cs="华文仿宋" w:hint="eastAsia"/>
          <w:sz w:val="24"/>
        </w:rPr>
        <w:t>）乙方为履行本合同之目的接触到甲方保密信息的，乙方仅能为履行本合同之目的使用甲方保密信息。未经甲方书面同意，乙方不得为其他任何目的使用或者许可任何第三人使用甲方保密信息，亦不得向任何第三人透露或者泄露甲方保密信息。</w:t>
      </w:r>
    </w:p>
    <w:p w14:paraId="5F20873C"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2</w:t>
      </w:r>
      <w:r>
        <w:rPr>
          <w:rFonts w:ascii="宋体" w:hAnsi="宋体" w:cs="华文仿宋" w:hint="eastAsia"/>
          <w:sz w:val="24"/>
        </w:rPr>
        <w:t>）本合同所称的甲方保密信息是指涉及甲方及本采购项目举办前所有未正式公开的信息、资料和物品，无论其表现形式如何，无论乙方通过何种方</w:t>
      </w:r>
      <w:r>
        <w:rPr>
          <w:rFonts w:ascii="宋体" w:hAnsi="宋体" w:cs="华文仿宋" w:hint="eastAsia"/>
          <w:sz w:val="24"/>
        </w:rPr>
        <w:t>式取得。</w:t>
      </w:r>
    </w:p>
    <w:p w14:paraId="7DF10387"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3</w:t>
      </w:r>
      <w:r>
        <w:rPr>
          <w:rFonts w:ascii="宋体" w:hAnsi="宋体" w:cs="华文仿宋" w:hint="eastAsia"/>
          <w:sz w:val="24"/>
        </w:rPr>
        <w:t>）乙方根据本条规定承担的义务不因合同的无效、解除、终止而免除。</w:t>
      </w:r>
    </w:p>
    <w:p w14:paraId="2221401D" w14:textId="77777777" w:rsidR="008A51C1" w:rsidRDefault="00864640">
      <w:pPr>
        <w:adjustRightInd w:val="0"/>
        <w:snapToGrid w:val="0"/>
        <w:spacing w:beforeLines="50" w:before="120" w:afterLines="50" w:after="120" w:line="360" w:lineRule="auto"/>
        <w:ind w:left="480"/>
        <w:rPr>
          <w:rFonts w:ascii="宋体" w:hAnsi="宋体" w:cs="华文仿宋"/>
          <w:sz w:val="24"/>
        </w:rPr>
      </w:pPr>
      <w:r>
        <w:rPr>
          <w:rFonts w:ascii="宋体" w:hAnsi="宋体" w:cs="华文仿宋" w:hint="eastAsia"/>
          <w:sz w:val="24"/>
        </w:rPr>
        <w:t>2.</w:t>
      </w:r>
      <w:r>
        <w:rPr>
          <w:rFonts w:ascii="宋体" w:hAnsi="宋体" w:cs="华文仿宋" w:hint="eastAsia"/>
          <w:sz w:val="24"/>
        </w:rPr>
        <w:t>特定保密条款：</w:t>
      </w:r>
    </w:p>
    <w:p w14:paraId="70A56BED"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1</w:t>
      </w:r>
      <w:r>
        <w:rPr>
          <w:rFonts w:ascii="宋体" w:hAnsi="宋体" w:cs="华文仿宋" w:hint="eastAsia"/>
          <w:sz w:val="24"/>
        </w:rPr>
        <w:t>）未经甲方书面同意，乙方不得以任何方式向合同以外任何第三方透露或者泄露合同全部或者部分内容，乙方根据法律必须披露合同内容的除外。</w:t>
      </w:r>
    </w:p>
    <w:p w14:paraId="152A69AC"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2</w:t>
      </w:r>
      <w:r>
        <w:rPr>
          <w:rFonts w:ascii="宋体" w:hAnsi="宋体" w:cs="华文仿宋" w:hint="eastAsia"/>
          <w:sz w:val="24"/>
        </w:rPr>
        <w:t>）未经甲方书面同意，乙方不得以任何方式向合同以外任何第三方透露或者泄露承办项目设计方案和承办项目设计方案。</w:t>
      </w:r>
    </w:p>
    <w:p w14:paraId="1724A7A8"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3</w:t>
      </w:r>
      <w:r>
        <w:rPr>
          <w:rFonts w:ascii="宋体" w:hAnsi="宋体" w:cs="华文仿宋" w:hint="eastAsia"/>
          <w:sz w:val="24"/>
        </w:rPr>
        <w:t>）乙方根据本条规定承担的义务不因合同的无效、解除、终止而免除。</w:t>
      </w:r>
    </w:p>
    <w:p w14:paraId="74408609" w14:textId="77777777" w:rsidR="008A51C1" w:rsidRDefault="00864640">
      <w:pPr>
        <w:adjustRightInd w:val="0"/>
        <w:snapToGrid w:val="0"/>
        <w:spacing w:beforeLines="50" w:before="120" w:afterLines="50" w:after="120" w:line="360" w:lineRule="auto"/>
        <w:rPr>
          <w:rFonts w:ascii="宋体" w:hAnsi="宋体" w:cs="华文仿宋"/>
          <w:b/>
          <w:sz w:val="24"/>
        </w:rPr>
      </w:pPr>
      <w:r>
        <w:rPr>
          <w:rFonts w:ascii="宋体" w:hAnsi="宋体" w:cs="华文仿宋" w:hint="eastAsia"/>
          <w:b/>
          <w:sz w:val="24"/>
        </w:rPr>
        <w:lastRenderedPageBreak/>
        <w:t>第十条乙方违约责任</w:t>
      </w:r>
    </w:p>
    <w:p w14:paraId="6A62F556"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1.</w:t>
      </w:r>
      <w:r>
        <w:rPr>
          <w:rFonts w:ascii="宋体" w:hAnsi="宋体" w:cs="华文仿宋" w:hint="eastAsia"/>
          <w:sz w:val="24"/>
        </w:rPr>
        <w:t>乙方未按合同规定的日期推进开展委托项目的，每延期一日，应当支付合同金额万分之一的违约</w:t>
      </w:r>
      <w:r>
        <w:rPr>
          <w:rFonts w:ascii="宋体" w:hAnsi="宋体" w:cs="华文仿宋" w:hint="eastAsia"/>
          <w:sz w:val="24"/>
        </w:rPr>
        <w:t>金；如延误时间超过约定期限</w:t>
      </w:r>
      <w:r>
        <w:rPr>
          <w:rFonts w:ascii="宋体" w:hAnsi="宋体" w:cs="华文仿宋" w:hint="eastAsia"/>
          <w:sz w:val="24"/>
        </w:rPr>
        <w:t>10</w:t>
      </w:r>
      <w:r>
        <w:rPr>
          <w:rFonts w:ascii="宋体" w:hAnsi="宋体" w:cs="华文仿宋" w:hint="eastAsia"/>
          <w:sz w:val="24"/>
        </w:rPr>
        <w:t>日的，甲方有权单方解除合同并要求乙方支付相当于合同总价百分之二十的违约金，如仍不能弥补甲方损失的，乙方应当赔偿因此给甲方造成的全部损失。</w:t>
      </w:r>
    </w:p>
    <w:p w14:paraId="716ADDFF"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2.</w:t>
      </w:r>
      <w:r>
        <w:rPr>
          <w:rFonts w:ascii="宋体" w:hAnsi="宋体" w:cs="华文仿宋" w:hint="eastAsia"/>
          <w:sz w:val="24"/>
        </w:rPr>
        <w:t>乙方不能按本合同及附件约定要求和质量完成承办项目的，甲方除有权解除合同，乙方应向甲方返还已付的费用，还应当向甲方支付相当于合同总价百分之二十的违约金，如仍不能弥补甲方损失的，乙方应当赔偿因此给甲方造成的全部损失。</w:t>
      </w:r>
    </w:p>
    <w:p w14:paraId="2BD38636"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3.</w:t>
      </w:r>
      <w:r>
        <w:rPr>
          <w:rFonts w:ascii="宋体" w:hAnsi="宋体" w:cs="华文仿宋" w:hint="eastAsia"/>
          <w:sz w:val="24"/>
        </w:rPr>
        <w:t>乙方未能按照甲方要求及合同及附件约定要求做好承办项目的筹备和组织实施工作的，甲方有权解除合同，或要求乙方采取相应的补救措施</w:t>
      </w:r>
      <w:r>
        <w:rPr>
          <w:rFonts w:ascii="宋体" w:hAnsi="宋体" w:cs="华文仿宋" w:hint="eastAsia"/>
          <w:sz w:val="24"/>
        </w:rPr>
        <w:t>并支付相当于合同总价百分之二十的违约金。甲方主张解除合同的，乙方应向甲方返还已付费用，还应当向甲方支付相当于合同总价百分之二十的违约金。如上述违约金仍不能弥补甲方损失的，乙方应当赔偿因此给甲方造成的全部损失。</w:t>
      </w:r>
    </w:p>
    <w:p w14:paraId="6CD081C8"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4.</w:t>
      </w:r>
      <w:r>
        <w:rPr>
          <w:rFonts w:ascii="宋体" w:hAnsi="宋体" w:cs="华文仿宋" w:hint="eastAsia"/>
          <w:sz w:val="24"/>
        </w:rPr>
        <w:t>如乙方未能严格落实安全保障义务，发生安全责任事故、突发事件等，造成人身、财产损失的，由乙方承担全部法律责任，除向相关权利人赔偿外，应赔偿因此给甲方造成的全部损失。</w:t>
      </w:r>
    </w:p>
    <w:p w14:paraId="160FD064"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5.</w:t>
      </w:r>
      <w:r>
        <w:rPr>
          <w:rFonts w:ascii="宋体" w:hAnsi="宋体" w:cs="华文仿宋" w:hint="eastAsia"/>
          <w:sz w:val="24"/>
        </w:rPr>
        <w:t>乙方制定的承办项目设计方案或在承办过程中侵犯他人知识产权和其他合法权利的，除向相关权利人赔偿外，应赔偿因此给甲方造成的全部损失。</w:t>
      </w:r>
    </w:p>
    <w:p w14:paraId="77BA542E"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6.</w:t>
      </w:r>
      <w:r>
        <w:rPr>
          <w:rFonts w:ascii="宋体" w:hAnsi="宋体" w:cs="华文仿宋" w:hint="eastAsia"/>
          <w:sz w:val="24"/>
        </w:rPr>
        <w:t>如乙方违反合同保密义务约定，应当采取有效措施防止该保密信息的泄密范围进一步扩大，同时乙方应当向甲方支付合同总价的百分之二十的违约金，如仍不能弥补甲方损失的，乙方应当赔偿因此给甲方造成的全部损失。</w:t>
      </w:r>
    </w:p>
    <w:p w14:paraId="423C7055"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7.</w:t>
      </w:r>
      <w:r>
        <w:rPr>
          <w:rFonts w:ascii="宋体" w:hAnsi="宋体" w:cs="华文仿宋" w:hint="eastAsia"/>
          <w:sz w:val="24"/>
        </w:rPr>
        <w:t>以上所述“给甲方造成的全部损失”，是指因乙方违约行为给甲方造成的全部直接损失、间接损失以及因理赔或者诉讼所发生的一切费用，包括但不限于因处理该纠纷产生的诉讼仲裁费、律师费、公证费、调查费、差旅费以及其他费用等。</w:t>
      </w:r>
    </w:p>
    <w:p w14:paraId="23AE3E07" w14:textId="77777777" w:rsidR="008A51C1" w:rsidRDefault="00864640">
      <w:pPr>
        <w:adjustRightInd w:val="0"/>
        <w:snapToGrid w:val="0"/>
        <w:spacing w:beforeLines="50" w:before="120" w:afterLines="50" w:after="120" w:line="360" w:lineRule="auto"/>
        <w:rPr>
          <w:rFonts w:ascii="宋体" w:hAnsi="宋体" w:cs="华文仿宋"/>
          <w:b/>
          <w:sz w:val="24"/>
        </w:rPr>
      </w:pPr>
      <w:r>
        <w:rPr>
          <w:rFonts w:ascii="宋体" w:hAnsi="宋体" w:cs="华文仿宋" w:hint="eastAsia"/>
          <w:b/>
          <w:sz w:val="24"/>
        </w:rPr>
        <w:t>第十一条争议解决办法</w:t>
      </w:r>
    </w:p>
    <w:p w14:paraId="6E8E6184"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甲乙双方因合同履行产生争议的，由合同各方协商解决；协商不成的，任何一方可向</w:t>
      </w:r>
      <w:r>
        <w:rPr>
          <w:rFonts w:ascii="宋体" w:hAnsi="宋体" w:cs="华文仿宋" w:hint="eastAsia"/>
          <w:sz w:val="24"/>
        </w:rPr>
        <w:t>北京仲裁委员会申请仲裁，由该委按中华人民共和国法律和该委届时有效仲裁规则在北京进行仲裁。</w:t>
      </w:r>
    </w:p>
    <w:p w14:paraId="673FF006" w14:textId="77777777" w:rsidR="008A51C1" w:rsidRDefault="00864640">
      <w:pPr>
        <w:adjustRightInd w:val="0"/>
        <w:snapToGrid w:val="0"/>
        <w:spacing w:beforeLines="50" w:before="120" w:afterLines="50" w:after="120" w:line="360" w:lineRule="auto"/>
        <w:rPr>
          <w:rFonts w:ascii="宋体" w:hAnsi="宋体" w:cs="华文仿宋"/>
          <w:b/>
          <w:sz w:val="24"/>
        </w:rPr>
      </w:pPr>
      <w:r>
        <w:rPr>
          <w:rFonts w:ascii="宋体" w:hAnsi="宋体" w:cs="华文仿宋" w:hint="eastAsia"/>
          <w:b/>
          <w:sz w:val="24"/>
        </w:rPr>
        <w:lastRenderedPageBreak/>
        <w:t>第十二条</w:t>
      </w:r>
      <w:r>
        <w:rPr>
          <w:rFonts w:ascii="宋体" w:hAnsi="宋体" w:cs="华文仿宋" w:hint="eastAsia"/>
          <w:b/>
          <w:sz w:val="24"/>
        </w:rPr>
        <w:t xml:space="preserve">  </w:t>
      </w:r>
      <w:r>
        <w:rPr>
          <w:rFonts w:ascii="宋体" w:hAnsi="宋体" w:cs="华文仿宋" w:hint="eastAsia"/>
          <w:b/>
          <w:sz w:val="24"/>
        </w:rPr>
        <w:t>其他</w:t>
      </w:r>
    </w:p>
    <w:p w14:paraId="1AE805C0"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1.</w:t>
      </w:r>
      <w:r>
        <w:rPr>
          <w:rFonts w:ascii="宋体" w:hAnsi="宋体" w:cs="华文仿宋" w:hint="eastAsia"/>
          <w:sz w:val="24"/>
        </w:rPr>
        <w:t>合同未尽事宜，由甲乙双方协商确定。甲乙双方应就协商事宜另行签订书面补充协议。</w:t>
      </w:r>
    </w:p>
    <w:p w14:paraId="52315BFC"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2.</w:t>
      </w:r>
      <w:r>
        <w:rPr>
          <w:rFonts w:ascii="宋体" w:hAnsi="宋体" w:cs="华文仿宋" w:hint="eastAsia"/>
          <w:sz w:val="24"/>
        </w:rPr>
        <w:t>本合同附件作为本合同不可分割的组成部分，与本合同具有同等法律效力，如附件内容与本合同不一致的，以本合同为准。</w:t>
      </w:r>
    </w:p>
    <w:p w14:paraId="4AA2A617" w14:textId="77777777" w:rsidR="008A51C1" w:rsidRDefault="00864640">
      <w:pPr>
        <w:adjustRightInd w:val="0"/>
        <w:snapToGrid w:val="0"/>
        <w:spacing w:beforeLines="50" w:before="120" w:afterLines="50" w:after="120" w:line="360" w:lineRule="auto"/>
        <w:ind w:firstLineChars="200" w:firstLine="480"/>
        <w:rPr>
          <w:rFonts w:ascii="宋体" w:hAnsi="宋体" w:cs="华文仿宋"/>
          <w:sz w:val="24"/>
        </w:rPr>
      </w:pPr>
      <w:r>
        <w:rPr>
          <w:rFonts w:ascii="宋体" w:hAnsi="宋体" w:cs="华文仿宋" w:hint="eastAsia"/>
          <w:sz w:val="24"/>
        </w:rPr>
        <w:t>3.</w:t>
      </w:r>
      <w:r>
        <w:rPr>
          <w:rFonts w:ascii="宋体" w:hAnsi="宋体" w:cs="华文仿宋" w:hint="eastAsia"/>
          <w:sz w:val="24"/>
        </w:rPr>
        <w:t>合同文本壹式</w:t>
      </w:r>
      <w:r>
        <w:rPr>
          <w:rFonts w:ascii="宋体" w:hAnsi="宋体" w:cs="华文仿宋" w:hint="eastAsia"/>
          <w:sz w:val="24"/>
          <w:u w:val="single"/>
        </w:rPr>
        <w:t>伍</w:t>
      </w:r>
      <w:r>
        <w:rPr>
          <w:rFonts w:ascii="宋体" w:hAnsi="宋体" w:cs="华文仿宋" w:hint="eastAsia"/>
          <w:sz w:val="24"/>
        </w:rPr>
        <w:t>份，甲乙双方各执</w:t>
      </w:r>
      <w:r>
        <w:rPr>
          <w:rFonts w:ascii="宋体" w:hAnsi="宋体" w:cs="华文仿宋" w:hint="eastAsia"/>
          <w:sz w:val="24"/>
          <w:u w:val="single"/>
        </w:rPr>
        <w:t>贰</w:t>
      </w:r>
      <w:r>
        <w:rPr>
          <w:rFonts w:ascii="宋体" w:hAnsi="宋体" w:cs="华文仿宋" w:hint="eastAsia"/>
          <w:sz w:val="24"/>
        </w:rPr>
        <w:t>份，招标公司备案</w:t>
      </w:r>
      <w:r>
        <w:rPr>
          <w:rFonts w:ascii="宋体" w:hAnsi="宋体" w:cs="华文仿宋" w:hint="eastAsia"/>
          <w:sz w:val="24"/>
          <w:u w:val="single"/>
        </w:rPr>
        <w:t>壹</w:t>
      </w:r>
      <w:r>
        <w:rPr>
          <w:rFonts w:ascii="宋体" w:hAnsi="宋体" w:cs="华文仿宋" w:hint="eastAsia"/>
          <w:sz w:val="24"/>
        </w:rPr>
        <w:t>份，各文本具有同等法律效力，自甲乙双方签字盖章之日起生效。</w:t>
      </w:r>
    </w:p>
    <w:p w14:paraId="5CCAAE80" w14:textId="77777777" w:rsidR="008A51C1" w:rsidRDefault="008A51C1">
      <w:pPr>
        <w:adjustRightInd w:val="0"/>
        <w:snapToGrid w:val="0"/>
        <w:spacing w:beforeLines="50" w:before="120" w:afterLines="50" w:after="120" w:line="360" w:lineRule="auto"/>
        <w:rPr>
          <w:rFonts w:ascii="宋体" w:hAnsi="宋体" w:cs="华文仿宋"/>
          <w:b/>
          <w:sz w:val="24"/>
        </w:rPr>
      </w:pPr>
    </w:p>
    <w:p w14:paraId="66953EC9" w14:textId="77777777" w:rsidR="008A51C1" w:rsidRDefault="008A51C1">
      <w:pPr>
        <w:adjustRightInd w:val="0"/>
        <w:snapToGrid w:val="0"/>
        <w:spacing w:beforeLines="50" w:before="120" w:afterLines="50" w:after="120" w:line="360" w:lineRule="auto"/>
        <w:rPr>
          <w:rFonts w:ascii="宋体" w:hAnsi="宋体" w:cs="华文仿宋"/>
          <w:b/>
          <w:sz w:val="24"/>
        </w:rPr>
      </w:pPr>
    </w:p>
    <w:p w14:paraId="0696A081" w14:textId="77777777" w:rsidR="008A51C1" w:rsidRDefault="00864640">
      <w:pPr>
        <w:adjustRightInd w:val="0"/>
        <w:snapToGrid w:val="0"/>
        <w:spacing w:beforeLines="50" w:before="120" w:afterLines="50" w:after="120" w:line="360" w:lineRule="auto"/>
        <w:rPr>
          <w:rFonts w:ascii="宋体" w:hAnsi="宋体" w:cs="华文仿宋"/>
          <w:b/>
          <w:sz w:val="24"/>
        </w:rPr>
      </w:pPr>
      <w:r>
        <w:rPr>
          <w:rFonts w:ascii="宋体" w:hAnsi="宋体" w:cs="华文仿宋" w:hint="eastAsia"/>
          <w:b/>
          <w:sz w:val="24"/>
        </w:rPr>
        <w:t>甲方：北京市委宣传部</w:t>
      </w:r>
      <w:r>
        <w:rPr>
          <w:rFonts w:ascii="宋体" w:hAnsi="宋体" w:cs="华文仿宋" w:hint="eastAsia"/>
          <w:b/>
          <w:sz w:val="24"/>
        </w:rPr>
        <w:t xml:space="preserve">             </w:t>
      </w:r>
      <w:r>
        <w:rPr>
          <w:rFonts w:ascii="宋体" w:hAnsi="宋体" w:cs="华文仿宋"/>
          <w:b/>
          <w:sz w:val="24"/>
        </w:rPr>
        <w:t xml:space="preserve"> </w:t>
      </w:r>
      <w:r>
        <w:rPr>
          <w:rFonts w:ascii="宋体" w:hAnsi="宋体" w:cs="华文仿宋" w:hint="eastAsia"/>
          <w:b/>
          <w:sz w:val="24"/>
        </w:rPr>
        <w:t xml:space="preserve"> </w:t>
      </w:r>
      <w:r>
        <w:rPr>
          <w:rFonts w:ascii="宋体" w:hAnsi="宋体" w:cs="华文仿宋" w:hint="eastAsia"/>
          <w:b/>
          <w:sz w:val="24"/>
        </w:rPr>
        <w:t>乙方：</w:t>
      </w:r>
      <w:r>
        <w:rPr>
          <w:rFonts w:ascii="宋体" w:hAnsi="宋体" w:cs="华文仿宋" w:hint="eastAsia"/>
          <w:b/>
          <w:sz w:val="24"/>
        </w:rPr>
        <w:t xml:space="preserve"> </w:t>
      </w:r>
    </w:p>
    <w:p w14:paraId="5B983586" w14:textId="77777777" w:rsidR="008A51C1" w:rsidRDefault="00864640">
      <w:pPr>
        <w:adjustRightInd w:val="0"/>
        <w:snapToGrid w:val="0"/>
        <w:spacing w:beforeLines="50" w:before="120" w:afterLines="50" w:after="120" w:line="360" w:lineRule="auto"/>
        <w:rPr>
          <w:rFonts w:ascii="宋体" w:hAnsi="宋体" w:cs="华文仿宋"/>
          <w:sz w:val="24"/>
        </w:rPr>
      </w:pPr>
      <w:r>
        <w:rPr>
          <w:rFonts w:ascii="宋体" w:hAnsi="宋体" w:cs="华文仿宋" w:hint="eastAsia"/>
          <w:sz w:val="24"/>
        </w:rPr>
        <w:t>公章或者合同专用章：</w:t>
      </w:r>
      <w:r>
        <w:rPr>
          <w:rFonts w:ascii="宋体" w:hAnsi="宋体" w:cs="华文仿宋" w:hint="eastAsia"/>
          <w:sz w:val="24"/>
        </w:rPr>
        <w:t xml:space="preserve">                </w:t>
      </w:r>
      <w:r>
        <w:rPr>
          <w:rFonts w:ascii="宋体" w:hAnsi="宋体" w:cs="华文仿宋" w:hint="eastAsia"/>
          <w:sz w:val="24"/>
        </w:rPr>
        <w:t>公章或者合同专用章：</w:t>
      </w:r>
    </w:p>
    <w:p w14:paraId="794A4C83" w14:textId="77777777" w:rsidR="008A51C1" w:rsidRDefault="00864640">
      <w:pPr>
        <w:adjustRightInd w:val="0"/>
        <w:snapToGrid w:val="0"/>
        <w:spacing w:beforeLines="50" w:before="120" w:afterLines="50" w:after="120" w:line="360" w:lineRule="auto"/>
        <w:rPr>
          <w:rFonts w:ascii="宋体" w:hAnsi="宋体" w:cs="华文仿宋"/>
          <w:sz w:val="24"/>
        </w:rPr>
      </w:pPr>
      <w:r>
        <w:rPr>
          <w:rFonts w:ascii="宋体" w:hAnsi="宋体" w:cs="华文仿宋" w:hint="eastAsia"/>
          <w:sz w:val="24"/>
        </w:rPr>
        <w:t>法定代表人或授权代表</w:t>
      </w:r>
      <w:r>
        <w:rPr>
          <w:rFonts w:ascii="宋体" w:hAnsi="宋体" w:cs="华文仿宋" w:hint="eastAsia"/>
          <w:sz w:val="24"/>
        </w:rPr>
        <w:t xml:space="preserve">               </w:t>
      </w:r>
      <w:r>
        <w:rPr>
          <w:rFonts w:ascii="宋体" w:hAnsi="宋体" w:cs="华文仿宋" w:hint="eastAsia"/>
          <w:sz w:val="24"/>
        </w:rPr>
        <w:t>法定代表人或授权代表</w:t>
      </w:r>
    </w:p>
    <w:p w14:paraId="326640F1" w14:textId="77777777" w:rsidR="008A51C1" w:rsidRDefault="00864640">
      <w:pPr>
        <w:adjustRightInd w:val="0"/>
        <w:snapToGrid w:val="0"/>
        <w:spacing w:beforeLines="50" w:before="120" w:afterLines="50" w:after="120" w:line="360" w:lineRule="auto"/>
        <w:rPr>
          <w:rFonts w:ascii="宋体" w:hAnsi="宋体" w:cs="华文仿宋"/>
          <w:sz w:val="24"/>
        </w:rPr>
      </w:pPr>
      <w:r>
        <w:rPr>
          <w:rFonts w:ascii="宋体" w:hAnsi="宋体" w:cs="华文仿宋" w:hint="eastAsia"/>
          <w:sz w:val="24"/>
        </w:rPr>
        <w:t>（签字）：</w:t>
      </w:r>
      <w:r>
        <w:rPr>
          <w:rFonts w:ascii="宋体" w:hAnsi="宋体" w:cs="华文仿宋" w:hint="eastAsia"/>
          <w:sz w:val="24"/>
        </w:rPr>
        <w:t xml:space="preserve">                          </w:t>
      </w:r>
      <w:r>
        <w:rPr>
          <w:rFonts w:ascii="宋体" w:hAnsi="宋体" w:cs="华文仿宋" w:hint="eastAsia"/>
          <w:sz w:val="24"/>
        </w:rPr>
        <w:t>（签字）：</w:t>
      </w:r>
    </w:p>
    <w:p w14:paraId="17D62110" w14:textId="77777777" w:rsidR="008A51C1" w:rsidRDefault="00864640">
      <w:pPr>
        <w:adjustRightInd w:val="0"/>
        <w:snapToGrid w:val="0"/>
        <w:spacing w:line="360" w:lineRule="auto"/>
        <w:rPr>
          <w:rFonts w:ascii="宋体" w:hAnsi="宋体" w:cs="宋体"/>
          <w:sz w:val="24"/>
        </w:rPr>
      </w:pPr>
      <w:r>
        <w:rPr>
          <w:rFonts w:ascii="宋体" w:hAnsi="宋体" w:cs="华文仿宋" w:hint="eastAsia"/>
          <w:sz w:val="24"/>
        </w:rPr>
        <w:t>签署日期：年</w:t>
      </w:r>
      <w:r>
        <w:rPr>
          <w:rFonts w:ascii="宋体" w:hAnsi="宋体" w:cs="华文仿宋" w:hint="eastAsia"/>
          <w:sz w:val="24"/>
        </w:rPr>
        <w:t xml:space="preserve">   </w:t>
      </w:r>
      <w:r>
        <w:rPr>
          <w:rFonts w:ascii="宋体" w:hAnsi="宋体" w:cs="华文仿宋" w:hint="eastAsia"/>
          <w:sz w:val="24"/>
        </w:rPr>
        <w:t>月</w:t>
      </w:r>
      <w:r>
        <w:rPr>
          <w:rFonts w:ascii="宋体" w:hAnsi="宋体" w:cs="华文仿宋" w:hint="eastAsia"/>
          <w:sz w:val="24"/>
        </w:rPr>
        <w:t xml:space="preserve">   </w:t>
      </w:r>
      <w:r>
        <w:rPr>
          <w:rFonts w:ascii="宋体" w:hAnsi="宋体" w:cs="华文仿宋" w:hint="eastAsia"/>
          <w:sz w:val="24"/>
        </w:rPr>
        <w:t>日</w:t>
      </w:r>
      <w:r>
        <w:rPr>
          <w:rFonts w:ascii="宋体" w:hAnsi="宋体" w:cs="华文仿宋" w:hint="eastAsia"/>
          <w:sz w:val="24"/>
        </w:rPr>
        <w:t xml:space="preserve">          </w:t>
      </w:r>
      <w:r>
        <w:rPr>
          <w:rFonts w:ascii="宋体" w:hAnsi="宋体" w:cs="华文仿宋" w:hint="eastAsia"/>
          <w:sz w:val="24"/>
        </w:rPr>
        <w:t>签署日期：年</w:t>
      </w:r>
      <w:r>
        <w:rPr>
          <w:rFonts w:ascii="宋体" w:hAnsi="宋体" w:cs="华文仿宋" w:hint="eastAsia"/>
          <w:sz w:val="24"/>
        </w:rPr>
        <w:t xml:space="preserve">   </w:t>
      </w:r>
      <w:r>
        <w:rPr>
          <w:rFonts w:ascii="宋体" w:hAnsi="宋体" w:cs="华文仿宋" w:hint="eastAsia"/>
          <w:sz w:val="24"/>
        </w:rPr>
        <w:t>月</w:t>
      </w:r>
      <w:r>
        <w:rPr>
          <w:rFonts w:ascii="宋体" w:hAnsi="宋体" w:cs="华文仿宋" w:hint="eastAsia"/>
          <w:sz w:val="24"/>
        </w:rPr>
        <w:t xml:space="preserve">   </w:t>
      </w:r>
      <w:r>
        <w:rPr>
          <w:rFonts w:ascii="宋体" w:hAnsi="宋体" w:cs="华文仿宋" w:hint="eastAsia"/>
          <w:sz w:val="24"/>
        </w:rPr>
        <w:t>日</w:t>
      </w:r>
    </w:p>
    <w:p w14:paraId="0CBF2F8B" w14:textId="77777777" w:rsidR="008A51C1" w:rsidRDefault="008A51C1"/>
    <w:p w14:paraId="1D8F9AF9" w14:textId="77777777" w:rsidR="008A51C1" w:rsidRDefault="008A51C1">
      <w:pPr>
        <w:spacing w:line="360" w:lineRule="auto"/>
        <w:contextualSpacing/>
        <w:rPr>
          <w:sz w:val="24"/>
        </w:rPr>
      </w:pPr>
    </w:p>
    <w:p w14:paraId="29391421" w14:textId="77777777" w:rsidR="008A51C1" w:rsidRDefault="00864640">
      <w:pPr>
        <w:spacing w:line="360" w:lineRule="auto"/>
        <w:contextualSpacing/>
        <w:rPr>
          <w:rFonts w:ascii="宋体" w:hAnsi="宋体"/>
          <w:sz w:val="24"/>
        </w:rPr>
      </w:pPr>
      <w:r>
        <w:rPr>
          <w:b/>
          <w:sz w:val="36"/>
          <w:szCs w:val="36"/>
        </w:rPr>
        <w:br w:type="page"/>
      </w:r>
    </w:p>
    <w:p w14:paraId="0DC60F62" w14:textId="77777777" w:rsidR="008A51C1" w:rsidRDefault="008A51C1">
      <w:pPr>
        <w:widowControl/>
        <w:jc w:val="left"/>
        <w:rPr>
          <w:rFonts w:ascii="宋体" w:hAnsi="宋体"/>
          <w:b/>
          <w:sz w:val="36"/>
          <w:szCs w:val="36"/>
        </w:rPr>
      </w:pPr>
    </w:p>
    <w:p w14:paraId="0248CA78" w14:textId="77777777" w:rsidR="008A51C1" w:rsidRDefault="008A51C1">
      <w:pPr>
        <w:rPr>
          <w:rFonts w:ascii="宋体" w:hAnsi="宋体"/>
        </w:rPr>
      </w:pPr>
    </w:p>
    <w:p w14:paraId="3D8C02FC" w14:textId="77777777" w:rsidR="008A51C1" w:rsidRDefault="008A51C1">
      <w:pPr>
        <w:adjustRightInd w:val="0"/>
        <w:snapToGrid w:val="0"/>
        <w:spacing w:before="120" w:line="360" w:lineRule="auto"/>
        <w:jc w:val="left"/>
        <w:rPr>
          <w:rFonts w:ascii="宋体" w:hAnsi="宋体"/>
          <w:sz w:val="24"/>
        </w:rPr>
      </w:pPr>
    </w:p>
    <w:p w14:paraId="3F5B4987" w14:textId="77777777" w:rsidR="008A51C1" w:rsidRDefault="008A51C1">
      <w:pPr>
        <w:widowControl/>
        <w:jc w:val="left"/>
        <w:rPr>
          <w:rFonts w:ascii="宋体" w:hAnsi="宋体"/>
          <w:b/>
          <w:sz w:val="36"/>
          <w:szCs w:val="36"/>
        </w:rPr>
      </w:pPr>
    </w:p>
    <w:p w14:paraId="2C209191" w14:textId="77777777" w:rsidR="008A51C1" w:rsidRDefault="00864640">
      <w:pPr>
        <w:spacing w:line="360" w:lineRule="auto"/>
        <w:jc w:val="center"/>
        <w:outlineLvl w:val="0"/>
        <w:rPr>
          <w:rFonts w:ascii="宋体" w:hAnsi="宋体"/>
          <w:b/>
          <w:sz w:val="36"/>
          <w:szCs w:val="36"/>
        </w:rPr>
      </w:pPr>
      <w:r>
        <w:rPr>
          <w:rFonts w:ascii="宋体" w:hAnsi="宋体"/>
          <w:b/>
          <w:sz w:val="36"/>
          <w:szCs w:val="36"/>
        </w:rPr>
        <w:br w:type="page"/>
      </w:r>
      <w:bookmarkStart w:id="788" w:name="_Toc100564793"/>
      <w:r>
        <w:rPr>
          <w:rFonts w:ascii="宋体" w:hAnsi="宋体"/>
          <w:b/>
          <w:sz w:val="36"/>
          <w:szCs w:val="36"/>
        </w:rPr>
        <w:lastRenderedPageBreak/>
        <w:t>第七章</w:t>
      </w:r>
      <w:r>
        <w:rPr>
          <w:rFonts w:ascii="宋体" w:hAnsi="宋体"/>
          <w:b/>
          <w:sz w:val="36"/>
          <w:szCs w:val="36"/>
        </w:rPr>
        <w:t xml:space="preserve">  </w:t>
      </w:r>
      <w:r>
        <w:rPr>
          <w:rFonts w:ascii="宋体" w:hAnsi="宋体"/>
          <w:b/>
          <w:sz w:val="36"/>
          <w:szCs w:val="36"/>
        </w:rPr>
        <w:t>投标文件格式</w:t>
      </w:r>
      <w:bookmarkEnd w:id="788"/>
    </w:p>
    <w:p w14:paraId="787D3320" w14:textId="77777777" w:rsidR="008A51C1" w:rsidRDefault="008A51C1">
      <w:pPr>
        <w:tabs>
          <w:tab w:val="left" w:pos="900"/>
          <w:tab w:val="left" w:pos="1980"/>
        </w:tabs>
        <w:snapToGrid w:val="0"/>
        <w:spacing w:line="360" w:lineRule="auto"/>
        <w:ind w:left="142"/>
        <w:rPr>
          <w:rFonts w:ascii="宋体" w:hAnsi="宋体"/>
          <w:b/>
          <w:sz w:val="24"/>
        </w:rPr>
      </w:pPr>
    </w:p>
    <w:p w14:paraId="761F4F74" w14:textId="77777777" w:rsidR="008A51C1" w:rsidRDefault="008A51C1">
      <w:pPr>
        <w:tabs>
          <w:tab w:val="left" w:pos="900"/>
          <w:tab w:val="left" w:pos="1980"/>
        </w:tabs>
        <w:snapToGrid w:val="0"/>
        <w:spacing w:line="360" w:lineRule="auto"/>
        <w:ind w:left="142"/>
        <w:rPr>
          <w:rFonts w:ascii="宋体" w:hAnsi="宋体"/>
          <w:b/>
          <w:sz w:val="24"/>
        </w:rPr>
      </w:pPr>
    </w:p>
    <w:p w14:paraId="2A3806A9" w14:textId="77777777" w:rsidR="008A51C1" w:rsidRDefault="00864640">
      <w:pPr>
        <w:tabs>
          <w:tab w:val="left" w:pos="900"/>
          <w:tab w:val="left" w:pos="1980"/>
        </w:tabs>
        <w:snapToGrid w:val="0"/>
        <w:spacing w:line="360" w:lineRule="auto"/>
        <w:ind w:left="142"/>
        <w:rPr>
          <w:rFonts w:ascii="宋体" w:hAnsi="宋体"/>
          <w:sz w:val="24"/>
        </w:rPr>
      </w:pPr>
      <w:r>
        <w:rPr>
          <w:rFonts w:ascii="宋体" w:hAnsi="宋体"/>
          <w:b/>
          <w:sz w:val="24"/>
        </w:rPr>
        <w:t>投标人编制文件须知</w:t>
      </w:r>
    </w:p>
    <w:p w14:paraId="42643C10" w14:textId="77777777" w:rsidR="008A51C1" w:rsidRDefault="00864640">
      <w:pPr>
        <w:tabs>
          <w:tab w:val="left" w:pos="900"/>
          <w:tab w:val="left" w:pos="1980"/>
        </w:tabs>
        <w:snapToGrid w:val="0"/>
        <w:spacing w:line="360" w:lineRule="auto"/>
        <w:ind w:left="142"/>
        <w:rPr>
          <w:rFonts w:ascii="宋体" w:hAnsi="宋体"/>
          <w:sz w:val="24"/>
        </w:rPr>
      </w:pPr>
      <w:r>
        <w:rPr>
          <w:rFonts w:ascii="宋体" w:hAnsi="宋体"/>
          <w:sz w:val="24"/>
        </w:rPr>
        <w:t>1</w:t>
      </w:r>
      <w:r>
        <w:rPr>
          <w:rFonts w:ascii="宋体" w:hAnsi="宋体"/>
          <w:sz w:val="24"/>
        </w:rPr>
        <w:t>、投标人按照本部分的顺序编制投标文件（资格证明文件）、投标文件（商务技术文件），编制中涉及格式资料的，应按照本部分提供的内容和格式（所有表格的格式可扩展）填写提交。</w:t>
      </w:r>
    </w:p>
    <w:p w14:paraId="1A611445" w14:textId="77777777" w:rsidR="008A51C1" w:rsidRDefault="00864640">
      <w:pPr>
        <w:tabs>
          <w:tab w:val="left" w:pos="900"/>
          <w:tab w:val="left" w:pos="1980"/>
        </w:tabs>
        <w:snapToGrid w:val="0"/>
        <w:spacing w:line="360" w:lineRule="auto"/>
        <w:ind w:left="142"/>
        <w:rPr>
          <w:rFonts w:ascii="宋体" w:hAnsi="宋体"/>
          <w:kern w:val="0"/>
          <w:sz w:val="24"/>
        </w:rPr>
      </w:pPr>
      <w:r>
        <w:rPr>
          <w:rFonts w:ascii="宋体" w:hAnsi="宋体"/>
          <w:sz w:val="24"/>
        </w:rPr>
        <w:t>2</w:t>
      </w:r>
      <w:r>
        <w:rPr>
          <w:rFonts w:ascii="宋体" w:hAnsi="宋体"/>
          <w:sz w:val="24"/>
        </w:rPr>
        <w:t>、</w:t>
      </w:r>
      <w:r>
        <w:rPr>
          <w:rFonts w:ascii="宋体" w:hAnsi="宋体"/>
          <w:kern w:val="0"/>
          <w:sz w:val="24"/>
        </w:rPr>
        <w:t>对于招标文件中标记了</w:t>
      </w:r>
      <w:r>
        <w:rPr>
          <w:rFonts w:ascii="宋体" w:hAnsi="宋体"/>
          <w:kern w:val="0"/>
          <w:sz w:val="24"/>
        </w:rPr>
        <w:t>“</w:t>
      </w:r>
      <w:r>
        <w:rPr>
          <w:rFonts w:ascii="宋体" w:hAnsi="宋体"/>
          <w:kern w:val="0"/>
          <w:sz w:val="24"/>
        </w:rPr>
        <w:t>实质性格式</w:t>
      </w:r>
      <w:r>
        <w:rPr>
          <w:rFonts w:ascii="宋体" w:hAnsi="宋体"/>
          <w:kern w:val="0"/>
          <w:sz w:val="24"/>
        </w:rPr>
        <w:t>”</w:t>
      </w:r>
      <w:r>
        <w:rPr>
          <w:rFonts w:ascii="宋体" w:hAnsi="宋体"/>
          <w:kern w:val="0"/>
          <w:sz w:val="24"/>
        </w:rPr>
        <w:t>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kern w:val="0"/>
          <w:sz w:val="24"/>
        </w:rPr>
        <w:t>否则</w:t>
      </w:r>
      <w:r>
        <w:rPr>
          <w:rFonts w:ascii="宋体" w:hAnsi="宋体"/>
          <w:b/>
          <w:kern w:val="0"/>
          <w:sz w:val="24"/>
        </w:rPr>
        <w:t>投标无效</w:t>
      </w:r>
      <w:r>
        <w:rPr>
          <w:rFonts w:ascii="宋体" w:hAnsi="宋体"/>
          <w:kern w:val="0"/>
          <w:sz w:val="24"/>
        </w:rPr>
        <w:t>。未标记</w:t>
      </w:r>
      <w:r>
        <w:rPr>
          <w:rFonts w:ascii="宋体" w:hAnsi="宋体"/>
          <w:kern w:val="0"/>
          <w:sz w:val="24"/>
        </w:rPr>
        <w:t>“</w:t>
      </w:r>
      <w:r>
        <w:rPr>
          <w:rFonts w:ascii="宋体" w:hAnsi="宋体"/>
          <w:kern w:val="0"/>
          <w:sz w:val="24"/>
        </w:rPr>
        <w:t>实质性格式</w:t>
      </w:r>
      <w:r>
        <w:rPr>
          <w:rFonts w:ascii="宋体" w:hAnsi="宋体"/>
          <w:kern w:val="0"/>
          <w:sz w:val="24"/>
        </w:rPr>
        <w:t>”</w:t>
      </w:r>
      <w:r>
        <w:rPr>
          <w:rFonts w:ascii="宋体" w:hAnsi="宋体"/>
          <w:kern w:val="0"/>
          <w:sz w:val="24"/>
        </w:rPr>
        <w:t>的文件和招标文件未提供格式的内容，可由投标人自行编写。</w:t>
      </w:r>
    </w:p>
    <w:p w14:paraId="19536878" w14:textId="77777777" w:rsidR="008A51C1" w:rsidRDefault="00864640">
      <w:pPr>
        <w:tabs>
          <w:tab w:val="left" w:pos="900"/>
          <w:tab w:val="left" w:pos="1980"/>
        </w:tabs>
        <w:snapToGrid w:val="0"/>
        <w:spacing w:line="360" w:lineRule="auto"/>
        <w:ind w:left="142"/>
        <w:rPr>
          <w:rFonts w:ascii="宋体" w:hAnsi="宋体"/>
          <w:sz w:val="24"/>
        </w:rPr>
      </w:pPr>
      <w:r>
        <w:rPr>
          <w:rFonts w:ascii="宋体" w:hAnsi="宋体"/>
          <w:sz w:val="24"/>
        </w:rPr>
        <w:t>3</w:t>
      </w:r>
      <w:r>
        <w:rPr>
          <w:rFonts w:ascii="宋体" w:hAnsi="宋体"/>
          <w:sz w:val="24"/>
        </w:rPr>
        <w:t>、全部声明和问题的回答及所附材料必须是真实的、准确的和完整的。</w:t>
      </w:r>
    </w:p>
    <w:p w14:paraId="2FDB8F6C" w14:textId="77777777" w:rsidR="008A51C1" w:rsidRDefault="00864640">
      <w:pPr>
        <w:widowControl/>
        <w:jc w:val="left"/>
        <w:rPr>
          <w:rFonts w:ascii="宋体" w:hAnsi="宋体"/>
          <w:sz w:val="24"/>
        </w:rPr>
      </w:pPr>
      <w:r>
        <w:rPr>
          <w:rFonts w:ascii="宋体" w:hAnsi="宋体"/>
          <w:sz w:val="24"/>
        </w:rPr>
        <w:br w:type="page"/>
      </w:r>
    </w:p>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14:paraId="1519F52F" w14:textId="77777777" w:rsidR="008A51C1" w:rsidRDefault="00864640">
      <w:pPr>
        <w:keepNext/>
        <w:keepLines/>
        <w:autoSpaceDE w:val="0"/>
        <w:autoSpaceDN w:val="0"/>
        <w:adjustRightInd w:val="0"/>
        <w:spacing w:before="120" w:line="300" w:lineRule="auto"/>
        <w:jc w:val="left"/>
        <w:outlineLvl w:val="1"/>
        <w:rPr>
          <w:rFonts w:ascii="宋体" w:hAnsi="宋体"/>
          <w:b/>
          <w:kern w:val="0"/>
          <w:sz w:val="30"/>
          <w:szCs w:val="20"/>
        </w:rPr>
      </w:pPr>
      <w:r>
        <w:rPr>
          <w:rFonts w:ascii="宋体" w:hAnsi="宋体"/>
          <w:b/>
          <w:spacing w:val="20"/>
          <w:sz w:val="24"/>
        </w:rPr>
        <w:lastRenderedPageBreak/>
        <w:t>一、资格证明文件格式</w:t>
      </w:r>
    </w:p>
    <w:p w14:paraId="1FDFC279" w14:textId="77777777" w:rsidR="008A51C1" w:rsidRDefault="008A51C1">
      <w:pPr>
        <w:rPr>
          <w:rFonts w:ascii="宋体" w:hAnsi="宋体"/>
          <w:b/>
          <w:spacing w:val="20"/>
          <w:szCs w:val="21"/>
        </w:rPr>
      </w:pPr>
    </w:p>
    <w:p w14:paraId="663470D9" w14:textId="77777777" w:rsidR="008A51C1" w:rsidRDefault="00864640">
      <w:pPr>
        <w:rPr>
          <w:rFonts w:ascii="宋体" w:hAnsi="宋体"/>
          <w:b/>
          <w:sz w:val="24"/>
        </w:rPr>
      </w:pPr>
      <w:r>
        <w:rPr>
          <w:rFonts w:ascii="宋体" w:hAnsi="宋体"/>
          <w:b/>
          <w:spacing w:val="20"/>
          <w:sz w:val="24"/>
        </w:rPr>
        <w:t>投标文件（资格证明文件）</w:t>
      </w:r>
      <w:r>
        <w:rPr>
          <w:rFonts w:ascii="宋体" w:hAnsi="宋体"/>
          <w:b/>
          <w:sz w:val="24"/>
        </w:rPr>
        <w:t>封面（非实质性格式）</w:t>
      </w:r>
    </w:p>
    <w:p w14:paraId="04DA2D52" w14:textId="77777777" w:rsidR="008A51C1" w:rsidRDefault="008A51C1">
      <w:pPr>
        <w:jc w:val="center"/>
        <w:rPr>
          <w:rFonts w:ascii="宋体" w:hAnsi="宋体"/>
          <w:szCs w:val="21"/>
        </w:rPr>
      </w:pPr>
    </w:p>
    <w:p w14:paraId="41095943" w14:textId="77777777" w:rsidR="008A51C1" w:rsidRDefault="00864640">
      <w:pPr>
        <w:jc w:val="center"/>
        <w:rPr>
          <w:rFonts w:ascii="宋体" w:hAnsi="宋体"/>
          <w:b/>
          <w:spacing w:val="60"/>
          <w:sz w:val="84"/>
          <w:szCs w:val="84"/>
        </w:rPr>
      </w:pPr>
      <w:r>
        <w:rPr>
          <w:rFonts w:ascii="宋体" w:hAnsi="宋体"/>
          <w:b/>
          <w:spacing w:val="60"/>
          <w:sz w:val="84"/>
          <w:szCs w:val="84"/>
        </w:rPr>
        <w:t>投</w:t>
      </w:r>
      <w:r>
        <w:rPr>
          <w:rFonts w:ascii="宋体" w:hAnsi="宋体"/>
          <w:b/>
          <w:spacing w:val="60"/>
          <w:sz w:val="84"/>
          <w:szCs w:val="84"/>
        </w:rPr>
        <w:t xml:space="preserve"> </w:t>
      </w:r>
      <w:r>
        <w:rPr>
          <w:rFonts w:ascii="宋体" w:hAnsi="宋体"/>
          <w:b/>
          <w:spacing w:val="60"/>
          <w:sz w:val="84"/>
          <w:szCs w:val="84"/>
        </w:rPr>
        <w:t>标</w:t>
      </w:r>
      <w:r>
        <w:rPr>
          <w:rFonts w:ascii="宋体" w:hAnsi="宋体"/>
          <w:b/>
          <w:spacing w:val="60"/>
          <w:sz w:val="84"/>
          <w:szCs w:val="84"/>
        </w:rPr>
        <w:t xml:space="preserve"> </w:t>
      </w:r>
      <w:r>
        <w:rPr>
          <w:rFonts w:ascii="宋体" w:hAnsi="宋体"/>
          <w:b/>
          <w:spacing w:val="60"/>
          <w:sz w:val="84"/>
          <w:szCs w:val="84"/>
        </w:rPr>
        <w:t>文</w:t>
      </w:r>
      <w:r>
        <w:rPr>
          <w:rFonts w:ascii="宋体" w:hAnsi="宋体"/>
          <w:b/>
          <w:spacing w:val="60"/>
          <w:sz w:val="84"/>
          <w:szCs w:val="84"/>
        </w:rPr>
        <w:t xml:space="preserve"> </w:t>
      </w:r>
      <w:r>
        <w:rPr>
          <w:rFonts w:ascii="宋体" w:hAnsi="宋体"/>
          <w:b/>
          <w:spacing w:val="60"/>
          <w:sz w:val="84"/>
          <w:szCs w:val="84"/>
        </w:rPr>
        <w:t>件</w:t>
      </w:r>
    </w:p>
    <w:p w14:paraId="1EB23B34" w14:textId="77777777" w:rsidR="008A51C1" w:rsidRDefault="00864640">
      <w:pPr>
        <w:jc w:val="center"/>
        <w:rPr>
          <w:rFonts w:ascii="宋体" w:hAnsi="宋体"/>
          <w:b/>
          <w:spacing w:val="60"/>
          <w:sz w:val="52"/>
          <w:szCs w:val="52"/>
        </w:rPr>
      </w:pPr>
      <w:r>
        <w:rPr>
          <w:rFonts w:ascii="宋体" w:hAnsi="宋体"/>
          <w:b/>
          <w:spacing w:val="60"/>
          <w:sz w:val="52"/>
          <w:szCs w:val="52"/>
        </w:rPr>
        <w:t>（资格证明文件）</w:t>
      </w:r>
    </w:p>
    <w:p w14:paraId="369607E4" w14:textId="77777777" w:rsidR="008A51C1" w:rsidRDefault="008A51C1">
      <w:pPr>
        <w:ind w:firstLineChars="150" w:firstLine="542"/>
        <w:rPr>
          <w:rFonts w:ascii="宋体" w:hAnsi="宋体"/>
          <w:b/>
          <w:spacing w:val="20"/>
          <w:sz w:val="32"/>
          <w:szCs w:val="32"/>
        </w:rPr>
      </w:pPr>
    </w:p>
    <w:p w14:paraId="34B9930A" w14:textId="77777777" w:rsidR="008A51C1" w:rsidRDefault="008A51C1">
      <w:pPr>
        <w:ind w:firstLineChars="150" w:firstLine="542"/>
        <w:rPr>
          <w:rFonts w:ascii="宋体" w:hAnsi="宋体"/>
          <w:b/>
          <w:spacing w:val="20"/>
          <w:sz w:val="32"/>
          <w:szCs w:val="32"/>
        </w:rPr>
      </w:pPr>
    </w:p>
    <w:p w14:paraId="4E4ABEF9" w14:textId="77777777" w:rsidR="008A51C1" w:rsidRDefault="00864640">
      <w:pPr>
        <w:ind w:firstLineChars="150" w:firstLine="542"/>
        <w:rPr>
          <w:rFonts w:ascii="宋体" w:hAnsi="宋体"/>
          <w:b/>
          <w:spacing w:val="20"/>
          <w:sz w:val="32"/>
          <w:szCs w:val="32"/>
        </w:rPr>
      </w:pPr>
      <w:r>
        <w:rPr>
          <w:rFonts w:ascii="宋体" w:hAnsi="宋体"/>
          <w:b/>
          <w:spacing w:val="20"/>
          <w:sz w:val="32"/>
          <w:szCs w:val="32"/>
        </w:rPr>
        <w:t>项目名称</w:t>
      </w:r>
      <w:r>
        <w:rPr>
          <w:rFonts w:ascii="宋体" w:hAnsi="宋体"/>
          <w:b/>
          <w:spacing w:val="20"/>
          <w:sz w:val="32"/>
          <w:szCs w:val="32"/>
        </w:rPr>
        <w:t>:</w:t>
      </w:r>
    </w:p>
    <w:p w14:paraId="248D3638" w14:textId="77777777" w:rsidR="008A51C1" w:rsidRDefault="00864640">
      <w:pPr>
        <w:ind w:firstLineChars="150" w:firstLine="542"/>
        <w:rPr>
          <w:rFonts w:ascii="宋体" w:hAnsi="宋体"/>
          <w:b/>
          <w:spacing w:val="20"/>
          <w:sz w:val="32"/>
          <w:szCs w:val="32"/>
        </w:rPr>
      </w:pPr>
      <w:r>
        <w:rPr>
          <w:rFonts w:ascii="宋体" w:hAnsi="宋体"/>
          <w:b/>
          <w:spacing w:val="20"/>
          <w:sz w:val="32"/>
          <w:szCs w:val="32"/>
        </w:rPr>
        <w:t>项目编号</w:t>
      </w:r>
      <w:r>
        <w:rPr>
          <w:rFonts w:ascii="宋体" w:hAnsi="宋体"/>
          <w:b/>
          <w:spacing w:val="20"/>
          <w:sz w:val="32"/>
          <w:szCs w:val="32"/>
        </w:rPr>
        <w:t>/</w:t>
      </w:r>
      <w:r>
        <w:rPr>
          <w:rFonts w:ascii="宋体" w:hAnsi="宋体"/>
          <w:b/>
          <w:spacing w:val="20"/>
          <w:sz w:val="32"/>
          <w:szCs w:val="32"/>
        </w:rPr>
        <w:t>包号：</w:t>
      </w:r>
    </w:p>
    <w:p w14:paraId="5865BB10" w14:textId="77777777" w:rsidR="008A51C1" w:rsidRDefault="008A51C1">
      <w:pPr>
        <w:ind w:firstLineChars="150" w:firstLine="542"/>
        <w:rPr>
          <w:rFonts w:ascii="宋体" w:hAnsi="宋体"/>
          <w:b/>
          <w:spacing w:val="20"/>
          <w:sz w:val="32"/>
          <w:szCs w:val="32"/>
        </w:rPr>
      </w:pPr>
    </w:p>
    <w:p w14:paraId="51C641E8" w14:textId="77777777" w:rsidR="008A51C1" w:rsidRDefault="008A51C1">
      <w:pPr>
        <w:ind w:firstLineChars="150" w:firstLine="542"/>
        <w:rPr>
          <w:rFonts w:ascii="宋体" w:hAnsi="宋体"/>
          <w:b/>
          <w:spacing w:val="20"/>
          <w:sz w:val="32"/>
          <w:szCs w:val="32"/>
        </w:rPr>
      </w:pPr>
    </w:p>
    <w:p w14:paraId="3DDB4D1B" w14:textId="77777777" w:rsidR="008A51C1" w:rsidRDefault="008A51C1">
      <w:pPr>
        <w:jc w:val="center"/>
        <w:rPr>
          <w:rFonts w:ascii="宋体" w:hAnsi="宋体"/>
          <w:b/>
          <w:sz w:val="32"/>
          <w:szCs w:val="32"/>
        </w:rPr>
      </w:pPr>
    </w:p>
    <w:p w14:paraId="2129C6E6" w14:textId="77777777" w:rsidR="008A51C1" w:rsidRDefault="008A51C1">
      <w:pPr>
        <w:jc w:val="center"/>
        <w:rPr>
          <w:rFonts w:ascii="宋体" w:hAnsi="宋体"/>
          <w:b/>
          <w:sz w:val="32"/>
          <w:szCs w:val="32"/>
        </w:rPr>
      </w:pPr>
    </w:p>
    <w:p w14:paraId="5AC020F9" w14:textId="77777777" w:rsidR="008A51C1" w:rsidRDefault="008A51C1">
      <w:pPr>
        <w:jc w:val="center"/>
        <w:rPr>
          <w:rFonts w:ascii="宋体" w:hAnsi="宋体"/>
          <w:b/>
          <w:sz w:val="32"/>
          <w:szCs w:val="32"/>
        </w:rPr>
      </w:pPr>
    </w:p>
    <w:p w14:paraId="17BDCBDF" w14:textId="77777777" w:rsidR="008A51C1" w:rsidRDefault="008A51C1">
      <w:pPr>
        <w:jc w:val="center"/>
        <w:rPr>
          <w:rFonts w:ascii="宋体" w:hAnsi="宋体"/>
          <w:b/>
          <w:spacing w:val="20"/>
          <w:sz w:val="32"/>
          <w:szCs w:val="32"/>
        </w:rPr>
      </w:pPr>
    </w:p>
    <w:p w14:paraId="6742F490" w14:textId="77777777" w:rsidR="008A51C1" w:rsidRDefault="008A51C1">
      <w:pPr>
        <w:jc w:val="center"/>
        <w:rPr>
          <w:rFonts w:ascii="宋体" w:hAnsi="宋体"/>
          <w:b/>
          <w:spacing w:val="20"/>
          <w:sz w:val="32"/>
          <w:szCs w:val="32"/>
        </w:rPr>
      </w:pPr>
    </w:p>
    <w:p w14:paraId="0EAD2E41" w14:textId="77777777" w:rsidR="008A51C1" w:rsidRDefault="008A51C1">
      <w:pPr>
        <w:jc w:val="center"/>
        <w:rPr>
          <w:rFonts w:ascii="宋体" w:hAnsi="宋体"/>
          <w:b/>
          <w:spacing w:val="20"/>
          <w:sz w:val="32"/>
          <w:szCs w:val="32"/>
        </w:rPr>
      </w:pPr>
    </w:p>
    <w:p w14:paraId="24D42358" w14:textId="77777777" w:rsidR="008A51C1" w:rsidRDefault="00864640">
      <w:pPr>
        <w:spacing w:line="360" w:lineRule="auto"/>
        <w:ind w:firstLineChars="400" w:firstLine="1445"/>
        <w:jc w:val="left"/>
        <w:rPr>
          <w:rFonts w:ascii="宋体" w:hAnsi="宋体"/>
          <w:b/>
          <w:spacing w:val="20"/>
          <w:sz w:val="32"/>
          <w:szCs w:val="32"/>
        </w:rPr>
      </w:pPr>
      <w:r>
        <w:rPr>
          <w:rFonts w:ascii="宋体" w:hAnsi="宋体"/>
          <w:b/>
          <w:spacing w:val="20"/>
          <w:sz w:val="32"/>
          <w:szCs w:val="32"/>
        </w:rPr>
        <w:t>投标人名称：</w:t>
      </w:r>
    </w:p>
    <w:p w14:paraId="795CB57E" w14:textId="77777777" w:rsidR="008A51C1" w:rsidRDefault="008A51C1">
      <w:pPr>
        <w:jc w:val="center"/>
        <w:rPr>
          <w:rFonts w:ascii="宋体" w:hAnsi="宋体"/>
          <w:b/>
          <w:sz w:val="32"/>
          <w:szCs w:val="32"/>
        </w:rPr>
      </w:pPr>
    </w:p>
    <w:p w14:paraId="74AB8A65" w14:textId="77777777" w:rsidR="008A51C1" w:rsidRDefault="00864640">
      <w:pPr>
        <w:rPr>
          <w:rFonts w:ascii="宋体" w:hAnsi="宋体"/>
          <w:b/>
        </w:rPr>
      </w:pPr>
      <w:r>
        <w:rPr>
          <w:rFonts w:ascii="宋体" w:hAnsi="宋体"/>
          <w:b/>
          <w:spacing w:val="20"/>
          <w:sz w:val="32"/>
          <w:szCs w:val="32"/>
        </w:rPr>
        <w:br w:type="page"/>
      </w:r>
    </w:p>
    <w:p w14:paraId="73E94CFC" w14:textId="77777777" w:rsidR="008A51C1" w:rsidRDefault="00864640">
      <w:pPr>
        <w:spacing w:line="360" w:lineRule="auto"/>
        <w:outlineLvl w:val="2"/>
        <w:rPr>
          <w:rFonts w:ascii="宋体" w:hAnsi="宋体"/>
          <w:color w:val="000000"/>
          <w:sz w:val="24"/>
          <w:szCs w:val="20"/>
        </w:rPr>
      </w:pPr>
      <w:r>
        <w:rPr>
          <w:rFonts w:ascii="宋体" w:hAnsi="宋体"/>
          <w:color w:val="000000"/>
          <w:sz w:val="24"/>
          <w:szCs w:val="20"/>
        </w:rPr>
        <w:lastRenderedPageBreak/>
        <w:t xml:space="preserve">1 </w:t>
      </w:r>
      <w:r>
        <w:rPr>
          <w:rFonts w:ascii="宋体" w:hAnsi="宋体"/>
          <w:sz w:val="24"/>
        </w:rPr>
        <w:t>满足《中华人民共和国政府采购法》第二十二条规定及法律法规的其他规定</w:t>
      </w:r>
    </w:p>
    <w:p w14:paraId="583B48F8" w14:textId="77777777" w:rsidR="008A51C1" w:rsidRDefault="00864640">
      <w:pPr>
        <w:spacing w:line="360" w:lineRule="auto"/>
        <w:outlineLvl w:val="2"/>
        <w:rPr>
          <w:rFonts w:ascii="宋体" w:hAnsi="宋体"/>
          <w:color w:val="000000"/>
          <w:sz w:val="24"/>
          <w:szCs w:val="20"/>
        </w:rPr>
      </w:pPr>
      <w:r>
        <w:rPr>
          <w:rFonts w:ascii="宋体" w:hAnsi="宋体"/>
          <w:color w:val="000000"/>
          <w:sz w:val="24"/>
          <w:szCs w:val="20"/>
        </w:rPr>
        <w:t>1-1</w:t>
      </w:r>
      <w:r>
        <w:rPr>
          <w:rFonts w:ascii="宋体" w:hAnsi="宋体"/>
          <w:color w:val="000000"/>
          <w:sz w:val="24"/>
          <w:szCs w:val="20"/>
        </w:rPr>
        <w:t>营业执照等证明文件</w:t>
      </w:r>
    </w:p>
    <w:p w14:paraId="756B41CF" w14:textId="77777777" w:rsidR="008A51C1" w:rsidRDefault="008A51C1">
      <w:pPr>
        <w:tabs>
          <w:tab w:val="left" w:pos="1080"/>
        </w:tabs>
        <w:snapToGrid w:val="0"/>
        <w:rPr>
          <w:rFonts w:ascii="宋体" w:hAnsi="宋体"/>
          <w:sz w:val="24"/>
        </w:rPr>
      </w:pPr>
    </w:p>
    <w:p w14:paraId="2EC89BBC" w14:textId="77777777" w:rsidR="008A51C1" w:rsidRDefault="00864640">
      <w:pPr>
        <w:widowControl/>
        <w:jc w:val="left"/>
        <w:rPr>
          <w:rFonts w:ascii="宋体" w:hAnsi="宋体"/>
          <w:color w:val="000000"/>
          <w:sz w:val="24"/>
          <w:szCs w:val="20"/>
        </w:rPr>
      </w:pPr>
      <w:r>
        <w:rPr>
          <w:rFonts w:ascii="宋体" w:hAnsi="宋体"/>
          <w:color w:val="000000"/>
          <w:sz w:val="24"/>
        </w:rPr>
        <w:br w:type="page"/>
      </w:r>
    </w:p>
    <w:p w14:paraId="610B46BF" w14:textId="77777777" w:rsidR="008A51C1" w:rsidRDefault="00864640">
      <w:pPr>
        <w:pStyle w:val="30"/>
        <w:rPr>
          <w:rFonts w:hAnsi="宋体"/>
          <w:b w:val="0"/>
          <w:bCs/>
          <w:color w:val="000000"/>
          <w:u w:val="none"/>
        </w:rPr>
      </w:pPr>
      <w:r>
        <w:rPr>
          <w:rFonts w:hAnsi="宋体"/>
          <w:b w:val="0"/>
          <w:color w:val="000000"/>
          <w:u w:val="none"/>
        </w:rPr>
        <w:lastRenderedPageBreak/>
        <w:t xml:space="preserve">1-2 </w:t>
      </w:r>
      <w:r>
        <w:rPr>
          <w:rFonts w:hAnsi="宋体"/>
          <w:b w:val="0"/>
          <w:color w:val="000000"/>
          <w:u w:val="none"/>
        </w:rPr>
        <w:t>投标人资格声明书（实质性格式）</w:t>
      </w:r>
    </w:p>
    <w:p w14:paraId="08A60A39" w14:textId="77777777" w:rsidR="008A51C1" w:rsidRDefault="00864640">
      <w:pPr>
        <w:jc w:val="center"/>
        <w:rPr>
          <w:rFonts w:ascii="宋体" w:hAnsi="宋体"/>
          <w:b/>
          <w:color w:val="000000"/>
          <w:sz w:val="36"/>
          <w:szCs w:val="36"/>
        </w:rPr>
      </w:pPr>
      <w:r>
        <w:rPr>
          <w:rFonts w:ascii="宋体" w:hAnsi="宋体" w:hint="eastAsia"/>
          <w:b/>
          <w:color w:val="000000"/>
          <w:sz w:val="36"/>
          <w:szCs w:val="36"/>
        </w:rPr>
        <w:t>投标人资格声明书</w:t>
      </w:r>
    </w:p>
    <w:p w14:paraId="64E2D158" w14:textId="77777777" w:rsidR="008A51C1" w:rsidRDefault="008A51C1">
      <w:pPr>
        <w:tabs>
          <w:tab w:val="left" w:pos="5580"/>
        </w:tabs>
        <w:spacing w:line="360" w:lineRule="auto"/>
        <w:rPr>
          <w:rFonts w:ascii="宋体" w:hAnsi="宋体"/>
          <w:sz w:val="24"/>
        </w:rPr>
      </w:pPr>
    </w:p>
    <w:p w14:paraId="6C86165A" w14:textId="77777777" w:rsidR="008A51C1" w:rsidRDefault="00864640">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6F145E6C" w14:textId="77777777" w:rsidR="008A51C1" w:rsidRDefault="00864640">
      <w:pPr>
        <w:spacing w:line="360" w:lineRule="auto"/>
        <w:ind w:firstLineChars="200" w:firstLine="480"/>
        <w:rPr>
          <w:rFonts w:ascii="宋体" w:hAnsi="宋体"/>
          <w:sz w:val="24"/>
        </w:rPr>
      </w:pPr>
      <w:r>
        <w:rPr>
          <w:rFonts w:ascii="宋体" w:hAnsi="宋体"/>
          <w:sz w:val="24"/>
        </w:rPr>
        <w:t>在参与本次项目投标中，我单位承诺：</w:t>
      </w:r>
    </w:p>
    <w:p w14:paraId="7B774C71" w14:textId="77777777" w:rsidR="008A51C1" w:rsidRDefault="00864640">
      <w:pPr>
        <w:numPr>
          <w:ilvl w:val="0"/>
          <w:numId w:val="13"/>
        </w:numPr>
        <w:spacing w:line="360" w:lineRule="auto"/>
        <w:ind w:left="1134"/>
        <w:rPr>
          <w:rFonts w:ascii="宋体" w:hAnsi="宋体"/>
          <w:sz w:val="24"/>
          <w:szCs w:val="22"/>
        </w:rPr>
      </w:pPr>
      <w:r>
        <w:rPr>
          <w:rFonts w:ascii="宋体" w:hAnsi="宋体"/>
          <w:sz w:val="24"/>
          <w:szCs w:val="22"/>
        </w:rPr>
        <w:t>具有良好的商业信誉和健全的财务会计制度；</w:t>
      </w:r>
    </w:p>
    <w:p w14:paraId="2ABC8AF4" w14:textId="77777777" w:rsidR="008A51C1" w:rsidRDefault="00864640">
      <w:pPr>
        <w:numPr>
          <w:ilvl w:val="0"/>
          <w:numId w:val="13"/>
        </w:numPr>
        <w:spacing w:line="360" w:lineRule="auto"/>
        <w:ind w:left="1134"/>
        <w:rPr>
          <w:rFonts w:ascii="宋体" w:hAnsi="宋体"/>
          <w:sz w:val="24"/>
          <w:szCs w:val="22"/>
        </w:rPr>
      </w:pPr>
      <w:r>
        <w:rPr>
          <w:rFonts w:ascii="宋体" w:hAnsi="宋体"/>
          <w:sz w:val="24"/>
          <w:szCs w:val="22"/>
        </w:rPr>
        <w:t>具有履行合同所必需的设备和专业技术能力；</w:t>
      </w:r>
    </w:p>
    <w:p w14:paraId="1E2B8EE1" w14:textId="77777777" w:rsidR="008A51C1" w:rsidRDefault="00864640">
      <w:pPr>
        <w:numPr>
          <w:ilvl w:val="0"/>
          <w:numId w:val="13"/>
        </w:numPr>
        <w:spacing w:line="360" w:lineRule="auto"/>
        <w:ind w:left="1134"/>
        <w:rPr>
          <w:rFonts w:ascii="宋体" w:hAnsi="宋体"/>
          <w:sz w:val="24"/>
          <w:szCs w:val="22"/>
        </w:rPr>
      </w:pPr>
      <w:r>
        <w:rPr>
          <w:rFonts w:ascii="宋体" w:hAnsi="宋体"/>
          <w:sz w:val="24"/>
          <w:szCs w:val="22"/>
        </w:rPr>
        <w:t>有依法缴纳税收和社会保障资金的良好记录；</w:t>
      </w:r>
    </w:p>
    <w:p w14:paraId="08151839" w14:textId="77777777" w:rsidR="008A51C1" w:rsidRDefault="00864640">
      <w:pPr>
        <w:numPr>
          <w:ilvl w:val="0"/>
          <w:numId w:val="13"/>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C4EE4F3" w14:textId="77777777" w:rsidR="008A51C1" w:rsidRDefault="00864640">
      <w:pPr>
        <w:numPr>
          <w:ilvl w:val="0"/>
          <w:numId w:val="13"/>
        </w:numPr>
        <w:spacing w:line="360" w:lineRule="auto"/>
        <w:ind w:left="1134"/>
        <w:rPr>
          <w:rFonts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69B2187D" w14:textId="77777777" w:rsidR="008A51C1" w:rsidRDefault="00864640">
      <w:pPr>
        <w:numPr>
          <w:ilvl w:val="0"/>
          <w:numId w:val="13"/>
        </w:numPr>
        <w:spacing w:line="360" w:lineRule="auto"/>
        <w:ind w:left="1134"/>
        <w:rPr>
          <w:rFonts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706267EC" w14:textId="77777777" w:rsidR="008A51C1" w:rsidRDefault="00864640">
      <w:pPr>
        <w:numPr>
          <w:ilvl w:val="0"/>
          <w:numId w:val="13"/>
        </w:numPr>
        <w:spacing w:line="360" w:lineRule="auto"/>
        <w:ind w:left="1134"/>
        <w:rPr>
          <w:rFonts w:ascii="宋体" w:hAnsi="宋体"/>
          <w:sz w:val="24"/>
          <w:szCs w:val="22"/>
        </w:rPr>
      </w:pPr>
      <w:r>
        <w:rPr>
          <w:rFonts w:ascii="宋体" w:hAnsi="宋体"/>
          <w:sz w:val="24"/>
          <w:szCs w:val="22"/>
        </w:rPr>
        <w:t>与我单位</w:t>
      </w:r>
      <w:r>
        <w:rPr>
          <w:rFonts w:ascii="宋体" w:hAnsi="宋体"/>
          <w:sz w:val="24"/>
          <w:szCs w:val="22"/>
        </w:rPr>
        <w:t>存在</w:t>
      </w:r>
      <w:r>
        <w:rPr>
          <w:rFonts w:ascii="宋体" w:hAnsi="宋体"/>
          <w:sz w:val="24"/>
          <w:szCs w:val="22"/>
        </w:rPr>
        <w:t>“</w:t>
      </w:r>
      <w:r>
        <w:rPr>
          <w:rFonts w:ascii="宋体" w:hAnsi="宋体"/>
          <w:sz w:val="24"/>
          <w:szCs w:val="22"/>
        </w:rPr>
        <w:t>单位负责人为同一人或者存在直接控股、管理关系</w:t>
      </w:r>
      <w:r>
        <w:rPr>
          <w:rFonts w:ascii="宋体" w:hAnsi="宋体"/>
          <w:sz w:val="24"/>
          <w:szCs w:val="22"/>
        </w:rPr>
        <w:t>”</w:t>
      </w:r>
      <w:r>
        <w:rPr>
          <w:rFonts w:ascii="宋体" w:hAnsi="宋体"/>
          <w:sz w:val="24"/>
          <w:szCs w:val="22"/>
        </w:rPr>
        <w:t>的其他法人单位信息如下：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8A51C1" w14:paraId="49E27317" w14:textId="77777777">
        <w:trPr>
          <w:trHeight w:val="430"/>
          <w:jc w:val="center"/>
        </w:trPr>
        <w:tc>
          <w:tcPr>
            <w:tcW w:w="950" w:type="dxa"/>
            <w:vAlign w:val="center"/>
          </w:tcPr>
          <w:p w14:paraId="0A39B3E3" w14:textId="77777777" w:rsidR="008A51C1" w:rsidRDefault="00864640">
            <w:pPr>
              <w:jc w:val="center"/>
              <w:rPr>
                <w:rFonts w:ascii="宋体" w:hAnsi="宋体"/>
                <w:sz w:val="24"/>
              </w:rPr>
            </w:pPr>
            <w:r>
              <w:rPr>
                <w:rFonts w:ascii="宋体" w:hAnsi="宋体"/>
                <w:sz w:val="24"/>
              </w:rPr>
              <w:t>序号</w:t>
            </w:r>
          </w:p>
        </w:tc>
        <w:tc>
          <w:tcPr>
            <w:tcW w:w="4574" w:type="dxa"/>
            <w:vAlign w:val="center"/>
          </w:tcPr>
          <w:p w14:paraId="62B6B559" w14:textId="77777777" w:rsidR="008A51C1" w:rsidRDefault="00864640">
            <w:pPr>
              <w:jc w:val="center"/>
              <w:rPr>
                <w:rFonts w:ascii="宋体" w:hAnsi="宋体"/>
                <w:sz w:val="24"/>
              </w:rPr>
            </w:pPr>
            <w:r>
              <w:rPr>
                <w:rFonts w:ascii="宋体" w:hAnsi="宋体"/>
                <w:sz w:val="24"/>
              </w:rPr>
              <w:t>单位名称</w:t>
            </w:r>
          </w:p>
        </w:tc>
        <w:tc>
          <w:tcPr>
            <w:tcW w:w="2976" w:type="dxa"/>
            <w:vAlign w:val="center"/>
          </w:tcPr>
          <w:p w14:paraId="165805C7" w14:textId="77777777" w:rsidR="008A51C1" w:rsidRDefault="00864640">
            <w:pPr>
              <w:jc w:val="center"/>
              <w:rPr>
                <w:rFonts w:ascii="宋体" w:hAnsi="宋体"/>
                <w:sz w:val="24"/>
              </w:rPr>
            </w:pPr>
            <w:r>
              <w:rPr>
                <w:rFonts w:ascii="宋体" w:hAnsi="宋体"/>
                <w:sz w:val="24"/>
              </w:rPr>
              <w:t>相互关系</w:t>
            </w:r>
          </w:p>
        </w:tc>
      </w:tr>
      <w:tr w:rsidR="008A51C1" w14:paraId="7FA46A02" w14:textId="77777777">
        <w:trPr>
          <w:trHeight w:val="430"/>
          <w:jc w:val="center"/>
        </w:trPr>
        <w:tc>
          <w:tcPr>
            <w:tcW w:w="950" w:type="dxa"/>
            <w:vAlign w:val="center"/>
          </w:tcPr>
          <w:p w14:paraId="0F66245B" w14:textId="77777777" w:rsidR="008A51C1" w:rsidRDefault="00864640">
            <w:pPr>
              <w:jc w:val="center"/>
              <w:rPr>
                <w:rFonts w:ascii="宋体" w:hAnsi="宋体"/>
                <w:sz w:val="24"/>
              </w:rPr>
            </w:pPr>
            <w:r>
              <w:rPr>
                <w:rFonts w:ascii="宋体" w:hAnsi="宋体"/>
                <w:sz w:val="24"/>
              </w:rPr>
              <w:t>1</w:t>
            </w:r>
          </w:p>
        </w:tc>
        <w:tc>
          <w:tcPr>
            <w:tcW w:w="4574" w:type="dxa"/>
            <w:vAlign w:val="center"/>
          </w:tcPr>
          <w:p w14:paraId="5C8D7938" w14:textId="77777777" w:rsidR="008A51C1" w:rsidRDefault="008A51C1">
            <w:pPr>
              <w:jc w:val="center"/>
              <w:rPr>
                <w:rFonts w:ascii="宋体" w:hAnsi="宋体"/>
                <w:sz w:val="24"/>
              </w:rPr>
            </w:pPr>
          </w:p>
        </w:tc>
        <w:tc>
          <w:tcPr>
            <w:tcW w:w="2976" w:type="dxa"/>
            <w:vAlign w:val="center"/>
          </w:tcPr>
          <w:p w14:paraId="3A704218" w14:textId="77777777" w:rsidR="008A51C1" w:rsidRDefault="008A51C1">
            <w:pPr>
              <w:jc w:val="center"/>
              <w:rPr>
                <w:rFonts w:ascii="宋体" w:hAnsi="宋体"/>
                <w:sz w:val="24"/>
              </w:rPr>
            </w:pPr>
          </w:p>
        </w:tc>
      </w:tr>
      <w:tr w:rsidR="008A51C1" w14:paraId="5D41DDE6" w14:textId="77777777">
        <w:trPr>
          <w:trHeight w:val="430"/>
          <w:jc w:val="center"/>
        </w:trPr>
        <w:tc>
          <w:tcPr>
            <w:tcW w:w="950" w:type="dxa"/>
            <w:vAlign w:val="center"/>
          </w:tcPr>
          <w:p w14:paraId="6183C004" w14:textId="77777777" w:rsidR="008A51C1" w:rsidRDefault="00864640">
            <w:pPr>
              <w:jc w:val="center"/>
              <w:rPr>
                <w:rFonts w:ascii="宋体" w:hAnsi="宋体"/>
                <w:sz w:val="24"/>
              </w:rPr>
            </w:pPr>
            <w:r>
              <w:rPr>
                <w:rFonts w:ascii="宋体" w:hAnsi="宋体"/>
                <w:sz w:val="24"/>
              </w:rPr>
              <w:t>2</w:t>
            </w:r>
          </w:p>
        </w:tc>
        <w:tc>
          <w:tcPr>
            <w:tcW w:w="4574" w:type="dxa"/>
            <w:vAlign w:val="center"/>
          </w:tcPr>
          <w:p w14:paraId="166A4BDF" w14:textId="77777777" w:rsidR="008A51C1" w:rsidRDefault="008A51C1">
            <w:pPr>
              <w:jc w:val="center"/>
              <w:rPr>
                <w:rFonts w:ascii="宋体" w:hAnsi="宋体"/>
                <w:sz w:val="24"/>
              </w:rPr>
            </w:pPr>
          </w:p>
        </w:tc>
        <w:tc>
          <w:tcPr>
            <w:tcW w:w="2976" w:type="dxa"/>
            <w:vAlign w:val="center"/>
          </w:tcPr>
          <w:p w14:paraId="06ED6B81" w14:textId="77777777" w:rsidR="008A51C1" w:rsidRDefault="008A51C1">
            <w:pPr>
              <w:jc w:val="center"/>
              <w:rPr>
                <w:rFonts w:ascii="宋体" w:hAnsi="宋体"/>
                <w:sz w:val="24"/>
              </w:rPr>
            </w:pPr>
          </w:p>
        </w:tc>
      </w:tr>
      <w:tr w:rsidR="008A51C1" w14:paraId="426C2D3B" w14:textId="77777777">
        <w:trPr>
          <w:trHeight w:val="430"/>
          <w:jc w:val="center"/>
        </w:trPr>
        <w:tc>
          <w:tcPr>
            <w:tcW w:w="950" w:type="dxa"/>
            <w:vAlign w:val="center"/>
          </w:tcPr>
          <w:p w14:paraId="42EA9693" w14:textId="77777777" w:rsidR="008A51C1" w:rsidRDefault="00864640">
            <w:pPr>
              <w:jc w:val="center"/>
              <w:rPr>
                <w:rFonts w:ascii="宋体" w:hAnsi="宋体"/>
                <w:sz w:val="24"/>
              </w:rPr>
            </w:pPr>
            <w:r>
              <w:rPr>
                <w:rFonts w:ascii="宋体" w:hAnsi="宋体"/>
                <w:sz w:val="24"/>
              </w:rPr>
              <w:t>…</w:t>
            </w:r>
          </w:p>
        </w:tc>
        <w:tc>
          <w:tcPr>
            <w:tcW w:w="4574" w:type="dxa"/>
            <w:vAlign w:val="center"/>
          </w:tcPr>
          <w:p w14:paraId="3C9F4CF6" w14:textId="77777777" w:rsidR="008A51C1" w:rsidRDefault="008A51C1">
            <w:pPr>
              <w:jc w:val="center"/>
              <w:rPr>
                <w:rFonts w:ascii="宋体" w:hAnsi="宋体"/>
                <w:sz w:val="24"/>
              </w:rPr>
            </w:pPr>
          </w:p>
        </w:tc>
        <w:tc>
          <w:tcPr>
            <w:tcW w:w="2976" w:type="dxa"/>
            <w:vAlign w:val="center"/>
          </w:tcPr>
          <w:p w14:paraId="46583EC0" w14:textId="77777777" w:rsidR="008A51C1" w:rsidRDefault="008A51C1">
            <w:pPr>
              <w:jc w:val="center"/>
              <w:rPr>
                <w:rFonts w:ascii="宋体" w:hAnsi="宋体"/>
                <w:sz w:val="24"/>
              </w:rPr>
            </w:pPr>
          </w:p>
        </w:tc>
      </w:tr>
    </w:tbl>
    <w:p w14:paraId="4B101656" w14:textId="77777777" w:rsidR="008A51C1" w:rsidRDefault="00864640">
      <w:pPr>
        <w:ind w:firstLineChars="200" w:firstLine="480"/>
        <w:rPr>
          <w:rFonts w:ascii="宋体" w:hAnsi="宋体"/>
          <w:sz w:val="24"/>
          <w:szCs w:val="22"/>
        </w:rPr>
      </w:pPr>
      <w:r>
        <w:rPr>
          <w:rFonts w:ascii="宋体" w:hAnsi="宋体"/>
          <w:sz w:val="24"/>
        </w:rPr>
        <w:t>上述声明真实有效，否则我方负全部责任。</w:t>
      </w:r>
    </w:p>
    <w:p w14:paraId="4335BC48" w14:textId="77777777" w:rsidR="008A51C1" w:rsidRDefault="00864640">
      <w:pPr>
        <w:autoSpaceDE w:val="0"/>
        <w:autoSpaceDN w:val="0"/>
        <w:adjustRightInd w:val="0"/>
        <w:snapToGrid w:val="0"/>
        <w:spacing w:before="25" w:after="25" w:line="360" w:lineRule="auto"/>
        <w:jc w:val="right"/>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w:t>
      </w:r>
      <w:r>
        <w:rPr>
          <w:rFonts w:ascii="宋体" w:hAnsi="宋体"/>
          <w:color w:val="000000"/>
          <w:sz w:val="24"/>
          <w:lang w:val="zh-CN"/>
        </w:rPr>
        <w:t xml:space="preserve">    ____________</w:t>
      </w:r>
    </w:p>
    <w:p w14:paraId="7F84E43A" w14:textId="77777777" w:rsidR="008A51C1" w:rsidRDefault="00864640">
      <w:pPr>
        <w:spacing w:line="360" w:lineRule="auto"/>
        <w:ind w:right="360" w:firstLine="480"/>
        <w:jc w:val="right"/>
        <w:rPr>
          <w:rFonts w:ascii="宋体" w:hAnsi="宋体"/>
          <w:sz w:val="24"/>
        </w:rPr>
      </w:pPr>
      <w:r>
        <w:rPr>
          <w:rFonts w:ascii="宋体" w:hAnsi="宋体"/>
          <w:color w:val="000000"/>
          <w:sz w:val="24"/>
          <w:szCs w:val="20"/>
        </w:rPr>
        <w:t>日期：</w:t>
      </w:r>
      <w:r>
        <w:rPr>
          <w:rFonts w:ascii="宋体" w:hAnsi="宋体"/>
          <w:color w:val="000000"/>
          <w:sz w:val="24"/>
          <w:szCs w:val="20"/>
        </w:rPr>
        <w:t>_____</w:t>
      </w:r>
      <w:r>
        <w:rPr>
          <w:rFonts w:ascii="宋体" w:hAnsi="宋体"/>
          <w:color w:val="000000"/>
          <w:sz w:val="24"/>
          <w:szCs w:val="20"/>
        </w:rPr>
        <w:t>年</w:t>
      </w:r>
      <w:r>
        <w:rPr>
          <w:rFonts w:ascii="宋体" w:hAnsi="宋体"/>
          <w:color w:val="000000"/>
          <w:sz w:val="24"/>
          <w:szCs w:val="20"/>
        </w:rPr>
        <w:t>______</w:t>
      </w:r>
      <w:r>
        <w:rPr>
          <w:rFonts w:ascii="宋体" w:hAnsi="宋体"/>
          <w:color w:val="000000"/>
          <w:sz w:val="24"/>
          <w:szCs w:val="20"/>
        </w:rPr>
        <w:t>月</w:t>
      </w:r>
      <w:r>
        <w:rPr>
          <w:rFonts w:ascii="宋体" w:hAnsi="宋体"/>
          <w:color w:val="000000"/>
          <w:sz w:val="24"/>
          <w:szCs w:val="20"/>
        </w:rPr>
        <w:t>______</w:t>
      </w:r>
      <w:r>
        <w:rPr>
          <w:rFonts w:ascii="宋体" w:hAnsi="宋体"/>
          <w:color w:val="000000"/>
          <w:sz w:val="24"/>
          <w:szCs w:val="20"/>
        </w:rPr>
        <w:t>日</w:t>
      </w:r>
      <w:r>
        <w:rPr>
          <w:rFonts w:ascii="宋体" w:hAnsi="宋体"/>
          <w:color w:val="000000"/>
          <w:sz w:val="24"/>
          <w:szCs w:val="20"/>
        </w:rPr>
        <w:t xml:space="preserve">   </w:t>
      </w:r>
    </w:p>
    <w:p w14:paraId="28348F9D" w14:textId="77777777" w:rsidR="008A51C1" w:rsidRDefault="00864640">
      <w:pPr>
        <w:spacing w:line="360" w:lineRule="auto"/>
        <w:rPr>
          <w:rFonts w:ascii="宋体" w:hAnsi="宋体"/>
          <w:sz w:val="24"/>
        </w:rPr>
      </w:pPr>
      <w:r>
        <w:rPr>
          <w:rFonts w:ascii="宋体" w:hAnsi="宋体"/>
          <w:sz w:val="24"/>
        </w:rPr>
        <w:t>说明：</w:t>
      </w:r>
      <w:r>
        <w:rPr>
          <w:rFonts w:ascii="宋体" w:hAnsi="宋体" w:hint="eastAsia"/>
          <w:sz w:val="24"/>
        </w:rPr>
        <w:t>供应商承诺不实的，依据《政府采购法》第七十七条“提供虚假材料谋取中标、成交的”有关规定予以处理</w:t>
      </w:r>
      <w:r>
        <w:rPr>
          <w:rFonts w:ascii="宋体" w:hAnsi="宋体"/>
          <w:sz w:val="24"/>
        </w:rPr>
        <w:t>。</w:t>
      </w:r>
    </w:p>
    <w:p w14:paraId="03764E55" w14:textId="77777777" w:rsidR="008A51C1" w:rsidRDefault="00864640">
      <w:pPr>
        <w:widowControl/>
        <w:jc w:val="left"/>
        <w:rPr>
          <w:rFonts w:ascii="宋体" w:hAnsi="宋体"/>
          <w:sz w:val="24"/>
        </w:rPr>
      </w:pPr>
      <w:r>
        <w:rPr>
          <w:rFonts w:ascii="宋体" w:hAnsi="宋体"/>
          <w:sz w:val="24"/>
        </w:rPr>
        <w:br w:type="page"/>
      </w:r>
    </w:p>
    <w:p w14:paraId="6CA7D39D" w14:textId="77777777" w:rsidR="008A51C1" w:rsidRDefault="00864640">
      <w:pPr>
        <w:spacing w:line="360" w:lineRule="auto"/>
        <w:outlineLvl w:val="2"/>
        <w:rPr>
          <w:color w:val="000000"/>
          <w:sz w:val="24"/>
          <w:szCs w:val="20"/>
        </w:rPr>
      </w:pPr>
      <w:r>
        <w:rPr>
          <w:color w:val="000000"/>
          <w:sz w:val="24"/>
          <w:szCs w:val="20"/>
        </w:rPr>
        <w:lastRenderedPageBreak/>
        <w:t xml:space="preserve">2 </w:t>
      </w:r>
      <w:r>
        <w:rPr>
          <w:sz w:val="24"/>
        </w:rPr>
        <w:t>本项目的特定资格要求</w:t>
      </w:r>
      <w:r>
        <w:rPr>
          <w:color w:val="000000"/>
          <w:sz w:val="24"/>
          <w:szCs w:val="20"/>
        </w:rPr>
        <w:t>（如有）</w:t>
      </w:r>
    </w:p>
    <w:p w14:paraId="7D6E2BD6" w14:textId="77777777" w:rsidR="008A51C1" w:rsidRDefault="00864640">
      <w:pPr>
        <w:widowControl/>
        <w:jc w:val="left"/>
        <w:rPr>
          <w:color w:val="000000"/>
          <w:sz w:val="24"/>
          <w:szCs w:val="20"/>
        </w:rPr>
      </w:pPr>
      <w:r>
        <w:rPr>
          <w:color w:val="000000"/>
          <w:sz w:val="24"/>
          <w:szCs w:val="20"/>
        </w:rPr>
        <w:t>2-1</w:t>
      </w:r>
      <w:r>
        <w:rPr>
          <w:rFonts w:ascii="宋体" w:hAnsi="宋体"/>
          <w:color w:val="000000"/>
          <w:sz w:val="24"/>
          <w:szCs w:val="20"/>
        </w:rPr>
        <w:t>中小企业声明函</w:t>
      </w:r>
    </w:p>
    <w:p w14:paraId="0694B00D" w14:textId="77777777" w:rsidR="008A51C1" w:rsidRDefault="00864640">
      <w:pPr>
        <w:tabs>
          <w:tab w:val="left" w:pos="5580"/>
        </w:tabs>
        <w:spacing w:line="360" w:lineRule="auto"/>
        <w:rPr>
          <w:rFonts w:ascii="宋体" w:hAnsi="宋体"/>
          <w:sz w:val="24"/>
        </w:rPr>
      </w:pPr>
      <w:r>
        <w:rPr>
          <w:rFonts w:ascii="宋体" w:hAnsi="宋体" w:hint="eastAsia"/>
          <w:sz w:val="24"/>
        </w:rPr>
        <w:t>说明：</w:t>
      </w:r>
    </w:p>
    <w:p w14:paraId="11328737" w14:textId="77777777" w:rsidR="008A51C1" w:rsidRDefault="00864640">
      <w:pPr>
        <w:tabs>
          <w:tab w:val="left" w:pos="5580"/>
        </w:tabs>
        <w:spacing w:line="360" w:lineRule="auto"/>
        <w:rPr>
          <w:rFonts w:ascii="宋体" w:hAnsi="宋体"/>
          <w:sz w:val="24"/>
        </w:rPr>
      </w:pPr>
      <w:r>
        <w:rPr>
          <w:rFonts w:ascii="宋体" w:hAnsi="宋体" w:hint="eastAsia"/>
          <w:sz w:val="24"/>
        </w:rPr>
        <w:t>1</w:t>
      </w:r>
      <w:r>
        <w:rPr>
          <w:rFonts w:ascii="宋体" w:hAnsi="宋体" w:hint="eastAsia"/>
          <w:sz w:val="24"/>
        </w:rPr>
        <w:t>）中小企业参加政府采购活动，应当出具此格式文件。《中小企业声明函》由参加政府采购活动的投标人出具。联合体投标的，《中小企业声明函》由牵头人出具。</w:t>
      </w:r>
    </w:p>
    <w:p w14:paraId="5A7A0E10" w14:textId="77777777" w:rsidR="008A51C1" w:rsidRDefault="00864640">
      <w:pPr>
        <w:tabs>
          <w:tab w:val="left" w:pos="5580"/>
        </w:tabs>
        <w:spacing w:line="360" w:lineRule="auto"/>
        <w:rPr>
          <w:rFonts w:ascii="宋体" w:hAnsi="宋体"/>
          <w:sz w:val="24"/>
        </w:rPr>
      </w:pPr>
      <w:r>
        <w:rPr>
          <w:rFonts w:ascii="宋体" w:hAnsi="宋体" w:hint="eastAsia"/>
          <w:sz w:val="24"/>
        </w:rPr>
        <w:t>2</w:t>
      </w:r>
      <w:r>
        <w:rPr>
          <w:rFonts w:ascii="宋体" w:hAnsi="宋体"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177A67C9" w14:textId="77777777" w:rsidR="008A51C1" w:rsidRDefault="00864640">
      <w:pPr>
        <w:tabs>
          <w:tab w:val="left" w:pos="5580"/>
        </w:tabs>
        <w:spacing w:line="360" w:lineRule="auto"/>
        <w:rPr>
          <w:rFonts w:ascii="宋体" w:hAnsi="宋体"/>
          <w:sz w:val="24"/>
        </w:rPr>
      </w:pPr>
      <w:r>
        <w:rPr>
          <w:rFonts w:ascii="宋体" w:hAnsi="宋体" w:hint="eastAsia"/>
          <w:sz w:val="24"/>
        </w:rPr>
        <w:t>3</w:t>
      </w:r>
      <w:r>
        <w:rPr>
          <w:rFonts w:ascii="宋体" w:hAnsi="宋体" w:hint="eastAsia"/>
          <w:sz w:val="24"/>
        </w:rPr>
        <w:t>）对于多标的的采购项目，投标人应充分、准确地了解所投产品制造企业信息。对相关情况了解不清楚的，不建议填报本声明函。</w:t>
      </w:r>
    </w:p>
    <w:p w14:paraId="4DEC5A0B" w14:textId="77777777" w:rsidR="008A51C1" w:rsidRDefault="00864640">
      <w:pPr>
        <w:tabs>
          <w:tab w:val="left" w:pos="5580"/>
        </w:tabs>
        <w:spacing w:line="360" w:lineRule="auto"/>
        <w:rPr>
          <w:rFonts w:ascii="宋体" w:hAnsi="宋体"/>
          <w:sz w:val="24"/>
        </w:rPr>
      </w:pPr>
      <w:r>
        <w:rPr>
          <w:rFonts w:ascii="宋体" w:hAnsi="宋体" w:hint="eastAsia"/>
          <w:sz w:val="24"/>
        </w:rPr>
        <w:t>4</w:t>
      </w:r>
      <w:r>
        <w:rPr>
          <w:rFonts w:ascii="宋体" w:hAnsi="宋体" w:hint="eastAsia"/>
          <w:sz w:val="24"/>
        </w:rPr>
        <w:t>）温馨提示：为方便广大中小企业识别企业规模类</w:t>
      </w:r>
      <w:r>
        <w:rPr>
          <w:rFonts w:ascii="宋体" w:hAnsi="宋体" w:hint="eastAsia"/>
          <w:sz w:val="24"/>
        </w:rPr>
        <w:t>型，工业和信息化部组织开发了中小企业规模类型自测小程序，在国务院客户端和工业和信息化部网站上均有链接，投标人填写所属的行业和指标数据可自动生成企业规模类型测试结果。</w:t>
      </w:r>
    </w:p>
    <w:p w14:paraId="7F473188" w14:textId="77777777" w:rsidR="008A51C1" w:rsidRDefault="00864640">
      <w:pPr>
        <w:tabs>
          <w:tab w:val="left" w:pos="5580"/>
        </w:tabs>
        <w:spacing w:line="360" w:lineRule="auto"/>
        <w:rPr>
          <w:rFonts w:ascii="宋体" w:hAnsi="宋体"/>
          <w:sz w:val="24"/>
        </w:rPr>
      </w:pPr>
      <w:r>
        <w:rPr>
          <w:rFonts w:ascii="宋体" w:hAnsi="宋体" w:hint="eastAsia"/>
          <w:sz w:val="24"/>
        </w:rPr>
        <w:t>5</w:t>
      </w:r>
      <w:r>
        <w:rPr>
          <w:rFonts w:ascii="宋体" w:hAnsi="宋体" w:hint="eastAsia"/>
          <w:sz w:val="24"/>
        </w:rPr>
        <w:t>）后附《中小企业划型标准规定》</w:t>
      </w:r>
    </w:p>
    <w:p w14:paraId="694430EE" w14:textId="77777777" w:rsidR="008A51C1" w:rsidRDefault="00864640">
      <w:pPr>
        <w:widowControl/>
        <w:jc w:val="left"/>
        <w:rPr>
          <w:rFonts w:ascii="宋体" w:hAnsi="宋体"/>
          <w:b/>
          <w:bCs/>
          <w:color w:val="000000"/>
          <w:sz w:val="24"/>
        </w:rPr>
      </w:pPr>
      <w:r>
        <w:rPr>
          <w:rFonts w:ascii="宋体" w:hAnsi="宋体"/>
          <w:b/>
          <w:bCs/>
          <w:color w:val="000000"/>
          <w:sz w:val="24"/>
        </w:rPr>
        <w:br w:type="page"/>
      </w:r>
    </w:p>
    <w:p w14:paraId="7816047B" w14:textId="77777777" w:rsidR="008A51C1" w:rsidRDefault="00864640">
      <w:pPr>
        <w:spacing w:beforeLines="100" w:before="240" w:afterLines="100" w:after="240" w:line="360" w:lineRule="auto"/>
        <w:jc w:val="center"/>
        <w:rPr>
          <w:rFonts w:ascii="宋体" w:hAnsi="宋体"/>
          <w:b/>
          <w:color w:val="000000"/>
          <w:sz w:val="36"/>
          <w:szCs w:val="36"/>
        </w:rPr>
      </w:pPr>
      <w:r>
        <w:rPr>
          <w:rFonts w:ascii="宋体" w:hAnsi="宋体"/>
          <w:b/>
          <w:bCs/>
          <w:color w:val="000000"/>
          <w:sz w:val="36"/>
          <w:szCs w:val="36"/>
        </w:rPr>
        <w:lastRenderedPageBreak/>
        <w:t>中小企业声明函（货物）格式</w:t>
      </w:r>
    </w:p>
    <w:p w14:paraId="7FB6E3B5" w14:textId="77777777" w:rsidR="008A51C1" w:rsidRDefault="00864640">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w:t>
      </w:r>
      <w:r>
        <w:rPr>
          <w:rFonts w:ascii="宋体" w:hAnsi="宋体"/>
          <w:kern w:val="0"/>
          <w:sz w:val="24"/>
        </w:rPr>
        <w:t>2020</w:t>
      </w:r>
      <w:r>
        <w:rPr>
          <w:rFonts w:ascii="宋体" w:hAnsi="宋体"/>
          <w:kern w:val="0"/>
          <w:sz w:val="24"/>
        </w:rPr>
        <w:t>﹞</w:t>
      </w:r>
      <w:r>
        <w:rPr>
          <w:rFonts w:ascii="宋体" w:hAnsi="宋体"/>
          <w:kern w:val="0"/>
          <w:sz w:val="24"/>
        </w:rPr>
        <w:t>46</w:t>
      </w:r>
      <w:r>
        <w:rPr>
          <w:rFonts w:ascii="宋体" w:hAnsi="宋体"/>
          <w:kern w:val="0"/>
          <w:sz w:val="24"/>
        </w:rPr>
        <w:t>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采购活动，提供的货物全部由符合政策要求的中小企业制造。相关企业（含联合体中的中小企业、签订分包意向协议的中小企业）的具体情况如下：</w:t>
      </w:r>
    </w:p>
    <w:p w14:paraId="264A8EDE" w14:textId="77777777" w:rsidR="008A51C1" w:rsidRDefault="00864640">
      <w:pPr>
        <w:numPr>
          <w:ilvl w:val="0"/>
          <w:numId w:val="14"/>
        </w:numPr>
        <w:tabs>
          <w:tab w:val="left" w:pos="1183"/>
          <w:tab w:val="left" w:pos="1484"/>
          <w:tab w:val="left" w:pos="4662"/>
          <w:tab w:val="left" w:pos="6903"/>
        </w:tabs>
        <w:autoSpaceDE w:val="0"/>
        <w:autoSpaceDN w:val="0"/>
        <w:spacing w:line="360" w:lineRule="auto"/>
        <w:ind w:right="169" w:firstLine="64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hint="eastAsia"/>
          <w:kern w:val="0"/>
          <w:sz w:val="24"/>
        </w:rPr>
        <w:t>其他未列明行业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w:t>
      </w:r>
      <w:hyperlink w:anchor="_bookmark0" w:history="1">
        <w:r>
          <w:rPr>
            <w:rFonts w:ascii="宋体" w:hAnsi="宋体"/>
            <w:kern w:val="0"/>
            <w:position w:val="16"/>
            <w:sz w:val="24"/>
          </w:rPr>
          <w:t>1</w:t>
        </w:r>
      </w:hyperlink>
      <w:r>
        <w:rPr>
          <w:rFonts w:ascii="宋体" w:hAnsi="宋体"/>
          <w:kern w:val="0"/>
          <w:sz w:val="24"/>
        </w:rPr>
        <w:t>，属于</w:t>
      </w:r>
      <w:r>
        <w:rPr>
          <w:rFonts w:ascii="宋体" w:hAnsi="宋体"/>
          <w:i/>
          <w:kern w:val="0"/>
          <w:sz w:val="24"/>
          <w:u w:val="single" w:color="000000"/>
        </w:rPr>
        <w:t>（中型企业、小型企业、微型企业）</w:t>
      </w:r>
      <w:r>
        <w:rPr>
          <w:rFonts w:ascii="宋体" w:hAnsi="宋体"/>
          <w:kern w:val="0"/>
          <w:sz w:val="24"/>
        </w:rPr>
        <w:t>；</w:t>
      </w:r>
    </w:p>
    <w:p w14:paraId="155794B9" w14:textId="77777777" w:rsidR="008A51C1" w:rsidRDefault="00864640">
      <w:pPr>
        <w:numPr>
          <w:ilvl w:val="0"/>
          <w:numId w:val="14"/>
        </w:numPr>
        <w:tabs>
          <w:tab w:val="left" w:pos="1165"/>
          <w:tab w:val="left" w:pos="1183"/>
          <w:tab w:val="left" w:pos="4362"/>
          <w:tab w:val="left" w:pos="6577"/>
        </w:tabs>
        <w:autoSpaceDE w:val="0"/>
        <w:autoSpaceDN w:val="0"/>
        <w:spacing w:line="360" w:lineRule="auto"/>
        <w:ind w:right="169" w:firstLine="64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hint="eastAsia"/>
          <w:kern w:val="0"/>
          <w:sz w:val="24"/>
        </w:rPr>
        <w:t>其他未列明行业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5BF127EA" w14:textId="77777777" w:rsidR="008A51C1" w:rsidRDefault="00864640">
      <w:pPr>
        <w:autoSpaceDE w:val="0"/>
        <w:autoSpaceDN w:val="0"/>
        <w:spacing w:line="360" w:lineRule="auto"/>
        <w:ind w:left="860"/>
        <w:jc w:val="left"/>
        <w:rPr>
          <w:rFonts w:ascii="宋体" w:hAnsi="宋体"/>
          <w:kern w:val="0"/>
          <w:sz w:val="24"/>
        </w:rPr>
      </w:pPr>
      <w:r>
        <w:rPr>
          <w:rFonts w:ascii="宋体" w:hAnsi="宋体"/>
          <w:kern w:val="0"/>
          <w:sz w:val="24"/>
        </w:rPr>
        <w:t>……</w:t>
      </w:r>
    </w:p>
    <w:p w14:paraId="4D952A60" w14:textId="77777777" w:rsidR="008A51C1" w:rsidRDefault="00864640">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6E879411" w14:textId="77777777" w:rsidR="008A51C1" w:rsidRDefault="00864640">
      <w:pPr>
        <w:autoSpaceDE w:val="0"/>
        <w:autoSpaceDN w:val="0"/>
        <w:spacing w:line="360" w:lineRule="auto"/>
        <w:ind w:left="220" w:right="372" w:firstLine="645"/>
        <w:jc w:val="left"/>
        <w:rPr>
          <w:rFonts w:ascii="宋体" w:hAnsi="宋体"/>
          <w:kern w:val="0"/>
          <w:sz w:val="24"/>
        </w:rPr>
      </w:pPr>
      <w:r>
        <w:rPr>
          <w:rFonts w:ascii="宋体" w:hAnsi="宋体"/>
          <w:kern w:val="0"/>
          <w:sz w:val="24"/>
        </w:rPr>
        <w:t>本企业对上述声明内容的真实性负责。如有虚假，将依法承担相应责任。</w:t>
      </w:r>
    </w:p>
    <w:p w14:paraId="62483F4B" w14:textId="77777777" w:rsidR="008A51C1" w:rsidRDefault="008A51C1">
      <w:pPr>
        <w:spacing w:line="360" w:lineRule="auto"/>
        <w:ind w:firstLine="504"/>
        <w:rPr>
          <w:rFonts w:ascii="宋体" w:hAnsi="宋体"/>
          <w:spacing w:val="6"/>
          <w:sz w:val="24"/>
        </w:rPr>
      </w:pPr>
    </w:p>
    <w:p w14:paraId="08B1087A" w14:textId="77777777" w:rsidR="008A51C1" w:rsidRDefault="008A51C1">
      <w:pPr>
        <w:spacing w:line="360" w:lineRule="auto"/>
        <w:ind w:firstLine="504"/>
        <w:rPr>
          <w:rFonts w:ascii="宋体" w:hAnsi="宋体"/>
          <w:spacing w:val="6"/>
          <w:sz w:val="24"/>
        </w:rPr>
      </w:pPr>
    </w:p>
    <w:p w14:paraId="0A9ED6D6" w14:textId="77777777" w:rsidR="008A51C1" w:rsidRDefault="00864640">
      <w:pPr>
        <w:spacing w:line="360" w:lineRule="auto"/>
        <w:ind w:right="360" w:firstLine="480"/>
        <w:jc w:val="right"/>
        <w:rPr>
          <w:rFonts w:ascii="宋体" w:hAnsi="宋体"/>
          <w:color w:val="000000"/>
          <w:sz w:val="24"/>
        </w:rPr>
      </w:pPr>
      <w:r>
        <w:rPr>
          <w:rFonts w:ascii="宋体" w:hAnsi="宋体"/>
          <w:color w:val="000000"/>
          <w:sz w:val="24"/>
        </w:rPr>
        <w:t>企业名称（盖</w:t>
      </w:r>
      <w:r>
        <w:rPr>
          <w:rFonts w:ascii="宋体" w:hAnsi="宋体"/>
          <w:color w:val="000000"/>
          <w:sz w:val="24"/>
        </w:rPr>
        <w:t>章）：</w:t>
      </w:r>
      <w:r>
        <w:rPr>
          <w:rFonts w:ascii="宋体" w:hAnsi="宋体"/>
          <w:color w:val="000000"/>
          <w:sz w:val="24"/>
        </w:rPr>
        <w:t>________</w:t>
      </w:r>
    </w:p>
    <w:p w14:paraId="0AA49128" w14:textId="77777777" w:rsidR="008A51C1" w:rsidRDefault="00864640">
      <w:pPr>
        <w:spacing w:line="360" w:lineRule="auto"/>
        <w:ind w:right="360" w:firstLine="480"/>
        <w:jc w:val="right"/>
        <w:rPr>
          <w:rFonts w:ascii="宋体" w:hAnsi="宋体"/>
          <w:color w:val="000000"/>
          <w:sz w:val="24"/>
        </w:rPr>
      </w:pPr>
      <w:r>
        <w:rPr>
          <w:rFonts w:ascii="宋体" w:hAnsi="宋体"/>
          <w:color w:val="000000"/>
          <w:sz w:val="24"/>
        </w:rPr>
        <w:t>日</w:t>
      </w:r>
      <w:r>
        <w:rPr>
          <w:rFonts w:ascii="宋体" w:hAnsi="宋体"/>
          <w:color w:val="000000"/>
          <w:sz w:val="24"/>
        </w:rPr>
        <w:t xml:space="preserve"> </w:t>
      </w:r>
      <w:r>
        <w:rPr>
          <w:rFonts w:ascii="宋体" w:hAnsi="宋体"/>
          <w:color w:val="000000"/>
          <w:sz w:val="24"/>
        </w:rPr>
        <w:t>期：</w:t>
      </w:r>
      <w:r>
        <w:rPr>
          <w:rFonts w:ascii="宋体" w:hAnsi="宋体"/>
          <w:color w:val="000000"/>
          <w:sz w:val="24"/>
        </w:rPr>
        <w:t>________</w:t>
      </w:r>
    </w:p>
    <w:p w14:paraId="666174F5" w14:textId="77777777" w:rsidR="008A51C1" w:rsidRDefault="008A51C1">
      <w:pPr>
        <w:spacing w:line="360" w:lineRule="auto"/>
        <w:ind w:right="360" w:firstLine="480"/>
        <w:jc w:val="right"/>
        <w:rPr>
          <w:rFonts w:ascii="宋体" w:hAnsi="宋体"/>
          <w:color w:val="000000"/>
          <w:sz w:val="24"/>
        </w:rPr>
      </w:pPr>
    </w:p>
    <w:p w14:paraId="43D0DB82" w14:textId="77777777" w:rsidR="008A51C1" w:rsidRDefault="008A51C1">
      <w:pPr>
        <w:spacing w:line="360" w:lineRule="auto"/>
        <w:ind w:right="360" w:firstLine="480"/>
        <w:jc w:val="right"/>
        <w:rPr>
          <w:rFonts w:ascii="宋体" w:hAnsi="宋体"/>
          <w:color w:val="000000"/>
          <w:sz w:val="24"/>
        </w:rPr>
      </w:pPr>
    </w:p>
    <w:tbl>
      <w:tblPr>
        <w:tblW w:w="0" w:type="auto"/>
        <w:tblBorders>
          <w:top w:val="single" w:sz="4" w:space="0" w:color="auto"/>
        </w:tblBorders>
        <w:tblLook w:val="04A0" w:firstRow="1" w:lastRow="0" w:firstColumn="1" w:lastColumn="0" w:noHBand="0" w:noVBand="1"/>
      </w:tblPr>
      <w:tblGrid>
        <w:gridCol w:w="8946"/>
      </w:tblGrid>
      <w:tr w:rsidR="008A51C1" w14:paraId="154B720D" w14:textId="77777777">
        <w:tc>
          <w:tcPr>
            <w:tcW w:w="8946" w:type="dxa"/>
          </w:tcPr>
          <w:p w14:paraId="3E81D169" w14:textId="77777777" w:rsidR="008A51C1" w:rsidRDefault="00864640">
            <w:pPr>
              <w:adjustRightInd w:val="0"/>
              <w:snapToGrid w:val="0"/>
              <w:jc w:val="left"/>
              <w:rPr>
                <w:rFonts w:ascii="宋体" w:hAnsi="宋体"/>
                <w:color w:val="000000"/>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从业人员、营业收入、资产总额填报上一年度数据，无上一年度数据的新成立企业可不填报。</w:t>
            </w:r>
          </w:p>
        </w:tc>
      </w:tr>
    </w:tbl>
    <w:p w14:paraId="0A632C73" w14:textId="77777777" w:rsidR="008A51C1" w:rsidRDefault="008A51C1">
      <w:pPr>
        <w:autoSpaceDE w:val="0"/>
        <w:autoSpaceDN w:val="0"/>
        <w:adjustRightInd w:val="0"/>
        <w:ind w:firstLine="420"/>
        <w:jc w:val="left"/>
        <w:rPr>
          <w:rFonts w:ascii="宋体" w:hAnsi="宋体"/>
          <w:sz w:val="24"/>
        </w:rPr>
      </w:pPr>
    </w:p>
    <w:p w14:paraId="19ACF572" w14:textId="77777777" w:rsidR="008A51C1" w:rsidRDefault="008A51C1">
      <w:pPr>
        <w:spacing w:line="360" w:lineRule="auto"/>
        <w:rPr>
          <w:rFonts w:ascii="宋体" w:hAnsi="宋体"/>
          <w:color w:val="000000"/>
          <w:sz w:val="24"/>
        </w:rPr>
      </w:pPr>
    </w:p>
    <w:p w14:paraId="1B50DCB3" w14:textId="77777777" w:rsidR="008A51C1" w:rsidRDefault="00864640">
      <w:pPr>
        <w:spacing w:beforeLines="100" w:before="240" w:afterLines="100" w:after="240" w:line="360" w:lineRule="auto"/>
        <w:jc w:val="center"/>
        <w:rPr>
          <w:rFonts w:ascii="宋体" w:hAnsi="宋体"/>
          <w:b/>
          <w:bCs/>
          <w:color w:val="000000"/>
          <w:sz w:val="36"/>
          <w:szCs w:val="36"/>
        </w:rPr>
      </w:pPr>
      <w:r>
        <w:rPr>
          <w:rFonts w:ascii="宋体" w:hAnsi="宋体"/>
          <w:color w:val="000000"/>
          <w:sz w:val="24"/>
        </w:rPr>
        <w:br w:type="page"/>
      </w:r>
      <w:r>
        <w:rPr>
          <w:rFonts w:ascii="宋体" w:hAnsi="宋体"/>
          <w:b/>
          <w:bCs/>
          <w:color w:val="000000"/>
          <w:sz w:val="36"/>
          <w:szCs w:val="36"/>
        </w:rPr>
        <w:lastRenderedPageBreak/>
        <w:t>中小企业声明函（工程、服务）格式</w:t>
      </w:r>
    </w:p>
    <w:p w14:paraId="082F810B" w14:textId="77777777" w:rsidR="008A51C1" w:rsidRDefault="00864640">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w:t>
      </w:r>
      <w:r>
        <w:rPr>
          <w:rFonts w:ascii="宋体" w:hAnsi="宋体"/>
          <w:kern w:val="0"/>
          <w:sz w:val="24"/>
        </w:rPr>
        <w:t>2020</w:t>
      </w:r>
      <w:r>
        <w:rPr>
          <w:rFonts w:ascii="宋体" w:hAnsi="宋体"/>
          <w:kern w:val="0"/>
          <w:sz w:val="24"/>
        </w:rPr>
        <w:t>﹞</w:t>
      </w:r>
      <w:r>
        <w:rPr>
          <w:rFonts w:ascii="宋体" w:hAnsi="宋体"/>
          <w:kern w:val="0"/>
          <w:sz w:val="24"/>
        </w:rPr>
        <w:t>46</w:t>
      </w:r>
      <w:r>
        <w:rPr>
          <w:rFonts w:ascii="宋体" w:hAnsi="宋体"/>
          <w:kern w:val="0"/>
          <w:sz w:val="24"/>
        </w:rPr>
        <w:t>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21763773" w14:textId="77777777" w:rsidR="008A51C1" w:rsidRDefault="00864640">
      <w:pPr>
        <w:numPr>
          <w:ilvl w:val="0"/>
          <w:numId w:val="15"/>
        </w:numPr>
        <w:tabs>
          <w:tab w:val="left" w:pos="1276"/>
          <w:tab w:val="left" w:pos="5005"/>
          <w:tab w:val="left" w:pos="7227"/>
        </w:tabs>
        <w:autoSpaceDE w:val="0"/>
        <w:autoSpaceDN w:val="0"/>
        <w:spacing w:line="360" w:lineRule="auto"/>
        <w:ind w:left="284" w:right="236" w:firstLine="57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Pr>
            <w:rFonts w:ascii="宋体" w:hAnsi="宋体"/>
            <w:kern w:val="0"/>
            <w:position w:val="16"/>
            <w:sz w:val="24"/>
          </w:rPr>
          <w:t>1</w:t>
        </w:r>
      </w:hyperlink>
      <w:r>
        <w:rPr>
          <w:rFonts w:ascii="宋体" w:hAnsi="宋体"/>
          <w:kern w:val="0"/>
          <w:sz w:val="24"/>
        </w:rPr>
        <w:t>，属于</w:t>
      </w:r>
      <w:r>
        <w:rPr>
          <w:rFonts w:ascii="宋体" w:hAnsi="宋体"/>
          <w:i/>
          <w:kern w:val="0"/>
          <w:sz w:val="24"/>
          <w:u w:val="single"/>
        </w:rPr>
        <w:t>（中型企业、小型企业、微型企业）</w:t>
      </w:r>
      <w:r>
        <w:rPr>
          <w:rFonts w:ascii="宋体" w:hAnsi="宋体"/>
          <w:kern w:val="0"/>
          <w:sz w:val="24"/>
        </w:rPr>
        <w:t>；</w:t>
      </w:r>
    </w:p>
    <w:p w14:paraId="4F39EFF2" w14:textId="77777777" w:rsidR="008A51C1" w:rsidRDefault="00864640">
      <w:pPr>
        <w:numPr>
          <w:ilvl w:val="0"/>
          <w:numId w:val="15"/>
        </w:numPr>
        <w:tabs>
          <w:tab w:val="left" w:pos="1243"/>
          <w:tab w:val="left" w:pos="1806"/>
          <w:tab w:val="left" w:pos="5005"/>
          <w:tab w:val="left" w:pos="7213"/>
        </w:tabs>
        <w:autoSpaceDE w:val="0"/>
        <w:autoSpaceDN w:val="0"/>
        <w:spacing w:line="360" w:lineRule="auto"/>
        <w:ind w:left="205" w:right="258" w:firstLine="655"/>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7CB70774" w14:textId="77777777" w:rsidR="008A51C1" w:rsidRDefault="00864640">
      <w:pPr>
        <w:autoSpaceDE w:val="0"/>
        <w:autoSpaceDN w:val="0"/>
        <w:spacing w:line="360" w:lineRule="auto"/>
        <w:ind w:left="860"/>
        <w:jc w:val="left"/>
        <w:rPr>
          <w:rFonts w:ascii="宋体" w:hAnsi="宋体"/>
          <w:kern w:val="0"/>
          <w:sz w:val="24"/>
        </w:rPr>
      </w:pPr>
      <w:r>
        <w:rPr>
          <w:rFonts w:ascii="宋体" w:hAnsi="宋体"/>
          <w:kern w:val="0"/>
          <w:sz w:val="24"/>
        </w:rPr>
        <w:t>……</w:t>
      </w:r>
    </w:p>
    <w:p w14:paraId="14A5E69A" w14:textId="77777777" w:rsidR="008A51C1" w:rsidRDefault="00864640">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3B8C665B" w14:textId="77777777" w:rsidR="008A51C1" w:rsidRDefault="00864640">
      <w:pPr>
        <w:spacing w:line="360" w:lineRule="auto"/>
        <w:ind w:firstLine="504"/>
        <w:rPr>
          <w:rFonts w:ascii="宋体" w:hAnsi="宋体"/>
          <w:spacing w:val="6"/>
          <w:sz w:val="24"/>
        </w:rPr>
      </w:pPr>
      <w:r>
        <w:rPr>
          <w:rFonts w:ascii="宋体" w:hAnsi="宋体"/>
          <w:kern w:val="0"/>
          <w:sz w:val="24"/>
        </w:rPr>
        <w:t>本企业对上述声明内容的真实性负责。如有虚假，将依法承担相应责任。</w:t>
      </w:r>
    </w:p>
    <w:p w14:paraId="143F84AE" w14:textId="77777777" w:rsidR="008A51C1" w:rsidRDefault="008A51C1">
      <w:pPr>
        <w:spacing w:line="360" w:lineRule="auto"/>
        <w:ind w:firstLine="504"/>
        <w:rPr>
          <w:rFonts w:ascii="宋体" w:hAnsi="宋体"/>
          <w:spacing w:val="6"/>
          <w:sz w:val="24"/>
        </w:rPr>
      </w:pPr>
    </w:p>
    <w:p w14:paraId="63D1D5F5" w14:textId="77777777" w:rsidR="008A51C1" w:rsidRDefault="008A51C1">
      <w:pPr>
        <w:spacing w:line="360" w:lineRule="auto"/>
        <w:ind w:right="360" w:firstLine="480"/>
        <w:jc w:val="right"/>
        <w:rPr>
          <w:rFonts w:ascii="宋体" w:hAnsi="宋体"/>
          <w:color w:val="000000"/>
          <w:sz w:val="24"/>
        </w:rPr>
      </w:pPr>
    </w:p>
    <w:p w14:paraId="040A148A" w14:textId="77777777" w:rsidR="008A51C1" w:rsidRDefault="00864640">
      <w:pPr>
        <w:spacing w:line="360" w:lineRule="auto"/>
        <w:ind w:right="360" w:firstLine="480"/>
        <w:jc w:val="right"/>
        <w:rPr>
          <w:rFonts w:ascii="宋体" w:hAnsi="宋体"/>
          <w:color w:val="000000"/>
          <w:sz w:val="24"/>
        </w:rPr>
      </w:pPr>
      <w:r>
        <w:rPr>
          <w:rFonts w:ascii="宋体" w:hAnsi="宋体"/>
          <w:color w:val="000000"/>
          <w:sz w:val="24"/>
        </w:rPr>
        <w:t>企业名称（盖章）：</w:t>
      </w:r>
      <w:r>
        <w:rPr>
          <w:rFonts w:ascii="宋体" w:hAnsi="宋体"/>
          <w:color w:val="000000"/>
          <w:sz w:val="24"/>
        </w:rPr>
        <w:t>________</w:t>
      </w:r>
    </w:p>
    <w:p w14:paraId="11C2A144" w14:textId="77777777" w:rsidR="008A51C1" w:rsidRDefault="00864640">
      <w:pPr>
        <w:spacing w:line="360" w:lineRule="auto"/>
        <w:ind w:right="360" w:firstLine="480"/>
        <w:jc w:val="right"/>
        <w:rPr>
          <w:rFonts w:ascii="宋体" w:hAnsi="宋体"/>
          <w:color w:val="000000"/>
          <w:sz w:val="24"/>
        </w:rPr>
      </w:pPr>
      <w:r>
        <w:rPr>
          <w:rFonts w:ascii="宋体" w:hAnsi="宋体"/>
          <w:color w:val="000000"/>
          <w:sz w:val="24"/>
        </w:rPr>
        <w:t>日</w:t>
      </w:r>
      <w:r>
        <w:rPr>
          <w:rFonts w:ascii="宋体" w:hAnsi="宋体"/>
          <w:color w:val="000000"/>
          <w:sz w:val="24"/>
        </w:rPr>
        <w:t xml:space="preserve"> </w:t>
      </w:r>
      <w:r>
        <w:rPr>
          <w:rFonts w:ascii="宋体" w:hAnsi="宋体"/>
          <w:color w:val="000000"/>
          <w:sz w:val="24"/>
        </w:rPr>
        <w:t>期：</w:t>
      </w:r>
      <w:r>
        <w:rPr>
          <w:rFonts w:ascii="宋体" w:hAnsi="宋体"/>
          <w:color w:val="000000"/>
          <w:sz w:val="24"/>
        </w:rPr>
        <w:t>________</w:t>
      </w:r>
    </w:p>
    <w:p w14:paraId="72B16AD8" w14:textId="77777777" w:rsidR="008A51C1" w:rsidRDefault="008A51C1">
      <w:pPr>
        <w:spacing w:line="360" w:lineRule="auto"/>
        <w:ind w:right="360" w:firstLine="480"/>
        <w:jc w:val="right"/>
        <w:rPr>
          <w:rFonts w:ascii="宋体" w:hAnsi="宋体"/>
          <w:color w:val="000000"/>
          <w:sz w:val="24"/>
        </w:rPr>
      </w:pPr>
    </w:p>
    <w:p w14:paraId="1B5CC2B4" w14:textId="77777777" w:rsidR="008A51C1" w:rsidRDefault="008A51C1">
      <w:pPr>
        <w:adjustRightInd w:val="0"/>
        <w:snapToGrid w:val="0"/>
        <w:jc w:val="left"/>
        <w:rPr>
          <w:rFonts w:ascii="宋体" w:hAnsi="宋体"/>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8A51C1" w14:paraId="11F15B87" w14:textId="77777777">
        <w:tc>
          <w:tcPr>
            <w:tcW w:w="8946" w:type="dxa"/>
          </w:tcPr>
          <w:p w14:paraId="50A62BF6" w14:textId="77777777" w:rsidR="008A51C1" w:rsidRDefault="00864640">
            <w:pPr>
              <w:adjustRightInd w:val="0"/>
              <w:snapToGrid w:val="0"/>
              <w:jc w:val="left"/>
              <w:rPr>
                <w:rFonts w:ascii="宋体" w:hAnsi="宋体"/>
                <w:color w:val="000000"/>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从业人员、营业收入、资产总额填报上一年度数据，无上一年度数据的新成立企业可不填报。</w:t>
            </w:r>
          </w:p>
        </w:tc>
      </w:tr>
    </w:tbl>
    <w:p w14:paraId="735117BE" w14:textId="77777777" w:rsidR="008A51C1" w:rsidRDefault="008A51C1">
      <w:pPr>
        <w:adjustRightInd w:val="0"/>
        <w:snapToGrid w:val="0"/>
        <w:jc w:val="left"/>
        <w:rPr>
          <w:rFonts w:ascii="宋体" w:hAnsi="宋体"/>
          <w:color w:val="000000"/>
          <w:szCs w:val="21"/>
          <w:vertAlign w:val="superscript"/>
        </w:rPr>
      </w:pPr>
    </w:p>
    <w:p w14:paraId="0908BBBA" w14:textId="77777777" w:rsidR="008A51C1" w:rsidRDefault="008A51C1">
      <w:pPr>
        <w:spacing w:line="360" w:lineRule="auto"/>
        <w:ind w:right="360" w:firstLine="480"/>
        <w:jc w:val="right"/>
        <w:rPr>
          <w:rFonts w:ascii="宋体" w:hAnsi="宋体"/>
          <w:color w:val="000000"/>
          <w:sz w:val="24"/>
        </w:rPr>
      </w:pPr>
    </w:p>
    <w:p w14:paraId="2F169108" w14:textId="77777777" w:rsidR="008A51C1" w:rsidRDefault="008A51C1">
      <w:pPr>
        <w:spacing w:line="360" w:lineRule="auto"/>
        <w:ind w:right="360" w:firstLine="480"/>
        <w:jc w:val="right"/>
        <w:rPr>
          <w:rFonts w:ascii="宋体" w:hAnsi="宋体"/>
          <w:color w:val="000000"/>
          <w:sz w:val="24"/>
        </w:rPr>
      </w:pPr>
    </w:p>
    <w:p w14:paraId="0FC6BE2B" w14:textId="77777777" w:rsidR="008A51C1" w:rsidRDefault="00864640">
      <w:pPr>
        <w:spacing w:line="360" w:lineRule="auto"/>
        <w:outlineLvl w:val="2"/>
        <w:rPr>
          <w:rFonts w:ascii="宋体" w:hAnsi="宋体"/>
          <w:color w:val="000000"/>
          <w:sz w:val="24"/>
          <w:szCs w:val="20"/>
        </w:rPr>
      </w:pPr>
      <w:r>
        <w:rPr>
          <w:rFonts w:ascii="宋体" w:hAnsi="宋体"/>
          <w:color w:val="000000"/>
          <w:sz w:val="24"/>
          <w:szCs w:val="20"/>
        </w:rPr>
        <w:br w:type="page"/>
      </w:r>
    </w:p>
    <w:p w14:paraId="567A3E6D" w14:textId="77777777" w:rsidR="008A51C1" w:rsidRDefault="00864640">
      <w:pPr>
        <w:spacing w:beforeLines="100" w:before="240" w:afterLines="100" w:after="240" w:line="360" w:lineRule="auto"/>
        <w:jc w:val="center"/>
        <w:rPr>
          <w:rFonts w:ascii="宋体" w:hAnsi="宋体"/>
          <w:color w:val="000000"/>
          <w:sz w:val="36"/>
          <w:szCs w:val="36"/>
        </w:rPr>
      </w:pPr>
      <w:r>
        <w:rPr>
          <w:rFonts w:ascii="宋体" w:hAnsi="宋体"/>
          <w:b/>
          <w:bCs/>
          <w:color w:val="000000"/>
          <w:sz w:val="36"/>
          <w:szCs w:val="36"/>
        </w:rPr>
        <w:lastRenderedPageBreak/>
        <w:t>残疾人福利性单位声明函格式</w:t>
      </w:r>
      <w:r>
        <w:rPr>
          <w:rFonts w:ascii="宋体" w:hAnsi="宋体"/>
          <w:color w:val="000000"/>
          <w:sz w:val="36"/>
          <w:szCs w:val="36"/>
        </w:rPr>
        <w:t xml:space="preserve"> </w:t>
      </w:r>
    </w:p>
    <w:p w14:paraId="2AB9CE64" w14:textId="77777777" w:rsidR="008A51C1" w:rsidRDefault="00864640">
      <w:pPr>
        <w:spacing w:line="588" w:lineRule="exact"/>
        <w:ind w:firstLine="504"/>
        <w:rPr>
          <w:rFonts w:ascii="宋体" w:hAnsi="宋体"/>
          <w:spacing w:val="6"/>
          <w:sz w:val="24"/>
        </w:rPr>
      </w:pPr>
      <w:r>
        <w:rPr>
          <w:rFonts w:ascii="宋体" w:hAnsi="宋体"/>
          <w:spacing w:val="6"/>
          <w:sz w:val="24"/>
        </w:rPr>
        <w:t>本单位郑重声明，根据《财政部</w:t>
      </w:r>
      <w:r>
        <w:rPr>
          <w:rFonts w:ascii="宋体" w:hAnsi="宋体"/>
          <w:spacing w:val="6"/>
          <w:sz w:val="24"/>
        </w:rPr>
        <w:t xml:space="preserve"> </w:t>
      </w:r>
      <w:r>
        <w:rPr>
          <w:rFonts w:ascii="宋体" w:hAnsi="宋体"/>
          <w:spacing w:val="6"/>
          <w:sz w:val="24"/>
        </w:rPr>
        <w:t>民政部</w:t>
      </w:r>
      <w:r>
        <w:rPr>
          <w:rFonts w:ascii="宋体" w:hAnsi="宋体"/>
          <w:spacing w:val="6"/>
          <w:sz w:val="24"/>
        </w:rPr>
        <w:t xml:space="preserve"> </w:t>
      </w:r>
      <w:r>
        <w:rPr>
          <w:rFonts w:ascii="宋体" w:hAnsi="宋体"/>
          <w:spacing w:val="6"/>
          <w:sz w:val="24"/>
        </w:rPr>
        <w:t>中国残疾人联合会关于促进残疾人就业政府采购政策的通知》（财库</w:t>
      </w:r>
      <w:r>
        <w:rPr>
          <w:rFonts w:ascii="宋体" w:hAnsi="宋体"/>
          <w:sz w:val="24"/>
        </w:rPr>
        <w:t>〔</w:t>
      </w:r>
      <w:r>
        <w:rPr>
          <w:rFonts w:ascii="宋体" w:hAnsi="宋体"/>
          <w:sz w:val="24"/>
        </w:rPr>
        <w:t>2017</w:t>
      </w:r>
      <w:r>
        <w:rPr>
          <w:rFonts w:ascii="宋体" w:hAnsi="宋体"/>
          <w:sz w:val="24"/>
        </w:rPr>
        <w:t>〕</w:t>
      </w:r>
      <w:r>
        <w:rPr>
          <w:rFonts w:ascii="宋体" w:hAnsi="宋体"/>
          <w:sz w:val="24"/>
        </w:rPr>
        <w:t>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352F904B" w14:textId="77777777" w:rsidR="008A51C1" w:rsidRDefault="00864640">
      <w:pPr>
        <w:spacing w:line="588" w:lineRule="exact"/>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14:paraId="7CBF6F66" w14:textId="77777777" w:rsidR="008A51C1" w:rsidRDefault="00864640">
      <w:pPr>
        <w:spacing w:line="588" w:lineRule="exact"/>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w:t>
      </w:r>
      <w:r>
        <w:rPr>
          <w:rFonts w:ascii="宋体" w:hAnsi="宋体"/>
          <w:spacing w:val="6"/>
          <w:sz w:val="24"/>
        </w:rPr>
        <w:t>______</w:t>
      </w:r>
      <w:r>
        <w:rPr>
          <w:rFonts w:ascii="宋体" w:hAnsi="宋体"/>
          <w:spacing w:val="6"/>
          <w:sz w:val="24"/>
        </w:rPr>
        <w:t>单位的</w:t>
      </w:r>
      <w:r>
        <w:rPr>
          <w:rFonts w:ascii="宋体" w:hAnsi="宋体"/>
          <w:spacing w:val="6"/>
          <w:sz w:val="24"/>
        </w:rPr>
        <w:t>______</w:t>
      </w:r>
      <w:r>
        <w:rPr>
          <w:rFonts w:ascii="宋体" w:hAnsi="宋体"/>
          <w:spacing w:val="6"/>
          <w:sz w:val="24"/>
        </w:rPr>
        <w:t>项目采购活动提供本单位制造的货物（由本单位承担工程</w:t>
      </w:r>
      <w:r>
        <w:rPr>
          <w:rFonts w:ascii="宋体" w:hAnsi="宋体"/>
          <w:spacing w:val="6"/>
          <w:sz w:val="24"/>
        </w:rPr>
        <w:t>/</w:t>
      </w:r>
      <w:r>
        <w:rPr>
          <w:rFonts w:ascii="宋体" w:hAnsi="宋体"/>
          <w:spacing w:val="6"/>
          <w:sz w:val="24"/>
        </w:rPr>
        <w:t>提供服务），或者提供其他残疾人福利性单位制造的货物（不包括使用非残疾人福利性单位注册商标的货物）。</w:t>
      </w:r>
    </w:p>
    <w:p w14:paraId="57219A4F" w14:textId="77777777" w:rsidR="008A51C1" w:rsidRDefault="00864640">
      <w:pPr>
        <w:spacing w:line="588" w:lineRule="exact"/>
        <w:ind w:firstLineChars="200" w:firstLine="506"/>
        <w:rPr>
          <w:rFonts w:ascii="宋体" w:hAnsi="宋体"/>
          <w:spacing w:val="6"/>
          <w:sz w:val="24"/>
        </w:rPr>
      </w:pPr>
      <w:r>
        <w:rPr>
          <w:rFonts w:ascii="宋体" w:hAnsi="宋体"/>
          <w:b/>
          <w:spacing w:val="6"/>
          <w:sz w:val="24"/>
        </w:rPr>
        <w:t>本单位对上述声明的真实性负责。如有虚假，将依法承担相应责任。</w:t>
      </w:r>
    </w:p>
    <w:p w14:paraId="3F29A516" w14:textId="77777777" w:rsidR="008A51C1" w:rsidRDefault="008A51C1">
      <w:pPr>
        <w:spacing w:line="588" w:lineRule="exact"/>
        <w:ind w:firstLineChars="200" w:firstLine="504"/>
        <w:rPr>
          <w:rFonts w:ascii="宋体" w:hAnsi="宋体"/>
          <w:spacing w:val="6"/>
          <w:sz w:val="24"/>
        </w:rPr>
      </w:pPr>
    </w:p>
    <w:p w14:paraId="3BAF1568" w14:textId="77777777" w:rsidR="008A51C1" w:rsidRDefault="008A51C1">
      <w:pPr>
        <w:spacing w:line="588" w:lineRule="exact"/>
        <w:ind w:firstLineChars="200" w:firstLine="504"/>
        <w:rPr>
          <w:rFonts w:ascii="宋体" w:hAnsi="宋体"/>
          <w:spacing w:val="6"/>
          <w:sz w:val="24"/>
        </w:rPr>
      </w:pPr>
    </w:p>
    <w:p w14:paraId="46D51D82" w14:textId="77777777" w:rsidR="008A51C1" w:rsidRDefault="00864640">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w:t>
      </w:r>
      <w:r>
        <w:rPr>
          <w:rFonts w:ascii="宋体" w:hAnsi="宋体"/>
          <w:spacing w:val="6"/>
          <w:sz w:val="24"/>
        </w:rPr>
        <w:t>单位名称（盖章）：</w:t>
      </w:r>
    </w:p>
    <w:p w14:paraId="78D9DF30" w14:textId="77777777" w:rsidR="008A51C1" w:rsidRDefault="00864640">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w:t>
      </w:r>
      <w:r>
        <w:rPr>
          <w:rFonts w:ascii="宋体" w:hAnsi="宋体"/>
          <w:spacing w:val="6"/>
          <w:sz w:val="24"/>
        </w:rPr>
        <w:t>日</w:t>
      </w:r>
      <w:r>
        <w:rPr>
          <w:rFonts w:ascii="宋体" w:hAnsi="宋体"/>
          <w:spacing w:val="6"/>
          <w:sz w:val="24"/>
        </w:rPr>
        <w:t xml:space="preserve">  </w:t>
      </w:r>
      <w:r>
        <w:rPr>
          <w:rFonts w:ascii="宋体" w:hAnsi="宋体"/>
          <w:spacing w:val="6"/>
          <w:sz w:val="24"/>
        </w:rPr>
        <w:t>期：</w:t>
      </w:r>
    </w:p>
    <w:p w14:paraId="595421E8" w14:textId="77777777" w:rsidR="008A51C1" w:rsidRDefault="00864640">
      <w:pPr>
        <w:spacing w:line="360" w:lineRule="auto"/>
        <w:outlineLvl w:val="2"/>
        <w:rPr>
          <w:rFonts w:ascii="宋体" w:hAnsi="宋体"/>
          <w:color w:val="000000"/>
          <w:sz w:val="24"/>
          <w:szCs w:val="20"/>
        </w:rPr>
      </w:pPr>
      <w:r>
        <w:rPr>
          <w:rFonts w:ascii="宋体" w:hAnsi="宋体"/>
          <w:spacing w:val="6"/>
          <w:sz w:val="24"/>
        </w:rPr>
        <w:br w:type="page"/>
      </w:r>
    </w:p>
    <w:p w14:paraId="0BA5A9A9" w14:textId="77777777" w:rsidR="008A51C1" w:rsidRDefault="00864640">
      <w:pPr>
        <w:spacing w:beforeLines="100" w:before="240" w:afterLines="100" w:after="240" w:line="360" w:lineRule="auto"/>
        <w:jc w:val="center"/>
        <w:rPr>
          <w:rFonts w:ascii="宋体" w:hAnsi="宋体"/>
          <w:b/>
          <w:bCs/>
          <w:color w:val="000000"/>
          <w:sz w:val="36"/>
          <w:szCs w:val="36"/>
        </w:rPr>
      </w:pPr>
      <w:r>
        <w:rPr>
          <w:b/>
          <w:bCs/>
          <w:color w:val="000000"/>
          <w:sz w:val="36"/>
          <w:szCs w:val="36"/>
        </w:rPr>
        <w:lastRenderedPageBreak/>
        <w:t>中小企业划型标准规定</w:t>
      </w:r>
    </w:p>
    <w:p w14:paraId="6D6A6CD8" w14:textId="77777777" w:rsidR="008A51C1" w:rsidRDefault="00864640">
      <w:pPr>
        <w:pStyle w:val="af1"/>
        <w:spacing w:line="360" w:lineRule="auto"/>
        <w:rPr>
          <w:rFonts w:hAnsi="宋体" w:hint="default"/>
          <w:sz w:val="24"/>
          <w:szCs w:val="24"/>
        </w:rPr>
      </w:pPr>
      <w:r>
        <w:rPr>
          <w:rFonts w:hAnsi="宋体"/>
          <w:sz w:val="24"/>
          <w:szCs w:val="24"/>
        </w:rPr>
        <w:t xml:space="preserve">　　一、根据《中华人民共和国中小企业促进法》和《国务院关于进一步促进中小企业发展的若干意见》</w:t>
      </w:r>
      <w:r>
        <w:rPr>
          <w:rFonts w:hAnsi="宋体"/>
          <w:sz w:val="24"/>
          <w:szCs w:val="24"/>
        </w:rPr>
        <w:t>(</w:t>
      </w:r>
      <w:r>
        <w:rPr>
          <w:rFonts w:hAnsi="宋体"/>
          <w:sz w:val="24"/>
          <w:szCs w:val="24"/>
        </w:rPr>
        <w:t>国发〔</w:t>
      </w:r>
      <w:r>
        <w:rPr>
          <w:rFonts w:hAnsi="宋体"/>
          <w:sz w:val="24"/>
          <w:szCs w:val="24"/>
        </w:rPr>
        <w:t>2009</w:t>
      </w:r>
      <w:r>
        <w:rPr>
          <w:rFonts w:hAnsi="宋体"/>
          <w:sz w:val="24"/>
          <w:szCs w:val="24"/>
        </w:rPr>
        <w:t>〕</w:t>
      </w:r>
      <w:r>
        <w:rPr>
          <w:rFonts w:hAnsi="宋体"/>
          <w:sz w:val="24"/>
          <w:szCs w:val="24"/>
        </w:rPr>
        <w:t>36</w:t>
      </w:r>
      <w:r>
        <w:rPr>
          <w:rFonts w:hAnsi="宋体"/>
          <w:sz w:val="24"/>
          <w:szCs w:val="24"/>
        </w:rPr>
        <w:t>号</w:t>
      </w:r>
      <w:r>
        <w:rPr>
          <w:rFonts w:hAnsi="宋体"/>
          <w:sz w:val="24"/>
          <w:szCs w:val="24"/>
        </w:rPr>
        <w:t>)</w:t>
      </w:r>
      <w:r>
        <w:rPr>
          <w:rFonts w:hAnsi="宋体"/>
          <w:sz w:val="24"/>
          <w:szCs w:val="24"/>
        </w:rPr>
        <w:t>，制定本规定。</w:t>
      </w:r>
      <w:r>
        <w:rPr>
          <w:rFonts w:hAnsi="宋体"/>
          <w:sz w:val="24"/>
          <w:szCs w:val="24"/>
        </w:rPr>
        <w:br/>
      </w:r>
      <w:r>
        <w:rPr>
          <w:rFonts w:hAnsi="宋体"/>
          <w:sz w:val="24"/>
          <w:szCs w:val="24"/>
        </w:rPr>
        <w:t xml:space="preserve">　　二、中小企业划分为中型、小型、微型三种类型，具体标准根据企业从业人员、营业收入、资产总额等指标，结合行业特点制定。</w:t>
      </w:r>
      <w:r>
        <w:rPr>
          <w:rFonts w:hAnsi="宋体"/>
          <w:sz w:val="24"/>
          <w:szCs w:val="24"/>
        </w:rPr>
        <w:br/>
      </w:r>
      <w:r>
        <w:rPr>
          <w:rFonts w:hAnsi="宋体"/>
          <w:sz w:val="24"/>
          <w:szCs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w:t>
      </w:r>
      <w:r>
        <w:rPr>
          <w:rFonts w:hAnsi="宋体"/>
          <w:sz w:val="24"/>
          <w:szCs w:val="24"/>
        </w:rPr>
        <w:t>，房地产开发经营，物业管理，租赁和商务服务业，其他未列明行业（包括科学研究和技术服务业，水利、环境和公共设施管理业，居民服务、修理和其他服务业，社会工作，文化、体育和娱乐业等）。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r>
      <w:r>
        <w:rPr>
          <w:rFonts w:hAnsi="宋体"/>
          <w:sz w:val="24"/>
          <w:szCs w:val="24"/>
        </w:rPr>
        <w:t xml:space="preserve">　　四、各行业划型标准为：</w:t>
      </w:r>
      <w:r>
        <w:rPr>
          <w:rFonts w:hAnsi="宋体"/>
          <w:sz w:val="24"/>
          <w:szCs w:val="24"/>
        </w:rPr>
        <w:br/>
      </w:r>
      <w:r>
        <w:rPr>
          <w:rFonts w:hAnsi="宋体"/>
          <w:sz w:val="24"/>
          <w:szCs w:val="24"/>
        </w:rPr>
        <w:t xml:space="preserve">　　（一）农、林、牧、渔业。营业收入</w:t>
      </w:r>
      <w:r>
        <w:rPr>
          <w:rFonts w:hAnsi="宋体"/>
          <w:sz w:val="24"/>
          <w:szCs w:val="24"/>
        </w:rPr>
        <w:t>20000</w:t>
      </w:r>
      <w:r>
        <w:rPr>
          <w:rFonts w:hAnsi="宋体"/>
          <w:sz w:val="24"/>
          <w:szCs w:val="24"/>
        </w:rPr>
        <w:t>万元以下的为中小微型企业。其中，营业收入</w:t>
      </w:r>
      <w:r>
        <w:rPr>
          <w:rFonts w:hAnsi="宋体"/>
          <w:sz w:val="24"/>
          <w:szCs w:val="24"/>
        </w:rPr>
        <w:t>500</w:t>
      </w:r>
      <w:r>
        <w:rPr>
          <w:rFonts w:hAnsi="宋体"/>
          <w:sz w:val="24"/>
          <w:szCs w:val="24"/>
        </w:rPr>
        <w:t>万元及以上的为中型企业，营业收入</w:t>
      </w:r>
      <w:r>
        <w:rPr>
          <w:rFonts w:hAnsi="宋体"/>
          <w:sz w:val="24"/>
          <w:szCs w:val="24"/>
        </w:rPr>
        <w:t>50</w:t>
      </w:r>
      <w:r>
        <w:rPr>
          <w:rFonts w:hAnsi="宋体"/>
          <w:sz w:val="24"/>
          <w:szCs w:val="24"/>
        </w:rPr>
        <w:t>万元及以上的为小型企业，营业收入</w:t>
      </w:r>
      <w:r>
        <w:rPr>
          <w:rFonts w:hAnsi="宋体"/>
          <w:sz w:val="24"/>
          <w:szCs w:val="24"/>
        </w:rPr>
        <w:t>50</w:t>
      </w:r>
      <w:r>
        <w:rPr>
          <w:rFonts w:hAnsi="宋体"/>
          <w:sz w:val="24"/>
          <w:szCs w:val="24"/>
        </w:rPr>
        <w:t>万元以下的为微型企业。</w:t>
      </w:r>
      <w:r>
        <w:rPr>
          <w:rFonts w:hAnsi="宋体"/>
          <w:sz w:val="24"/>
          <w:szCs w:val="24"/>
        </w:rPr>
        <w:br/>
      </w:r>
      <w:r>
        <w:rPr>
          <w:rFonts w:hAnsi="宋体"/>
          <w:sz w:val="24"/>
          <w:szCs w:val="24"/>
        </w:rPr>
        <w:t xml:space="preserve">　　（二）工业。从业人员</w:t>
      </w:r>
      <w:r>
        <w:rPr>
          <w:rFonts w:hAnsi="宋体"/>
          <w:sz w:val="24"/>
          <w:szCs w:val="24"/>
        </w:rPr>
        <w:t>1000</w:t>
      </w:r>
      <w:r>
        <w:rPr>
          <w:rFonts w:hAnsi="宋体"/>
          <w:sz w:val="24"/>
          <w:szCs w:val="24"/>
        </w:rPr>
        <w:t>人以下或营业收入</w:t>
      </w:r>
      <w:r>
        <w:rPr>
          <w:rFonts w:hAnsi="宋体"/>
          <w:sz w:val="24"/>
          <w:szCs w:val="24"/>
        </w:rPr>
        <w:t>40000</w:t>
      </w:r>
      <w:r>
        <w:rPr>
          <w:rFonts w:hAnsi="宋体"/>
          <w:sz w:val="24"/>
          <w:szCs w:val="24"/>
        </w:rPr>
        <w:t>万元以下的为中小微型企业。其中，从业人员</w:t>
      </w:r>
      <w:r>
        <w:rPr>
          <w:rFonts w:hAnsi="宋体"/>
          <w:sz w:val="24"/>
          <w:szCs w:val="24"/>
        </w:rPr>
        <w:t>300</w:t>
      </w:r>
      <w:r>
        <w:rPr>
          <w:rFonts w:hAnsi="宋体"/>
          <w:sz w:val="24"/>
          <w:szCs w:val="24"/>
        </w:rPr>
        <w:t>人及以上，且</w:t>
      </w:r>
      <w:r>
        <w:rPr>
          <w:rFonts w:hAnsi="宋体"/>
          <w:sz w:val="24"/>
          <w:szCs w:val="24"/>
        </w:rPr>
        <w:t>营业收入</w:t>
      </w:r>
      <w:r>
        <w:rPr>
          <w:rFonts w:hAnsi="宋体"/>
          <w:sz w:val="24"/>
          <w:szCs w:val="24"/>
        </w:rPr>
        <w:t>2000</w:t>
      </w:r>
      <w:r>
        <w:rPr>
          <w:rFonts w:hAnsi="宋体"/>
          <w:sz w:val="24"/>
          <w:szCs w:val="24"/>
        </w:rPr>
        <w:t>万元及以上的为中型企业；从业人员</w:t>
      </w:r>
      <w:r>
        <w:rPr>
          <w:rFonts w:hAnsi="宋体"/>
          <w:sz w:val="24"/>
          <w:szCs w:val="24"/>
        </w:rPr>
        <w:t>20</w:t>
      </w:r>
      <w:r>
        <w:rPr>
          <w:rFonts w:hAnsi="宋体"/>
          <w:sz w:val="24"/>
          <w:szCs w:val="24"/>
        </w:rPr>
        <w:t>人及以上，且营业收入</w:t>
      </w:r>
      <w:r>
        <w:rPr>
          <w:rFonts w:hAnsi="宋体"/>
          <w:sz w:val="24"/>
          <w:szCs w:val="24"/>
        </w:rPr>
        <w:t>300</w:t>
      </w:r>
      <w:r>
        <w:rPr>
          <w:rFonts w:hAnsi="宋体"/>
          <w:sz w:val="24"/>
          <w:szCs w:val="24"/>
        </w:rPr>
        <w:t>万元及以上的为小型企业；从业人员</w:t>
      </w:r>
      <w:r>
        <w:rPr>
          <w:rFonts w:hAnsi="宋体"/>
          <w:sz w:val="24"/>
          <w:szCs w:val="24"/>
        </w:rPr>
        <w:t>20</w:t>
      </w:r>
      <w:r>
        <w:rPr>
          <w:rFonts w:hAnsi="宋体"/>
          <w:sz w:val="24"/>
          <w:szCs w:val="24"/>
        </w:rPr>
        <w:t>人以下或营业收入</w:t>
      </w:r>
      <w:r>
        <w:rPr>
          <w:rFonts w:hAnsi="宋体"/>
          <w:sz w:val="24"/>
          <w:szCs w:val="24"/>
        </w:rPr>
        <w:t>300</w:t>
      </w:r>
      <w:r>
        <w:rPr>
          <w:rFonts w:hAnsi="宋体"/>
          <w:sz w:val="24"/>
          <w:szCs w:val="24"/>
        </w:rPr>
        <w:t>万元以下的为微型企业。</w:t>
      </w:r>
      <w:r>
        <w:rPr>
          <w:rFonts w:hAnsi="宋体"/>
          <w:sz w:val="24"/>
          <w:szCs w:val="24"/>
        </w:rPr>
        <w:br/>
      </w:r>
      <w:r>
        <w:rPr>
          <w:rFonts w:hAnsi="宋体"/>
          <w:sz w:val="24"/>
          <w:szCs w:val="24"/>
        </w:rPr>
        <w:t xml:space="preserve">　　（三）建筑业。营业收入</w:t>
      </w:r>
      <w:r>
        <w:rPr>
          <w:rFonts w:hAnsi="宋体"/>
          <w:sz w:val="24"/>
          <w:szCs w:val="24"/>
        </w:rPr>
        <w:t>80000</w:t>
      </w:r>
      <w:r>
        <w:rPr>
          <w:rFonts w:hAnsi="宋体"/>
          <w:sz w:val="24"/>
          <w:szCs w:val="24"/>
        </w:rPr>
        <w:t>万元以下或资产总额</w:t>
      </w:r>
      <w:r>
        <w:rPr>
          <w:rFonts w:hAnsi="宋体"/>
          <w:sz w:val="24"/>
          <w:szCs w:val="24"/>
        </w:rPr>
        <w:t>80000</w:t>
      </w:r>
      <w:r>
        <w:rPr>
          <w:rFonts w:hAnsi="宋体"/>
          <w:sz w:val="24"/>
          <w:szCs w:val="24"/>
        </w:rPr>
        <w:t>万元以下的为中小微型企业。其中，营业收入</w:t>
      </w:r>
      <w:r>
        <w:rPr>
          <w:rFonts w:hAnsi="宋体"/>
          <w:sz w:val="24"/>
          <w:szCs w:val="24"/>
        </w:rPr>
        <w:t>6000</w:t>
      </w:r>
      <w:r>
        <w:rPr>
          <w:rFonts w:hAnsi="宋体"/>
          <w:sz w:val="24"/>
          <w:szCs w:val="24"/>
        </w:rPr>
        <w:t>万元及以上，且资产总额</w:t>
      </w:r>
      <w:r>
        <w:rPr>
          <w:rFonts w:hAnsi="宋体"/>
          <w:sz w:val="24"/>
          <w:szCs w:val="24"/>
        </w:rPr>
        <w:t>5000</w:t>
      </w:r>
      <w:r>
        <w:rPr>
          <w:rFonts w:hAnsi="宋体"/>
          <w:sz w:val="24"/>
          <w:szCs w:val="24"/>
        </w:rPr>
        <w:t>万元及以上的为中型企业；营业收入</w:t>
      </w:r>
      <w:r>
        <w:rPr>
          <w:rFonts w:hAnsi="宋体"/>
          <w:sz w:val="24"/>
          <w:szCs w:val="24"/>
        </w:rPr>
        <w:t>300</w:t>
      </w:r>
      <w:r>
        <w:rPr>
          <w:rFonts w:hAnsi="宋体"/>
          <w:sz w:val="24"/>
          <w:szCs w:val="24"/>
        </w:rPr>
        <w:t>万元及以上，且资产总额</w:t>
      </w:r>
      <w:r>
        <w:rPr>
          <w:rFonts w:hAnsi="宋体"/>
          <w:sz w:val="24"/>
          <w:szCs w:val="24"/>
        </w:rPr>
        <w:t>300</w:t>
      </w:r>
      <w:r>
        <w:rPr>
          <w:rFonts w:hAnsi="宋体"/>
          <w:sz w:val="24"/>
          <w:szCs w:val="24"/>
        </w:rPr>
        <w:t>万元及以上的为小型企业；营业收入</w:t>
      </w:r>
      <w:r>
        <w:rPr>
          <w:rFonts w:hAnsi="宋体"/>
          <w:sz w:val="24"/>
          <w:szCs w:val="24"/>
        </w:rPr>
        <w:t>300</w:t>
      </w:r>
      <w:r>
        <w:rPr>
          <w:rFonts w:hAnsi="宋体"/>
          <w:sz w:val="24"/>
          <w:szCs w:val="24"/>
        </w:rPr>
        <w:t>万元以下或资产总额</w:t>
      </w:r>
      <w:r>
        <w:rPr>
          <w:rFonts w:hAnsi="宋体"/>
          <w:sz w:val="24"/>
          <w:szCs w:val="24"/>
        </w:rPr>
        <w:t>300</w:t>
      </w:r>
      <w:r>
        <w:rPr>
          <w:rFonts w:hAnsi="宋体"/>
          <w:sz w:val="24"/>
          <w:szCs w:val="24"/>
        </w:rPr>
        <w:t>万元以下的为微型企业。</w:t>
      </w:r>
      <w:r>
        <w:rPr>
          <w:rFonts w:hAnsi="宋体"/>
          <w:sz w:val="24"/>
          <w:szCs w:val="24"/>
        </w:rPr>
        <w:br/>
      </w:r>
      <w:r>
        <w:rPr>
          <w:rFonts w:hAnsi="宋体"/>
          <w:sz w:val="24"/>
          <w:szCs w:val="24"/>
        </w:rPr>
        <w:t xml:space="preserve">　　（四）批发业。从业人员</w:t>
      </w:r>
      <w:r>
        <w:rPr>
          <w:rFonts w:hAnsi="宋体"/>
          <w:sz w:val="24"/>
          <w:szCs w:val="24"/>
        </w:rPr>
        <w:t>200</w:t>
      </w:r>
      <w:r>
        <w:rPr>
          <w:rFonts w:hAnsi="宋体"/>
          <w:sz w:val="24"/>
          <w:szCs w:val="24"/>
        </w:rPr>
        <w:t>人以下或营业收入</w:t>
      </w:r>
      <w:r>
        <w:rPr>
          <w:rFonts w:hAnsi="宋体"/>
          <w:sz w:val="24"/>
          <w:szCs w:val="24"/>
        </w:rPr>
        <w:t>40000</w:t>
      </w:r>
      <w:r>
        <w:rPr>
          <w:rFonts w:hAnsi="宋体"/>
          <w:sz w:val="24"/>
          <w:szCs w:val="24"/>
        </w:rPr>
        <w:t>万元以下的为中小微型企业。其中，从业人员</w:t>
      </w:r>
      <w:r>
        <w:rPr>
          <w:rFonts w:hAnsi="宋体"/>
          <w:sz w:val="24"/>
          <w:szCs w:val="24"/>
        </w:rPr>
        <w:t>20</w:t>
      </w:r>
      <w:r>
        <w:rPr>
          <w:rFonts w:hAnsi="宋体"/>
          <w:sz w:val="24"/>
          <w:szCs w:val="24"/>
        </w:rPr>
        <w:t>人及以上，且营业收入</w:t>
      </w:r>
      <w:r>
        <w:rPr>
          <w:rFonts w:hAnsi="宋体"/>
          <w:sz w:val="24"/>
          <w:szCs w:val="24"/>
        </w:rPr>
        <w:t>5000</w:t>
      </w:r>
      <w:r>
        <w:rPr>
          <w:rFonts w:hAnsi="宋体"/>
          <w:sz w:val="24"/>
          <w:szCs w:val="24"/>
        </w:rPr>
        <w:t>万元及以上的为中型企业；从业人员</w:t>
      </w:r>
      <w:r>
        <w:rPr>
          <w:rFonts w:hAnsi="宋体"/>
          <w:sz w:val="24"/>
          <w:szCs w:val="24"/>
        </w:rPr>
        <w:t>5</w:t>
      </w:r>
      <w:r>
        <w:rPr>
          <w:rFonts w:hAnsi="宋体"/>
          <w:sz w:val="24"/>
          <w:szCs w:val="24"/>
        </w:rPr>
        <w:t>人及以上，且营业收入</w:t>
      </w:r>
      <w:r>
        <w:rPr>
          <w:rFonts w:hAnsi="宋体"/>
          <w:sz w:val="24"/>
          <w:szCs w:val="24"/>
        </w:rPr>
        <w:t>1000</w:t>
      </w:r>
      <w:r>
        <w:rPr>
          <w:rFonts w:hAnsi="宋体"/>
          <w:sz w:val="24"/>
          <w:szCs w:val="24"/>
        </w:rPr>
        <w:t>万元及以上的为小型企业；从业人员</w:t>
      </w:r>
      <w:r>
        <w:rPr>
          <w:rFonts w:hAnsi="宋体"/>
          <w:sz w:val="24"/>
          <w:szCs w:val="24"/>
        </w:rPr>
        <w:t>5</w:t>
      </w:r>
      <w:r>
        <w:rPr>
          <w:rFonts w:hAnsi="宋体"/>
          <w:sz w:val="24"/>
          <w:szCs w:val="24"/>
        </w:rPr>
        <w:t>人以下或营业收入</w:t>
      </w:r>
      <w:r>
        <w:rPr>
          <w:rFonts w:hAnsi="宋体"/>
          <w:sz w:val="24"/>
          <w:szCs w:val="24"/>
        </w:rPr>
        <w:t>1000</w:t>
      </w:r>
      <w:r>
        <w:rPr>
          <w:rFonts w:hAnsi="宋体"/>
          <w:sz w:val="24"/>
          <w:szCs w:val="24"/>
        </w:rPr>
        <w:t>万元以下的为微型企业。</w:t>
      </w:r>
      <w:r>
        <w:rPr>
          <w:rFonts w:hAnsi="宋体"/>
          <w:sz w:val="24"/>
          <w:szCs w:val="24"/>
        </w:rPr>
        <w:br/>
      </w:r>
      <w:r>
        <w:rPr>
          <w:rFonts w:hAnsi="宋体"/>
          <w:sz w:val="24"/>
          <w:szCs w:val="24"/>
        </w:rPr>
        <w:t xml:space="preserve">　　（五）零售业。从业人员</w:t>
      </w:r>
      <w:r>
        <w:rPr>
          <w:rFonts w:hAnsi="宋体"/>
          <w:sz w:val="24"/>
          <w:szCs w:val="24"/>
        </w:rPr>
        <w:t>300</w:t>
      </w:r>
      <w:r>
        <w:rPr>
          <w:rFonts w:hAnsi="宋体"/>
          <w:sz w:val="24"/>
          <w:szCs w:val="24"/>
        </w:rPr>
        <w:t>人以下或营业收入</w:t>
      </w:r>
      <w:r>
        <w:rPr>
          <w:rFonts w:hAnsi="宋体"/>
          <w:sz w:val="24"/>
          <w:szCs w:val="24"/>
        </w:rPr>
        <w:t>20000</w:t>
      </w:r>
      <w:r>
        <w:rPr>
          <w:rFonts w:hAnsi="宋体"/>
          <w:sz w:val="24"/>
          <w:szCs w:val="24"/>
        </w:rPr>
        <w:t>万元以下的为中小微型企业。其中，从业人员</w:t>
      </w:r>
      <w:r>
        <w:rPr>
          <w:rFonts w:hAnsi="宋体"/>
          <w:sz w:val="24"/>
          <w:szCs w:val="24"/>
        </w:rPr>
        <w:t>50</w:t>
      </w:r>
      <w:r>
        <w:rPr>
          <w:rFonts w:hAnsi="宋体"/>
          <w:sz w:val="24"/>
          <w:szCs w:val="24"/>
        </w:rPr>
        <w:t>人及以上，且营业收入</w:t>
      </w:r>
      <w:r>
        <w:rPr>
          <w:rFonts w:hAnsi="宋体"/>
          <w:sz w:val="24"/>
          <w:szCs w:val="24"/>
        </w:rPr>
        <w:t>500</w:t>
      </w:r>
      <w:r>
        <w:rPr>
          <w:rFonts w:hAnsi="宋体"/>
          <w:sz w:val="24"/>
          <w:szCs w:val="24"/>
        </w:rPr>
        <w:t>万元及以上的为中型企业；从业人员</w:t>
      </w:r>
      <w:r>
        <w:rPr>
          <w:rFonts w:hAnsi="宋体"/>
          <w:sz w:val="24"/>
          <w:szCs w:val="24"/>
        </w:rPr>
        <w:t>10</w:t>
      </w:r>
      <w:r>
        <w:rPr>
          <w:rFonts w:hAnsi="宋体"/>
          <w:sz w:val="24"/>
          <w:szCs w:val="24"/>
        </w:rPr>
        <w:lastRenderedPageBreak/>
        <w:t>人及以上，且营业收入</w:t>
      </w:r>
      <w:r>
        <w:rPr>
          <w:rFonts w:hAnsi="宋体"/>
          <w:sz w:val="24"/>
          <w:szCs w:val="24"/>
        </w:rPr>
        <w:t>100</w:t>
      </w:r>
      <w:r>
        <w:rPr>
          <w:rFonts w:hAnsi="宋体"/>
          <w:sz w:val="24"/>
          <w:szCs w:val="24"/>
        </w:rPr>
        <w:t>万元及以上的为小型企业；从业人员</w:t>
      </w:r>
      <w:r>
        <w:rPr>
          <w:rFonts w:hAnsi="宋体"/>
          <w:sz w:val="24"/>
          <w:szCs w:val="24"/>
        </w:rPr>
        <w:t>10</w:t>
      </w:r>
      <w:r>
        <w:rPr>
          <w:rFonts w:hAnsi="宋体"/>
          <w:sz w:val="24"/>
          <w:szCs w:val="24"/>
        </w:rPr>
        <w:t>人以下或营业收入</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（六）交通运输业。从</w:t>
      </w:r>
      <w:r>
        <w:rPr>
          <w:rFonts w:hAnsi="宋体"/>
          <w:sz w:val="24"/>
          <w:szCs w:val="24"/>
        </w:rPr>
        <w:t>业人员</w:t>
      </w:r>
      <w:r>
        <w:rPr>
          <w:rFonts w:hAnsi="宋体"/>
          <w:sz w:val="24"/>
          <w:szCs w:val="24"/>
        </w:rPr>
        <w:t>1000</w:t>
      </w:r>
      <w:r>
        <w:rPr>
          <w:rFonts w:hAnsi="宋体"/>
          <w:sz w:val="24"/>
          <w:szCs w:val="24"/>
        </w:rPr>
        <w:t>人以下或营业收入</w:t>
      </w:r>
      <w:r>
        <w:rPr>
          <w:rFonts w:hAnsi="宋体"/>
          <w:sz w:val="24"/>
          <w:szCs w:val="24"/>
        </w:rPr>
        <w:t>30000</w:t>
      </w:r>
      <w:r>
        <w:rPr>
          <w:rFonts w:hAnsi="宋体"/>
          <w:sz w:val="24"/>
          <w:szCs w:val="24"/>
        </w:rPr>
        <w:t>万元以下的为中小微型企业。其中，从业人员</w:t>
      </w:r>
      <w:r>
        <w:rPr>
          <w:rFonts w:hAnsi="宋体"/>
          <w:sz w:val="24"/>
          <w:szCs w:val="24"/>
        </w:rPr>
        <w:t>300</w:t>
      </w:r>
      <w:r>
        <w:rPr>
          <w:rFonts w:hAnsi="宋体"/>
          <w:sz w:val="24"/>
          <w:szCs w:val="24"/>
        </w:rPr>
        <w:t>人及以上，且营业收入</w:t>
      </w:r>
      <w:r>
        <w:rPr>
          <w:rFonts w:hAnsi="宋体"/>
          <w:sz w:val="24"/>
          <w:szCs w:val="24"/>
        </w:rPr>
        <w:t>3000</w:t>
      </w:r>
      <w:r>
        <w:rPr>
          <w:rFonts w:hAnsi="宋体"/>
          <w:sz w:val="24"/>
          <w:szCs w:val="24"/>
        </w:rPr>
        <w:t>万元及以上的为中型企业；从业人员</w:t>
      </w:r>
      <w:r>
        <w:rPr>
          <w:rFonts w:hAnsi="宋体"/>
          <w:sz w:val="24"/>
          <w:szCs w:val="24"/>
        </w:rPr>
        <w:t>20</w:t>
      </w:r>
      <w:r>
        <w:rPr>
          <w:rFonts w:hAnsi="宋体"/>
          <w:sz w:val="24"/>
          <w:szCs w:val="24"/>
        </w:rPr>
        <w:t>人及以上，且营业收入</w:t>
      </w:r>
      <w:r>
        <w:rPr>
          <w:rFonts w:hAnsi="宋体"/>
          <w:sz w:val="24"/>
          <w:szCs w:val="24"/>
        </w:rPr>
        <w:t>200</w:t>
      </w:r>
      <w:r>
        <w:rPr>
          <w:rFonts w:hAnsi="宋体"/>
          <w:sz w:val="24"/>
          <w:szCs w:val="24"/>
        </w:rPr>
        <w:t>万元及以上的为小型企业；从业人员</w:t>
      </w:r>
      <w:r>
        <w:rPr>
          <w:rFonts w:hAnsi="宋体"/>
          <w:sz w:val="24"/>
          <w:szCs w:val="24"/>
        </w:rPr>
        <w:t>20</w:t>
      </w:r>
      <w:r>
        <w:rPr>
          <w:rFonts w:hAnsi="宋体"/>
          <w:sz w:val="24"/>
          <w:szCs w:val="24"/>
        </w:rPr>
        <w:t>人以下或营业收入</w:t>
      </w:r>
      <w:r>
        <w:rPr>
          <w:rFonts w:hAnsi="宋体"/>
          <w:sz w:val="24"/>
          <w:szCs w:val="24"/>
        </w:rPr>
        <w:t>200</w:t>
      </w:r>
      <w:r>
        <w:rPr>
          <w:rFonts w:hAnsi="宋体"/>
          <w:sz w:val="24"/>
          <w:szCs w:val="24"/>
        </w:rPr>
        <w:t>万元以下的为微型企业。</w:t>
      </w:r>
      <w:r>
        <w:rPr>
          <w:rFonts w:hAnsi="宋体"/>
          <w:sz w:val="24"/>
          <w:szCs w:val="24"/>
        </w:rPr>
        <w:br/>
      </w:r>
      <w:r>
        <w:rPr>
          <w:rFonts w:hAnsi="宋体"/>
          <w:sz w:val="24"/>
          <w:szCs w:val="24"/>
        </w:rPr>
        <w:t xml:space="preserve">　　（七）仓储业。从业人员</w:t>
      </w:r>
      <w:r>
        <w:rPr>
          <w:rFonts w:hAnsi="宋体"/>
          <w:sz w:val="24"/>
          <w:szCs w:val="24"/>
        </w:rPr>
        <w:t>200</w:t>
      </w:r>
      <w:r>
        <w:rPr>
          <w:rFonts w:hAnsi="宋体"/>
          <w:sz w:val="24"/>
          <w:szCs w:val="24"/>
        </w:rPr>
        <w:t>人以下或营业收入</w:t>
      </w:r>
      <w:r>
        <w:rPr>
          <w:rFonts w:hAnsi="宋体"/>
          <w:sz w:val="24"/>
          <w:szCs w:val="24"/>
        </w:rPr>
        <w:t>30000</w:t>
      </w:r>
      <w:r>
        <w:rPr>
          <w:rFonts w:hAnsi="宋体"/>
          <w:sz w:val="24"/>
          <w:szCs w:val="24"/>
        </w:rPr>
        <w:t>万元以下的为中小微型企业。其中，从业人员</w:t>
      </w:r>
      <w:r>
        <w:rPr>
          <w:rFonts w:hAnsi="宋体"/>
          <w:sz w:val="24"/>
          <w:szCs w:val="24"/>
        </w:rPr>
        <w:t>100</w:t>
      </w:r>
      <w:r>
        <w:rPr>
          <w:rFonts w:hAnsi="宋体"/>
          <w:sz w:val="24"/>
          <w:szCs w:val="24"/>
        </w:rPr>
        <w:t>人及以上，且营业收入</w:t>
      </w:r>
      <w:r>
        <w:rPr>
          <w:rFonts w:hAnsi="宋体"/>
          <w:sz w:val="24"/>
          <w:szCs w:val="24"/>
        </w:rPr>
        <w:t>1000</w:t>
      </w:r>
      <w:r>
        <w:rPr>
          <w:rFonts w:hAnsi="宋体"/>
          <w:sz w:val="24"/>
          <w:szCs w:val="24"/>
        </w:rPr>
        <w:t>万元及以上的为中型企业；从业人员</w:t>
      </w:r>
      <w:r>
        <w:rPr>
          <w:rFonts w:hAnsi="宋体"/>
          <w:sz w:val="24"/>
          <w:szCs w:val="24"/>
        </w:rPr>
        <w:t>20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20</w:t>
      </w:r>
      <w:r>
        <w:rPr>
          <w:rFonts w:hAnsi="宋体"/>
          <w:sz w:val="24"/>
          <w:szCs w:val="24"/>
        </w:rPr>
        <w:t>人以下或营业收入</w:t>
      </w:r>
      <w:r>
        <w:rPr>
          <w:rFonts w:hAnsi="宋体"/>
          <w:sz w:val="24"/>
          <w:szCs w:val="24"/>
        </w:rPr>
        <w:t>100</w:t>
      </w:r>
      <w:r>
        <w:rPr>
          <w:rFonts w:hAnsi="宋体"/>
          <w:sz w:val="24"/>
          <w:szCs w:val="24"/>
        </w:rPr>
        <w:t>万</w:t>
      </w:r>
      <w:r>
        <w:rPr>
          <w:rFonts w:hAnsi="宋体"/>
          <w:sz w:val="24"/>
          <w:szCs w:val="24"/>
        </w:rPr>
        <w:t>元以下的为微型企业。</w:t>
      </w:r>
      <w:r>
        <w:rPr>
          <w:rFonts w:hAnsi="宋体"/>
          <w:sz w:val="24"/>
          <w:szCs w:val="24"/>
        </w:rPr>
        <w:br/>
      </w:r>
      <w:r>
        <w:rPr>
          <w:rFonts w:hAnsi="宋体"/>
          <w:sz w:val="24"/>
          <w:szCs w:val="24"/>
        </w:rPr>
        <w:t xml:space="preserve">　　（八）邮政业。从业人员</w:t>
      </w:r>
      <w:r>
        <w:rPr>
          <w:rFonts w:hAnsi="宋体"/>
          <w:sz w:val="24"/>
          <w:szCs w:val="24"/>
        </w:rPr>
        <w:t>1000</w:t>
      </w:r>
      <w:r>
        <w:rPr>
          <w:rFonts w:hAnsi="宋体"/>
          <w:sz w:val="24"/>
          <w:szCs w:val="24"/>
        </w:rPr>
        <w:t>人以下或营业收入</w:t>
      </w:r>
      <w:r>
        <w:rPr>
          <w:rFonts w:hAnsi="宋体"/>
          <w:sz w:val="24"/>
          <w:szCs w:val="24"/>
        </w:rPr>
        <w:t>30000</w:t>
      </w:r>
      <w:r>
        <w:rPr>
          <w:rFonts w:hAnsi="宋体"/>
          <w:sz w:val="24"/>
          <w:szCs w:val="24"/>
        </w:rPr>
        <w:t>万元以下的为中小微型企业。其中，从业人员</w:t>
      </w:r>
      <w:r>
        <w:rPr>
          <w:rFonts w:hAnsi="宋体"/>
          <w:sz w:val="24"/>
          <w:szCs w:val="24"/>
        </w:rPr>
        <w:t>300</w:t>
      </w:r>
      <w:r>
        <w:rPr>
          <w:rFonts w:hAnsi="宋体"/>
          <w:sz w:val="24"/>
          <w:szCs w:val="24"/>
        </w:rPr>
        <w:t>人及以上，且营业收入</w:t>
      </w:r>
      <w:r>
        <w:rPr>
          <w:rFonts w:hAnsi="宋体"/>
          <w:sz w:val="24"/>
          <w:szCs w:val="24"/>
        </w:rPr>
        <w:t>2000</w:t>
      </w:r>
      <w:r>
        <w:rPr>
          <w:rFonts w:hAnsi="宋体"/>
          <w:sz w:val="24"/>
          <w:szCs w:val="24"/>
        </w:rPr>
        <w:t>万元及以上的为中型企业；从业人员</w:t>
      </w:r>
      <w:r>
        <w:rPr>
          <w:rFonts w:hAnsi="宋体"/>
          <w:sz w:val="24"/>
          <w:szCs w:val="24"/>
        </w:rPr>
        <w:t>20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20</w:t>
      </w:r>
      <w:r>
        <w:rPr>
          <w:rFonts w:hAnsi="宋体"/>
          <w:sz w:val="24"/>
          <w:szCs w:val="24"/>
        </w:rPr>
        <w:t>人以下或营业收入</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（九）住宿业。从业人员</w:t>
      </w:r>
      <w:r>
        <w:rPr>
          <w:rFonts w:hAnsi="宋体"/>
          <w:sz w:val="24"/>
          <w:szCs w:val="24"/>
        </w:rPr>
        <w:t>300</w:t>
      </w:r>
      <w:r>
        <w:rPr>
          <w:rFonts w:hAnsi="宋体"/>
          <w:sz w:val="24"/>
          <w:szCs w:val="24"/>
        </w:rPr>
        <w:t>人以下或营业收入</w:t>
      </w:r>
      <w:r>
        <w:rPr>
          <w:rFonts w:hAnsi="宋体"/>
          <w:sz w:val="24"/>
          <w:szCs w:val="24"/>
        </w:rPr>
        <w:t>10000</w:t>
      </w:r>
      <w:r>
        <w:rPr>
          <w:rFonts w:hAnsi="宋体"/>
          <w:sz w:val="24"/>
          <w:szCs w:val="24"/>
        </w:rPr>
        <w:t>万元以下的为中小微型企业。其中，从业人员</w:t>
      </w:r>
      <w:r>
        <w:rPr>
          <w:rFonts w:hAnsi="宋体"/>
          <w:sz w:val="24"/>
          <w:szCs w:val="24"/>
        </w:rPr>
        <w:t>100</w:t>
      </w:r>
      <w:r>
        <w:rPr>
          <w:rFonts w:hAnsi="宋体"/>
          <w:sz w:val="24"/>
          <w:szCs w:val="24"/>
        </w:rPr>
        <w:t>人及以上，且营业收入</w:t>
      </w:r>
      <w:r>
        <w:rPr>
          <w:rFonts w:hAnsi="宋体"/>
          <w:sz w:val="24"/>
          <w:szCs w:val="24"/>
        </w:rPr>
        <w:t>2000</w:t>
      </w:r>
      <w:r>
        <w:rPr>
          <w:rFonts w:hAnsi="宋体"/>
          <w:sz w:val="24"/>
          <w:szCs w:val="24"/>
        </w:rPr>
        <w:t>万元及以上的为中型企业；从业人员</w:t>
      </w:r>
      <w:r>
        <w:rPr>
          <w:rFonts w:hAnsi="宋体"/>
          <w:sz w:val="24"/>
          <w:szCs w:val="24"/>
        </w:rPr>
        <w:t>10</w:t>
      </w:r>
      <w:r>
        <w:rPr>
          <w:rFonts w:hAnsi="宋体"/>
          <w:sz w:val="24"/>
          <w:szCs w:val="24"/>
        </w:rPr>
        <w:t>人及以上，且营业收入</w:t>
      </w:r>
      <w:r>
        <w:rPr>
          <w:rFonts w:hAnsi="宋体"/>
          <w:sz w:val="24"/>
          <w:szCs w:val="24"/>
        </w:rPr>
        <w:t>100</w:t>
      </w:r>
      <w:r>
        <w:rPr>
          <w:rFonts w:hAnsi="宋体"/>
          <w:sz w:val="24"/>
          <w:szCs w:val="24"/>
        </w:rPr>
        <w:t>万元及以上的为小型</w:t>
      </w:r>
      <w:r>
        <w:rPr>
          <w:rFonts w:hAnsi="宋体"/>
          <w:sz w:val="24"/>
          <w:szCs w:val="24"/>
        </w:rPr>
        <w:t>企业；从业人员</w:t>
      </w:r>
      <w:r>
        <w:rPr>
          <w:rFonts w:hAnsi="宋体"/>
          <w:sz w:val="24"/>
          <w:szCs w:val="24"/>
        </w:rPr>
        <w:t>10</w:t>
      </w:r>
      <w:r>
        <w:rPr>
          <w:rFonts w:hAnsi="宋体"/>
          <w:sz w:val="24"/>
          <w:szCs w:val="24"/>
        </w:rPr>
        <w:t>人以下或营业收入</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（十）餐饮业。从业人员</w:t>
      </w:r>
      <w:r>
        <w:rPr>
          <w:rFonts w:hAnsi="宋体"/>
          <w:sz w:val="24"/>
          <w:szCs w:val="24"/>
        </w:rPr>
        <w:t>300</w:t>
      </w:r>
      <w:r>
        <w:rPr>
          <w:rFonts w:hAnsi="宋体"/>
          <w:sz w:val="24"/>
          <w:szCs w:val="24"/>
        </w:rPr>
        <w:t>人以下或营业收入</w:t>
      </w:r>
      <w:r>
        <w:rPr>
          <w:rFonts w:hAnsi="宋体"/>
          <w:sz w:val="24"/>
          <w:szCs w:val="24"/>
        </w:rPr>
        <w:t>10000</w:t>
      </w:r>
      <w:r>
        <w:rPr>
          <w:rFonts w:hAnsi="宋体"/>
          <w:sz w:val="24"/>
          <w:szCs w:val="24"/>
        </w:rPr>
        <w:t>万元以下的为中小微型企业。其中，从业人员</w:t>
      </w:r>
      <w:r>
        <w:rPr>
          <w:rFonts w:hAnsi="宋体"/>
          <w:sz w:val="24"/>
          <w:szCs w:val="24"/>
        </w:rPr>
        <w:t>100</w:t>
      </w:r>
      <w:r>
        <w:rPr>
          <w:rFonts w:hAnsi="宋体"/>
          <w:sz w:val="24"/>
          <w:szCs w:val="24"/>
        </w:rPr>
        <w:t>人及以上，且营业收入</w:t>
      </w:r>
      <w:r>
        <w:rPr>
          <w:rFonts w:hAnsi="宋体"/>
          <w:sz w:val="24"/>
          <w:szCs w:val="24"/>
        </w:rPr>
        <w:t>2000</w:t>
      </w:r>
      <w:r>
        <w:rPr>
          <w:rFonts w:hAnsi="宋体"/>
          <w:sz w:val="24"/>
          <w:szCs w:val="24"/>
        </w:rPr>
        <w:t>万元及以上的为中型企业；从业人员</w:t>
      </w:r>
      <w:r>
        <w:rPr>
          <w:rFonts w:hAnsi="宋体"/>
          <w:sz w:val="24"/>
          <w:szCs w:val="24"/>
        </w:rPr>
        <w:t>10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10</w:t>
      </w:r>
      <w:r>
        <w:rPr>
          <w:rFonts w:hAnsi="宋体"/>
          <w:sz w:val="24"/>
          <w:szCs w:val="24"/>
        </w:rPr>
        <w:t>人以下或营业收入</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（十一）信息传输业。从业人员</w:t>
      </w:r>
      <w:r>
        <w:rPr>
          <w:rFonts w:hAnsi="宋体"/>
          <w:sz w:val="24"/>
          <w:szCs w:val="24"/>
        </w:rPr>
        <w:t>2000</w:t>
      </w:r>
      <w:r>
        <w:rPr>
          <w:rFonts w:hAnsi="宋体"/>
          <w:sz w:val="24"/>
          <w:szCs w:val="24"/>
        </w:rPr>
        <w:t>人以下或营业收入</w:t>
      </w:r>
      <w:r>
        <w:rPr>
          <w:rFonts w:hAnsi="宋体"/>
          <w:sz w:val="24"/>
          <w:szCs w:val="24"/>
        </w:rPr>
        <w:t>100000</w:t>
      </w:r>
      <w:r>
        <w:rPr>
          <w:rFonts w:hAnsi="宋体"/>
          <w:sz w:val="24"/>
          <w:szCs w:val="24"/>
        </w:rPr>
        <w:t>万元以下的为中小微型企业。其中，从业人员</w:t>
      </w:r>
      <w:r>
        <w:rPr>
          <w:rFonts w:hAnsi="宋体"/>
          <w:sz w:val="24"/>
          <w:szCs w:val="24"/>
        </w:rPr>
        <w:t>100</w:t>
      </w:r>
      <w:r>
        <w:rPr>
          <w:rFonts w:hAnsi="宋体"/>
          <w:sz w:val="24"/>
          <w:szCs w:val="24"/>
        </w:rPr>
        <w:t>人及以上，且营业收入</w:t>
      </w:r>
      <w:r>
        <w:rPr>
          <w:rFonts w:hAnsi="宋体"/>
          <w:sz w:val="24"/>
          <w:szCs w:val="24"/>
        </w:rPr>
        <w:t>1000</w:t>
      </w:r>
      <w:r>
        <w:rPr>
          <w:rFonts w:hAnsi="宋体"/>
          <w:sz w:val="24"/>
          <w:szCs w:val="24"/>
        </w:rPr>
        <w:t>万元及以上的为中型企业；从业人</w:t>
      </w:r>
      <w:r>
        <w:rPr>
          <w:rFonts w:hAnsi="宋体"/>
          <w:sz w:val="24"/>
          <w:szCs w:val="24"/>
        </w:rPr>
        <w:t>员</w:t>
      </w:r>
      <w:r>
        <w:rPr>
          <w:rFonts w:hAnsi="宋体"/>
          <w:sz w:val="24"/>
          <w:szCs w:val="24"/>
        </w:rPr>
        <w:t>10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10</w:t>
      </w:r>
      <w:r>
        <w:rPr>
          <w:rFonts w:hAnsi="宋体"/>
          <w:sz w:val="24"/>
          <w:szCs w:val="24"/>
        </w:rPr>
        <w:t>人以下或营业收入</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（十二）软件和信息技术服务业。从业人员</w:t>
      </w:r>
      <w:r>
        <w:rPr>
          <w:rFonts w:hAnsi="宋体"/>
          <w:sz w:val="24"/>
          <w:szCs w:val="24"/>
        </w:rPr>
        <w:t>300</w:t>
      </w:r>
      <w:r>
        <w:rPr>
          <w:rFonts w:hAnsi="宋体"/>
          <w:sz w:val="24"/>
          <w:szCs w:val="24"/>
        </w:rPr>
        <w:t>人以下或营业收入</w:t>
      </w:r>
      <w:r>
        <w:rPr>
          <w:rFonts w:hAnsi="宋体"/>
          <w:sz w:val="24"/>
          <w:szCs w:val="24"/>
        </w:rPr>
        <w:t>10000</w:t>
      </w:r>
      <w:r>
        <w:rPr>
          <w:rFonts w:hAnsi="宋体"/>
          <w:sz w:val="24"/>
          <w:szCs w:val="24"/>
        </w:rPr>
        <w:t>万元以下的为中小微型企业。其中，从业人员</w:t>
      </w:r>
      <w:r>
        <w:rPr>
          <w:rFonts w:hAnsi="宋体"/>
          <w:sz w:val="24"/>
          <w:szCs w:val="24"/>
        </w:rPr>
        <w:t>100</w:t>
      </w:r>
      <w:r>
        <w:rPr>
          <w:rFonts w:hAnsi="宋体"/>
          <w:sz w:val="24"/>
          <w:szCs w:val="24"/>
        </w:rPr>
        <w:t>人及以上，且营业收入</w:t>
      </w:r>
      <w:r>
        <w:rPr>
          <w:rFonts w:hAnsi="宋体"/>
          <w:sz w:val="24"/>
          <w:szCs w:val="24"/>
        </w:rPr>
        <w:t>1000</w:t>
      </w:r>
      <w:r>
        <w:rPr>
          <w:rFonts w:hAnsi="宋体"/>
          <w:sz w:val="24"/>
          <w:szCs w:val="24"/>
        </w:rPr>
        <w:t>万元及以上的为中型企业；从业人员</w:t>
      </w:r>
      <w:r>
        <w:rPr>
          <w:rFonts w:hAnsi="宋体"/>
          <w:sz w:val="24"/>
          <w:szCs w:val="24"/>
        </w:rPr>
        <w:t>10</w:t>
      </w:r>
      <w:r>
        <w:rPr>
          <w:rFonts w:hAnsi="宋体"/>
          <w:sz w:val="24"/>
          <w:szCs w:val="24"/>
        </w:rPr>
        <w:t>人及以上，且营业收入</w:t>
      </w:r>
      <w:r>
        <w:rPr>
          <w:rFonts w:hAnsi="宋体"/>
          <w:sz w:val="24"/>
          <w:szCs w:val="24"/>
        </w:rPr>
        <w:t>50</w:t>
      </w:r>
      <w:r>
        <w:rPr>
          <w:rFonts w:hAnsi="宋体"/>
          <w:sz w:val="24"/>
          <w:szCs w:val="24"/>
        </w:rPr>
        <w:t>万元及以上的为小型企业；从业人员</w:t>
      </w:r>
      <w:r>
        <w:rPr>
          <w:rFonts w:hAnsi="宋体"/>
          <w:sz w:val="24"/>
          <w:szCs w:val="24"/>
        </w:rPr>
        <w:t>10</w:t>
      </w:r>
      <w:r>
        <w:rPr>
          <w:rFonts w:hAnsi="宋体"/>
          <w:sz w:val="24"/>
          <w:szCs w:val="24"/>
        </w:rPr>
        <w:t>人以下或营业收入</w:t>
      </w:r>
      <w:r>
        <w:rPr>
          <w:rFonts w:hAnsi="宋体"/>
          <w:sz w:val="24"/>
          <w:szCs w:val="24"/>
        </w:rPr>
        <w:t>50</w:t>
      </w:r>
      <w:r>
        <w:rPr>
          <w:rFonts w:hAnsi="宋体"/>
          <w:sz w:val="24"/>
          <w:szCs w:val="24"/>
        </w:rPr>
        <w:t>万元以下的为微型企业。</w:t>
      </w:r>
      <w:r>
        <w:rPr>
          <w:rFonts w:hAnsi="宋体"/>
          <w:sz w:val="24"/>
          <w:szCs w:val="24"/>
        </w:rPr>
        <w:br/>
      </w:r>
      <w:r>
        <w:rPr>
          <w:rFonts w:hAnsi="宋体"/>
          <w:sz w:val="24"/>
          <w:szCs w:val="24"/>
        </w:rPr>
        <w:lastRenderedPageBreak/>
        <w:t xml:space="preserve">　　（十三）房地产开发经营。营业收入</w:t>
      </w:r>
      <w:r>
        <w:rPr>
          <w:rFonts w:hAnsi="宋体"/>
          <w:sz w:val="24"/>
          <w:szCs w:val="24"/>
        </w:rPr>
        <w:t>200000</w:t>
      </w:r>
      <w:r>
        <w:rPr>
          <w:rFonts w:hAnsi="宋体"/>
          <w:sz w:val="24"/>
          <w:szCs w:val="24"/>
        </w:rPr>
        <w:t>万元以下或资产总额</w:t>
      </w:r>
      <w:r>
        <w:rPr>
          <w:rFonts w:hAnsi="宋体"/>
          <w:sz w:val="24"/>
          <w:szCs w:val="24"/>
        </w:rPr>
        <w:t>10000</w:t>
      </w:r>
      <w:r>
        <w:rPr>
          <w:rFonts w:hAnsi="宋体"/>
          <w:sz w:val="24"/>
          <w:szCs w:val="24"/>
        </w:rPr>
        <w:t>万元以下的为中小微型企业。其中，营</w:t>
      </w:r>
      <w:r>
        <w:rPr>
          <w:rFonts w:hAnsi="宋体"/>
          <w:sz w:val="24"/>
          <w:szCs w:val="24"/>
        </w:rPr>
        <w:t>业收入</w:t>
      </w:r>
      <w:r>
        <w:rPr>
          <w:rFonts w:hAnsi="宋体"/>
          <w:sz w:val="24"/>
          <w:szCs w:val="24"/>
        </w:rPr>
        <w:t>1000</w:t>
      </w:r>
      <w:r>
        <w:rPr>
          <w:rFonts w:hAnsi="宋体"/>
          <w:sz w:val="24"/>
          <w:szCs w:val="24"/>
        </w:rPr>
        <w:t>万元及以上，且资产总额</w:t>
      </w:r>
      <w:r>
        <w:rPr>
          <w:rFonts w:hAnsi="宋体"/>
          <w:sz w:val="24"/>
          <w:szCs w:val="24"/>
        </w:rPr>
        <w:t>5000</w:t>
      </w:r>
      <w:r>
        <w:rPr>
          <w:rFonts w:hAnsi="宋体"/>
          <w:sz w:val="24"/>
          <w:szCs w:val="24"/>
        </w:rPr>
        <w:t>万元及以上的为中型企业；营业收入</w:t>
      </w:r>
      <w:r>
        <w:rPr>
          <w:rFonts w:hAnsi="宋体"/>
          <w:sz w:val="24"/>
          <w:szCs w:val="24"/>
        </w:rPr>
        <w:t>100</w:t>
      </w:r>
      <w:r>
        <w:rPr>
          <w:rFonts w:hAnsi="宋体"/>
          <w:sz w:val="24"/>
          <w:szCs w:val="24"/>
        </w:rPr>
        <w:t>万元及以上，且资产总额</w:t>
      </w:r>
      <w:r>
        <w:rPr>
          <w:rFonts w:hAnsi="宋体"/>
          <w:sz w:val="24"/>
          <w:szCs w:val="24"/>
        </w:rPr>
        <w:t>2000</w:t>
      </w:r>
      <w:r>
        <w:rPr>
          <w:rFonts w:hAnsi="宋体"/>
          <w:sz w:val="24"/>
          <w:szCs w:val="24"/>
        </w:rPr>
        <w:t>万元及以上的为小型企业；营业收入</w:t>
      </w:r>
      <w:r>
        <w:rPr>
          <w:rFonts w:hAnsi="宋体"/>
          <w:sz w:val="24"/>
          <w:szCs w:val="24"/>
        </w:rPr>
        <w:t>100</w:t>
      </w:r>
      <w:r>
        <w:rPr>
          <w:rFonts w:hAnsi="宋体"/>
          <w:sz w:val="24"/>
          <w:szCs w:val="24"/>
        </w:rPr>
        <w:t>万元以下或资产总额</w:t>
      </w:r>
      <w:r>
        <w:rPr>
          <w:rFonts w:hAnsi="宋体"/>
          <w:sz w:val="24"/>
          <w:szCs w:val="24"/>
        </w:rPr>
        <w:t>2000</w:t>
      </w:r>
      <w:r>
        <w:rPr>
          <w:rFonts w:hAnsi="宋体"/>
          <w:sz w:val="24"/>
          <w:szCs w:val="24"/>
        </w:rPr>
        <w:t>万元以下的为微型企业。</w:t>
      </w:r>
      <w:r>
        <w:rPr>
          <w:rFonts w:hAnsi="宋体"/>
          <w:sz w:val="24"/>
          <w:szCs w:val="24"/>
        </w:rPr>
        <w:br/>
      </w:r>
      <w:r>
        <w:rPr>
          <w:rFonts w:hAnsi="宋体"/>
          <w:sz w:val="24"/>
          <w:szCs w:val="24"/>
        </w:rPr>
        <w:t xml:space="preserve">　　（十四）物业管理。从业人员</w:t>
      </w:r>
      <w:r>
        <w:rPr>
          <w:rFonts w:hAnsi="宋体"/>
          <w:sz w:val="24"/>
          <w:szCs w:val="24"/>
        </w:rPr>
        <w:t>1000</w:t>
      </w:r>
      <w:r>
        <w:rPr>
          <w:rFonts w:hAnsi="宋体"/>
          <w:sz w:val="24"/>
          <w:szCs w:val="24"/>
        </w:rPr>
        <w:t>人以下或营业收入</w:t>
      </w:r>
      <w:r>
        <w:rPr>
          <w:rFonts w:hAnsi="宋体"/>
          <w:sz w:val="24"/>
          <w:szCs w:val="24"/>
        </w:rPr>
        <w:t>5000</w:t>
      </w:r>
      <w:r>
        <w:rPr>
          <w:rFonts w:hAnsi="宋体"/>
          <w:sz w:val="24"/>
          <w:szCs w:val="24"/>
        </w:rPr>
        <w:t>万元以下的为中小微型企业。其中，从业人员</w:t>
      </w:r>
      <w:r>
        <w:rPr>
          <w:rFonts w:hAnsi="宋体"/>
          <w:sz w:val="24"/>
          <w:szCs w:val="24"/>
        </w:rPr>
        <w:t>300</w:t>
      </w:r>
      <w:r>
        <w:rPr>
          <w:rFonts w:hAnsi="宋体"/>
          <w:sz w:val="24"/>
          <w:szCs w:val="24"/>
        </w:rPr>
        <w:t>人及以上，且营业收入</w:t>
      </w:r>
      <w:r>
        <w:rPr>
          <w:rFonts w:hAnsi="宋体"/>
          <w:sz w:val="24"/>
          <w:szCs w:val="24"/>
        </w:rPr>
        <w:t>1000</w:t>
      </w:r>
      <w:r>
        <w:rPr>
          <w:rFonts w:hAnsi="宋体"/>
          <w:sz w:val="24"/>
          <w:szCs w:val="24"/>
        </w:rPr>
        <w:t>万元及以上的为中型企业；从业人员</w:t>
      </w:r>
      <w:r>
        <w:rPr>
          <w:rFonts w:hAnsi="宋体"/>
          <w:sz w:val="24"/>
          <w:szCs w:val="24"/>
        </w:rPr>
        <w:t>100</w:t>
      </w:r>
      <w:r>
        <w:rPr>
          <w:rFonts w:hAnsi="宋体"/>
          <w:sz w:val="24"/>
          <w:szCs w:val="24"/>
        </w:rPr>
        <w:t>人及以上，且营业收入</w:t>
      </w:r>
      <w:r>
        <w:rPr>
          <w:rFonts w:hAnsi="宋体"/>
          <w:sz w:val="24"/>
          <w:szCs w:val="24"/>
        </w:rPr>
        <w:t>500</w:t>
      </w:r>
      <w:r>
        <w:rPr>
          <w:rFonts w:hAnsi="宋体"/>
          <w:sz w:val="24"/>
          <w:szCs w:val="24"/>
        </w:rPr>
        <w:t>万元及以上的为小型企业；从业人员</w:t>
      </w:r>
      <w:r>
        <w:rPr>
          <w:rFonts w:hAnsi="宋体"/>
          <w:sz w:val="24"/>
          <w:szCs w:val="24"/>
        </w:rPr>
        <w:t>100</w:t>
      </w:r>
      <w:r>
        <w:rPr>
          <w:rFonts w:hAnsi="宋体"/>
          <w:sz w:val="24"/>
          <w:szCs w:val="24"/>
        </w:rPr>
        <w:t>人以下或营业收入</w:t>
      </w:r>
      <w:r>
        <w:rPr>
          <w:rFonts w:hAnsi="宋体"/>
          <w:sz w:val="24"/>
          <w:szCs w:val="24"/>
        </w:rPr>
        <w:t>500</w:t>
      </w:r>
      <w:r>
        <w:rPr>
          <w:rFonts w:hAnsi="宋体"/>
          <w:sz w:val="24"/>
          <w:szCs w:val="24"/>
        </w:rPr>
        <w:t>万元以下的为微型企业。</w:t>
      </w:r>
      <w:r>
        <w:rPr>
          <w:rFonts w:hAnsi="宋体"/>
          <w:sz w:val="24"/>
          <w:szCs w:val="24"/>
        </w:rPr>
        <w:br/>
      </w:r>
      <w:r>
        <w:rPr>
          <w:rFonts w:hAnsi="宋体"/>
          <w:sz w:val="24"/>
          <w:szCs w:val="24"/>
        </w:rPr>
        <w:t xml:space="preserve">　　（十五）租赁和商务服务业</w:t>
      </w:r>
      <w:r>
        <w:rPr>
          <w:rFonts w:hAnsi="宋体"/>
          <w:sz w:val="24"/>
          <w:szCs w:val="24"/>
        </w:rPr>
        <w:t>。从业人员</w:t>
      </w:r>
      <w:r>
        <w:rPr>
          <w:rFonts w:hAnsi="宋体"/>
          <w:sz w:val="24"/>
          <w:szCs w:val="24"/>
        </w:rPr>
        <w:t>300</w:t>
      </w:r>
      <w:r>
        <w:rPr>
          <w:rFonts w:hAnsi="宋体"/>
          <w:sz w:val="24"/>
          <w:szCs w:val="24"/>
        </w:rPr>
        <w:t>人以下或资产总额</w:t>
      </w:r>
      <w:r>
        <w:rPr>
          <w:rFonts w:hAnsi="宋体"/>
          <w:sz w:val="24"/>
          <w:szCs w:val="24"/>
        </w:rPr>
        <w:t>120000</w:t>
      </w:r>
      <w:r>
        <w:rPr>
          <w:rFonts w:hAnsi="宋体"/>
          <w:sz w:val="24"/>
          <w:szCs w:val="24"/>
        </w:rPr>
        <w:t>万元以下的为中小微型企业。其中，从业人员</w:t>
      </w:r>
      <w:r>
        <w:rPr>
          <w:rFonts w:hAnsi="宋体"/>
          <w:sz w:val="24"/>
          <w:szCs w:val="24"/>
        </w:rPr>
        <w:t>100</w:t>
      </w:r>
      <w:r>
        <w:rPr>
          <w:rFonts w:hAnsi="宋体"/>
          <w:sz w:val="24"/>
          <w:szCs w:val="24"/>
        </w:rPr>
        <w:t>人及以上，且资产总额</w:t>
      </w:r>
      <w:r>
        <w:rPr>
          <w:rFonts w:hAnsi="宋体"/>
          <w:sz w:val="24"/>
          <w:szCs w:val="24"/>
        </w:rPr>
        <w:t>8000</w:t>
      </w:r>
      <w:r>
        <w:rPr>
          <w:rFonts w:hAnsi="宋体"/>
          <w:sz w:val="24"/>
          <w:szCs w:val="24"/>
        </w:rPr>
        <w:t>万元及以上的为中型企业；从业人员</w:t>
      </w:r>
      <w:r>
        <w:rPr>
          <w:rFonts w:hAnsi="宋体"/>
          <w:sz w:val="24"/>
          <w:szCs w:val="24"/>
        </w:rPr>
        <w:t>10</w:t>
      </w:r>
      <w:r>
        <w:rPr>
          <w:rFonts w:hAnsi="宋体"/>
          <w:sz w:val="24"/>
          <w:szCs w:val="24"/>
        </w:rPr>
        <w:t>人及以上，且资产总额</w:t>
      </w:r>
      <w:r>
        <w:rPr>
          <w:rFonts w:hAnsi="宋体"/>
          <w:sz w:val="24"/>
          <w:szCs w:val="24"/>
        </w:rPr>
        <w:t>100</w:t>
      </w:r>
      <w:r>
        <w:rPr>
          <w:rFonts w:hAnsi="宋体"/>
          <w:sz w:val="24"/>
          <w:szCs w:val="24"/>
        </w:rPr>
        <w:t>万元及以上的为小型企业；从业人员</w:t>
      </w:r>
      <w:r>
        <w:rPr>
          <w:rFonts w:hAnsi="宋体"/>
          <w:sz w:val="24"/>
          <w:szCs w:val="24"/>
        </w:rPr>
        <w:t>10</w:t>
      </w:r>
      <w:r>
        <w:rPr>
          <w:rFonts w:hAnsi="宋体"/>
          <w:sz w:val="24"/>
          <w:szCs w:val="24"/>
        </w:rPr>
        <w:t>人以下或资产总额</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（十六）其他未列明行业。从业人员</w:t>
      </w:r>
      <w:r>
        <w:rPr>
          <w:rFonts w:hAnsi="宋体"/>
          <w:sz w:val="24"/>
          <w:szCs w:val="24"/>
        </w:rPr>
        <w:t>300</w:t>
      </w:r>
      <w:r>
        <w:rPr>
          <w:rFonts w:hAnsi="宋体"/>
          <w:sz w:val="24"/>
          <w:szCs w:val="24"/>
        </w:rPr>
        <w:t>人以下的为中小微型企业。其中，从业人员</w:t>
      </w:r>
      <w:r>
        <w:rPr>
          <w:rFonts w:hAnsi="宋体"/>
          <w:sz w:val="24"/>
          <w:szCs w:val="24"/>
        </w:rPr>
        <w:t>100</w:t>
      </w:r>
      <w:r>
        <w:rPr>
          <w:rFonts w:hAnsi="宋体"/>
          <w:sz w:val="24"/>
          <w:szCs w:val="24"/>
        </w:rPr>
        <w:t>人及以上的为中型企业；从业人员</w:t>
      </w:r>
      <w:r>
        <w:rPr>
          <w:rFonts w:hAnsi="宋体"/>
          <w:sz w:val="24"/>
          <w:szCs w:val="24"/>
        </w:rPr>
        <w:t>10</w:t>
      </w:r>
      <w:r>
        <w:rPr>
          <w:rFonts w:hAnsi="宋体"/>
          <w:sz w:val="24"/>
          <w:szCs w:val="24"/>
        </w:rPr>
        <w:t>人及以上的为小型企业；从业人员</w:t>
      </w:r>
      <w:r>
        <w:rPr>
          <w:rFonts w:hAnsi="宋体"/>
          <w:sz w:val="24"/>
          <w:szCs w:val="24"/>
        </w:rPr>
        <w:t>10</w:t>
      </w:r>
      <w:r>
        <w:rPr>
          <w:rFonts w:hAnsi="宋体"/>
          <w:sz w:val="24"/>
          <w:szCs w:val="24"/>
        </w:rPr>
        <w:t>人以下的为微型企业。</w:t>
      </w:r>
      <w:r>
        <w:rPr>
          <w:rFonts w:hAnsi="宋体"/>
          <w:sz w:val="24"/>
          <w:szCs w:val="24"/>
        </w:rPr>
        <w:br/>
      </w:r>
      <w:r>
        <w:rPr>
          <w:rFonts w:hAnsi="宋体"/>
          <w:sz w:val="24"/>
          <w:szCs w:val="24"/>
        </w:rPr>
        <w:t xml:space="preserve">　　五、企业类型的划分以统计部门的统计数据为依据。</w:t>
      </w:r>
      <w:r>
        <w:rPr>
          <w:rFonts w:hAnsi="宋体"/>
          <w:sz w:val="24"/>
          <w:szCs w:val="24"/>
        </w:rPr>
        <w:br/>
      </w:r>
      <w:r>
        <w:rPr>
          <w:rFonts w:hAnsi="宋体"/>
          <w:sz w:val="24"/>
          <w:szCs w:val="24"/>
        </w:rPr>
        <w:t xml:space="preserve">　　六、本规定适用于在</w:t>
      </w:r>
      <w:r>
        <w:rPr>
          <w:rFonts w:hAnsi="宋体"/>
          <w:sz w:val="24"/>
          <w:szCs w:val="24"/>
        </w:rPr>
        <w:t>中华人民共和国境内依法设立的各类所有制和各种组织形式的企业。个体工商户和本规定以外的行业，参照本规定进行划型。</w:t>
      </w:r>
      <w:r>
        <w:rPr>
          <w:rFonts w:hAnsi="宋体"/>
          <w:sz w:val="24"/>
          <w:szCs w:val="24"/>
        </w:rPr>
        <w:br/>
      </w:r>
      <w:r>
        <w:rPr>
          <w:rFonts w:hAnsi="宋体"/>
          <w:sz w:val="24"/>
          <w:szCs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r>
      <w:r>
        <w:rPr>
          <w:rFonts w:hAnsi="宋体"/>
          <w:sz w:val="24"/>
          <w:szCs w:val="24"/>
        </w:rPr>
        <w:t xml:space="preserve">　　八、本规定由工业和信息化部、国家统计局会同有关部门根据《国民经济行业分类》修订情况和企业发展变化情况适时修订。</w:t>
      </w:r>
      <w:r>
        <w:rPr>
          <w:rFonts w:hAnsi="宋体"/>
          <w:sz w:val="24"/>
          <w:szCs w:val="24"/>
        </w:rPr>
        <w:br/>
      </w:r>
      <w:r>
        <w:rPr>
          <w:rFonts w:hAnsi="宋体"/>
          <w:sz w:val="24"/>
          <w:szCs w:val="24"/>
        </w:rPr>
        <w:t xml:space="preserve">　　九、本规定由工业和信息化部、国家统计局会同有关部门负责解释。</w:t>
      </w:r>
      <w:r>
        <w:rPr>
          <w:rFonts w:hAnsi="宋体"/>
          <w:sz w:val="24"/>
          <w:szCs w:val="24"/>
        </w:rPr>
        <w:br/>
      </w:r>
      <w:r>
        <w:rPr>
          <w:rFonts w:hAnsi="宋体"/>
          <w:sz w:val="24"/>
          <w:szCs w:val="24"/>
        </w:rPr>
        <w:t xml:space="preserve">　　十、本规定自发布之日起执行，原国家经</w:t>
      </w:r>
      <w:r>
        <w:rPr>
          <w:rFonts w:hAnsi="宋体"/>
          <w:sz w:val="24"/>
          <w:szCs w:val="24"/>
        </w:rPr>
        <w:t>贸委、原国家计委、财政部和国家统计局</w:t>
      </w:r>
      <w:r>
        <w:rPr>
          <w:rFonts w:hAnsi="宋体"/>
          <w:sz w:val="24"/>
          <w:szCs w:val="24"/>
        </w:rPr>
        <w:t>2003</w:t>
      </w:r>
      <w:r>
        <w:rPr>
          <w:rFonts w:hAnsi="宋体"/>
          <w:sz w:val="24"/>
          <w:szCs w:val="24"/>
        </w:rPr>
        <w:t>年颁布的《中小企业标准暂行规定》同时废止。</w:t>
      </w:r>
    </w:p>
    <w:p w14:paraId="26DE7A01" w14:textId="77777777" w:rsidR="008A51C1" w:rsidRDefault="008A51C1"/>
    <w:p w14:paraId="3FFB429E" w14:textId="77777777" w:rsidR="008A51C1" w:rsidRDefault="008A51C1">
      <w:pPr>
        <w:tabs>
          <w:tab w:val="left" w:pos="4860"/>
        </w:tabs>
        <w:spacing w:line="588" w:lineRule="exact"/>
        <w:ind w:right="1560" w:firstLineChars="200" w:firstLine="504"/>
        <w:jc w:val="center"/>
        <w:rPr>
          <w:rFonts w:ascii="宋体" w:hAnsi="宋体"/>
          <w:spacing w:val="6"/>
          <w:sz w:val="24"/>
        </w:rPr>
      </w:pPr>
    </w:p>
    <w:p w14:paraId="25378177" w14:textId="77777777" w:rsidR="008A51C1" w:rsidRDefault="00864640">
      <w:pPr>
        <w:spacing w:line="360" w:lineRule="auto"/>
        <w:outlineLvl w:val="2"/>
        <w:rPr>
          <w:rFonts w:ascii="宋体" w:hAnsi="宋体"/>
          <w:color w:val="000000"/>
          <w:sz w:val="24"/>
          <w:szCs w:val="20"/>
        </w:rPr>
      </w:pPr>
      <w:r>
        <w:rPr>
          <w:rFonts w:ascii="宋体" w:hAnsi="宋体"/>
          <w:color w:val="000000"/>
          <w:szCs w:val="20"/>
        </w:rPr>
        <w:br w:type="page"/>
      </w:r>
    </w:p>
    <w:p w14:paraId="5D6E7271" w14:textId="77777777" w:rsidR="008A51C1" w:rsidRDefault="00864640">
      <w:pPr>
        <w:spacing w:line="360" w:lineRule="auto"/>
        <w:outlineLvl w:val="2"/>
        <w:rPr>
          <w:sz w:val="24"/>
          <w:szCs w:val="20"/>
        </w:rPr>
      </w:pPr>
      <w:r>
        <w:rPr>
          <w:sz w:val="24"/>
          <w:szCs w:val="20"/>
        </w:rPr>
        <w:lastRenderedPageBreak/>
        <w:t xml:space="preserve">3 </w:t>
      </w:r>
      <w:r>
        <w:rPr>
          <w:color w:val="000000"/>
          <w:sz w:val="24"/>
          <w:szCs w:val="20"/>
        </w:rPr>
        <w:t>投标保证金</w:t>
      </w:r>
      <w:r>
        <w:rPr>
          <w:rFonts w:hint="eastAsia"/>
          <w:color w:val="000000"/>
          <w:sz w:val="24"/>
          <w:szCs w:val="20"/>
        </w:rPr>
        <w:t>凭证</w:t>
      </w:r>
      <w:r>
        <w:rPr>
          <w:rFonts w:hint="eastAsia"/>
          <w:color w:val="000000"/>
          <w:sz w:val="24"/>
          <w:szCs w:val="20"/>
        </w:rPr>
        <w:t>/</w:t>
      </w:r>
      <w:r>
        <w:rPr>
          <w:color w:val="000000"/>
          <w:sz w:val="24"/>
          <w:szCs w:val="20"/>
        </w:rPr>
        <w:t>交款单据电子件</w:t>
      </w:r>
    </w:p>
    <w:p w14:paraId="71294C70" w14:textId="77777777" w:rsidR="008A51C1" w:rsidRDefault="008A51C1">
      <w:pPr>
        <w:spacing w:line="360" w:lineRule="auto"/>
        <w:rPr>
          <w:sz w:val="24"/>
          <w:szCs w:val="20"/>
        </w:rPr>
      </w:pPr>
    </w:p>
    <w:p w14:paraId="58665A66" w14:textId="77777777" w:rsidR="008A51C1" w:rsidRDefault="008A51C1">
      <w:pPr>
        <w:spacing w:line="360" w:lineRule="auto"/>
        <w:rPr>
          <w:sz w:val="24"/>
          <w:szCs w:val="20"/>
        </w:rPr>
      </w:pPr>
    </w:p>
    <w:p w14:paraId="69A6E2AE" w14:textId="77777777" w:rsidR="008A51C1" w:rsidRDefault="00864640">
      <w:pPr>
        <w:spacing w:line="360" w:lineRule="auto"/>
        <w:rPr>
          <w:rFonts w:ascii="宋体" w:hAnsi="宋体"/>
          <w:sz w:val="24"/>
        </w:rPr>
      </w:pPr>
      <w:r>
        <w:rPr>
          <w:sz w:val="24"/>
          <w:szCs w:val="20"/>
        </w:rPr>
        <w:br w:type="page"/>
      </w:r>
    </w:p>
    <w:p w14:paraId="42530F11" w14:textId="77777777" w:rsidR="008A51C1" w:rsidRDefault="008A51C1">
      <w:pPr>
        <w:tabs>
          <w:tab w:val="left" w:pos="5580"/>
        </w:tabs>
        <w:spacing w:line="360" w:lineRule="auto"/>
        <w:rPr>
          <w:rFonts w:ascii="宋体" w:hAnsi="宋体"/>
          <w:sz w:val="24"/>
        </w:rPr>
        <w:sectPr w:rsidR="008A51C1">
          <w:headerReference w:type="even" r:id="rId17"/>
          <w:footerReference w:type="even" r:id="rId18"/>
          <w:headerReference w:type="first" r:id="rId19"/>
          <w:footerReference w:type="first" r:id="rId20"/>
          <w:pgSz w:w="11907" w:h="16840"/>
          <w:pgMar w:top="1418" w:right="1134" w:bottom="1418" w:left="1701" w:header="851" w:footer="851" w:gutter="0"/>
          <w:cols w:space="720"/>
          <w:docGrid w:linePitch="462"/>
        </w:sectPr>
      </w:pPr>
    </w:p>
    <w:p w14:paraId="0775E18F" w14:textId="77777777" w:rsidR="008A51C1" w:rsidRDefault="00864640">
      <w:pPr>
        <w:keepNext/>
        <w:keepLines/>
        <w:autoSpaceDE w:val="0"/>
        <w:autoSpaceDN w:val="0"/>
        <w:adjustRightInd w:val="0"/>
        <w:spacing w:before="120" w:line="300" w:lineRule="auto"/>
        <w:jc w:val="left"/>
        <w:outlineLvl w:val="1"/>
        <w:rPr>
          <w:rFonts w:ascii="宋体" w:hAnsi="宋体"/>
          <w:b/>
          <w:spacing w:val="20"/>
          <w:sz w:val="24"/>
        </w:rPr>
      </w:pPr>
      <w:r>
        <w:rPr>
          <w:rFonts w:ascii="宋体" w:hAnsi="宋体"/>
          <w:b/>
          <w:spacing w:val="20"/>
          <w:sz w:val="24"/>
        </w:rPr>
        <w:lastRenderedPageBreak/>
        <w:t>二、商务技术文件格式</w:t>
      </w:r>
    </w:p>
    <w:p w14:paraId="505AF162" w14:textId="77777777" w:rsidR="008A51C1" w:rsidRDefault="008A51C1">
      <w:pPr>
        <w:rPr>
          <w:rFonts w:ascii="宋体" w:hAnsi="宋体"/>
          <w:b/>
          <w:spacing w:val="20"/>
          <w:szCs w:val="21"/>
        </w:rPr>
      </w:pPr>
    </w:p>
    <w:p w14:paraId="4BEB0C8D" w14:textId="77777777" w:rsidR="008A51C1" w:rsidRDefault="00864640">
      <w:pPr>
        <w:rPr>
          <w:rFonts w:ascii="宋体" w:hAnsi="宋体"/>
          <w:b/>
          <w:sz w:val="24"/>
        </w:rPr>
      </w:pPr>
      <w:r>
        <w:rPr>
          <w:rFonts w:ascii="宋体" w:hAnsi="宋体"/>
          <w:b/>
          <w:spacing w:val="20"/>
          <w:sz w:val="24"/>
        </w:rPr>
        <w:t>投标文件（商务技术文件）</w:t>
      </w:r>
      <w:r>
        <w:rPr>
          <w:rFonts w:ascii="宋体" w:hAnsi="宋体"/>
          <w:b/>
          <w:sz w:val="24"/>
        </w:rPr>
        <w:t>封面（非实质性格式）</w:t>
      </w:r>
    </w:p>
    <w:p w14:paraId="134D4FCC" w14:textId="77777777" w:rsidR="008A51C1" w:rsidRDefault="008A51C1">
      <w:pPr>
        <w:jc w:val="center"/>
        <w:rPr>
          <w:rFonts w:ascii="宋体" w:hAnsi="宋体"/>
          <w:szCs w:val="21"/>
        </w:rPr>
      </w:pPr>
    </w:p>
    <w:p w14:paraId="17FAFF08" w14:textId="77777777" w:rsidR="008A51C1" w:rsidRDefault="00864640">
      <w:pPr>
        <w:jc w:val="center"/>
        <w:rPr>
          <w:rFonts w:ascii="宋体" w:hAnsi="宋体"/>
          <w:b/>
          <w:spacing w:val="60"/>
          <w:sz w:val="84"/>
          <w:szCs w:val="84"/>
        </w:rPr>
      </w:pPr>
      <w:r>
        <w:rPr>
          <w:rFonts w:ascii="宋体" w:hAnsi="宋体"/>
          <w:b/>
          <w:spacing w:val="60"/>
          <w:sz w:val="84"/>
          <w:szCs w:val="84"/>
        </w:rPr>
        <w:t>投</w:t>
      </w:r>
      <w:r>
        <w:rPr>
          <w:rFonts w:ascii="宋体" w:hAnsi="宋体"/>
          <w:b/>
          <w:spacing w:val="60"/>
          <w:sz w:val="84"/>
          <w:szCs w:val="84"/>
        </w:rPr>
        <w:t xml:space="preserve"> </w:t>
      </w:r>
      <w:r>
        <w:rPr>
          <w:rFonts w:ascii="宋体" w:hAnsi="宋体"/>
          <w:b/>
          <w:spacing w:val="60"/>
          <w:sz w:val="84"/>
          <w:szCs w:val="84"/>
        </w:rPr>
        <w:t>标</w:t>
      </w:r>
      <w:r>
        <w:rPr>
          <w:rFonts w:ascii="宋体" w:hAnsi="宋体"/>
          <w:b/>
          <w:spacing w:val="60"/>
          <w:sz w:val="84"/>
          <w:szCs w:val="84"/>
        </w:rPr>
        <w:t xml:space="preserve"> </w:t>
      </w:r>
      <w:r>
        <w:rPr>
          <w:rFonts w:ascii="宋体" w:hAnsi="宋体"/>
          <w:b/>
          <w:spacing w:val="60"/>
          <w:sz w:val="84"/>
          <w:szCs w:val="84"/>
        </w:rPr>
        <w:t>文</w:t>
      </w:r>
      <w:r>
        <w:rPr>
          <w:rFonts w:ascii="宋体" w:hAnsi="宋体"/>
          <w:b/>
          <w:spacing w:val="60"/>
          <w:sz w:val="84"/>
          <w:szCs w:val="84"/>
        </w:rPr>
        <w:t xml:space="preserve"> </w:t>
      </w:r>
      <w:r>
        <w:rPr>
          <w:rFonts w:ascii="宋体" w:hAnsi="宋体"/>
          <w:b/>
          <w:spacing w:val="60"/>
          <w:sz w:val="84"/>
          <w:szCs w:val="84"/>
        </w:rPr>
        <w:t>件</w:t>
      </w:r>
    </w:p>
    <w:p w14:paraId="1316990C" w14:textId="77777777" w:rsidR="008A51C1" w:rsidRDefault="00864640">
      <w:pPr>
        <w:jc w:val="center"/>
        <w:rPr>
          <w:rFonts w:ascii="宋体" w:hAnsi="宋体"/>
          <w:b/>
          <w:spacing w:val="60"/>
          <w:sz w:val="52"/>
          <w:szCs w:val="52"/>
        </w:rPr>
      </w:pPr>
      <w:r>
        <w:rPr>
          <w:rFonts w:ascii="宋体" w:hAnsi="宋体"/>
          <w:b/>
          <w:spacing w:val="60"/>
          <w:sz w:val="52"/>
          <w:szCs w:val="52"/>
        </w:rPr>
        <w:t>（商务技术文件）</w:t>
      </w:r>
    </w:p>
    <w:p w14:paraId="64FA0B3E" w14:textId="77777777" w:rsidR="008A51C1" w:rsidRDefault="008A51C1">
      <w:pPr>
        <w:ind w:firstLineChars="150" w:firstLine="542"/>
        <w:rPr>
          <w:rFonts w:ascii="宋体" w:hAnsi="宋体"/>
          <w:b/>
          <w:spacing w:val="20"/>
          <w:sz w:val="32"/>
          <w:szCs w:val="32"/>
        </w:rPr>
      </w:pPr>
    </w:p>
    <w:p w14:paraId="678E37F7" w14:textId="77777777" w:rsidR="008A51C1" w:rsidRDefault="008A51C1">
      <w:pPr>
        <w:ind w:firstLineChars="150" w:firstLine="542"/>
        <w:rPr>
          <w:rFonts w:ascii="宋体" w:hAnsi="宋体"/>
          <w:b/>
          <w:spacing w:val="20"/>
          <w:sz w:val="32"/>
          <w:szCs w:val="32"/>
        </w:rPr>
      </w:pPr>
    </w:p>
    <w:p w14:paraId="5605F4E4" w14:textId="77777777" w:rsidR="008A51C1" w:rsidRDefault="00864640">
      <w:pPr>
        <w:ind w:firstLineChars="150" w:firstLine="542"/>
        <w:rPr>
          <w:rFonts w:ascii="宋体" w:hAnsi="宋体"/>
          <w:b/>
          <w:spacing w:val="20"/>
          <w:sz w:val="32"/>
          <w:szCs w:val="32"/>
        </w:rPr>
      </w:pPr>
      <w:r>
        <w:rPr>
          <w:rFonts w:ascii="宋体" w:hAnsi="宋体"/>
          <w:b/>
          <w:spacing w:val="20"/>
          <w:sz w:val="32"/>
          <w:szCs w:val="32"/>
        </w:rPr>
        <w:t>项目名称</w:t>
      </w:r>
      <w:r>
        <w:rPr>
          <w:rFonts w:ascii="宋体" w:hAnsi="宋体"/>
          <w:b/>
          <w:spacing w:val="20"/>
          <w:sz w:val="32"/>
          <w:szCs w:val="32"/>
        </w:rPr>
        <w:t>:</w:t>
      </w:r>
    </w:p>
    <w:p w14:paraId="3D90B9D4" w14:textId="77777777" w:rsidR="008A51C1" w:rsidRDefault="00864640">
      <w:pPr>
        <w:ind w:firstLineChars="150" w:firstLine="542"/>
        <w:rPr>
          <w:rFonts w:ascii="宋体" w:hAnsi="宋体"/>
          <w:b/>
          <w:spacing w:val="20"/>
          <w:sz w:val="32"/>
          <w:szCs w:val="32"/>
        </w:rPr>
      </w:pPr>
      <w:r>
        <w:rPr>
          <w:rFonts w:ascii="宋体" w:hAnsi="宋体"/>
          <w:b/>
          <w:spacing w:val="20"/>
          <w:sz w:val="32"/>
          <w:szCs w:val="32"/>
        </w:rPr>
        <w:t>项目编号</w:t>
      </w:r>
      <w:r>
        <w:rPr>
          <w:rFonts w:ascii="宋体" w:hAnsi="宋体"/>
          <w:b/>
          <w:spacing w:val="20"/>
          <w:sz w:val="32"/>
          <w:szCs w:val="32"/>
        </w:rPr>
        <w:t>/</w:t>
      </w:r>
      <w:r>
        <w:rPr>
          <w:rFonts w:ascii="宋体" w:hAnsi="宋体"/>
          <w:b/>
          <w:spacing w:val="20"/>
          <w:sz w:val="32"/>
          <w:szCs w:val="32"/>
        </w:rPr>
        <w:t>包号：</w:t>
      </w:r>
    </w:p>
    <w:p w14:paraId="7435BC2D" w14:textId="77777777" w:rsidR="008A51C1" w:rsidRDefault="008A51C1">
      <w:pPr>
        <w:ind w:firstLineChars="150" w:firstLine="542"/>
        <w:rPr>
          <w:rFonts w:ascii="宋体" w:hAnsi="宋体"/>
          <w:b/>
          <w:spacing w:val="20"/>
          <w:sz w:val="32"/>
          <w:szCs w:val="32"/>
        </w:rPr>
      </w:pPr>
    </w:p>
    <w:p w14:paraId="4C80F319" w14:textId="77777777" w:rsidR="008A51C1" w:rsidRDefault="008A51C1">
      <w:pPr>
        <w:ind w:firstLineChars="150" w:firstLine="542"/>
        <w:rPr>
          <w:rFonts w:ascii="宋体" w:hAnsi="宋体"/>
          <w:b/>
          <w:spacing w:val="20"/>
          <w:sz w:val="32"/>
          <w:szCs w:val="32"/>
        </w:rPr>
      </w:pPr>
    </w:p>
    <w:p w14:paraId="09FADD87" w14:textId="77777777" w:rsidR="008A51C1" w:rsidRDefault="008A51C1">
      <w:pPr>
        <w:jc w:val="center"/>
        <w:rPr>
          <w:rFonts w:ascii="宋体" w:hAnsi="宋体"/>
          <w:b/>
          <w:sz w:val="32"/>
          <w:szCs w:val="32"/>
        </w:rPr>
      </w:pPr>
    </w:p>
    <w:p w14:paraId="7811368B" w14:textId="77777777" w:rsidR="008A51C1" w:rsidRDefault="008A51C1">
      <w:pPr>
        <w:jc w:val="center"/>
        <w:rPr>
          <w:rFonts w:ascii="宋体" w:hAnsi="宋体"/>
          <w:b/>
          <w:sz w:val="32"/>
          <w:szCs w:val="32"/>
        </w:rPr>
      </w:pPr>
    </w:p>
    <w:p w14:paraId="47665CAB" w14:textId="77777777" w:rsidR="008A51C1" w:rsidRDefault="008A51C1">
      <w:pPr>
        <w:jc w:val="center"/>
        <w:rPr>
          <w:rFonts w:ascii="宋体" w:hAnsi="宋体"/>
          <w:b/>
          <w:sz w:val="32"/>
          <w:szCs w:val="32"/>
        </w:rPr>
      </w:pPr>
    </w:p>
    <w:p w14:paraId="3CFDF4CC" w14:textId="77777777" w:rsidR="008A51C1" w:rsidRDefault="008A51C1">
      <w:pPr>
        <w:jc w:val="center"/>
        <w:rPr>
          <w:rFonts w:ascii="宋体" w:hAnsi="宋体"/>
          <w:b/>
          <w:spacing w:val="20"/>
          <w:sz w:val="32"/>
          <w:szCs w:val="32"/>
        </w:rPr>
      </w:pPr>
    </w:p>
    <w:p w14:paraId="75A5066E" w14:textId="77777777" w:rsidR="008A51C1" w:rsidRDefault="008A51C1">
      <w:pPr>
        <w:jc w:val="center"/>
        <w:rPr>
          <w:rFonts w:ascii="宋体" w:hAnsi="宋体"/>
          <w:b/>
          <w:spacing w:val="20"/>
          <w:sz w:val="32"/>
          <w:szCs w:val="32"/>
        </w:rPr>
      </w:pPr>
    </w:p>
    <w:p w14:paraId="56F49F5F" w14:textId="77777777" w:rsidR="008A51C1" w:rsidRDefault="008A51C1">
      <w:pPr>
        <w:jc w:val="center"/>
        <w:rPr>
          <w:rFonts w:ascii="宋体" w:hAnsi="宋体"/>
          <w:b/>
          <w:spacing w:val="20"/>
          <w:sz w:val="32"/>
          <w:szCs w:val="32"/>
        </w:rPr>
      </w:pPr>
    </w:p>
    <w:p w14:paraId="0192F1A2" w14:textId="77777777" w:rsidR="008A51C1" w:rsidRDefault="00864640">
      <w:pPr>
        <w:spacing w:line="360" w:lineRule="auto"/>
        <w:ind w:firstLineChars="400" w:firstLine="1445"/>
        <w:jc w:val="left"/>
        <w:rPr>
          <w:rFonts w:ascii="宋体" w:hAnsi="宋体"/>
          <w:b/>
          <w:spacing w:val="20"/>
          <w:sz w:val="32"/>
          <w:szCs w:val="32"/>
        </w:rPr>
      </w:pPr>
      <w:r>
        <w:rPr>
          <w:rFonts w:ascii="宋体" w:hAnsi="宋体"/>
          <w:b/>
          <w:spacing w:val="20"/>
          <w:sz w:val="32"/>
          <w:szCs w:val="32"/>
        </w:rPr>
        <w:t>投标人名称：</w:t>
      </w:r>
    </w:p>
    <w:p w14:paraId="7D4C7976" w14:textId="77777777" w:rsidR="008A51C1" w:rsidRDefault="008A51C1">
      <w:pPr>
        <w:jc w:val="center"/>
        <w:rPr>
          <w:rFonts w:ascii="宋体" w:hAnsi="宋体"/>
          <w:b/>
          <w:sz w:val="32"/>
          <w:szCs w:val="32"/>
        </w:rPr>
      </w:pPr>
    </w:p>
    <w:p w14:paraId="79DCAB1C" w14:textId="77777777" w:rsidR="008A51C1" w:rsidRDefault="00864640">
      <w:pPr>
        <w:widowControl/>
        <w:jc w:val="left"/>
        <w:rPr>
          <w:rFonts w:ascii="宋体" w:hAnsi="宋体"/>
          <w:b/>
          <w:sz w:val="24"/>
        </w:rPr>
      </w:pPr>
      <w:r>
        <w:rPr>
          <w:rFonts w:ascii="宋体" w:hAnsi="宋体"/>
          <w:b/>
          <w:sz w:val="24"/>
        </w:rPr>
        <w:br w:type="page"/>
      </w:r>
    </w:p>
    <w:p w14:paraId="219D57AC" w14:textId="77777777" w:rsidR="008A51C1" w:rsidRDefault="00864640">
      <w:pPr>
        <w:spacing w:line="360" w:lineRule="auto"/>
        <w:outlineLvl w:val="2"/>
        <w:rPr>
          <w:rFonts w:ascii="宋体" w:hAnsi="宋体"/>
          <w:color w:val="000000"/>
          <w:sz w:val="24"/>
          <w:szCs w:val="20"/>
        </w:rPr>
      </w:pPr>
      <w:bookmarkStart w:id="789" w:name="_Hlt520355504"/>
      <w:bookmarkStart w:id="790" w:name="_Hlt520274407"/>
      <w:bookmarkStart w:id="791" w:name="_Hlt520343392"/>
      <w:bookmarkStart w:id="792" w:name="_Hlt520343000"/>
      <w:bookmarkStart w:id="793" w:name="_Hlt520350918"/>
      <w:bookmarkStart w:id="794" w:name="_Hlt520271212"/>
      <w:bookmarkStart w:id="795" w:name="_Hlt520273711"/>
      <w:bookmarkStart w:id="796" w:name="_Hlt520274121"/>
      <w:bookmarkStart w:id="797" w:name="_Hlt520274393"/>
      <w:bookmarkStart w:id="798" w:name="_Hlt520274065"/>
      <w:bookmarkStart w:id="799" w:name="_Toc480942349"/>
      <w:bookmarkStart w:id="800" w:name="_Ref467988698"/>
      <w:bookmarkStart w:id="801" w:name="_Toc150774761"/>
      <w:bookmarkStart w:id="802" w:name="_Toc226309800"/>
      <w:bookmarkStart w:id="803" w:name="_Toc195842921"/>
      <w:bookmarkStart w:id="804" w:name="_Toc226965829"/>
      <w:bookmarkStart w:id="805" w:name="_Toc226337252"/>
      <w:bookmarkStart w:id="806" w:name="_Toc520356217"/>
      <w:bookmarkStart w:id="807" w:name="_Toc226965746"/>
      <w:bookmarkStart w:id="808" w:name="_Toc142311058"/>
      <w:bookmarkStart w:id="809" w:name="_Toc127151556"/>
      <w:bookmarkStart w:id="810" w:name="_Toc150480794"/>
      <w:bookmarkEnd w:id="789"/>
      <w:bookmarkEnd w:id="790"/>
      <w:bookmarkEnd w:id="791"/>
      <w:bookmarkEnd w:id="792"/>
      <w:bookmarkEnd w:id="793"/>
      <w:bookmarkEnd w:id="794"/>
      <w:bookmarkEnd w:id="795"/>
      <w:bookmarkEnd w:id="796"/>
      <w:bookmarkEnd w:id="797"/>
      <w:bookmarkEnd w:id="798"/>
      <w:r>
        <w:rPr>
          <w:rFonts w:ascii="宋体" w:hAnsi="宋体"/>
          <w:color w:val="000000"/>
          <w:sz w:val="24"/>
        </w:rPr>
        <w:lastRenderedPageBreak/>
        <w:t>1</w:t>
      </w:r>
      <w:r>
        <w:rPr>
          <w:rFonts w:ascii="宋体" w:hAnsi="宋体"/>
          <w:color w:val="000000"/>
          <w:sz w:val="24"/>
          <w:szCs w:val="20"/>
        </w:rPr>
        <w:t xml:space="preserve">  </w:t>
      </w:r>
      <w:r>
        <w:rPr>
          <w:rFonts w:ascii="宋体" w:hAnsi="宋体"/>
          <w:color w:val="000000"/>
          <w:sz w:val="24"/>
        </w:rPr>
        <w:t>投标</w:t>
      </w:r>
      <w:bookmarkEnd w:id="799"/>
      <w:bookmarkEnd w:id="800"/>
      <w:r>
        <w:rPr>
          <w:rFonts w:ascii="宋体" w:hAnsi="宋体"/>
          <w:color w:val="000000"/>
          <w:sz w:val="24"/>
        </w:rPr>
        <w:t>书</w:t>
      </w:r>
      <w:bookmarkEnd w:id="801"/>
      <w:bookmarkEnd w:id="802"/>
      <w:bookmarkEnd w:id="803"/>
      <w:bookmarkEnd w:id="804"/>
      <w:bookmarkEnd w:id="805"/>
      <w:bookmarkEnd w:id="806"/>
      <w:bookmarkEnd w:id="807"/>
      <w:bookmarkEnd w:id="808"/>
      <w:bookmarkEnd w:id="809"/>
      <w:bookmarkEnd w:id="810"/>
      <w:r>
        <w:rPr>
          <w:rFonts w:ascii="宋体" w:hAnsi="宋体"/>
          <w:color w:val="000000"/>
          <w:sz w:val="24"/>
          <w:szCs w:val="20"/>
        </w:rPr>
        <w:t>（实质性格式）</w:t>
      </w:r>
    </w:p>
    <w:p w14:paraId="2C3916C3" w14:textId="77777777" w:rsidR="008A51C1" w:rsidRDefault="008A51C1">
      <w:pPr>
        <w:tabs>
          <w:tab w:val="left" w:pos="5580"/>
        </w:tabs>
        <w:spacing w:line="360" w:lineRule="auto"/>
        <w:rPr>
          <w:rFonts w:ascii="宋体" w:hAnsi="宋体"/>
          <w:color w:val="000000"/>
          <w:sz w:val="24"/>
        </w:rPr>
      </w:pPr>
    </w:p>
    <w:p w14:paraId="252AEFF0" w14:textId="77777777" w:rsidR="008A51C1" w:rsidRDefault="00864640">
      <w:pPr>
        <w:spacing w:line="360" w:lineRule="auto"/>
        <w:jc w:val="center"/>
        <w:rPr>
          <w:rFonts w:ascii="宋体" w:hAnsi="宋体"/>
          <w:b/>
          <w:color w:val="000000"/>
          <w:sz w:val="36"/>
          <w:szCs w:val="36"/>
        </w:rPr>
      </w:pPr>
      <w:r>
        <w:rPr>
          <w:rFonts w:ascii="宋体" w:hAnsi="宋体" w:hint="eastAsia"/>
          <w:b/>
          <w:color w:val="000000"/>
          <w:sz w:val="36"/>
          <w:szCs w:val="36"/>
        </w:rPr>
        <w:t>投标书</w:t>
      </w:r>
    </w:p>
    <w:p w14:paraId="7B438D65" w14:textId="77777777" w:rsidR="008A51C1" w:rsidRDefault="00864640">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（采购人或采购代理机构）</w:t>
      </w:r>
    </w:p>
    <w:p w14:paraId="69945945" w14:textId="77777777" w:rsidR="008A51C1" w:rsidRDefault="008A51C1">
      <w:pPr>
        <w:tabs>
          <w:tab w:val="left" w:pos="5580"/>
        </w:tabs>
        <w:spacing w:line="360" w:lineRule="auto"/>
        <w:rPr>
          <w:rFonts w:ascii="宋体" w:hAnsi="宋体"/>
          <w:color w:val="000000"/>
          <w:sz w:val="24"/>
          <w:szCs w:val="20"/>
        </w:rPr>
      </w:pPr>
    </w:p>
    <w:p w14:paraId="7B319663" w14:textId="77777777" w:rsidR="008A51C1" w:rsidRDefault="00864640">
      <w:pPr>
        <w:tabs>
          <w:tab w:val="left" w:pos="5580"/>
        </w:tabs>
        <w:spacing w:line="360" w:lineRule="auto"/>
        <w:ind w:firstLine="408"/>
        <w:rPr>
          <w:rFonts w:ascii="宋体" w:hAnsi="宋体"/>
          <w:color w:val="000000"/>
          <w:sz w:val="24"/>
          <w:szCs w:val="20"/>
        </w:rPr>
      </w:pPr>
      <w:r>
        <w:rPr>
          <w:rFonts w:ascii="宋体" w:hAnsi="宋体"/>
          <w:color w:val="000000"/>
          <w:sz w:val="24"/>
          <w:szCs w:val="20"/>
        </w:rPr>
        <w:t>我方参加你方就</w:t>
      </w:r>
      <w:r>
        <w:rPr>
          <w:rFonts w:ascii="宋体" w:hAnsi="宋体"/>
          <w:color w:val="000000"/>
          <w:sz w:val="24"/>
          <w:szCs w:val="20"/>
        </w:rPr>
        <w:t>___________</w:t>
      </w:r>
      <w:r>
        <w:rPr>
          <w:rFonts w:ascii="宋体" w:hAnsi="宋体"/>
          <w:color w:val="000000"/>
          <w:sz w:val="24"/>
          <w:szCs w:val="20"/>
        </w:rPr>
        <w:t>（项目名称，项目编号</w:t>
      </w:r>
      <w:r>
        <w:rPr>
          <w:rFonts w:ascii="宋体" w:hAnsi="宋体"/>
          <w:color w:val="000000"/>
          <w:sz w:val="24"/>
          <w:szCs w:val="20"/>
        </w:rPr>
        <w:t>/</w:t>
      </w:r>
      <w:r>
        <w:rPr>
          <w:rFonts w:ascii="宋体" w:hAnsi="宋体"/>
          <w:color w:val="000000"/>
          <w:sz w:val="24"/>
          <w:szCs w:val="20"/>
        </w:rPr>
        <w:t>包号）组织的招标活动，并对此项目进行投标。</w:t>
      </w:r>
    </w:p>
    <w:p w14:paraId="38634A81" w14:textId="77777777" w:rsidR="008A51C1" w:rsidRDefault="00864640">
      <w:pPr>
        <w:tabs>
          <w:tab w:val="left" w:pos="5580"/>
        </w:tabs>
        <w:spacing w:line="360" w:lineRule="auto"/>
        <w:ind w:firstLine="408"/>
        <w:rPr>
          <w:rFonts w:ascii="宋体" w:hAnsi="宋体"/>
          <w:color w:val="000000"/>
          <w:sz w:val="24"/>
          <w:szCs w:val="20"/>
        </w:rPr>
      </w:pPr>
      <w:r>
        <w:rPr>
          <w:rFonts w:ascii="宋体" w:hAnsi="宋体"/>
          <w:color w:val="000000"/>
          <w:sz w:val="24"/>
          <w:szCs w:val="20"/>
        </w:rPr>
        <w:t xml:space="preserve">1. </w:t>
      </w:r>
      <w:r>
        <w:rPr>
          <w:rFonts w:ascii="宋体" w:hAnsi="宋体"/>
          <w:color w:val="000000"/>
          <w:sz w:val="24"/>
          <w:szCs w:val="20"/>
        </w:rPr>
        <w:t>我方</w:t>
      </w:r>
      <w:r>
        <w:rPr>
          <w:rFonts w:ascii="宋体" w:hAnsi="宋体"/>
          <w:color w:val="000000"/>
          <w:sz w:val="24"/>
        </w:rPr>
        <w:t>已详细审查全部招标文件</w:t>
      </w:r>
      <w:r>
        <w:rPr>
          <w:rFonts w:ascii="宋体" w:hAnsi="宋体"/>
          <w:color w:val="000000"/>
          <w:sz w:val="24"/>
          <w:szCs w:val="20"/>
        </w:rPr>
        <w:t>，自愿参与投标并承诺如下：</w:t>
      </w:r>
    </w:p>
    <w:p w14:paraId="542DF820" w14:textId="77777777" w:rsidR="008A51C1" w:rsidRDefault="00864640">
      <w:pPr>
        <w:tabs>
          <w:tab w:val="left" w:pos="720"/>
          <w:tab w:val="left" w:pos="900"/>
        </w:tabs>
        <w:spacing w:line="360" w:lineRule="auto"/>
        <w:ind w:left="360" w:firstLineChars="30" w:firstLine="72"/>
        <w:rPr>
          <w:rFonts w:ascii="宋体" w:hAnsi="宋体"/>
          <w:color w:val="000000"/>
          <w:sz w:val="24"/>
          <w:szCs w:val="20"/>
        </w:rPr>
      </w:pPr>
      <w:r>
        <w:rPr>
          <w:rFonts w:ascii="宋体" w:hAnsi="宋体"/>
          <w:color w:val="000000"/>
          <w:sz w:val="24"/>
          <w:szCs w:val="20"/>
        </w:rPr>
        <w:t>（</w:t>
      </w:r>
      <w:r>
        <w:rPr>
          <w:rFonts w:ascii="宋体" w:hAnsi="宋体"/>
          <w:color w:val="000000"/>
          <w:sz w:val="24"/>
          <w:szCs w:val="20"/>
        </w:rPr>
        <w:t>1</w:t>
      </w:r>
      <w:r>
        <w:rPr>
          <w:rFonts w:ascii="宋体" w:hAnsi="宋体"/>
          <w:color w:val="000000"/>
          <w:sz w:val="24"/>
          <w:szCs w:val="20"/>
        </w:rPr>
        <w:t>）本投标有效期为自提交投标文件的截止之日起</w:t>
      </w:r>
      <w:r>
        <w:rPr>
          <w:rFonts w:ascii="宋体" w:hAnsi="宋体"/>
          <w:sz w:val="24"/>
        </w:rPr>
        <w:t>_____</w:t>
      </w:r>
      <w:r>
        <w:rPr>
          <w:rFonts w:ascii="宋体" w:hAnsi="宋体"/>
          <w:color w:val="000000"/>
          <w:sz w:val="24"/>
          <w:szCs w:val="20"/>
        </w:rPr>
        <w:t>个日历日。</w:t>
      </w:r>
    </w:p>
    <w:p w14:paraId="0294C57C" w14:textId="77777777" w:rsidR="008A51C1" w:rsidRDefault="00864640">
      <w:pPr>
        <w:tabs>
          <w:tab w:val="left" w:pos="720"/>
          <w:tab w:val="left" w:pos="900"/>
        </w:tabs>
        <w:spacing w:line="360" w:lineRule="auto"/>
        <w:ind w:left="360" w:firstLineChars="30" w:firstLine="72"/>
        <w:rPr>
          <w:rFonts w:ascii="宋体" w:hAnsi="宋体"/>
          <w:color w:val="000000"/>
          <w:sz w:val="24"/>
          <w:szCs w:val="20"/>
        </w:rPr>
      </w:pPr>
      <w:r>
        <w:rPr>
          <w:rFonts w:ascii="宋体" w:hAnsi="宋体"/>
          <w:color w:val="000000"/>
          <w:sz w:val="24"/>
          <w:szCs w:val="20"/>
        </w:rPr>
        <w:t>（</w:t>
      </w:r>
      <w:r>
        <w:rPr>
          <w:rFonts w:ascii="宋体" w:hAnsi="宋体"/>
          <w:color w:val="000000"/>
          <w:sz w:val="24"/>
          <w:szCs w:val="20"/>
        </w:rPr>
        <w:t>2</w:t>
      </w:r>
      <w:r>
        <w:rPr>
          <w:rFonts w:ascii="宋体" w:hAnsi="宋体"/>
          <w:color w:val="000000"/>
          <w:sz w:val="24"/>
          <w:szCs w:val="20"/>
        </w:rPr>
        <w:t>）除合同条款及采购需求偏离表列出的偏离外，我方响应招标文件的全部要求。</w:t>
      </w:r>
    </w:p>
    <w:p w14:paraId="2068E211" w14:textId="77777777" w:rsidR="008A51C1" w:rsidRDefault="00864640">
      <w:pPr>
        <w:tabs>
          <w:tab w:val="left" w:pos="5580"/>
        </w:tabs>
        <w:spacing w:line="360" w:lineRule="auto"/>
        <w:ind w:firstLineChars="175" w:firstLine="420"/>
        <w:rPr>
          <w:rFonts w:ascii="宋体" w:hAnsi="宋体"/>
          <w:color w:val="000000"/>
          <w:sz w:val="24"/>
          <w:szCs w:val="20"/>
        </w:rPr>
      </w:pPr>
      <w:r>
        <w:rPr>
          <w:rFonts w:ascii="宋体" w:hAnsi="宋体"/>
          <w:color w:val="000000"/>
          <w:sz w:val="24"/>
          <w:szCs w:val="20"/>
        </w:rPr>
        <w:t>（</w:t>
      </w:r>
      <w:r>
        <w:rPr>
          <w:rFonts w:ascii="宋体" w:hAnsi="宋体"/>
          <w:color w:val="000000"/>
          <w:sz w:val="24"/>
          <w:szCs w:val="20"/>
        </w:rPr>
        <w:t>3</w:t>
      </w:r>
      <w:r>
        <w:rPr>
          <w:rFonts w:ascii="宋体" w:hAnsi="宋体"/>
          <w:color w:val="000000"/>
          <w:sz w:val="24"/>
          <w:szCs w:val="20"/>
        </w:rPr>
        <w:t>）我方已提供的全部文件资料是真实、准确的，并对此承担一切法律后果。</w:t>
      </w:r>
    </w:p>
    <w:p w14:paraId="72B56C9C" w14:textId="77777777" w:rsidR="008A51C1" w:rsidRDefault="00864640">
      <w:pPr>
        <w:tabs>
          <w:tab w:val="left" w:pos="5580"/>
        </w:tabs>
        <w:spacing w:line="360" w:lineRule="auto"/>
        <w:ind w:firstLineChars="175" w:firstLine="420"/>
        <w:rPr>
          <w:rFonts w:ascii="宋体" w:hAnsi="宋体"/>
          <w:color w:val="000000"/>
          <w:sz w:val="24"/>
        </w:rPr>
      </w:pPr>
      <w:r>
        <w:rPr>
          <w:rFonts w:ascii="宋体" w:hAnsi="宋体"/>
          <w:color w:val="000000"/>
          <w:sz w:val="24"/>
          <w:szCs w:val="20"/>
        </w:rPr>
        <w:t>（</w:t>
      </w:r>
      <w:r>
        <w:rPr>
          <w:rFonts w:ascii="宋体" w:hAnsi="宋体"/>
          <w:color w:val="000000"/>
          <w:sz w:val="24"/>
          <w:szCs w:val="20"/>
        </w:rPr>
        <w:t>4</w:t>
      </w:r>
      <w:r>
        <w:rPr>
          <w:rFonts w:ascii="宋体" w:hAnsi="宋体"/>
          <w:color w:val="000000"/>
          <w:sz w:val="24"/>
          <w:szCs w:val="20"/>
        </w:rPr>
        <w:t>）如我方中标，我方将在法律规定的期限内与你方签订合同，按照招标文件要求提交履约保证金，并在合同约定的期限内完成合同规定的全部义务。</w:t>
      </w:r>
    </w:p>
    <w:p w14:paraId="351483A0" w14:textId="77777777" w:rsidR="008A51C1" w:rsidRDefault="00864640">
      <w:pPr>
        <w:spacing w:line="360" w:lineRule="auto"/>
        <w:ind w:left="420"/>
        <w:rPr>
          <w:rFonts w:ascii="宋体" w:hAnsi="宋体"/>
          <w:color w:val="000000"/>
          <w:sz w:val="24"/>
        </w:rPr>
      </w:pPr>
      <w:r>
        <w:rPr>
          <w:rFonts w:ascii="宋体" w:hAnsi="宋体"/>
          <w:color w:val="000000"/>
          <w:sz w:val="24"/>
        </w:rPr>
        <w:t>2.</w:t>
      </w:r>
      <w:r>
        <w:rPr>
          <w:rFonts w:ascii="宋体" w:hAnsi="宋体"/>
          <w:color w:val="000000"/>
          <w:sz w:val="24"/>
        </w:rPr>
        <w:t>其他补充条款：</w:t>
      </w:r>
      <w:r>
        <w:rPr>
          <w:rFonts w:ascii="宋体" w:hAnsi="宋体"/>
          <w:color w:val="000000"/>
          <w:sz w:val="24"/>
          <w:szCs w:val="20"/>
        </w:rPr>
        <w:t>___________</w:t>
      </w:r>
      <w:r>
        <w:rPr>
          <w:rFonts w:ascii="宋体" w:hAnsi="宋体"/>
          <w:color w:val="000000"/>
          <w:sz w:val="24"/>
        </w:rPr>
        <w:t>。</w:t>
      </w:r>
    </w:p>
    <w:p w14:paraId="6F0A5AC7" w14:textId="77777777" w:rsidR="008A51C1" w:rsidRDefault="00864640">
      <w:pPr>
        <w:spacing w:line="360" w:lineRule="auto"/>
        <w:ind w:firstLineChars="200" w:firstLine="480"/>
        <w:rPr>
          <w:rFonts w:ascii="宋体" w:hAnsi="宋体"/>
          <w:color w:val="000000"/>
          <w:sz w:val="24"/>
        </w:rPr>
      </w:pPr>
      <w:r>
        <w:rPr>
          <w:rFonts w:ascii="宋体" w:hAnsi="宋体"/>
          <w:color w:val="000000"/>
          <w:sz w:val="24"/>
        </w:rPr>
        <w:t>与本投标有关的一切正式往来信函请寄：</w:t>
      </w:r>
    </w:p>
    <w:p w14:paraId="7B497355" w14:textId="77777777" w:rsidR="008A51C1" w:rsidRDefault="008A51C1">
      <w:pPr>
        <w:tabs>
          <w:tab w:val="left" w:pos="5580"/>
        </w:tabs>
        <w:spacing w:line="360" w:lineRule="auto"/>
        <w:ind w:left="420"/>
        <w:rPr>
          <w:rFonts w:ascii="宋体" w:hAnsi="宋体"/>
          <w:color w:val="000000"/>
          <w:sz w:val="24"/>
          <w:szCs w:val="20"/>
        </w:rPr>
      </w:pPr>
    </w:p>
    <w:p w14:paraId="4BDA8B93" w14:textId="77777777" w:rsidR="008A51C1" w:rsidRDefault="00864640">
      <w:pPr>
        <w:tabs>
          <w:tab w:val="left" w:pos="5580"/>
        </w:tabs>
        <w:spacing w:line="360" w:lineRule="auto"/>
        <w:ind w:left="420"/>
        <w:rPr>
          <w:rFonts w:ascii="宋体" w:hAnsi="宋体"/>
          <w:color w:val="000000"/>
          <w:sz w:val="24"/>
          <w:szCs w:val="20"/>
        </w:rPr>
      </w:pPr>
      <w:r>
        <w:rPr>
          <w:rFonts w:ascii="宋体" w:hAnsi="宋体"/>
          <w:color w:val="000000"/>
          <w:sz w:val="24"/>
          <w:szCs w:val="20"/>
        </w:rPr>
        <w:t>地址</w:t>
      </w:r>
      <w:r>
        <w:rPr>
          <w:rFonts w:ascii="宋体" w:hAnsi="宋体"/>
          <w:color w:val="000000"/>
          <w:sz w:val="24"/>
          <w:szCs w:val="20"/>
        </w:rPr>
        <w:t xml:space="preserve">_________________________     </w:t>
      </w:r>
      <w:r>
        <w:rPr>
          <w:rFonts w:ascii="宋体" w:hAnsi="宋体"/>
          <w:color w:val="000000"/>
          <w:sz w:val="24"/>
          <w:szCs w:val="20"/>
        </w:rPr>
        <w:t>传真</w:t>
      </w:r>
      <w:r>
        <w:rPr>
          <w:rFonts w:ascii="宋体" w:hAnsi="宋体"/>
          <w:color w:val="000000"/>
          <w:sz w:val="24"/>
          <w:szCs w:val="20"/>
        </w:rPr>
        <w:t>____________________________</w:t>
      </w:r>
    </w:p>
    <w:p w14:paraId="1A295E72" w14:textId="77777777" w:rsidR="008A51C1" w:rsidRDefault="00864640">
      <w:pPr>
        <w:tabs>
          <w:tab w:val="left" w:pos="5580"/>
        </w:tabs>
        <w:spacing w:line="360" w:lineRule="auto"/>
        <w:ind w:left="420"/>
        <w:rPr>
          <w:rFonts w:ascii="宋体" w:hAnsi="宋体"/>
          <w:color w:val="000000"/>
          <w:sz w:val="24"/>
          <w:szCs w:val="20"/>
        </w:rPr>
      </w:pPr>
      <w:r>
        <w:rPr>
          <w:rFonts w:ascii="宋体" w:hAnsi="宋体"/>
          <w:color w:val="000000"/>
          <w:sz w:val="24"/>
          <w:szCs w:val="20"/>
        </w:rPr>
        <w:t>电话</w:t>
      </w:r>
      <w:r>
        <w:rPr>
          <w:rFonts w:ascii="宋体" w:hAnsi="宋体"/>
          <w:color w:val="000000"/>
          <w:sz w:val="24"/>
          <w:szCs w:val="20"/>
        </w:rPr>
        <w:t xml:space="preserve">_________________________     </w:t>
      </w:r>
      <w:r>
        <w:rPr>
          <w:rFonts w:ascii="宋体" w:hAnsi="宋体"/>
          <w:color w:val="000000"/>
          <w:sz w:val="24"/>
          <w:szCs w:val="20"/>
        </w:rPr>
        <w:t>电子函件</w:t>
      </w:r>
      <w:r>
        <w:rPr>
          <w:rFonts w:ascii="宋体" w:hAnsi="宋体"/>
          <w:color w:val="000000"/>
          <w:sz w:val="24"/>
          <w:szCs w:val="20"/>
        </w:rPr>
        <w:t>________________________</w:t>
      </w:r>
    </w:p>
    <w:p w14:paraId="4018FF4D" w14:textId="77777777" w:rsidR="008A51C1" w:rsidRDefault="008A51C1">
      <w:pPr>
        <w:tabs>
          <w:tab w:val="left" w:pos="5580"/>
        </w:tabs>
        <w:spacing w:line="360" w:lineRule="auto"/>
        <w:ind w:left="420"/>
        <w:rPr>
          <w:rFonts w:ascii="宋体" w:hAnsi="宋体"/>
          <w:color w:val="000000"/>
          <w:sz w:val="24"/>
          <w:szCs w:val="20"/>
        </w:rPr>
      </w:pPr>
    </w:p>
    <w:p w14:paraId="1A06F62E" w14:textId="77777777" w:rsidR="008A51C1" w:rsidRDefault="00864640">
      <w:pPr>
        <w:tabs>
          <w:tab w:val="left" w:pos="5580"/>
        </w:tabs>
        <w:spacing w:line="360" w:lineRule="auto"/>
        <w:ind w:left="420"/>
        <w:rPr>
          <w:rFonts w:ascii="宋体" w:hAnsi="宋体"/>
          <w:color w:val="000000"/>
          <w:sz w:val="24"/>
          <w:szCs w:val="20"/>
        </w:rPr>
      </w:pPr>
      <w:r>
        <w:rPr>
          <w:rFonts w:ascii="宋体" w:hAnsi="宋体"/>
          <w:color w:val="000000"/>
          <w:sz w:val="24"/>
          <w:szCs w:val="20"/>
        </w:rPr>
        <w:t>投标人名称（加盖公章）</w:t>
      </w:r>
      <w:r>
        <w:rPr>
          <w:rFonts w:ascii="宋体" w:hAnsi="宋体"/>
          <w:color w:val="000000"/>
          <w:sz w:val="24"/>
          <w:szCs w:val="20"/>
        </w:rPr>
        <w:t xml:space="preserve"> ___________</w:t>
      </w:r>
    </w:p>
    <w:p w14:paraId="181F07F3" w14:textId="77777777" w:rsidR="008A51C1" w:rsidRDefault="00864640">
      <w:pPr>
        <w:tabs>
          <w:tab w:val="left" w:pos="5580"/>
        </w:tabs>
        <w:spacing w:line="360" w:lineRule="auto"/>
        <w:ind w:left="420"/>
        <w:rPr>
          <w:rFonts w:ascii="宋体" w:hAnsi="宋体"/>
          <w:color w:val="000000"/>
          <w:sz w:val="24"/>
          <w:szCs w:val="20"/>
        </w:rPr>
      </w:pPr>
      <w:bookmarkStart w:id="811" w:name="_Hlk105405000"/>
      <w:r>
        <w:rPr>
          <w:rFonts w:ascii="宋体" w:hAnsi="宋体" w:hint="eastAsia"/>
          <w:color w:val="000000"/>
          <w:sz w:val="24"/>
          <w:szCs w:val="20"/>
        </w:rPr>
        <w:t>授权代表签字：</w:t>
      </w:r>
      <w:r>
        <w:rPr>
          <w:rFonts w:ascii="宋体" w:hAnsi="宋体"/>
          <w:color w:val="000000"/>
          <w:sz w:val="24"/>
          <w:szCs w:val="20"/>
        </w:rPr>
        <w:t>___________</w:t>
      </w:r>
    </w:p>
    <w:bookmarkEnd w:id="811"/>
    <w:p w14:paraId="7980A275" w14:textId="77777777" w:rsidR="008A51C1" w:rsidRDefault="00864640">
      <w:pPr>
        <w:tabs>
          <w:tab w:val="left" w:pos="5580"/>
        </w:tabs>
        <w:spacing w:line="360" w:lineRule="auto"/>
        <w:ind w:left="420"/>
        <w:rPr>
          <w:rFonts w:ascii="宋体" w:hAnsi="宋体"/>
          <w:color w:val="000000"/>
          <w:sz w:val="24"/>
          <w:szCs w:val="20"/>
        </w:rPr>
      </w:pPr>
      <w:r>
        <w:rPr>
          <w:rFonts w:ascii="宋体" w:hAnsi="宋体"/>
          <w:color w:val="000000"/>
          <w:sz w:val="24"/>
          <w:szCs w:val="20"/>
        </w:rPr>
        <w:t>日期：</w:t>
      </w:r>
      <w:r>
        <w:rPr>
          <w:rFonts w:ascii="宋体" w:hAnsi="宋体"/>
          <w:color w:val="000000"/>
          <w:sz w:val="24"/>
          <w:szCs w:val="20"/>
        </w:rPr>
        <w:t>_____</w:t>
      </w:r>
      <w:r>
        <w:rPr>
          <w:rFonts w:ascii="宋体" w:hAnsi="宋体"/>
          <w:color w:val="000000"/>
          <w:sz w:val="24"/>
          <w:szCs w:val="20"/>
        </w:rPr>
        <w:t>年</w:t>
      </w:r>
      <w:r>
        <w:rPr>
          <w:rFonts w:ascii="宋体" w:hAnsi="宋体"/>
          <w:color w:val="000000"/>
          <w:sz w:val="24"/>
          <w:szCs w:val="20"/>
        </w:rPr>
        <w:t>______</w:t>
      </w:r>
      <w:r>
        <w:rPr>
          <w:rFonts w:ascii="宋体" w:hAnsi="宋体"/>
          <w:color w:val="000000"/>
          <w:sz w:val="24"/>
          <w:szCs w:val="20"/>
        </w:rPr>
        <w:t>月</w:t>
      </w:r>
      <w:r>
        <w:rPr>
          <w:rFonts w:ascii="宋体" w:hAnsi="宋体"/>
          <w:color w:val="000000"/>
          <w:sz w:val="24"/>
          <w:szCs w:val="20"/>
        </w:rPr>
        <w:t>______</w:t>
      </w:r>
      <w:r>
        <w:rPr>
          <w:rFonts w:ascii="宋体" w:hAnsi="宋体"/>
          <w:color w:val="000000"/>
          <w:sz w:val="24"/>
          <w:szCs w:val="20"/>
        </w:rPr>
        <w:t>日</w:t>
      </w:r>
      <w:r>
        <w:rPr>
          <w:rFonts w:ascii="宋体" w:hAnsi="宋体"/>
          <w:color w:val="000000"/>
          <w:sz w:val="24"/>
          <w:szCs w:val="20"/>
        </w:rPr>
        <w:t xml:space="preserve">    </w:t>
      </w:r>
    </w:p>
    <w:p w14:paraId="56E550A6" w14:textId="77777777" w:rsidR="008A51C1" w:rsidRDefault="008A51C1">
      <w:pPr>
        <w:tabs>
          <w:tab w:val="left" w:pos="5580"/>
        </w:tabs>
        <w:spacing w:line="360" w:lineRule="auto"/>
        <w:ind w:left="420"/>
        <w:rPr>
          <w:rFonts w:ascii="宋体" w:hAnsi="宋体"/>
          <w:color w:val="000000"/>
          <w:sz w:val="24"/>
          <w:szCs w:val="20"/>
          <w:u w:val="single"/>
        </w:rPr>
      </w:pPr>
    </w:p>
    <w:p w14:paraId="3653CABE" w14:textId="77777777" w:rsidR="008A51C1" w:rsidRDefault="00864640">
      <w:pPr>
        <w:widowControl/>
        <w:jc w:val="left"/>
        <w:rPr>
          <w:rFonts w:ascii="宋体" w:hAnsi="宋体"/>
          <w:color w:val="000000"/>
          <w:sz w:val="24"/>
        </w:rPr>
      </w:pPr>
      <w:bookmarkStart w:id="812" w:name="_Hlt520355938"/>
      <w:bookmarkStart w:id="813" w:name="_Hlt520356243"/>
      <w:bookmarkStart w:id="814" w:name="_Toc226965747"/>
      <w:bookmarkStart w:id="815" w:name="_Ref467988705"/>
      <w:bookmarkStart w:id="816" w:name="_Toc305158899"/>
      <w:bookmarkStart w:id="817" w:name="_Toc150774762"/>
      <w:bookmarkStart w:id="818" w:name="_Toc226337253"/>
      <w:bookmarkStart w:id="819" w:name="_Toc226309801"/>
      <w:bookmarkStart w:id="820" w:name="_Toc150480795"/>
      <w:bookmarkStart w:id="821" w:name="_Toc195842922"/>
      <w:bookmarkStart w:id="822" w:name="_Toc305158825"/>
      <w:bookmarkStart w:id="823" w:name="_Toc520356218"/>
      <w:bookmarkStart w:id="824" w:name="_Toc264969247"/>
      <w:bookmarkStart w:id="825" w:name="_Toc142311059"/>
      <w:bookmarkStart w:id="826" w:name="_Toc480942350"/>
      <w:bookmarkStart w:id="827" w:name="_Toc265228395"/>
      <w:bookmarkStart w:id="828" w:name="_Toc226965830"/>
      <w:bookmarkStart w:id="829" w:name="_Toc127151557"/>
      <w:bookmarkEnd w:id="812"/>
      <w:bookmarkEnd w:id="813"/>
      <w:r>
        <w:rPr>
          <w:rFonts w:ascii="宋体" w:hAnsi="宋体"/>
          <w:color w:val="000000"/>
          <w:sz w:val="24"/>
        </w:rPr>
        <w:br w:type="page"/>
      </w:r>
    </w:p>
    <w:p w14:paraId="4795BE14" w14:textId="77777777" w:rsidR="008A51C1" w:rsidRDefault="00864640">
      <w:pPr>
        <w:spacing w:line="360" w:lineRule="auto"/>
        <w:outlineLvl w:val="2"/>
        <w:rPr>
          <w:rFonts w:ascii="宋体" w:hAnsi="宋体"/>
          <w:color w:val="000000"/>
          <w:sz w:val="24"/>
        </w:rPr>
      </w:pPr>
      <w:r>
        <w:rPr>
          <w:rFonts w:ascii="宋体" w:hAnsi="宋体"/>
          <w:color w:val="000000"/>
          <w:sz w:val="24"/>
        </w:rPr>
        <w:lastRenderedPageBreak/>
        <w:t xml:space="preserve">2  </w:t>
      </w:r>
      <w:r>
        <w:rPr>
          <w:rFonts w:ascii="宋体" w:hAnsi="宋体"/>
          <w:color w:val="000000"/>
          <w:sz w:val="24"/>
        </w:rPr>
        <w:t>授权委托书（实质性格式）</w:t>
      </w:r>
    </w:p>
    <w:p w14:paraId="56A9E40D" w14:textId="77777777" w:rsidR="008A51C1" w:rsidRDefault="00864640">
      <w:pPr>
        <w:spacing w:line="360" w:lineRule="exact"/>
        <w:jc w:val="center"/>
        <w:rPr>
          <w:rFonts w:ascii="宋体" w:hAnsi="宋体"/>
          <w:b/>
          <w:color w:val="000000"/>
          <w:sz w:val="36"/>
          <w:szCs w:val="36"/>
        </w:rPr>
      </w:pPr>
      <w:r>
        <w:rPr>
          <w:rFonts w:ascii="宋体" w:hAnsi="宋体" w:hint="eastAsia"/>
          <w:b/>
          <w:color w:val="000000"/>
          <w:sz w:val="36"/>
          <w:szCs w:val="36"/>
        </w:rPr>
        <w:t>授权委托书</w:t>
      </w:r>
    </w:p>
    <w:p w14:paraId="4E9E97F2" w14:textId="77777777" w:rsidR="008A51C1" w:rsidRDefault="008A51C1">
      <w:pPr>
        <w:spacing w:line="360" w:lineRule="auto"/>
        <w:ind w:firstLine="420"/>
        <w:rPr>
          <w:rFonts w:ascii="宋体" w:hAnsi="宋体"/>
          <w:color w:val="000000"/>
          <w:sz w:val="24"/>
          <w:szCs w:val="20"/>
        </w:rPr>
      </w:pPr>
    </w:p>
    <w:p w14:paraId="3537F4DC" w14:textId="77777777" w:rsidR="008A51C1" w:rsidRDefault="00864640">
      <w:pPr>
        <w:spacing w:line="360" w:lineRule="auto"/>
        <w:ind w:firstLine="420"/>
        <w:rPr>
          <w:rFonts w:ascii="宋体" w:hAnsi="宋体"/>
          <w:color w:val="000000"/>
          <w:sz w:val="24"/>
          <w:szCs w:val="20"/>
        </w:rPr>
      </w:pPr>
      <w:r>
        <w:rPr>
          <w:rFonts w:ascii="宋体" w:hAnsi="宋体" w:hint="eastAsia"/>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投标人</w:t>
      </w:r>
      <w:r>
        <w:rPr>
          <w:rFonts w:ascii="宋体" w:hAnsi="宋体"/>
          <w:color w:val="000000"/>
          <w:sz w:val="24"/>
          <w:szCs w:val="20"/>
        </w:rPr>
        <w:t>名称）</w:t>
      </w:r>
      <w:r>
        <w:rPr>
          <w:rFonts w:ascii="宋体" w:hAnsi="宋体" w:hint="eastAsia"/>
          <w:color w:val="000000"/>
          <w:sz w:val="24"/>
          <w:szCs w:val="20"/>
        </w:rPr>
        <w:t>的</w:t>
      </w:r>
      <w:r>
        <w:rPr>
          <w:rFonts w:ascii="宋体" w:hAnsi="宋体"/>
          <w:color w:val="000000"/>
          <w:sz w:val="24"/>
          <w:szCs w:val="20"/>
        </w:rPr>
        <w:t>法定代表人（</w:t>
      </w:r>
      <w:r>
        <w:rPr>
          <w:rFonts w:ascii="宋体" w:hAnsi="宋体" w:hint="eastAsia"/>
          <w:color w:val="000000"/>
          <w:sz w:val="24"/>
          <w:szCs w:val="20"/>
        </w:rPr>
        <w:t>单位</w:t>
      </w:r>
      <w:r>
        <w:rPr>
          <w:rFonts w:ascii="宋体" w:hAnsi="宋体"/>
          <w:color w:val="000000"/>
          <w:sz w:val="24"/>
          <w:szCs w:val="20"/>
        </w:rPr>
        <w:t>负责人）</w:t>
      </w:r>
      <w:r>
        <w:rPr>
          <w:rFonts w:ascii="宋体" w:hAnsi="宋体" w:hint="eastAsia"/>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为</w:t>
      </w:r>
      <w:r>
        <w:rPr>
          <w:rFonts w:ascii="宋体" w:hAnsi="宋体"/>
          <w:color w:val="000000"/>
          <w:sz w:val="24"/>
          <w:szCs w:val="20"/>
        </w:rPr>
        <w:t>我方代理人。</w:t>
      </w:r>
      <w:r>
        <w:rPr>
          <w:rFonts w:ascii="宋体" w:hAnsi="宋体" w:hint="eastAsia"/>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项目</w:t>
      </w:r>
      <w:r>
        <w:rPr>
          <w:rFonts w:ascii="宋体" w:hAnsi="宋体"/>
          <w:color w:val="000000"/>
          <w:sz w:val="24"/>
          <w:szCs w:val="20"/>
        </w:rPr>
        <w:t>名称）</w:t>
      </w:r>
      <w:r>
        <w:rPr>
          <w:rFonts w:ascii="宋体" w:hAnsi="宋体" w:hint="eastAsia"/>
          <w:color w:val="000000"/>
          <w:sz w:val="24"/>
          <w:szCs w:val="20"/>
        </w:rPr>
        <w:t>响应</w:t>
      </w:r>
      <w:r>
        <w:rPr>
          <w:rFonts w:ascii="宋体" w:hAnsi="宋体"/>
          <w:color w:val="000000"/>
          <w:sz w:val="24"/>
          <w:szCs w:val="20"/>
        </w:rPr>
        <w:t>文件</w:t>
      </w:r>
      <w:r>
        <w:rPr>
          <w:rFonts w:ascii="宋体" w:hAnsi="宋体" w:hint="eastAsia"/>
          <w:color w:val="000000"/>
          <w:sz w:val="24"/>
          <w:szCs w:val="20"/>
        </w:rPr>
        <w:t>和</w:t>
      </w:r>
      <w:r>
        <w:rPr>
          <w:rFonts w:ascii="宋体" w:hAnsi="宋体"/>
          <w:color w:val="000000"/>
          <w:sz w:val="24"/>
          <w:szCs w:val="20"/>
        </w:rPr>
        <w:t>处理有关事宜，其法律后果由我方承担。</w:t>
      </w:r>
    </w:p>
    <w:p w14:paraId="3EB95C83" w14:textId="77777777" w:rsidR="008A51C1" w:rsidRDefault="00864640">
      <w:pPr>
        <w:spacing w:line="360" w:lineRule="auto"/>
        <w:ind w:firstLine="420"/>
        <w:rPr>
          <w:rFonts w:ascii="宋体" w:hAnsi="宋体"/>
          <w:color w:val="000000"/>
          <w:sz w:val="24"/>
          <w:szCs w:val="20"/>
        </w:rPr>
      </w:pPr>
      <w:r>
        <w:rPr>
          <w:rFonts w:ascii="宋体" w:hAnsi="宋体" w:hint="eastAsia"/>
          <w:color w:val="000000"/>
          <w:sz w:val="24"/>
          <w:szCs w:val="20"/>
        </w:rPr>
        <w:t>委托</w:t>
      </w:r>
      <w:r>
        <w:rPr>
          <w:rFonts w:ascii="宋体" w:hAnsi="宋体"/>
          <w:color w:val="000000"/>
          <w:sz w:val="24"/>
          <w:szCs w:val="20"/>
        </w:rPr>
        <w:t>期限：自本</w:t>
      </w:r>
      <w:r>
        <w:rPr>
          <w:rFonts w:ascii="宋体" w:hAnsi="宋体" w:hint="eastAsia"/>
          <w:color w:val="000000"/>
          <w:sz w:val="24"/>
          <w:szCs w:val="20"/>
        </w:rPr>
        <w:t>授权</w:t>
      </w:r>
      <w:r>
        <w:rPr>
          <w:rFonts w:ascii="宋体" w:hAnsi="宋体"/>
          <w:color w:val="000000"/>
          <w:sz w:val="24"/>
          <w:szCs w:val="20"/>
        </w:rPr>
        <w:t>委托书签署之日起至</w:t>
      </w:r>
      <w:r>
        <w:rPr>
          <w:rFonts w:ascii="宋体" w:hAnsi="宋体" w:hint="eastAsia"/>
          <w:color w:val="000000"/>
          <w:sz w:val="24"/>
          <w:szCs w:val="20"/>
        </w:rPr>
        <w:t>响应</w:t>
      </w:r>
      <w:r>
        <w:rPr>
          <w:rFonts w:ascii="宋体" w:hAnsi="宋体"/>
          <w:color w:val="000000"/>
          <w:sz w:val="24"/>
          <w:szCs w:val="20"/>
        </w:rPr>
        <w:t>有效期</w:t>
      </w:r>
      <w:r>
        <w:rPr>
          <w:rFonts w:ascii="宋体" w:hAnsi="宋体" w:hint="eastAsia"/>
          <w:color w:val="000000"/>
          <w:sz w:val="24"/>
          <w:szCs w:val="20"/>
        </w:rPr>
        <w:t>届满</w:t>
      </w:r>
      <w:r>
        <w:rPr>
          <w:rFonts w:ascii="宋体" w:hAnsi="宋体"/>
          <w:color w:val="000000"/>
          <w:sz w:val="24"/>
          <w:szCs w:val="20"/>
        </w:rPr>
        <w:t>之日止。</w:t>
      </w:r>
    </w:p>
    <w:p w14:paraId="681ED718" w14:textId="77777777" w:rsidR="008A51C1" w:rsidRDefault="00864640">
      <w:pPr>
        <w:spacing w:line="360" w:lineRule="auto"/>
        <w:ind w:firstLine="420"/>
        <w:rPr>
          <w:rFonts w:ascii="宋体" w:hAnsi="宋体"/>
          <w:color w:val="000000"/>
          <w:sz w:val="24"/>
          <w:szCs w:val="20"/>
        </w:rPr>
      </w:pPr>
      <w:r>
        <w:rPr>
          <w:rFonts w:ascii="宋体" w:hAnsi="宋体" w:hint="eastAsia"/>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14:paraId="022E94D4" w14:textId="77777777" w:rsidR="008A51C1" w:rsidRDefault="00864640">
      <w:pPr>
        <w:spacing w:line="360" w:lineRule="auto"/>
        <w:rPr>
          <w:rFonts w:ascii="宋体" w:hAnsi="宋体"/>
          <w:color w:val="000000"/>
          <w:sz w:val="24"/>
          <w:lang w:val="zh-CN"/>
        </w:rPr>
      </w:pPr>
      <w:r>
        <w:rPr>
          <w:rFonts w:ascii="宋体" w:hAnsi="宋体" w:hint="eastAsia"/>
          <w:color w:val="000000"/>
          <w:sz w:val="24"/>
        </w:rPr>
        <w:t>投标人</w:t>
      </w:r>
      <w:r>
        <w:rPr>
          <w:rFonts w:ascii="宋体" w:hAnsi="宋体"/>
          <w:color w:val="000000"/>
          <w:sz w:val="24"/>
        </w:rPr>
        <w:t>名称（加盖公章）</w:t>
      </w:r>
      <w:r>
        <w:rPr>
          <w:rFonts w:ascii="宋体" w:hAnsi="宋体"/>
          <w:color w:val="000000"/>
          <w:sz w:val="24"/>
          <w:lang w:val="zh-CN"/>
        </w:rPr>
        <w:t>：</w:t>
      </w:r>
      <w:r>
        <w:rPr>
          <w:rFonts w:ascii="宋体" w:hAnsi="宋体"/>
          <w:color w:val="000000"/>
          <w:sz w:val="24"/>
          <w:lang w:val="zh-CN"/>
        </w:rPr>
        <w:t>________________</w:t>
      </w:r>
    </w:p>
    <w:p w14:paraId="50104C13" w14:textId="77777777" w:rsidR="008A51C1" w:rsidRDefault="00864640">
      <w:pPr>
        <w:spacing w:line="360" w:lineRule="auto"/>
        <w:rPr>
          <w:rFonts w:ascii="宋体" w:hAnsi="宋体"/>
          <w:color w:val="000000"/>
          <w:sz w:val="24"/>
          <w:szCs w:val="20"/>
        </w:rPr>
      </w:pPr>
      <w:r>
        <w:rPr>
          <w:rFonts w:ascii="宋体" w:hAnsi="宋体"/>
          <w:color w:val="000000"/>
          <w:sz w:val="24"/>
          <w:szCs w:val="20"/>
        </w:rPr>
        <w:t>法定代表人（单位负责人）（签字</w:t>
      </w:r>
      <w:r>
        <w:rPr>
          <w:rFonts w:ascii="宋体" w:hAnsi="宋体" w:hint="eastAsia"/>
          <w:color w:val="000000"/>
          <w:sz w:val="24"/>
          <w:szCs w:val="20"/>
        </w:rPr>
        <w:t>、签章</w:t>
      </w:r>
      <w:r>
        <w:rPr>
          <w:rFonts w:ascii="宋体" w:hAnsi="宋体"/>
          <w:color w:val="000000"/>
          <w:sz w:val="24"/>
          <w:szCs w:val="20"/>
        </w:rPr>
        <w:t>或</w:t>
      </w:r>
      <w:r>
        <w:rPr>
          <w:rFonts w:ascii="宋体" w:hAnsi="宋体" w:hint="eastAsia"/>
          <w:color w:val="000000"/>
          <w:sz w:val="24"/>
          <w:szCs w:val="20"/>
        </w:rPr>
        <w:t>印鉴）</w:t>
      </w:r>
      <w:r>
        <w:rPr>
          <w:rFonts w:ascii="宋体" w:hAnsi="宋体"/>
          <w:color w:val="000000"/>
          <w:sz w:val="24"/>
          <w:szCs w:val="20"/>
        </w:rPr>
        <w:t>：</w:t>
      </w:r>
      <w:r>
        <w:rPr>
          <w:rFonts w:ascii="宋体" w:hAnsi="宋体"/>
          <w:color w:val="000000"/>
          <w:sz w:val="24"/>
          <w:lang w:val="zh-CN"/>
        </w:rPr>
        <w:t>________________</w:t>
      </w:r>
    </w:p>
    <w:p w14:paraId="1C43648D" w14:textId="77777777" w:rsidR="008A51C1" w:rsidRDefault="00864640">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委托代理</w:t>
      </w:r>
      <w:r>
        <w:rPr>
          <w:rFonts w:ascii="宋体" w:hAnsi="宋体"/>
          <w:color w:val="000000"/>
          <w:sz w:val="24"/>
        </w:rPr>
        <w:t>人（签字）：</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14:paraId="60753210" w14:textId="77777777" w:rsidR="008A51C1" w:rsidRDefault="00864640">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w:t>
      </w:r>
      <w:r>
        <w:rPr>
          <w:rFonts w:ascii="宋体" w:hAnsi="宋体"/>
          <w:color w:val="000000"/>
          <w:sz w:val="24"/>
        </w:rPr>
        <w:t>_____</w:t>
      </w:r>
      <w:r>
        <w:rPr>
          <w:rFonts w:ascii="宋体" w:hAnsi="宋体"/>
          <w:color w:val="000000"/>
          <w:sz w:val="24"/>
        </w:rPr>
        <w:t>年</w:t>
      </w:r>
      <w:r>
        <w:rPr>
          <w:rFonts w:ascii="宋体" w:hAnsi="宋体"/>
          <w:color w:val="000000"/>
          <w:sz w:val="24"/>
        </w:rPr>
        <w:t>______</w:t>
      </w:r>
      <w:r>
        <w:rPr>
          <w:rFonts w:ascii="宋体" w:hAnsi="宋体"/>
          <w:color w:val="000000"/>
          <w:sz w:val="24"/>
        </w:rPr>
        <w:t>月</w:t>
      </w:r>
      <w:r>
        <w:rPr>
          <w:rFonts w:ascii="宋体" w:hAnsi="宋体"/>
          <w:color w:val="000000"/>
          <w:sz w:val="24"/>
        </w:rPr>
        <w:t>______</w:t>
      </w:r>
      <w:r>
        <w:rPr>
          <w:rFonts w:ascii="宋体" w:hAnsi="宋体"/>
          <w:color w:val="000000"/>
          <w:sz w:val="24"/>
        </w:rPr>
        <w:t>日</w:t>
      </w:r>
    </w:p>
    <w:p w14:paraId="0B0E7C89" w14:textId="77777777" w:rsidR="008A51C1" w:rsidRDefault="008A51C1">
      <w:pPr>
        <w:tabs>
          <w:tab w:val="left" w:pos="5580"/>
        </w:tabs>
        <w:spacing w:line="360" w:lineRule="auto"/>
        <w:ind w:firstLineChars="200" w:firstLine="480"/>
        <w:rPr>
          <w:rFonts w:ascii="宋体" w:hAnsi="宋体"/>
          <w:color w:val="000000"/>
          <w:sz w:val="24"/>
          <w:szCs w:val="20"/>
        </w:rPr>
      </w:pPr>
    </w:p>
    <w:p w14:paraId="45CC5CC0" w14:textId="77777777" w:rsidR="008A51C1" w:rsidRDefault="00864640">
      <w:pPr>
        <w:tabs>
          <w:tab w:val="left" w:pos="5580"/>
        </w:tabs>
        <w:spacing w:line="360" w:lineRule="auto"/>
        <w:jc w:val="left"/>
        <w:rPr>
          <w:rFonts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ascii="宋体" w:hAnsi="宋体"/>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8A51C1" w14:paraId="7E0DA3B4" w14:textId="77777777">
        <w:trPr>
          <w:trHeight w:val="1399"/>
        </w:trPr>
        <w:tc>
          <w:tcPr>
            <w:tcW w:w="4673" w:type="dxa"/>
          </w:tcPr>
          <w:p w14:paraId="4C0F0871" w14:textId="77777777" w:rsidR="008A51C1" w:rsidRDefault="008A51C1">
            <w:pPr>
              <w:tabs>
                <w:tab w:val="left" w:pos="5580"/>
              </w:tabs>
              <w:spacing w:line="360" w:lineRule="auto"/>
              <w:jc w:val="left"/>
              <w:rPr>
                <w:rFonts w:ascii="宋体" w:hAnsi="宋体"/>
                <w:color w:val="000000"/>
                <w:sz w:val="24"/>
                <w:szCs w:val="20"/>
              </w:rPr>
            </w:pPr>
          </w:p>
          <w:p w14:paraId="77C3B6F5" w14:textId="77777777" w:rsidR="008A51C1" w:rsidRDefault="008A51C1">
            <w:pPr>
              <w:tabs>
                <w:tab w:val="left" w:pos="5580"/>
              </w:tabs>
              <w:spacing w:line="360" w:lineRule="auto"/>
              <w:jc w:val="left"/>
              <w:rPr>
                <w:rFonts w:ascii="宋体" w:hAnsi="宋体"/>
                <w:color w:val="000000"/>
                <w:sz w:val="24"/>
                <w:szCs w:val="20"/>
              </w:rPr>
            </w:pPr>
          </w:p>
          <w:p w14:paraId="2A4EC207" w14:textId="77777777" w:rsidR="008A51C1" w:rsidRDefault="008A51C1">
            <w:pPr>
              <w:tabs>
                <w:tab w:val="left" w:pos="5580"/>
              </w:tabs>
              <w:spacing w:line="360" w:lineRule="auto"/>
              <w:jc w:val="left"/>
              <w:rPr>
                <w:rFonts w:ascii="宋体" w:hAnsi="宋体"/>
                <w:color w:val="000000"/>
                <w:sz w:val="24"/>
                <w:szCs w:val="20"/>
              </w:rPr>
            </w:pPr>
          </w:p>
        </w:tc>
        <w:tc>
          <w:tcPr>
            <w:tcW w:w="4536" w:type="dxa"/>
          </w:tcPr>
          <w:p w14:paraId="2A76451C" w14:textId="77777777" w:rsidR="008A51C1" w:rsidRDefault="008A51C1">
            <w:pPr>
              <w:tabs>
                <w:tab w:val="left" w:pos="5580"/>
              </w:tabs>
              <w:spacing w:line="360" w:lineRule="auto"/>
              <w:jc w:val="left"/>
              <w:rPr>
                <w:rFonts w:ascii="宋体" w:hAnsi="宋体"/>
                <w:color w:val="000000"/>
                <w:sz w:val="24"/>
                <w:szCs w:val="20"/>
              </w:rPr>
            </w:pPr>
          </w:p>
          <w:p w14:paraId="1646105A" w14:textId="77777777" w:rsidR="008A51C1" w:rsidRDefault="008A51C1">
            <w:pPr>
              <w:tabs>
                <w:tab w:val="left" w:pos="5580"/>
              </w:tabs>
              <w:spacing w:line="360" w:lineRule="auto"/>
              <w:jc w:val="left"/>
              <w:rPr>
                <w:rFonts w:ascii="宋体" w:hAnsi="宋体"/>
                <w:color w:val="000000"/>
                <w:sz w:val="24"/>
                <w:szCs w:val="20"/>
              </w:rPr>
            </w:pPr>
          </w:p>
          <w:p w14:paraId="18EE039F" w14:textId="77777777" w:rsidR="008A51C1" w:rsidRDefault="008A51C1">
            <w:pPr>
              <w:tabs>
                <w:tab w:val="left" w:pos="5580"/>
              </w:tabs>
              <w:spacing w:line="360" w:lineRule="auto"/>
              <w:jc w:val="left"/>
              <w:rPr>
                <w:rFonts w:ascii="宋体" w:hAnsi="宋体"/>
                <w:color w:val="000000"/>
                <w:sz w:val="24"/>
                <w:szCs w:val="20"/>
              </w:rPr>
            </w:pPr>
          </w:p>
        </w:tc>
      </w:tr>
    </w:tbl>
    <w:p w14:paraId="6C4E3264" w14:textId="77777777" w:rsidR="008A51C1" w:rsidRDefault="00864640">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委托代理人</w:t>
      </w:r>
      <w:r>
        <w:rPr>
          <w:rFonts w:ascii="宋体" w:hAnsi="宋体"/>
          <w:color w:val="000000"/>
          <w:sz w:val="24"/>
          <w:szCs w:val="20"/>
        </w:rPr>
        <w:t>有效期内的身份证</w:t>
      </w:r>
      <w:r>
        <w:rPr>
          <w:rFonts w:ascii="宋体" w:hAnsi="宋体"/>
          <w:b/>
          <w:color w:val="000000"/>
          <w:sz w:val="24"/>
          <w:szCs w:val="20"/>
        </w:rPr>
        <w:t>正反面</w:t>
      </w:r>
      <w:r>
        <w:rPr>
          <w:rFonts w:ascii="宋体" w:hAnsi="宋体"/>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8A51C1" w14:paraId="3C92B4FC" w14:textId="77777777">
        <w:trPr>
          <w:trHeight w:val="1399"/>
        </w:trPr>
        <w:tc>
          <w:tcPr>
            <w:tcW w:w="4673" w:type="dxa"/>
          </w:tcPr>
          <w:p w14:paraId="0EF005DD" w14:textId="77777777" w:rsidR="008A51C1" w:rsidRDefault="008A51C1">
            <w:pPr>
              <w:tabs>
                <w:tab w:val="left" w:pos="5580"/>
              </w:tabs>
              <w:spacing w:line="360" w:lineRule="auto"/>
              <w:jc w:val="left"/>
              <w:rPr>
                <w:rFonts w:ascii="宋体" w:hAnsi="宋体"/>
                <w:color w:val="000000"/>
                <w:sz w:val="24"/>
                <w:szCs w:val="20"/>
              </w:rPr>
            </w:pPr>
          </w:p>
          <w:p w14:paraId="291DB98A" w14:textId="77777777" w:rsidR="008A51C1" w:rsidRDefault="008A51C1">
            <w:pPr>
              <w:tabs>
                <w:tab w:val="left" w:pos="5580"/>
              </w:tabs>
              <w:spacing w:line="360" w:lineRule="auto"/>
              <w:jc w:val="left"/>
              <w:rPr>
                <w:rFonts w:ascii="宋体" w:hAnsi="宋体"/>
                <w:color w:val="000000"/>
                <w:sz w:val="24"/>
                <w:szCs w:val="20"/>
              </w:rPr>
            </w:pPr>
          </w:p>
          <w:p w14:paraId="7463BD32" w14:textId="77777777" w:rsidR="008A51C1" w:rsidRDefault="008A51C1">
            <w:pPr>
              <w:tabs>
                <w:tab w:val="left" w:pos="5580"/>
              </w:tabs>
              <w:spacing w:line="360" w:lineRule="auto"/>
              <w:jc w:val="left"/>
              <w:rPr>
                <w:rFonts w:ascii="宋体" w:hAnsi="宋体"/>
                <w:color w:val="000000"/>
                <w:sz w:val="24"/>
                <w:szCs w:val="20"/>
              </w:rPr>
            </w:pPr>
          </w:p>
        </w:tc>
        <w:tc>
          <w:tcPr>
            <w:tcW w:w="4536" w:type="dxa"/>
          </w:tcPr>
          <w:p w14:paraId="315E0DBE" w14:textId="77777777" w:rsidR="008A51C1" w:rsidRDefault="008A51C1">
            <w:pPr>
              <w:tabs>
                <w:tab w:val="left" w:pos="5580"/>
              </w:tabs>
              <w:spacing w:line="360" w:lineRule="auto"/>
              <w:jc w:val="left"/>
              <w:rPr>
                <w:rFonts w:ascii="宋体" w:hAnsi="宋体"/>
                <w:color w:val="000000"/>
                <w:sz w:val="24"/>
                <w:szCs w:val="20"/>
              </w:rPr>
            </w:pPr>
          </w:p>
          <w:p w14:paraId="0041FF21" w14:textId="77777777" w:rsidR="008A51C1" w:rsidRDefault="008A51C1">
            <w:pPr>
              <w:tabs>
                <w:tab w:val="left" w:pos="5580"/>
              </w:tabs>
              <w:spacing w:line="360" w:lineRule="auto"/>
              <w:jc w:val="left"/>
              <w:rPr>
                <w:rFonts w:ascii="宋体" w:hAnsi="宋体"/>
                <w:color w:val="000000"/>
                <w:sz w:val="24"/>
                <w:szCs w:val="20"/>
              </w:rPr>
            </w:pPr>
          </w:p>
          <w:p w14:paraId="7EE544F0" w14:textId="77777777" w:rsidR="008A51C1" w:rsidRDefault="008A51C1">
            <w:pPr>
              <w:tabs>
                <w:tab w:val="left" w:pos="5580"/>
              </w:tabs>
              <w:spacing w:line="360" w:lineRule="auto"/>
              <w:jc w:val="left"/>
              <w:rPr>
                <w:rFonts w:ascii="宋体" w:hAnsi="宋体"/>
                <w:color w:val="000000"/>
                <w:sz w:val="24"/>
                <w:szCs w:val="20"/>
              </w:rPr>
            </w:pPr>
          </w:p>
        </w:tc>
      </w:tr>
    </w:tbl>
    <w:p w14:paraId="6335EAE8" w14:textId="77777777" w:rsidR="008A51C1" w:rsidRDefault="00864640">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说明</w:t>
      </w:r>
      <w:r>
        <w:rPr>
          <w:rFonts w:ascii="宋体" w:hAnsi="宋体"/>
          <w:color w:val="000000"/>
          <w:sz w:val="24"/>
          <w:szCs w:val="20"/>
        </w:rPr>
        <w:t>：</w:t>
      </w:r>
    </w:p>
    <w:p w14:paraId="2681AB70" w14:textId="77777777" w:rsidR="008A51C1" w:rsidRDefault="00864640">
      <w:pPr>
        <w:tabs>
          <w:tab w:val="left" w:pos="5580"/>
        </w:tabs>
        <w:spacing w:line="360" w:lineRule="auto"/>
        <w:jc w:val="left"/>
        <w:rPr>
          <w:rFonts w:ascii="宋体" w:hAnsi="宋体"/>
          <w:color w:val="000000"/>
          <w:sz w:val="24"/>
          <w:szCs w:val="20"/>
        </w:rPr>
      </w:pPr>
      <w:r>
        <w:rPr>
          <w:rFonts w:ascii="宋体" w:hAnsi="宋体"/>
          <w:color w:val="000000"/>
          <w:sz w:val="24"/>
          <w:szCs w:val="20"/>
        </w:rPr>
        <w:t>1.</w:t>
      </w:r>
      <w:r>
        <w:rPr>
          <w:rFonts w:ascii="宋体" w:hAnsi="宋体"/>
          <w:color w:val="000000"/>
          <w:sz w:val="24"/>
          <w:szCs w:val="20"/>
        </w:rPr>
        <w:t>若供应商为事业单位或其他组织或分支机构（仅当</w:t>
      </w:r>
      <w:r>
        <w:rPr>
          <w:rFonts w:ascii="宋体" w:hAnsi="宋体" w:hint="eastAsia"/>
          <w:color w:val="000000"/>
          <w:sz w:val="24"/>
          <w:szCs w:val="20"/>
        </w:rPr>
        <w:t>招标</w:t>
      </w:r>
      <w:r>
        <w:rPr>
          <w:rFonts w:ascii="宋体" w:hAnsi="宋体"/>
          <w:color w:val="000000"/>
          <w:sz w:val="24"/>
          <w:szCs w:val="20"/>
        </w:rPr>
        <w:t>文件注明允许分支机构</w:t>
      </w:r>
      <w:r>
        <w:rPr>
          <w:rFonts w:ascii="宋体" w:hAnsi="宋体" w:hint="eastAsia"/>
          <w:color w:val="000000"/>
          <w:sz w:val="24"/>
          <w:szCs w:val="20"/>
        </w:rPr>
        <w:t>投标</w:t>
      </w:r>
      <w:r>
        <w:rPr>
          <w:rFonts w:ascii="宋体" w:hAnsi="宋体"/>
          <w:color w:val="000000"/>
          <w:sz w:val="24"/>
          <w:szCs w:val="20"/>
        </w:rPr>
        <w:t>的），则法定代表人（单位负责人）</w:t>
      </w:r>
      <w:r>
        <w:rPr>
          <w:rFonts w:ascii="宋体" w:hAnsi="宋体" w:hint="eastAsia"/>
          <w:color w:val="000000"/>
          <w:sz w:val="24"/>
          <w:szCs w:val="20"/>
        </w:rPr>
        <w:t>处</w:t>
      </w:r>
      <w:r>
        <w:rPr>
          <w:rFonts w:ascii="宋体" w:hAnsi="宋体"/>
          <w:color w:val="000000"/>
          <w:sz w:val="24"/>
          <w:szCs w:val="20"/>
        </w:rPr>
        <w:t>的签署人可为单位负责人</w:t>
      </w:r>
      <w:r>
        <w:rPr>
          <w:rFonts w:ascii="宋体" w:hAnsi="宋体" w:hint="eastAsia"/>
          <w:color w:val="000000"/>
          <w:sz w:val="24"/>
          <w:szCs w:val="20"/>
        </w:rPr>
        <w:t>。</w:t>
      </w:r>
    </w:p>
    <w:p w14:paraId="579AA367" w14:textId="77777777" w:rsidR="008A51C1" w:rsidRDefault="00864640">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2.</w:t>
      </w:r>
      <w:r>
        <w:rPr>
          <w:rFonts w:ascii="宋体" w:hAnsi="宋体"/>
          <w:color w:val="000000"/>
          <w:sz w:val="24"/>
          <w:szCs w:val="20"/>
        </w:rPr>
        <w:t>若</w:t>
      </w:r>
      <w:r>
        <w:rPr>
          <w:rFonts w:ascii="宋体" w:hAnsi="宋体" w:hint="eastAsia"/>
          <w:color w:val="000000"/>
          <w:sz w:val="24"/>
          <w:szCs w:val="20"/>
        </w:rPr>
        <w:t>投标</w:t>
      </w:r>
      <w:r>
        <w:rPr>
          <w:rFonts w:ascii="宋体" w:hAnsi="宋体"/>
          <w:color w:val="000000"/>
          <w:sz w:val="24"/>
          <w:szCs w:val="20"/>
        </w:rPr>
        <w:t>文件中签字之处均为法定代表人（单位负责人）本人签署，则可不提供本《</w:t>
      </w:r>
      <w:r>
        <w:rPr>
          <w:rFonts w:ascii="宋体" w:hAnsi="宋体" w:hint="eastAsia"/>
          <w:color w:val="000000"/>
          <w:sz w:val="24"/>
          <w:szCs w:val="20"/>
        </w:rPr>
        <w:t>授权委托书</w:t>
      </w:r>
      <w:r>
        <w:rPr>
          <w:rFonts w:ascii="宋体" w:hAnsi="宋体"/>
          <w:color w:val="000000"/>
          <w:sz w:val="24"/>
          <w:szCs w:val="20"/>
        </w:rPr>
        <w:t>》，但须提供</w:t>
      </w:r>
      <w:r>
        <w:rPr>
          <w:rFonts w:ascii="宋体" w:hAnsi="宋体" w:hint="eastAsia"/>
          <w:color w:val="000000"/>
          <w:sz w:val="24"/>
          <w:szCs w:val="20"/>
        </w:rPr>
        <w:t>《</w:t>
      </w:r>
      <w:r>
        <w:rPr>
          <w:rFonts w:ascii="宋体" w:hAnsi="宋体"/>
          <w:color w:val="000000"/>
          <w:sz w:val="24"/>
          <w:szCs w:val="20"/>
        </w:rPr>
        <w:t>法定代表人（单位负责人）身份证</w:t>
      </w:r>
      <w:r>
        <w:rPr>
          <w:rFonts w:ascii="宋体" w:hAnsi="宋体" w:hint="eastAsia"/>
          <w:color w:val="000000"/>
          <w:sz w:val="24"/>
          <w:szCs w:val="20"/>
        </w:rPr>
        <w:t>明》</w:t>
      </w:r>
      <w:r>
        <w:rPr>
          <w:rFonts w:ascii="宋体" w:hAnsi="宋体"/>
          <w:color w:val="000000"/>
          <w:sz w:val="24"/>
          <w:szCs w:val="20"/>
        </w:rPr>
        <w:t>（实质性格式）。</w:t>
      </w:r>
    </w:p>
    <w:p w14:paraId="627B9DB4" w14:textId="77777777" w:rsidR="008A51C1" w:rsidRDefault="00864640">
      <w:pPr>
        <w:tabs>
          <w:tab w:val="left" w:pos="5580"/>
        </w:tabs>
        <w:spacing w:line="360" w:lineRule="auto"/>
        <w:jc w:val="left"/>
        <w:rPr>
          <w:rFonts w:ascii="宋体" w:hAnsi="宋体"/>
          <w:color w:val="000000"/>
          <w:sz w:val="30"/>
          <w:szCs w:val="30"/>
        </w:rPr>
      </w:pPr>
      <w:r>
        <w:rPr>
          <w:rFonts w:ascii="宋体" w:hAnsi="宋体"/>
          <w:color w:val="000000"/>
          <w:sz w:val="24"/>
          <w:szCs w:val="20"/>
        </w:rPr>
        <w:t>3.</w:t>
      </w:r>
      <w:r>
        <w:rPr>
          <w:rFonts w:ascii="宋体" w:hAnsi="宋体" w:hint="eastAsia"/>
          <w:color w:val="000000"/>
          <w:sz w:val="24"/>
          <w:szCs w:val="20"/>
        </w:rPr>
        <w:t>供应商为自然人的情形，可不提供本</w:t>
      </w:r>
      <w:r>
        <w:rPr>
          <w:rFonts w:ascii="宋体" w:hAnsi="宋体"/>
          <w:color w:val="000000"/>
          <w:sz w:val="24"/>
          <w:szCs w:val="20"/>
        </w:rPr>
        <w:t>《</w:t>
      </w:r>
      <w:r>
        <w:rPr>
          <w:rFonts w:ascii="宋体" w:hAnsi="宋体" w:hint="eastAsia"/>
          <w:color w:val="000000"/>
          <w:sz w:val="24"/>
          <w:szCs w:val="20"/>
        </w:rPr>
        <w:t>授权委托书</w:t>
      </w:r>
      <w:r>
        <w:rPr>
          <w:rFonts w:ascii="宋体" w:hAnsi="宋体"/>
          <w:color w:val="000000"/>
          <w:sz w:val="24"/>
          <w:szCs w:val="20"/>
        </w:rPr>
        <w:t>》</w:t>
      </w:r>
      <w:r>
        <w:rPr>
          <w:rFonts w:ascii="宋体" w:hAnsi="宋体" w:hint="eastAsia"/>
          <w:color w:val="000000"/>
          <w:sz w:val="24"/>
          <w:szCs w:val="20"/>
        </w:rPr>
        <w:t>。</w:t>
      </w:r>
      <w:r>
        <w:rPr>
          <w:rFonts w:ascii="宋体" w:hAnsi="宋体"/>
          <w:color w:val="000000"/>
          <w:sz w:val="30"/>
          <w:szCs w:val="30"/>
        </w:rPr>
        <w:br w:type="page"/>
      </w:r>
    </w:p>
    <w:p w14:paraId="3B5DE2D3" w14:textId="77777777" w:rsidR="008A51C1" w:rsidRDefault="00864640">
      <w:pPr>
        <w:spacing w:line="360" w:lineRule="exact"/>
        <w:jc w:val="center"/>
        <w:rPr>
          <w:rFonts w:ascii="宋体" w:hAnsi="宋体"/>
          <w:b/>
          <w:color w:val="000000"/>
          <w:sz w:val="36"/>
          <w:szCs w:val="36"/>
        </w:rPr>
      </w:pPr>
      <w:r>
        <w:rPr>
          <w:rFonts w:ascii="宋体" w:hAnsi="宋体" w:hint="eastAsia"/>
          <w:b/>
          <w:color w:val="000000"/>
          <w:sz w:val="36"/>
          <w:szCs w:val="36"/>
        </w:rPr>
        <w:lastRenderedPageBreak/>
        <w:t>附：</w:t>
      </w:r>
      <w:r>
        <w:rPr>
          <w:rFonts w:ascii="宋体" w:hAnsi="宋体"/>
          <w:b/>
          <w:color w:val="000000"/>
          <w:sz w:val="36"/>
          <w:szCs w:val="36"/>
        </w:rPr>
        <w:t>法定代表人（单位负责人）身份证明</w:t>
      </w:r>
    </w:p>
    <w:p w14:paraId="1BD389BA" w14:textId="77777777" w:rsidR="008A51C1" w:rsidRDefault="008A51C1">
      <w:pPr>
        <w:kinsoku w:val="0"/>
        <w:overflowPunct w:val="0"/>
        <w:spacing w:line="200" w:lineRule="exact"/>
        <w:rPr>
          <w:rFonts w:ascii="宋体" w:hAnsi="宋体"/>
          <w:sz w:val="20"/>
          <w:szCs w:val="20"/>
        </w:rPr>
      </w:pPr>
    </w:p>
    <w:p w14:paraId="1D576C94" w14:textId="77777777" w:rsidR="008A51C1" w:rsidRDefault="00864640">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ascii="宋体" w:hAnsi="宋体" w:hint="eastAsia"/>
          <w:color w:val="000000"/>
          <w:sz w:val="24"/>
          <w:u w:val="single"/>
        </w:rPr>
        <w:t>采购人或</w:t>
      </w:r>
      <w:r>
        <w:rPr>
          <w:rFonts w:ascii="宋体" w:hAnsi="宋体"/>
          <w:color w:val="000000"/>
          <w:sz w:val="24"/>
          <w:u w:val="single"/>
        </w:rPr>
        <w:t>采购代理机构）</w:t>
      </w:r>
    </w:p>
    <w:p w14:paraId="3DED3299" w14:textId="77777777" w:rsidR="008A51C1" w:rsidRDefault="00864640">
      <w:pPr>
        <w:pStyle w:val="ae"/>
        <w:tabs>
          <w:tab w:val="left" w:pos="2412"/>
          <w:tab w:val="left" w:pos="3883"/>
          <w:tab w:val="left" w:pos="5352"/>
          <w:tab w:val="left" w:pos="6821"/>
        </w:tabs>
        <w:kinsoku w:val="0"/>
        <w:overflowPunct w:val="0"/>
        <w:spacing w:line="335" w:lineRule="exact"/>
        <w:ind w:firstLineChars="200" w:firstLine="480"/>
      </w:pPr>
      <w:r>
        <w:rPr>
          <w:rFonts w:hint="eastAsia"/>
        </w:rPr>
        <w:t>兹证明，</w:t>
      </w:r>
    </w:p>
    <w:p w14:paraId="4FBAE056" w14:textId="77777777" w:rsidR="008A51C1" w:rsidRDefault="00864640">
      <w:pPr>
        <w:pStyle w:val="ae"/>
        <w:tabs>
          <w:tab w:val="left" w:pos="1690"/>
          <w:tab w:val="left" w:pos="3400"/>
          <w:tab w:val="left" w:pos="5110"/>
          <w:tab w:val="left" w:pos="6821"/>
        </w:tabs>
        <w:kinsoku w:val="0"/>
        <w:overflowPunct w:val="0"/>
        <w:spacing w:line="335" w:lineRule="exact"/>
      </w:pPr>
      <w:r>
        <w:t>姓名</w:t>
      </w:r>
      <w:r>
        <w:rPr>
          <w:rFonts w:hint="eastAsia"/>
        </w:rPr>
        <w:t>：</w:t>
      </w:r>
      <w:r>
        <w:t>____</w:t>
      </w:r>
      <w:r>
        <w:t>性别：</w:t>
      </w:r>
      <w:r>
        <w:t>____</w:t>
      </w:r>
      <w:r>
        <w:t>年龄：</w:t>
      </w:r>
      <w:r>
        <w:t>____</w:t>
      </w:r>
      <w:r>
        <w:t>职务：</w:t>
      </w:r>
      <w:r>
        <w:t>____</w:t>
      </w:r>
    </w:p>
    <w:p w14:paraId="4F3D2B64" w14:textId="77777777" w:rsidR="008A51C1" w:rsidRDefault="008A51C1">
      <w:pPr>
        <w:pStyle w:val="ae"/>
        <w:tabs>
          <w:tab w:val="left" w:pos="2412"/>
          <w:tab w:val="left" w:pos="3883"/>
          <w:tab w:val="left" w:pos="5352"/>
          <w:tab w:val="left" w:pos="6821"/>
        </w:tabs>
        <w:kinsoku w:val="0"/>
        <w:overflowPunct w:val="0"/>
        <w:spacing w:line="335" w:lineRule="exact"/>
      </w:pPr>
    </w:p>
    <w:p w14:paraId="78B68799" w14:textId="77777777" w:rsidR="008A51C1" w:rsidRDefault="00864640">
      <w:pPr>
        <w:pStyle w:val="ae"/>
        <w:tabs>
          <w:tab w:val="clear" w:pos="567"/>
          <w:tab w:val="left" w:pos="2250"/>
          <w:tab w:val="left" w:pos="2412"/>
          <w:tab w:val="left" w:pos="3883"/>
          <w:tab w:val="left" w:pos="5352"/>
          <w:tab w:val="left" w:pos="6821"/>
        </w:tabs>
        <w:kinsoku w:val="0"/>
        <w:overflowPunct w:val="0"/>
        <w:spacing w:line="335" w:lineRule="exact"/>
      </w:pPr>
      <w:r>
        <w:t>系</w:t>
      </w:r>
      <w:r>
        <w:rPr>
          <w:u w:val="single"/>
        </w:rPr>
        <w:tab/>
      </w:r>
      <w:r>
        <w:t>（</w:t>
      </w:r>
      <w:r>
        <w:rPr>
          <w:rFonts w:hint="eastAsia"/>
        </w:rPr>
        <w:t>投标人</w:t>
      </w:r>
      <w:r>
        <w:t>名称）的法定代表人（单位负责人）。</w:t>
      </w:r>
    </w:p>
    <w:p w14:paraId="0D7CE47B" w14:textId="77777777" w:rsidR="008A51C1" w:rsidRDefault="008A51C1">
      <w:pPr>
        <w:pStyle w:val="ae"/>
        <w:tabs>
          <w:tab w:val="left" w:pos="2412"/>
          <w:tab w:val="left" w:pos="3883"/>
          <w:tab w:val="left" w:pos="5352"/>
          <w:tab w:val="left" w:pos="6821"/>
        </w:tabs>
        <w:kinsoku w:val="0"/>
        <w:overflowPunct w:val="0"/>
        <w:spacing w:line="335" w:lineRule="exact"/>
      </w:pPr>
    </w:p>
    <w:p w14:paraId="0B560BBE" w14:textId="77777777" w:rsidR="008A51C1" w:rsidRDefault="008A51C1">
      <w:pPr>
        <w:pStyle w:val="ae"/>
        <w:tabs>
          <w:tab w:val="left" w:pos="2412"/>
          <w:tab w:val="left" w:pos="3883"/>
          <w:tab w:val="left" w:pos="5352"/>
          <w:tab w:val="left" w:pos="6821"/>
        </w:tabs>
        <w:kinsoku w:val="0"/>
        <w:overflowPunct w:val="0"/>
        <w:spacing w:line="335" w:lineRule="exact"/>
      </w:pPr>
    </w:p>
    <w:p w14:paraId="7F0D2F51" w14:textId="77777777" w:rsidR="008A51C1" w:rsidRDefault="008A51C1">
      <w:pPr>
        <w:pStyle w:val="ae"/>
        <w:tabs>
          <w:tab w:val="left" w:pos="2412"/>
          <w:tab w:val="left" w:pos="3883"/>
          <w:tab w:val="left" w:pos="5352"/>
          <w:tab w:val="left" w:pos="6821"/>
        </w:tabs>
        <w:kinsoku w:val="0"/>
        <w:overflowPunct w:val="0"/>
        <w:spacing w:line="335" w:lineRule="exact"/>
      </w:pPr>
    </w:p>
    <w:p w14:paraId="37DD3894" w14:textId="77777777" w:rsidR="008A51C1" w:rsidRDefault="00864640">
      <w:pPr>
        <w:pStyle w:val="ae"/>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电子</w:t>
      </w:r>
      <w:r>
        <w:rPr>
          <w:spacing w:val="-3"/>
        </w:rPr>
        <w:t>件</w:t>
      </w:r>
      <w:r>
        <w:rPr>
          <w:rFonts w:hint="eastAsia"/>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8A51C1" w14:paraId="671DA7C4" w14:textId="77777777">
        <w:trPr>
          <w:trHeight w:val="1399"/>
        </w:trPr>
        <w:tc>
          <w:tcPr>
            <w:tcW w:w="4673" w:type="dxa"/>
          </w:tcPr>
          <w:p w14:paraId="3CD04CE0" w14:textId="77777777" w:rsidR="008A51C1" w:rsidRDefault="008A51C1">
            <w:pPr>
              <w:tabs>
                <w:tab w:val="left" w:pos="5580"/>
              </w:tabs>
              <w:spacing w:line="360" w:lineRule="auto"/>
              <w:jc w:val="left"/>
              <w:rPr>
                <w:rFonts w:ascii="宋体" w:hAnsi="宋体"/>
                <w:color w:val="000000"/>
                <w:sz w:val="24"/>
                <w:szCs w:val="20"/>
              </w:rPr>
            </w:pPr>
          </w:p>
          <w:p w14:paraId="1E21EF50" w14:textId="77777777" w:rsidR="008A51C1" w:rsidRDefault="008A51C1">
            <w:pPr>
              <w:tabs>
                <w:tab w:val="left" w:pos="5580"/>
              </w:tabs>
              <w:spacing w:line="360" w:lineRule="auto"/>
              <w:jc w:val="left"/>
              <w:rPr>
                <w:rFonts w:ascii="宋体" w:hAnsi="宋体"/>
                <w:color w:val="000000"/>
                <w:sz w:val="24"/>
                <w:szCs w:val="20"/>
              </w:rPr>
            </w:pPr>
          </w:p>
          <w:p w14:paraId="16E6A3E9" w14:textId="77777777" w:rsidR="008A51C1" w:rsidRDefault="008A51C1">
            <w:pPr>
              <w:tabs>
                <w:tab w:val="left" w:pos="5580"/>
              </w:tabs>
              <w:spacing w:line="360" w:lineRule="auto"/>
              <w:jc w:val="left"/>
              <w:rPr>
                <w:rFonts w:ascii="宋体" w:hAnsi="宋体"/>
                <w:color w:val="000000"/>
                <w:sz w:val="24"/>
                <w:szCs w:val="20"/>
              </w:rPr>
            </w:pPr>
          </w:p>
        </w:tc>
        <w:tc>
          <w:tcPr>
            <w:tcW w:w="4536" w:type="dxa"/>
          </w:tcPr>
          <w:p w14:paraId="292ADEF0" w14:textId="77777777" w:rsidR="008A51C1" w:rsidRDefault="008A51C1">
            <w:pPr>
              <w:tabs>
                <w:tab w:val="left" w:pos="5580"/>
              </w:tabs>
              <w:spacing w:line="360" w:lineRule="auto"/>
              <w:jc w:val="left"/>
              <w:rPr>
                <w:rFonts w:ascii="宋体" w:hAnsi="宋体"/>
                <w:color w:val="000000"/>
                <w:sz w:val="24"/>
                <w:szCs w:val="20"/>
              </w:rPr>
            </w:pPr>
          </w:p>
          <w:p w14:paraId="6CB766FD" w14:textId="77777777" w:rsidR="008A51C1" w:rsidRDefault="008A51C1">
            <w:pPr>
              <w:tabs>
                <w:tab w:val="left" w:pos="5580"/>
              </w:tabs>
              <w:spacing w:line="360" w:lineRule="auto"/>
              <w:jc w:val="left"/>
              <w:rPr>
                <w:rFonts w:ascii="宋体" w:hAnsi="宋体"/>
                <w:color w:val="000000"/>
                <w:sz w:val="24"/>
                <w:szCs w:val="20"/>
              </w:rPr>
            </w:pPr>
          </w:p>
          <w:p w14:paraId="52F6F4E4" w14:textId="77777777" w:rsidR="008A51C1" w:rsidRDefault="008A51C1">
            <w:pPr>
              <w:tabs>
                <w:tab w:val="left" w:pos="5580"/>
              </w:tabs>
              <w:spacing w:line="360" w:lineRule="auto"/>
              <w:jc w:val="left"/>
              <w:rPr>
                <w:rFonts w:ascii="宋体" w:hAnsi="宋体"/>
                <w:color w:val="000000"/>
                <w:sz w:val="24"/>
                <w:szCs w:val="20"/>
              </w:rPr>
            </w:pPr>
          </w:p>
        </w:tc>
      </w:tr>
    </w:tbl>
    <w:p w14:paraId="77B9FB57" w14:textId="77777777" w:rsidR="008A51C1" w:rsidRDefault="008A51C1">
      <w:pPr>
        <w:pStyle w:val="ae"/>
        <w:kinsoku w:val="0"/>
        <w:overflowPunct w:val="0"/>
        <w:spacing w:line="583" w:lineRule="auto"/>
        <w:ind w:right="4305"/>
        <w:rPr>
          <w:spacing w:val="-3"/>
        </w:rPr>
      </w:pPr>
    </w:p>
    <w:p w14:paraId="34EC4373" w14:textId="77777777" w:rsidR="008A51C1" w:rsidRDefault="008A51C1">
      <w:pPr>
        <w:pStyle w:val="ae"/>
        <w:kinsoku w:val="0"/>
        <w:overflowPunct w:val="0"/>
        <w:spacing w:line="583" w:lineRule="auto"/>
        <w:ind w:right="4305"/>
        <w:rPr>
          <w:spacing w:val="-3"/>
        </w:rPr>
      </w:pPr>
    </w:p>
    <w:p w14:paraId="66E45C94" w14:textId="77777777" w:rsidR="008A51C1" w:rsidRDefault="00864640">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投标人</w:t>
      </w:r>
      <w:r>
        <w:rPr>
          <w:rFonts w:ascii="宋体" w:hAnsi="宋体"/>
          <w:color w:val="000000"/>
          <w:sz w:val="24"/>
        </w:rPr>
        <w:t>名称（加盖公章）</w:t>
      </w:r>
      <w:r>
        <w:rPr>
          <w:rFonts w:ascii="宋体" w:hAnsi="宋体"/>
          <w:color w:val="000000"/>
          <w:sz w:val="24"/>
          <w:lang w:val="zh-CN"/>
        </w:rPr>
        <w:t>：</w:t>
      </w:r>
      <w:r>
        <w:rPr>
          <w:rFonts w:ascii="宋体" w:hAnsi="宋体"/>
          <w:color w:val="000000"/>
          <w:sz w:val="24"/>
          <w:lang w:val="zh-CN"/>
        </w:rPr>
        <w:t>________________</w:t>
      </w:r>
    </w:p>
    <w:p w14:paraId="61C096BF" w14:textId="77777777" w:rsidR="008A51C1" w:rsidRDefault="00864640">
      <w:pPr>
        <w:pStyle w:val="ae"/>
        <w:kinsoku w:val="0"/>
        <w:overflowPunct w:val="0"/>
        <w:spacing w:line="583" w:lineRule="auto"/>
        <w:ind w:right="95"/>
        <w:rPr>
          <w:spacing w:val="-3"/>
        </w:rPr>
      </w:pPr>
      <w:r>
        <w:rPr>
          <w:rFonts w:hint="eastAsia"/>
          <w:spacing w:val="-3"/>
        </w:rPr>
        <w:t>法定代表人（</w:t>
      </w:r>
      <w:r>
        <w:t>单位负责人</w:t>
      </w:r>
      <w:r>
        <w:rPr>
          <w:rFonts w:hint="eastAsia"/>
          <w:spacing w:val="-3"/>
        </w:rPr>
        <w:t>）（签字）：</w:t>
      </w:r>
      <w:r>
        <w:rPr>
          <w:rFonts w:hint="eastAsia"/>
          <w:spacing w:val="-3"/>
        </w:rPr>
        <w:t>_</w:t>
      </w:r>
      <w:r>
        <w:rPr>
          <w:spacing w:val="-3"/>
        </w:rPr>
        <w:t>______</w:t>
      </w:r>
    </w:p>
    <w:p w14:paraId="3463F654" w14:textId="77777777" w:rsidR="008A51C1" w:rsidRDefault="008A51C1">
      <w:pPr>
        <w:autoSpaceDE w:val="0"/>
        <w:autoSpaceDN w:val="0"/>
        <w:adjustRightInd w:val="0"/>
        <w:snapToGrid w:val="0"/>
        <w:spacing w:line="360" w:lineRule="auto"/>
        <w:rPr>
          <w:rFonts w:ascii="宋体" w:hAnsi="宋体"/>
          <w:color w:val="000000"/>
          <w:sz w:val="24"/>
        </w:rPr>
      </w:pPr>
    </w:p>
    <w:p w14:paraId="79EDBF4A" w14:textId="77777777" w:rsidR="008A51C1" w:rsidRDefault="00864640">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w:t>
      </w:r>
      <w:r>
        <w:rPr>
          <w:rFonts w:ascii="宋体" w:hAnsi="宋体"/>
          <w:color w:val="000000"/>
          <w:sz w:val="24"/>
        </w:rPr>
        <w:t>_____</w:t>
      </w:r>
      <w:r>
        <w:rPr>
          <w:rFonts w:ascii="宋体" w:hAnsi="宋体"/>
          <w:color w:val="000000"/>
          <w:sz w:val="24"/>
        </w:rPr>
        <w:t>年</w:t>
      </w:r>
      <w:r>
        <w:rPr>
          <w:rFonts w:ascii="宋体" w:hAnsi="宋体"/>
          <w:color w:val="000000"/>
          <w:sz w:val="24"/>
        </w:rPr>
        <w:t>______</w:t>
      </w:r>
      <w:r>
        <w:rPr>
          <w:rFonts w:ascii="宋体" w:hAnsi="宋体"/>
          <w:color w:val="000000"/>
          <w:sz w:val="24"/>
        </w:rPr>
        <w:t>月</w:t>
      </w:r>
      <w:r>
        <w:rPr>
          <w:rFonts w:ascii="宋体" w:hAnsi="宋体"/>
          <w:color w:val="000000"/>
          <w:sz w:val="24"/>
        </w:rPr>
        <w:t>______</w:t>
      </w:r>
      <w:r>
        <w:rPr>
          <w:rFonts w:ascii="宋体" w:hAnsi="宋体"/>
          <w:color w:val="000000"/>
          <w:sz w:val="24"/>
        </w:rPr>
        <w:t>日</w:t>
      </w:r>
    </w:p>
    <w:p w14:paraId="30D084BA" w14:textId="77777777" w:rsidR="008A51C1" w:rsidRDefault="008A51C1">
      <w:pPr>
        <w:widowControl/>
        <w:jc w:val="left"/>
        <w:rPr>
          <w:rFonts w:ascii="宋体" w:hAnsi="宋体"/>
          <w:i/>
          <w:color w:val="000000"/>
          <w:sz w:val="24"/>
          <w:szCs w:val="20"/>
          <w:u w:val="single"/>
        </w:rPr>
      </w:pPr>
    </w:p>
    <w:p w14:paraId="4A809D60" w14:textId="77777777" w:rsidR="008A51C1" w:rsidRDefault="00864640">
      <w:pPr>
        <w:widowControl/>
        <w:jc w:val="left"/>
        <w:rPr>
          <w:rFonts w:ascii="宋体" w:hAnsi="宋体"/>
          <w:color w:val="000000"/>
          <w:sz w:val="24"/>
          <w:szCs w:val="20"/>
        </w:rPr>
      </w:pPr>
      <w:r>
        <w:rPr>
          <w:rFonts w:ascii="宋体" w:hAnsi="宋体"/>
          <w:color w:val="000000"/>
          <w:sz w:val="24"/>
          <w:szCs w:val="20"/>
        </w:rPr>
        <w:br w:type="page"/>
      </w:r>
    </w:p>
    <w:p w14:paraId="4322427E" w14:textId="77777777" w:rsidR="008A51C1" w:rsidRDefault="00864640">
      <w:pPr>
        <w:spacing w:line="360" w:lineRule="auto"/>
        <w:outlineLvl w:val="2"/>
        <w:rPr>
          <w:rFonts w:ascii="宋体" w:hAnsi="宋体"/>
          <w:color w:val="000000"/>
          <w:sz w:val="24"/>
          <w:szCs w:val="20"/>
        </w:rPr>
      </w:pPr>
      <w:r>
        <w:rPr>
          <w:rFonts w:ascii="宋体" w:hAnsi="宋体"/>
          <w:color w:val="000000"/>
          <w:sz w:val="24"/>
          <w:szCs w:val="20"/>
        </w:rPr>
        <w:lastRenderedPageBreak/>
        <w:t xml:space="preserve">3  </w:t>
      </w:r>
      <w:r>
        <w:rPr>
          <w:rFonts w:ascii="宋体" w:hAnsi="宋体"/>
          <w:color w:val="000000"/>
          <w:sz w:val="24"/>
          <w:szCs w:val="20"/>
        </w:rPr>
        <w:t>开标一览表</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rPr>
          <w:rFonts w:ascii="宋体" w:hAnsi="宋体"/>
          <w:color w:val="000000"/>
          <w:sz w:val="24"/>
          <w:szCs w:val="20"/>
        </w:rPr>
        <w:t>（实质性格式）</w:t>
      </w:r>
    </w:p>
    <w:p w14:paraId="145DB4B7" w14:textId="77777777" w:rsidR="008A51C1" w:rsidRDefault="00864640">
      <w:pPr>
        <w:spacing w:line="360" w:lineRule="exact"/>
        <w:jc w:val="center"/>
        <w:rPr>
          <w:rFonts w:ascii="宋体" w:hAnsi="宋体"/>
          <w:b/>
          <w:color w:val="000000"/>
          <w:sz w:val="36"/>
          <w:szCs w:val="36"/>
        </w:rPr>
      </w:pPr>
      <w:bookmarkStart w:id="830" w:name="_Toc195842923"/>
      <w:bookmarkStart w:id="831" w:name="_Toc164608827"/>
      <w:bookmarkStart w:id="832" w:name="_Toc226309802"/>
      <w:bookmarkStart w:id="833" w:name="_Toc265228396"/>
      <w:bookmarkStart w:id="834" w:name="_Toc226965748"/>
      <w:bookmarkStart w:id="835" w:name="_Toc305158826"/>
      <w:bookmarkStart w:id="836" w:name="_Toc164608672"/>
      <w:bookmarkStart w:id="837" w:name="_Toc226965831"/>
      <w:bookmarkStart w:id="838" w:name="_Toc226337254"/>
      <w:bookmarkStart w:id="839" w:name="_Toc264969248"/>
      <w:bookmarkStart w:id="840" w:name="_Toc305158900"/>
      <w:r>
        <w:rPr>
          <w:rFonts w:ascii="宋体" w:hAnsi="宋体" w:hint="eastAsia"/>
          <w:b/>
          <w:color w:val="000000"/>
          <w:sz w:val="36"/>
          <w:szCs w:val="36"/>
        </w:rPr>
        <w:t>开标一览表</w:t>
      </w:r>
      <w:bookmarkEnd w:id="830"/>
      <w:bookmarkEnd w:id="831"/>
      <w:bookmarkEnd w:id="832"/>
      <w:bookmarkEnd w:id="833"/>
      <w:bookmarkEnd w:id="834"/>
      <w:bookmarkEnd w:id="835"/>
      <w:bookmarkEnd w:id="836"/>
      <w:bookmarkEnd w:id="837"/>
      <w:bookmarkEnd w:id="838"/>
      <w:bookmarkEnd w:id="839"/>
      <w:bookmarkEnd w:id="840"/>
    </w:p>
    <w:p w14:paraId="69EA9B42" w14:textId="77777777" w:rsidR="008A51C1" w:rsidRDefault="008A51C1">
      <w:pPr>
        <w:tabs>
          <w:tab w:val="left" w:pos="1800"/>
          <w:tab w:val="left" w:pos="5580"/>
        </w:tabs>
        <w:spacing w:line="360" w:lineRule="auto"/>
        <w:jc w:val="left"/>
        <w:rPr>
          <w:rFonts w:ascii="宋体" w:hAnsi="宋体"/>
          <w:i/>
          <w:color w:val="FF0000"/>
          <w:sz w:val="24"/>
        </w:rPr>
      </w:pPr>
    </w:p>
    <w:p w14:paraId="68531774" w14:textId="77777777" w:rsidR="008A51C1" w:rsidRDefault="00864640">
      <w:pPr>
        <w:tabs>
          <w:tab w:val="left" w:pos="1800"/>
          <w:tab w:val="left" w:pos="5580"/>
        </w:tabs>
        <w:spacing w:line="360" w:lineRule="auto"/>
        <w:ind w:firstLineChars="100" w:firstLine="240"/>
        <w:jc w:val="left"/>
        <w:rPr>
          <w:rFonts w:ascii="宋体" w:hAnsi="宋体"/>
          <w:color w:val="000000"/>
          <w:sz w:val="24"/>
          <w:u w:val="single"/>
        </w:rPr>
      </w:pPr>
      <w:r>
        <w:rPr>
          <w:rFonts w:ascii="宋体" w:hAnsi="宋体"/>
          <w:color w:val="000000"/>
          <w:sz w:val="24"/>
        </w:rPr>
        <w:t>项目编号</w:t>
      </w:r>
      <w:r>
        <w:rPr>
          <w:rFonts w:ascii="宋体" w:hAnsi="宋体"/>
          <w:color w:val="000000"/>
          <w:sz w:val="24"/>
        </w:rPr>
        <w:t>/</w:t>
      </w:r>
      <w:r>
        <w:rPr>
          <w:rFonts w:ascii="宋体" w:hAnsi="宋体"/>
          <w:color w:val="000000"/>
          <w:sz w:val="24"/>
        </w:rPr>
        <w:t>包号：</w:t>
      </w:r>
      <w:r>
        <w:rPr>
          <w:rFonts w:ascii="宋体" w:hAnsi="宋体"/>
          <w:color w:val="000000"/>
          <w:sz w:val="24"/>
        </w:rPr>
        <w:t xml:space="preserve">_____________________     </w:t>
      </w:r>
      <w:r>
        <w:rPr>
          <w:rFonts w:ascii="宋体" w:hAnsi="宋体"/>
          <w:color w:val="000000"/>
          <w:sz w:val="24"/>
        </w:rPr>
        <w:t>项目名称：</w:t>
      </w:r>
      <w:r>
        <w:rPr>
          <w:rFonts w:ascii="宋体" w:hAnsi="宋体"/>
          <w:color w:val="000000"/>
          <w:sz w:val="24"/>
        </w:rPr>
        <w:t>____________</w:t>
      </w: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3"/>
        <w:gridCol w:w="1766"/>
        <w:gridCol w:w="2124"/>
        <w:gridCol w:w="1659"/>
        <w:gridCol w:w="1253"/>
        <w:gridCol w:w="855"/>
      </w:tblGrid>
      <w:tr w:rsidR="008A51C1" w14:paraId="7C2FEE64" w14:textId="77777777">
        <w:trPr>
          <w:trHeight w:val="1157"/>
          <w:jc w:val="center"/>
        </w:trPr>
        <w:tc>
          <w:tcPr>
            <w:tcW w:w="538" w:type="pct"/>
            <w:vAlign w:val="center"/>
          </w:tcPr>
          <w:p w14:paraId="56B7AD3B" w14:textId="77777777" w:rsidR="008A51C1" w:rsidRDefault="00864640">
            <w:pPr>
              <w:tabs>
                <w:tab w:val="left" w:pos="5580"/>
              </w:tabs>
              <w:jc w:val="center"/>
              <w:rPr>
                <w:rFonts w:ascii="宋体" w:hAnsi="宋体"/>
                <w:sz w:val="24"/>
              </w:rPr>
            </w:pPr>
            <w:r>
              <w:rPr>
                <w:rFonts w:ascii="宋体" w:hAnsi="宋体" w:hint="eastAsia"/>
                <w:sz w:val="24"/>
              </w:rPr>
              <w:t>包号</w:t>
            </w:r>
          </w:p>
        </w:tc>
        <w:tc>
          <w:tcPr>
            <w:tcW w:w="1029" w:type="pct"/>
            <w:vAlign w:val="center"/>
          </w:tcPr>
          <w:p w14:paraId="5F7DA672" w14:textId="77777777" w:rsidR="008A51C1" w:rsidRDefault="00864640">
            <w:pPr>
              <w:tabs>
                <w:tab w:val="left" w:pos="5580"/>
              </w:tabs>
              <w:ind w:right="-2" w:firstLine="66"/>
              <w:rPr>
                <w:rFonts w:ascii="宋体" w:hAnsi="宋体"/>
                <w:sz w:val="24"/>
              </w:rPr>
            </w:pPr>
            <w:r>
              <w:rPr>
                <w:rFonts w:ascii="宋体" w:hAnsi="宋体" w:hint="eastAsia"/>
                <w:sz w:val="24"/>
              </w:rPr>
              <w:t>投标人名称</w:t>
            </w:r>
          </w:p>
        </w:tc>
        <w:tc>
          <w:tcPr>
            <w:tcW w:w="1238" w:type="pct"/>
            <w:vAlign w:val="center"/>
          </w:tcPr>
          <w:p w14:paraId="72674079" w14:textId="77777777" w:rsidR="008A51C1" w:rsidRDefault="00864640">
            <w:pPr>
              <w:tabs>
                <w:tab w:val="left" w:pos="5580"/>
              </w:tabs>
              <w:ind w:left="163" w:hanging="163"/>
              <w:jc w:val="center"/>
              <w:rPr>
                <w:rFonts w:ascii="宋体" w:hAnsi="宋体"/>
                <w:sz w:val="24"/>
              </w:rPr>
            </w:pPr>
            <w:r>
              <w:rPr>
                <w:rFonts w:ascii="宋体" w:hAnsi="宋体" w:hint="eastAsia"/>
                <w:sz w:val="24"/>
              </w:rPr>
              <w:t>投标报价</w:t>
            </w:r>
          </w:p>
        </w:tc>
        <w:tc>
          <w:tcPr>
            <w:tcW w:w="967" w:type="pct"/>
            <w:vAlign w:val="center"/>
          </w:tcPr>
          <w:p w14:paraId="7E2152B8" w14:textId="77777777" w:rsidR="008A51C1" w:rsidRDefault="00864640">
            <w:pPr>
              <w:tabs>
                <w:tab w:val="left" w:pos="5580"/>
              </w:tabs>
              <w:jc w:val="center"/>
              <w:rPr>
                <w:rFonts w:ascii="宋体" w:hAnsi="宋体"/>
                <w:sz w:val="24"/>
              </w:rPr>
            </w:pPr>
            <w:r>
              <w:rPr>
                <w:rFonts w:ascii="宋体" w:hAnsi="宋体" w:hint="eastAsia"/>
                <w:sz w:val="24"/>
              </w:rPr>
              <w:t>投标保证金</w:t>
            </w:r>
          </w:p>
        </w:tc>
        <w:tc>
          <w:tcPr>
            <w:tcW w:w="730" w:type="pct"/>
            <w:vAlign w:val="center"/>
          </w:tcPr>
          <w:p w14:paraId="5F6F6B48" w14:textId="77777777" w:rsidR="008A51C1" w:rsidRDefault="00864640">
            <w:pPr>
              <w:tabs>
                <w:tab w:val="left" w:pos="5580"/>
              </w:tabs>
              <w:jc w:val="center"/>
              <w:rPr>
                <w:rFonts w:ascii="宋体" w:hAnsi="宋体"/>
                <w:sz w:val="24"/>
              </w:rPr>
            </w:pPr>
            <w:r>
              <w:rPr>
                <w:rFonts w:ascii="宋体" w:hAnsi="宋体" w:hint="eastAsia"/>
                <w:sz w:val="24"/>
              </w:rPr>
              <w:t>服务期</w:t>
            </w:r>
          </w:p>
        </w:tc>
        <w:tc>
          <w:tcPr>
            <w:tcW w:w="498" w:type="pct"/>
            <w:vAlign w:val="center"/>
          </w:tcPr>
          <w:p w14:paraId="50738E89" w14:textId="77777777" w:rsidR="008A51C1" w:rsidRDefault="00864640">
            <w:pPr>
              <w:tabs>
                <w:tab w:val="left" w:pos="5580"/>
              </w:tabs>
              <w:jc w:val="center"/>
              <w:rPr>
                <w:rFonts w:ascii="宋体" w:hAnsi="宋体"/>
                <w:sz w:val="24"/>
              </w:rPr>
            </w:pPr>
            <w:r>
              <w:rPr>
                <w:rFonts w:ascii="宋体" w:hAnsi="宋体" w:hint="eastAsia"/>
                <w:sz w:val="24"/>
              </w:rPr>
              <w:t>备注</w:t>
            </w:r>
          </w:p>
        </w:tc>
      </w:tr>
      <w:tr w:rsidR="008A51C1" w14:paraId="40CF748E" w14:textId="77777777">
        <w:trPr>
          <w:cantSplit/>
          <w:trHeight w:val="1705"/>
          <w:jc w:val="center"/>
        </w:trPr>
        <w:tc>
          <w:tcPr>
            <w:tcW w:w="538" w:type="pct"/>
            <w:vAlign w:val="center"/>
          </w:tcPr>
          <w:p w14:paraId="55D95D40" w14:textId="77777777" w:rsidR="008A51C1" w:rsidRDefault="008A51C1">
            <w:pPr>
              <w:tabs>
                <w:tab w:val="left" w:pos="5580"/>
              </w:tabs>
              <w:ind w:left="-697"/>
              <w:jc w:val="center"/>
              <w:rPr>
                <w:rFonts w:ascii="宋体" w:hAnsi="宋体"/>
                <w:sz w:val="24"/>
              </w:rPr>
            </w:pPr>
          </w:p>
        </w:tc>
        <w:tc>
          <w:tcPr>
            <w:tcW w:w="1029" w:type="pct"/>
            <w:vAlign w:val="center"/>
          </w:tcPr>
          <w:p w14:paraId="0EDB41E3" w14:textId="77777777" w:rsidR="008A51C1" w:rsidRDefault="008A51C1">
            <w:pPr>
              <w:tabs>
                <w:tab w:val="left" w:pos="5580"/>
              </w:tabs>
              <w:ind w:left="-697"/>
              <w:jc w:val="center"/>
              <w:rPr>
                <w:rFonts w:ascii="宋体" w:hAnsi="宋体"/>
                <w:sz w:val="24"/>
              </w:rPr>
            </w:pPr>
          </w:p>
        </w:tc>
        <w:tc>
          <w:tcPr>
            <w:tcW w:w="1238" w:type="pct"/>
            <w:vAlign w:val="center"/>
          </w:tcPr>
          <w:p w14:paraId="0C7B4895" w14:textId="77777777" w:rsidR="008A51C1" w:rsidRDefault="00864640">
            <w:pPr>
              <w:tabs>
                <w:tab w:val="left" w:pos="5580"/>
              </w:tabs>
              <w:ind w:right="1200"/>
              <w:jc w:val="right"/>
              <w:rPr>
                <w:rFonts w:ascii="宋体" w:hAnsi="宋体"/>
                <w:sz w:val="24"/>
              </w:rPr>
            </w:pPr>
            <w:r>
              <w:rPr>
                <w:rFonts w:ascii="宋体" w:hAnsi="宋体" w:hint="eastAsia"/>
                <w:sz w:val="24"/>
              </w:rPr>
              <w:t>小写：</w:t>
            </w:r>
          </w:p>
          <w:p w14:paraId="709C288F" w14:textId="77777777" w:rsidR="008A51C1" w:rsidRDefault="00864640">
            <w:pPr>
              <w:tabs>
                <w:tab w:val="left" w:pos="5580"/>
              </w:tabs>
              <w:ind w:right="1200"/>
              <w:jc w:val="right"/>
              <w:rPr>
                <w:rFonts w:ascii="宋体" w:hAnsi="宋体"/>
                <w:sz w:val="24"/>
              </w:rPr>
            </w:pPr>
            <w:r>
              <w:rPr>
                <w:rFonts w:ascii="宋体" w:hAnsi="宋体" w:hint="eastAsia"/>
                <w:sz w:val="24"/>
              </w:rPr>
              <w:t>大写：</w:t>
            </w:r>
          </w:p>
        </w:tc>
        <w:tc>
          <w:tcPr>
            <w:tcW w:w="967" w:type="pct"/>
            <w:vAlign w:val="center"/>
          </w:tcPr>
          <w:p w14:paraId="31CCEB23" w14:textId="77777777" w:rsidR="008A51C1" w:rsidRDefault="008A51C1">
            <w:pPr>
              <w:tabs>
                <w:tab w:val="left" w:pos="5580"/>
              </w:tabs>
              <w:jc w:val="right"/>
              <w:rPr>
                <w:rFonts w:ascii="宋体" w:hAnsi="宋体"/>
                <w:sz w:val="24"/>
              </w:rPr>
            </w:pPr>
          </w:p>
        </w:tc>
        <w:tc>
          <w:tcPr>
            <w:tcW w:w="730" w:type="pct"/>
            <w:vAlign w:val="center"/>
          </w:tcPr>
          <w:p w14:paraId="1D657ADA" w14:textId="77777777" w:rsidR="008A51C1" w:rsidRDefault="008A51C1">
            <w:pPr>
              <w:tabs>
                <w:tab w:val="left" w:pos="5580"/>
              </w:tabs>
              <w:jc w:val="center"/>
              <w:rPr>
                <w:rFonts w:ascii="宋体" w:hAnsi="宋体"/>
                <w:sz w:val="24"/>
              </w:rPr>
            </w:pPr>
          </w:p>
        </w:tc>
        <w:tc>
          <w:tcPr>
            <w:tcW w:w="498" w:type="pct"/>
            <w:vAlign w:val="center"/>
          </w:tcPr>
          <w:p w14:paraId="5926CE91" w14:textId="77777777" w:rsidR="008A51C1" w:rsidRDefault="008A51C1">
            <w:pPr>
              <w:tabs>
                <w:tab w:val="left" w:pos="5580"/>
              </w:tabs>
              <w:jc w:val="center"/>
              <w:rPr>
                <w:rFonts w:ascii="宋体" w:hAnsi="宋体"/>
                <w:sz w:val="24"/>
              </w:rPr>
            </w:pPr>
          </w:p>
        </w:tc>
      </w:tr>
    </w:tbl>
    <w:p w14:paraId="71B74A4B" w14:textId="77777777" w:rsidR="008A51C1" w:rsidRDefault="008A51C1">
      <w:pPr>
        <w:autoSpaceDE w:val="0"/>
        <w:autoSpaceDN w:val="0"/>
        <w:adjustRightInd w:val="0"/>
        <w:jc w:val="left"/>
        <w:rPr>
          <w:rFonts w:ascii="宋体" w:hAnsi="宋体"/>
          <w:color w:val="000000"/>
          <w:kern w:val="0"/>
          <w:sz w:val="24"/>
        </w:rPr>
      </w:pPr>
    </w:p>
    <w:p w14:paraId="1FAA0FDE" w14:textId="77777777" w:rsidR="008A51C1" w:rsidRDefault="00864640">
      <w:pPr>
        <w:autoSpaceDE w:val="0"/>
        <w:autoSpaceDN w:val="0"/>
        <w:adjustRightInd w:val="0"/>
        <w:spacing w:line="360" w:lineRule="auto"/>
        <w:jc w:val="left"/>
        <w:rPr>
          <w:rFonts w:ascii="宋体" w:hAnsi="宋体"/>
          <w:color w:val="000000"/>
          <w:sz w:val="24"/>
        </w:rPr>
      </w:pPr>
      <w:r>
        <w:rPr>
          <w:rFonts w:ascii="宋体" w:hAnsi="宋体"/>
          <w:color w:val="000000"/>
          <w:kern w:val="0"/>
          <w:sz w:val="24"/>
        </w:rPr>
        <w:t>注：</w:t>
      </w:r>
      <w:r>
        <w:rPr>
          <w:rFonts w:ascii="宋体" w:hAnsi="宋体"/>
          <w:color w:val="000000"/>
          <w:kern w:val="0"/>
          <w:sz w:val="24"/>
        </w:rPr>
        <w:t>1</w:t>
      </w:r>
      <w:r>
        <w:rPr>
          <w:rFonts w:ascii="宋体" w:hAnsi="宋体"/>
          <w:color w:val="000000"/>
          <w:sz w:val="24"/>
        </w:rPr>
        <w:t>.</w:t>
      </w:r>
      <w:r>
        <w:rPr>
          <w:rFonts w:ascii="宋体" w:hAnsi="宋体"/>
          <w:color w:val="000000"/>
          <w:sz w:val="24"/>
        </w:rPr>
        <w:t>此表中，每包的投标报价应和《投标分项报价表》中的总价相一致。</w:t>
      </w:r>
    </w:p>
    <w:p w14:paraId="5A2F6B6C" w14:textId="77777777" w:rsidR="008A51C1" w:rsidRDefault="00864640">
      <w:pPr>
        <w:tabs>
          <w:tab w:val="left" w:pos="5580"/>
        </w:tabs>
        <w:spacing w:line="360" w:lineRule="auto"/>
        <w:ind w:firstLineChars="200" w:firstLine="480"/>
        <w:rPr>
          <w:rFonts w:ascii="宋体" w:hAnsi="宋体"/>
          <w:color w:val="000000"/>
          <w:sz w:val="24"/>
        </w:rPr>
      </w:pPr>
      <w:r>
        <w:rPr>
          <w:rFonts w:ascii="宋体" w:hAnsi="宋体"/>
          <w:color w:val="000000"/>
          <w:sz w:val="24"/>
        </w:rPr>
        <w:t>2.</w:t>
      </w:r>
      <w:r>
        <w:rPr>
          <w:rFonts w:ascii="宋体" w:hAnsi="宋体"/>
          <w:color w:val="000000"/>
          <w:sz w:val="24"/>
        </w:rPr>
        <w:t>本表必须按包分别填写。</w:t>
      </w:r>
    </w:p>
    <w:p w14:paraId="6838FBC7" w14:textId="77777777" w:rsidR="008A51C1" w:rsidRDefault="008A51C1">
      <w:pPr>
        <w:autoSpaceDE w:val="0"/>
        <w:autoSpaceDN w:val="0"/>
        <w:adjustRightInd w:val="0"/>
        <w:snapToGrid w:val="0"/>
        <w:spacing w:before="25" w:after="25" w:line="360" w:lineRule="auto"/>
        <w:rPr>
          <w:rFonts w:ascii="宋体" w:hAnsi="宋体"/>
          <w:color w:val="000000"/>
          <w:sz w:val="24"/>
          <w:lang w:val="zh-CN"/>
        </w:rPr>
      </w:pPr>
    </w:p>
    <w:p w14:paraId="6D1FF08F" w14:textId="77777777" w:rsidR="008A51C1" w:rsidRDefault="00864640">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lang w:val="zh-CN"/>
        </w:rPr>
        <w:t xml:space="preserve">                         </w:t>
      </w:r>
    </w:p>
    <w:p w14:paraId="7D5C9408" w14:textId="77777777" w:rsidR="008A51C1" w:rsidRDefault="00864640">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w:t>
      </w:r>
      <w:r>
        <w:rPr>
          <w:rFonts w:ascii="宋体" w:hAnsi="宋体"/>
          <w:color w:val="000000"/>
          <w:sz w:val="24"/>
          <w:lang w:val="zh-CN"/>
        </w:rPr>
        <w:t>____________</w:t>
      </w:r>
    </w:p>
    <w:p w14:paraId="63A8014C" w14:textId="77777777" w:rsidR="008A51C1" w:rsidRDefault="00864640">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lang w:val="zh-CN"/>
        </w:rPr>
        <w:t>授权代表签字：</w:t>
      </w:r>
      <w:r>
        <w:rPr>
          <w:rFonts w:ascii="宋体" w:hAnsi="宋体" w:hint="eastAsia"/>
          <w:color w:val="000000"/>
          <w:sz w:val="24"/>
          <w:lang w:val="zh-CN"/>
        </w:rPr>
        <w:t>___________</w:t>
      </w:r>
    </w:p>
    <w:p w14:paraId="3F46AD55" w14:textId="77777777" w:rsidR="008A51C1" w:rsidRDefault="00864640">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日期：</w:t>
      </w:r>
      <w:r>
        <w:rPr>
          <w:rFonts w:ascii="宋体" w:hAnsi="宋体"/>
          <w:color w:val="000000"/>
          <w:sz w:val="24"/>
          <w:szCs w:val="20"/>
        </w:rPr>
        <w:t>_____</w:t>
      </w:r>
      <w:r>
        <w:rPr>
          <w:rFonts w:ascii="宋体" w:hAnsi="宋体"/>
          <w:color w:val="000000"/>
          <w:sz w:val="24"/>
          <w:szCs w:val="20"/>
        </w:rPr>
        <w:t>年</w:t>
      </w:r>
      <w:r>
        <w:rPr>
          <w:rFonts w:ascii="宋体" w:hAnsi="宋体"/>
          <w:color w:val="000000"/>
          <w:sz w:val="24"/>
          <w:szCs w:val="20"/>
        </w:rPr>
        <w:t>______</w:t>
      </w:r>
      <w:r>
        <w:rPr>
          <w:rFonts w:ascii="宋体" w:hAnsi="宋体"/>
          <w:color w:val="000000"/>
          <w:sz w:val="24"/>
          <w:szCs w:val="20"/>
        </w:rPr>
        <w:t>月</w:t>
      </w:r>
      <w:r>
        <w:rPr>
          <w:rFonts w:ascii="宋体" w:hAnsi="宋体"/>
          <w:color w:val="000000"/>
          <w:sz w:val="24"/>
          <w:szCs w:val="20"/>
        </w:rPr>
        <w:t>______</w:t>
      </w:r>
      <w:r>
        <w:rPr>
          <w:rFonts w:ascii="宋体" w:hAnsi="宋体"/>
          <w:color w:val="000000"/>
          <w:sz w:val="24"/>
          <w:szCs w:val="20"/>
        </w:rPr>
        <w:t>日</w:t>
      </w:r>
      <w:r>
        <w:rPr>
          <w:rFonts w:ascii="宋体" w:hAnsi="宋体"/>
          <w:color w:val="000000"/>
          <w:sz w:val="24"/>
          <w:szCs w:val="20"/>
        </w:rPr>
        <w:t xml:space="preserve">   </w:t>
      </w:r>
    </w:p>
    <w:p w14:paraId="15745EDD" w14:textId="77777777" w:rsidR="008A51C1" w:rsidRDefault="00864640">
      <w:pPr>
        <w:widowControl/>
        <w:jc w:val="left"/>
        <w:rPr>
          <w:rFonts w:ascii="宋体" w:hAnsi="宋体"/>
          <w:color w:val="000000"/>
          <w:sz w:val="24"/>
          <w:szCs w:val="20"/>
        </w:rPr>
      </w:pPr>
      <w:bookmarkStart w:id="841" w:name="_Toc265228397"/>
      <w:bookmarkStart w:id="842" w:name="_Toc226965832"/>
      <w:bookmarkStart w:id="843" w:name="_Toc226337255"/>
      <w:bookmarkStart w:id="844" w:name="_Toc305158827"/>
      <w:bookmarkStart w:id="845" w:name="_Toc264969249"/>
      <w:bookmarkStart w:id="846" w:name="_Toc195842924"/>
      <w:bookmarkStart w:id="847" w:name="_Toc226309803"/>
      <w:bookmarkStart w:id="848" w:name="_Toc150480796"/>
      <w:bookmarkStart w:id="849" w:name="_Toc226965749"/>
      <w:bookmarkStart w:id="850" w:name="_Toc142311060"/>
      <w:bookmarkStart w:id="851" w:name="_Toc305158901"/>
      <w:bookmarkStart w:id="852" w:name="_Toc127151558"/>
      <w:bookmarkStart w:id="853" w:name="_Toc150774763"/>
      <w:r>
        <w:rPr>
          <w:rFonts w:ascii="宋体" w:hAnsi="宋体"/>
          <w:color w:val="000000"/>
          <w:sz w:val="24"/>
          <w:szCs w:val="20"/>
        </w:rPr>
        <w:br w:type="page"/>
      </w:r>
    </w:p>
    <w:p w14:paraId="2C67F49E" w14:textId="77777777" w:rsidR="008A51C1" w:rsidRDefault="00864640">
      <w:pPr>
        <w:spacing w:line="360" w:lineRule="auto"/>
        <w:outlineLvl w:val="2"/>
        <w:rPr>
          <w:rFonts w:ascii="宋体" w:hAnsi="宋体"/>
          <w:color w:val="000000"/>
          <w:sz w:val="24"/>
          <w:szCs w:val="20"/>
        </w:rPr>
      </w:pPr>
      <w:r>
        <w:rPr>
          <w:rFonts w:ascii="宋体" w:hAnsi="宋体"/>
          <w:color w:val="000000"/>
          <w:sz w:val="24"/>
          <w:szCs w:val="20"/>
        </w:rPr>
        <w:lastRenderedPageBreak/>
        <w:t xml:space="preserve">4  </w:t>
      </w:r>
      <w:r>
        <w:rPr>
          <w:rFonts w:ascii="宋体" w:hAnsi="宋体"/>
          <w:color w:val="000000"/>
          <w:sz w:val="24"/>
          <w:szCs w:val="20"/>
        </w:rPr>
        <w:t>投标分项报价表</w:t>
      </w:r>
      <w:bookmarkEnd w:id="841"/>
      <w:bookmarkEnd w:id="842"/>
      <w:bookmarkEnd w:id="843"/>
      <w:bookmarkEnd w:id="844"/>
      <w:bookmarkEnd w:id="845"/>
      <w:bookmarkEnd w:id="846"/>
      <w:bookmarkEnd w:id="847"/>
      <w:bookmarkEnd w:id="848"/>
      <w:bookmarkEnd w:id="849"/>
      <w:bookmarkEnd w:id="850"/>
      <w:bookmarkEnd w:id="851"/>
      <w:bookmarkEnd w:id="852"/>
      <w:bookmarkEnd w:id="853"/>
    </w:p>
    <w:p w14:paraId="2B200AF2" w14:textId="77777777" w:rsidR="008A51C1" w:rsidRDefault="008A51C1">
      <w:pPr>
        <w:spacing w:line="360" w:lineRule="exact"/>
        <w:jc w:val="center"/>
        <w:rPr>
          <w:rFonts w:ascii="宋体" w:hAnsi="宋体"/>
          <w:color w:val="000000"/>
          <w:sz w:val="36"/>
          <w:szCs w:val="36"/>
        </w:rPr>
      </w:pPr>
    </w:p>
    <w:p w14:paraId="0750AC93" w14:textId="77777777" w:rsidR="008A51C1" w:rsidRDefault="00864640">
      <w:pPr>
        <w:spacing w:line="360" w:lineRule="exact"/>
        <w:jc w:val="center"/>
        <w:rPr>
          <w:rFonts w:ascii="宋体" w:hAnsi="宋体"/>
          <w:b/>
          <w:color w:val="000000"/>
          <w:sz w:val="36"/>
          <w:szCs w:val="36"/>
        </w:rPr>
      </w:pPr>
      <w:r>
        <w:rPr>
          <w:rFonts w:ascii="宋体" w:hAnsi="宋体" w:hint="eastAsia"/>
          <w:b/>
          <w:color w:val="000000"/>
          <w:sz w:val="36"/>
          <w:szCs w:val="36"/>
        </w:rPr>
        <w:t>投标分项报价表</w:t>
      </w:r>
    </w:p>
    <w:p w14:paraId="3CF941E5" w14:textId="77777777" w:rsidR="008A51C1" w:rsidRDefault="008A51C1">
      <w:pPr>
        <w:spacing w:line="260" w:lineRule="exact"/>
        <w:jc w:val="center"/>
        <w:rPr>
          <w:rFonts w:ascii="宋体" w:hAnsi="宋体"/>
          <w:color w:val="000000"/>
          <w:sz w:val="36"/>
          <w:szCs w:val="36"/>
        </w:rPr>
      </w:pPr>
    </w:p>
    <w:p w14:paraId="4161B466" w14:textId="77777777" w:rsidR="008A51C1" w:rsidRDefault="0086464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 </w:t>
      </w:r>
      <w:r>
        <w:rPr>
          <w:color w:val="000000"/>
          <w:sz w:val="24"/>
        </w:rPr>
        <w:t>项目名称：</w:t>
      </w:r>
      <w:r>
        <w:rPr>
          <w:color w:val="000000"/>
          <w:sz w:val="24"/>
        </w:rPr>
        <w:t>__________</w:t>
      </w:r>
      <w:r>
        <w:rPr>
          <w:color w:val="000000"/>
          <w:sz w:val="24"/>
        </w:rPr>
        <w:t>报价单位：人民币元</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964"/>
        <w:gridCol w:w="1539"/>
        <w:gridCol w:w="1721"/>
        <w:gridCol w:w="1276"/>
        <w:gridCol w:w="1134"/>
        <w:gridCol w:w="1134"/>
      </w:tblGrid>
      <w:tr w:rsidR="008A51C1" w14:paraId="2105226D" w14:textId="77777777">
        <w:tc>
          <w:tcPr>
            <w:tcW w:w="827" w:type="dxa"/>
            <w:tcBorders>
              <w:top w:val="single" w:sz="4" w:space="0" w:color="auto"/>
              <w:left w:val="single" w:sz="4" w:space="0" w:color="auto"/>
              <w:bottom w:val="single" w:sz="4" w:space="0" w:color="auto"/>
              <w:right w:val="single" w:sz="4" w:space="0" w:color="auto"/>
            </w:tcBorders>
            <w:vAlign w:val="center"/>
          </w:tcPr>
          <w:p w14:paraId="5C528E76" w14:textId="77777777" w:rsidR="008A51C1" w:rsidRDefault="00864640">
            <w:pPr>
              <w:pStyle w:val="af1"/>
              <w:spacing w:before="156"/>
              <w:jc w:val="center"/>
              <w:rPr>
                <w:rFonts w:hAnsi="宋体" w:cs="等线" w:hint="default"/>
                <w:sz w:val="24"/>
                <w:szCs w:val="24"/>
              </w:rPr>
            </w:pPr>
            <w:r>
              <w:rPr>
                <w:rFonts w:hAnsi="宋体" w:cs="等线"/>
                <w:sz w:val="24"/>
                <w:szCs w:val="24"/>
              </w:rPr>
              <w:t>序号</w:t>
            </w:r>
          </w:p>
        </w:tc>
        <w:tc>
          <w:tcPr>
            <w:tcW w:w="964" w:type="dxa"/>
            <w:tcBorders>
              <w:top w:val="single" w:sz="4" w:space="0" w:color="auto"/>
              <w:left w:val="single" w:sz="4" w:space="0" w:color="auto"/>
              <w:bottom w:val="single" w:sz="4" w:space="0" w:color="auto"/>
              <w:right w:val="single" w:sz="4" w:space="0" w:color="auto"/>
            </w:tcBorders>
            <w:vAlign w:val="center"/>
          </w:tcPr>
          <w:p w14:paraId="663023CD" w14:textId="77777777" w:rsidR="008A51C1" w:rsidRDefault="00864640">
            <w:pPr>
              <w:pStyle w:val="af1"/>
              <w:spacing w:before="156"/>
              <w:jc w:val="center"/>
              <w:rPr>
                <w:rFonts w:hAnsi="宋体" w:cs="等线" w:hint="default"/>
                <w:sz w:val="24"/>
                <w:szCs w:val="24"/>
              </w:rPr>
            </w:pPr>
            <w:r>
              <w:rPr>
                <w:rFonts w:hAnsi="宋体" w:cs="等线"/>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5FDA4EA1" w14:textId="77777777" w:rsidR="008A51C1" w:rsidRDefault="00864640">
            <w:pPr>
              <w:pStyle w:val="af1"/>
              <w:spacing w:before="156"/>
              <w:jc w:val="center"/>
              <w:rPr>
                <w:rFonts w:hAnsi="宋体" w:cs="等线" w:hint="default"/>
                <w:sz w:val="24"/>
                <w:szCs w:val="24"/>
              </w:rPr>
            </w:pPr>
            <w:r>
              <w:rPr>
                <w:rFonts w:hAnsi="宋体" w:cs="等线"/>
                <w:sz w:val="24"/>
                <w:szCs w:val="24"/>
              </w:rPr>
              <w:t>简要描述</w:t>
            </w:r>
          </w:p>
        </w:tc>
        <w:tc>
          <w:tcPr>
            <w:tcW w:w="1721" w:type="dxa"/>
            <w:tcBorders>
              <w:top w:val="single" w:sz="4" w:space="0" w:color="auto"/>
              <w:left w:val="single" w:sz="4" w:space="0" w:color="auto"/>
              <w:bottom w:val="single" w:sz="4" w:space="0" w:color="auto"/>
              <w:right w:val="single" w:sz="4" w:space="0" w:color="auto"/>
            </w:tcBorders>
            <w:vAlign w:val="center"/>
          </w:tcPr>
          <w:p w14:paraId="55076A8D" w14:textId="77777777" w:rsidR="008A51C1" w:rsidRDefault="00864640">
            <w:pPr>
              <w:pStyle w:val="af1"/>
              <w:spacing w:before="156"/>
              <w:jc w:val="center"/>
              <w:rPr>
                <w:rFonts w:hAnsi="宋体" w:cs="等线" w:hint="default"/>
                <w:sz w:val="24"/>
                <w:szCs w:val="24"/>
              </w:rPr>
            </w:pPr>
            <w:r>
              <w:rPr>
                <w:rFonts w:hAnsi="宋体" w:cs="等线"/>
                <w:sz w:val="24"/>
                <w:szCs w:val="24"/>
              </w:rPr>
              <w:t>数量</w:t>
            </w:r>
          </w:p>
        </w:tc>
        <w:tc>
          <w:tcPr>
            <w:tcW w:w="1276" w:type="dxa"/>
            <w:tcBorders>
              <w:top w:val="single" w:sz="4" w:space="0" w:color="auto"/>
              <w:left w:val="single" w:sz="4" w:space="0" w:color="auto"/>
              <w:bottom w:val="single" w:sz="4" w:space="0" w:color="auto"/>
              <w:right w:val="single" w:sz="4" w:space="0" w:color="auto"/>
            </w:tcBorders>
            <w:vAlign w:val="center"/>
          </w:tcPr>
          <w:p w14:paraId="188F8AED" w14:textId="77777777" w:rsidR="008A51C1" w:rsidRDefault="00864640">
            <w:pPr>
              <w:pStyle w:val="af1"/>
              <w:spacing w:before="156"/>
              <w:jc w:val="center"/>
              <w:rPr>
                <w:rFonts w:hAnsi="宋体" w:cs="等线" w:hint="default"/>
                <w:sz w:val="24"/>
                <w:szCs w:val="24"/>
              </w:rPr>
            </w:pPr>
            <w:r>
              <w:rPr>
                <w:rFonts w:hAnsi="宋体" w:cs="等线"/>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14:paraId="55D1688F" w14:textId="77777777" w:rsidR="008A51C1" w:rsidRDefault="00864640">
            <w:pPr>
              <w:pStyle w:val="af1"/>
              <w:spacing w:before="156"/>
              <w:jc w:val="center"/>
              <w:rPr>
                <w:rFonts w:hAnsi="宋体" w:cs="等线" w:hint="default"/>
                <w:sz w:val="24"/>
                <w:szCs w:val="24"/>
              </w:rPr>
            </w:pPr>
            <w:r>
              <w:rPr>
                <w:rFonts w:hAnsi="宋体" w:cs="等线"/>
                <w:sz w:val="24"/>
                <w:szCs w:val="24"/>
              </w:rPr>
              <w:t>合计</w:t>
            </w:r>
          </w:p>
        </w:tc>
        <w:tc>
          <w:tcPr>
            <w:tcW w:w="1134" w:type="dxa"/>
            <w:tcBorders>
              <w:top w:val="single" w:sz="4" w:space="0" w:color="auto"/>
              <w:left w:val="single" w:sz="4" w:space="0" w:color="auto"/>
              <w:bottom w:val="single" w:sz="4" w:space="0" w:color="auto"/>
              <w:right w:val="single" w:sz="4" w:space="0" w:color="auto"/>
            </w:tcBorders>
            <w:vAlign w:val="center"/>
          </w:tcPr>
          <w:p w14:paraId="5DA51435" w14:textId="77777777" w:rsidR="008A51C1" w:rsidRDefault="00864640">
            <w:pPr>
              <w:pStyle w:val="af1"/>
              <w:spacing w:before="156"/>
              <w:jc w:val="center"/>
              <w:rPr>
                <w:rFonts w:hAnsi="宋体" w:cs="等线" w:hint="default"/>
                <w:sz w:val="24"/>
                <w:szCs w:val="24"/>
              </w:rPr>
            </w:pPr>
            <w:r>
              <w:rPr>
                <w:rFonts w:hAnsi="宋体" w:cs="等线"/>
                <w:sz w:val="24"/>
                <w:szCs w:val="24"/>
              </w:rPr>
              <w:t>备注</w:t>
            </w:r>
          </w:p>
        </w:tc>
      </w:tr>
      <w:tr w:rsidR="008A51C1" w14:paraId="2BEFFA3B" w14:textId="77777777">
        <w:tc>
          <w:tcPr>
            <w:tcW w:w="827" w:type="dxa"/>
            <w:tcBorders>
              <w:top w:val="single" w:sz="4" w:space="0" w:color="auto"/>
              <w:left w:val="single" w:sz="4" w:space="0" w:color="auto"/>
              <w:bottom w:val="single" w:sz="4" w:space="0" w:color="auto"/>
              <w:right w:val="single" w:sz="4" w:space="0" w:color="auto"/>
            </w:tcBorders>
          </w:tcPr>
          <w:p w14:paraId="5D067C06" w14:textId="77777777" w:rsidR="008A51C1" w:rsidRDefault="008A51C1">
            <w:pPr>
              <w:pStyle w:val="af1"/>
              <w:ind w:firstLine="480"/>
              <w:jc w:val="center"/>
              <w:rPr>
                <w:rFonts w:hAnsi="宋体" w:cs="等线" w:hint="default"/>
                <w:sz w:val="24"/>
                <w:szCs w:val="24"/>
              </w:rPr>
            </w:pPr>
          </w:p>
        </w:tc>
        <w:tc>
          <w:tcPr>
            <w:tcW w:w="964" w:type="dxa"/>
            <w:tcBorders>
              <w:top w:val="single" w:sz="4" w:space="0" w:color="auto"/>
              <w:left w:val="single" w:sz="4" w:space="0" w:color="auto"/>
              <w:bottom w:val="single" w:sz="4" w:space="0" w:color="auto"/>
              <w:right w:val="single" w:sz="4" w:space="0" w:color="auto"/>
            </w:tcBorders>
          </w:tcPr>
          <w:p w14:paraId="5CD0D682" w14:textId="77777777" w:rsidR="008A51C1" w:rsidRDefault="008A51C1">
            <w:pPr>
              <w:pStyle w:val="af1"/>
              <w:ind w:firstLine="480"/>
              <w:rPr>
                <w:rFonts w:hAnsi="宋体" w:cs="等线" w:hint="default"/>
                <w:sz w:val="24"/>
                <w:szCs w:val="24"/>
              </w:rPr>
            </w:pPr>
          </w:p>
        </w:tc>
        <w:tc>
          <w:tcPr>
            <w:tcW w:w="1539" w:type="dxa"/>
            <w:tcBorders>
              <w:top w:val="single" w:sz="4" w:space="0" w:color="auto"/>
              <w:left w:val="single" w:sz="4" w:space="0" w:color="auto"/>
              <w:bottom w:val="single" w:sz="4" w:space="0" w:color="auto"/>
              <w:right w:val="single" w:sz="4" w:space="0" w:color="auto"/>
            </w:tcBorders>
          </w:tcPr>
          <w:p w14:paraId="52C21B62" w14:textId="77777777" w:rsidR="008A51C1" w:rsidRDefault="008A51C1">
            <w:pPr>
              <w:pStyle w:val="af1"/>
              <w:ind w:firstLine="480"/>
              <w:rPr>
                <w:rFonts w:hAnsi="宋体" w:cs="等线" w:hint="default"/>
                <w:sz w:val="24"/>
                <w:szCs w:val="24"/>
              </w:rPr>
            </w:pPr>
          </w:p>
        </w:tc>
        <w:tc>
          <w:tcPr>
            <w:tcW w:w="1721" w:type="dxa"/>
            <w:tcBorders>
              <w:top w:val="single" w:sz="4" w:space="0" w:color="auto"/>
              <w:left w:val="single" w:sz="4" w:space="0" w:color="auto"/>
              <w:bottom w:val="single" w:sz="4" w:space="0" w:color="auto"/>
              <w:right w:val="single" w:sz="4" w:space="0" w:color="auto"/>
            </w:tcBorders>
          </w:tcPr>
          <w:p w14:paraId="7BA1567D" w14:textId="77777777" w:rsidR="008A51C1" w:rsidRDefault="008A51C1">
            <w:pPr>
              <w:pStyle w:val="af1"/>
              <w:ind w:firstLine="480"/>
              <w:rPr>
                <w:rFonts w:hAnsi="宋体" w:cs="等线" w:hint="default"/>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77FFC15" w14:textId="77777777" w:rsidR="008A51C1" w:rsidRDefault="008A51C1">
            <w:pPr>
              <w:pStyle w:val="af1"/>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F6A971" w14:textId="77777777" w:rsidR="008A51C1" w:rsidRDefault="008A51C1">
            <w:pPr>
              <w:pStyle w:val="af1"/>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CF189D" w14:textId="77777777" w:rsidR="008A51C1" w:rsidRDefault="008A51C1">
            <w:pPr>
              <w:pStyle w:val="af1"/>
              <w:ind w:firstLine="480"/>
              <w:rPr>
                <w:rFonts w:hAnsi="宋体" w:cs="等线" w:hint="default"/>
                <w:sz w:val="24"/>
                <w:szCs w:val="24"/>
              </w:rPr>
            </w:pPr>
          </w:p>
        </w:tc>
      </w:tr>
      <w:tr w:rsidR="008A51C1" w14:paraId="1DB63424" w14:textId="77777777">
        <w:tc>
          <w:tcPr>
            <w:tcW w:w="827" w:type="dxa"/>
            <w:tcBorders>
              <w:top w:val="single" w:sz="4" w:space="0" w:color="auto"/>
              <w:left w:val="single" w:sz="4" w:space="0" w:color="auto"/>
              <w:bottom w:val="single" w:sz="4" w:space="0" w:color="auto"/>
              <w:right w:val="single" w:sz="4" w:space="0" w:color="auto"/>
            </w:tcBorders>
          </w:tcPr>
          <w:p w14:paraId="305F6FF1" w14:textId="77777777" w:rsidR="008A51C1" w:rsidRDefault="008A51C1">
            <w:pPr>
              <w:pStyle w:val="af1"/>
              <w:ind w:firstLine="480"/>
              <w:jc w:val="center"/>
              <w:rPr>
                <w:rFonts w:hAnsi="宋体" w:cs="等线" w:hint="default"/>
                <w:sz w:val="24"/>
                <w:szCs w:val="24"/>
              </w:rPr>
            </w:pPr>
          </w:p>
        </w:tc>
        <w:tc>
          <w:tcPr>
            <w:tcW w:w="964" w:type="dxa"/>
            <w:tcBorders>
              <w:top w:val="single" w:sz="4" w:space="0" w:color="auto"/>
              <w:left w:val="single" w:sz="4" w:space="0" w:color="auto"/>
              <w:bottom w:val="single" w:sz="4" w:space="0" w:color="auto"/>
              <w:right w:val="single" w:sz="4" w:space="0" w:color="auto"/>
            </w:tcBorders>
          </w:tcPr>
          <w:p w14:paraId="58564777" w14:textId="77777777" w:rsidR="008A51C1" w:rsidRDefault="008A51C1">
            <w:pPr>
              <w:pStyle w:val="af1"/>
              <w:ind w:firstLine="480"/>
              <w:rPr>
                <w:rFonts w:hAnsi="宋体" w:cs="等线" w:hint="default"/>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100950C" w14:textId="77777777" w:rsidR="008A51C1" w:rsidRDefault="008A51C1">
            <w:pPr>
              <w:pStyle w:val="af1"/>
              <w:ind w:firstLine="480"/>
              <w:rPr>
                <w:rFonts w:hAnsi="宋体" w:cs="等线" w:hint="default"/>
                <w:sz w:val="24"/>
                <w:szCs w:val="24"/>
              </w:rPr>
            </w:pPr>
          </w:p>
        </w:tc>
        <w:tc>
          <w:tcPr>
            <w:tcW w:w="1721" w:type="dxa"/>
            <w:tcBorders>
              <w:top w:val="single" w:sz="4" w:space="0" w:color="auto"/>
              <w:left w:val="single" w:sz="4" w:space="0" w:color="auto"/>
              <w:bottom w:val="single" w:sz="4" w:space="0" w:color="auto"/>
              <w:right w:val="single" w:sz="4" w:space="0" w:color="auto"/>
            </w:tcBorders>
          </w:tcPr>
          <w:p w14:paraId="0E62A7A8" w14:textId="77777777" w:rsidR="008A51C1" w:rsidRDefault="008A51C1">
            <w:pPr>
              <w:pStyle w:val="af1"/>
              <w:ind w:firstLine="480"/>
              <w:rPr>
                <w:rFonts w:hAnsi="宋体" w:cs="等线" w:hint="default"/>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9C697A5" w14:textId="77777777" w:rsidR="008A51C1" w:rsidRDefault="008A51C1">
            <w:pPr>
              <w:pStyle w:val="af1"/>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B48273" w14:textId="77777777" w:rsidR="008A51C1" w:rsidRDefault="008A51C1">
            <w:pPr>
              <w:pStyle w:val="af1"/>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FD4E6A" w14:textId="77777777" w:rsidR="008A51C1" w:rsidRDefault="008A51C1">
            <w:pPr>
              <w:pStyle w:val="af1"/>
              <w:ind w:firstLine="480"/>
              <w:rPr>
                <w:rFonts w:hAnsi="宋体" w:cs="等线" w:hint="default"/>
                <w:sz w:val="24"/>
                <w:szCs w:val="24"/>
              </w:rPr>
            </w:pPr>
          </w:p>
        </w:tc>
      </w:tr>
      <w:tr w:rsidR="008A51C1" w14:paraId="778D1CE0" w14:textId="77777777">
        <w:tc>
          <w:tcPr>
            <w:tcW w:w="827" w:type="dxa"/>
            <w:tcBorders>
              <w:top w:val="single" w:sz="4" w:space="0" w:color="auto"/>
              <w:left w:val="single" w:sz="4" w:space="0" w:color="auto"/>
              <w:bottom w:val="single" w:sz="4" w:space="0" w:color="auto"/>
              <w:right w:val="single" w:sz="4" w:space="0" w:color="auto"/>
            </w:tcBorders>
          </w:tcPr>
          <w:p w14:paraId="71FB17D3" w14:textId="77777777" w:rsidR="008A51C1" w:rsidRDefault="008A51C1">
            <w:pPr>
              <w:pStyle w:val="af1"/>
              <w:ind w:firstLine="480"/>
              <w:jc w:val="center"/>
              <w:rPr>
                <w:rFonts w:hAnsi="宋体" w:cs="等线" w:hint="default"/>
                <w:sz w:val="24"/>
                <w:szCs w:val="24"/>
              </w:rPr>
            </w:pPr>
          </w:p>
        </w:tc>
        <w:tc>
          <w:tcPr>
            <w:tcW w:w="964" w:type="dxa"/>
            <w:tcBorders>
              <w:top w:val="single" w:sz="4" w:space="0" w:color="auto"/>
              <w:left w:val="single" w:sz="4" w:space="0" w:color="auto"/>
              <w:bottom w:val="single" w:sz="4" w:space="0" w:color="auto"/>
              <w:right w:val="single" w:sz="4" w:space="0" w:color="auto"/>
            </w:tcBorders>
          </w:tcPr>
          <w:p w14:paraId="48CDF62F" w14:textId="77777777" w:rsidR="008A51C1" w:rsidRDefault="008A51C1">
            <w:pPr>
              <w:pStyle w:val="af1"/>
              <w:ind w:firstLine="480"/>
              <w:rPr>
                <w:rFonts w:hAnsi="宋体" w:cs="等线" w:hint="default"/>
                <w:sz w:val="24"/>
                <w:szCs w:val="24"/>
              </w:rPr>
            </w:pPr>
          </w:p>
        </w:tc>
        <w:tc>
          <w:tcPr>
            <w:tcW w:w="1539" w:type="dxa"/>
            <w:tcBorders>
              <w:top w:val="single" w:sz="4" w:space="0" w:color="auto"/>
              <w:left w:val="single" w:sz="4" w:space="0" w:color="auto"/>
              <w:bottom w:val="single" w:sz="4" w:space="0" w:color="auto"/>
              <w:right w:val="single" w:sz="4" w:space="0" w:color="auto"/>
            </w:tcBorders>
          </w:tcPr>
          <w:p w14:paraId="206A3EB8" w14:textId="77777777" w:rsidR="008A51C1" w:rsidRDefault="008A51C1">
            <w:pPr>
              <w:pStyle w:val="af1"/>
              <w:ind w:firstLine="480"/>
              <w:rPr>
                <w:rFonts w:hAnsi="宋体" w:cs="等线" w:hint="default"/>
                <w:sz w:val="24"/>
                <w:szCs w:val="24"/>
              </w:rPr>
            </w:pPr>
          </w:p>
        </w:tc>
        <w:tc>
          <w:tcPr>
            <w:tcW w:w="1721" w:type="dxa"/>
            <w:tcBorders>
              <w:top w:val="single" w:sz="4" w:space="0" w:color="auto"/>
              <w:left w:val="single" w:sz="4" w:space="0" w:color="auto"/>
              <w:bottom w:val="single" w:sz="4" w:space="0" w:color="auto"/>
              <w:right w:val="single" w:sz="4" w:space="0" w:color="auto"/>
            </w:tcBorders>
          </w:tcPr>
          <w:p w14:paraId="26F4E3EC" w14:textId="77777777" w:rsidR="008A51C1" w:rsidRDefault="008A51C1">
            <w:pPr>
              <w:pStyle w:val="af1"/>
              <w:ind w:firstLine="480"/>
              <w:rPr>
                <w:rFonts w:hAnsi="宋体" w:cs="等线" w:hint="default"/>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BD8AEBA" w14:textId="77777777" w:rsidR="008A51C1" w:rsidRDefault="008A51C1">
            <w:pPr>
              <w:pStyle w:val="af1"/>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B3CED0" w14:textId="77777777" w:rsidR="008A51C1" w:rsidRDefault="008A51C1">
            <w:pPr>
              <w:pStyle w:val="af1"/>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11F913" w14:textId="77777777" w:rsidR="008A51C1" w:rsidRDefault="008A51C1">
            <w:pPr>
              <w:pStyle w:val="af1"/>
              <w:ind w:firstLine="480"/>
              <w:rPr>
                <w:rFonts w:hAnsi="宋体" w:cs="等线" w:hint="default"/>
                <w:sz w:val="24"/>
                <w:szCs w:val="24"/>
              </w:rPr>
            </w:pPr>
          </w:p>
        </w:tc>
      </w:tr>
      <w:tr w:rsidR="008A51C1" w14:paraId="0143ED4C" w14:textId="77777777">
        <w:tc>
          <w:tcPr>
            <w:tcW w:w="827" w:type="dxa"/>
            <w:tcBorders>
              <w:top w:val="single" w:sz="4" w:space="0" w:color="auto"/>
              <w:left w:val="single" w:sz="4" w:space="0" w:color="auto"/>
              <w:bottom w:val="single" w:sz="4" w:space="0" w:color="auto"/>
              <w:right w:val="single" w:sz="4" w:space="0" w:color="auto"/>
            </w:tcBorders>
          </w:tcPr>
          <w:p w14:paraId="7B99A872" w14:textId="77777777" w:rsidR="008A51C1" w:rsidRDefault="008A51C1">
            <w:pPr>
              <w:pStyle w:val="af1"/>
              <w:ind w:firstLine="480"/>
              <w:jc w:val="center"/>
              <w:rPr>
                <w:rFonts w:hAnsi="宋体" w:cs="等线" w:hint="default"/>
                <w:sz w:val="24"/>
                <w:szCs w:val="24"/>
              </w:rPr>
            </w:pPr>
          </w:p>
        </w:tc>
        <w:tc>
          <w:tcPr>
            <w:tcW w:w="964" w:type="dxa"/>
            <w:tcBorders>
              <w:top w:val="single" w:sz="4" w:space="0" w:color="auto"/>
              <w:left w:val="single" w:sz="4" w:space="0" w:color="auto"/>
              <w:bottom w:val="single" w:sz="4" w:space="0" w:color="auto"/>
              <w:right w:val="single" w:sz="4" w:space="0" w:color="auto"/>
            </w:tcBorders>
          </w:tcPr>
          <w:p w14:paraId="50E00CFB" w14:textId="77777777" w:rsidR="008A51C1" w:rsidRDefault="008A51C1">
            <w:pPr>
              <w:pStyle w:val="af1"/>
              <w:ind w:firstLine="480"/>
              <w:rPr>
                <w:rFonts w:hAnsi="宋体" w:cs="等线" w:hint="default"/>
                <w:sz w:val="24"/>
                <w:szCs w:val="24"/>
              </w:rPr>
            </w:pPr>
          </w:p>
        </w:tc>
        <w:tc>
          <w:tcPr>
            <w:tcW w:w="1539" w:type="dxa"/>
            <w:tcBorders>
              <w:top w:val="single" w:sz="4" w:space="0" w:color="auto"/>
              <w:left w:val="single" w:sz="4" w:space="0" w:color="auto"/>
              <w:bottom w:val="single" w:sz="4" w:space="0" w:color="auto"/>
              <w:right w:val="single" w:sz="4" w:space="0" w:color="auto"/>
            </w:tcBorders>
          </w:tcPr>
          <w:p w14:paraId="3E5EE4DB" w14:textId="77777777" w:rsidR="008A51C1" w:rsidRDefault="008A51C1">
            <w:pPr>
              <w:pStyle w:val="af1"/>
              <w:ind w:firstLine="480"/>
              <w:rPr>
                <w:rFonts w:hAnsi="宋体" w:cs="等线" w:hint="default"/>
                <w:sz w:val="24"/>
                <w:szCs w:val="24"/>
              </w:rPr>
            </w:pPr>
          </w:p>
        </w:tc>
        <w:tc>
          <w:tcPr>
            <w:tcW w:w="1721" w:type="dxa"/>
            <w:tcBorders>
              <w:top w:val="single" w:sz="4" w:space="0" w:color="auto"/>
              <w:left w:val="single" w:sz="4" w:space="0" w:color="auto"/>
              <w:bottom w:val="single" w:sz="4" w:space="0" w:color="auto"/>
              <w:right w:val="single" w:sz="4" w:space="0" w:color="auto"/>
            </w:tcBorders>
          </w:tcPr>
          <w:p w14:paraId="597E8012" w14:textId="77777777" w:rsidR="008A51C1" w:rsidRDefault="008A51C1">
            <w:pPr>
              <w:pStyle w:val="af1"/>
              <w:ind w:firstLine="480"/>
              <w:rPr>
                <w:rFonts w:hAnsi="宋体" w:cs="等线" w:hint="default"/>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5041C90" w14:textId="77777777" w:rsidR="008A51C1" w:rsidRDefault="008A51C1">
            <w:pPr>
              <w:pStyle w:val="af1"/>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C89AF9" w14:textId="77777777" w:rsidR="008A51C1" w:rsidRDefault="008A51C1">
            <w:pPr>
              <w:pStyle w:val="af1"/>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EE3A6B" w14:textId="77777777" w:rsidR="008A51C1" w:rsidRDefault="008A51C1">
            <w:pPr>
              <w:pStyle w:val="af1"/>
              <w:ind w:firstLine="480"/>
              <w:rPr>
                <w:rFonts w:hAnsi="宋体" w:cs="等线" w:hint="default"/>
                <w:sz w:val="24"/>
                <w:szCs w:val="24"/>
              </w:rPr>
            </w:pPr>
          </w:p>
        </w:tc>
      </w:tr>
      <w:tr w:rsidR="008A51C1" w14:paraId="34DCBE3E" w14:textId="77777777">
        <w:tc>
          <w:tcPr>
            <w:tcW w:w="827" w:type="dxa"/>
            <w:tcBorders>
              <w:top w:val="single" w:sz="4" w:space="0" w:color="auto"/>
              <w:left w:val="single" w:sz="4" w:space="0" w:color="auto"/>
              <w:bottom w:val="single" w:sz="4" w:space="0" w:color="auto"/>
              <w:right w:val="single" w:sz="4" w:space="0" w:color="auto"/>
            </w:tcBorders>
          </w:tcPr>
          <w:p w14:paraId="25F32898" w14:textId="77777777" w:rsidR="008A51C1" w:rsidRDefault="008A51C1">
            <w:pPr>
              <w:pStyle w:val="af1"/>
              <w:ind w:firstLine="480"/>
              <w:jc w:val="center"/>
              <w:rPr>
                <w:rFonts w:hAnsi="宋体" w:cs="等线" w:hint="default"/>
                <w:sz w:val="24"/>
                <w:szCs w:val="24"/>
              </w:rPr>
            </w:pPr>
          </w:p>
        </w:tc>
        <w:tc>
          <w:tcPr>
            <w:tcW w:w="964" w:type="dxa"/>
            <w:tcBorders>
              <w:top w:val="single" w:sz="4" w:space="0" w:color="auto"/>
              <w:left w:val="single" w:sz="4" w:space="0" w:color="auto"/>
              <w:bottom w:val="single" w:sz="4" w:space="0" w:color="auto"/>
              <w:right w:val="single" w:sz="4" w:space="0" w:color="auto"/>
            </w:tcBorders>
          </w:tcPr>
          <w:p w14:paraId="7C691A98" w14:textId="77777777" w:rsidR="008A51C1" w:rsidRDefault="008A51C1">
            <w:pPr>
              <w:pStyle w:val="af1"/>
              <w:ind w:firstLine="480"/>
              <w:rPr>
                <w:rFonts w:hAnsi="宋体" w:cs="等线" w:hint="default"/>
                <w:sz w:val="24"/>
                <w:szCs w:val="24"/>
              </w:rPr>
            </w:pPr>
          </w:p>
        </w:tc>
        <w:tc>
          <w:tcPr>
            <w:tcW w:w="1539" w:type="dxa"/>
            <w:tcBorders>
              <w:top w:val="single" w:sz="4" w:space="0" w:color="auto"/>
              <w:left w:val="single" w:sz="4" w:space="0" w:color="auto"/>
              <w:bottom w:val="single" w:sz="4" w:space="0" w:color="auto"/>
              <w:right w:val="single" w:sz="4" w:space="0" w:color="auto"/>
            </w:tcBorders>
          </w:tcPr>
          <w:p w14:paraId="672E3A95" w14:textId="77777777" w:rsidR="008A51C1" w:rsidRDefault="008A51C1">
            <w:pPr>
              <w:pStyle w:val="af1"/>
              <w:ind w:firstLine="480"/>
              <w:rPr>
                <w:rFonts w:hAnsi="宋体" w:cs="等线" w:hint="default"/>
                <w:sz w:val="24"/>
                <w:szCs w:val="24"/>
              </w:rPr>
            </w:pPr>
          </w:p>
        </w:tc>
        <w:tc>
          <w:tcPr>
            <w:tcW w:w="1721" w:type="dxa"/>
            <w:tcBorders>
              <w:top w:val="single" w:sz="4" w:space="0" w:color="auto"/>
              <w:left w:val="single" w:sz="4" w:space="0" w:color="auto"/>
              <w:bottom w:val="single" w:sz="4" w:space="0" w:color="auto"/>
              <w:right w:val="single" w:sz="4" w:space="0" w:color="auto"/>
            </w:tcBorders>
          </w:tcPr>
          <w:p w14:paraId="738A4403" w14:textId="77777777" w:rsidR="008A51C1" w:rsidRDefault="008A51C1">
            <w:pPr>
              <w:pStyle w:val="af1"/>
              <w:ind w:firstLine="480"/>
              <w:rPr>
                <w:rFonts w:hAnsi="宋体" w:cs="等线" w:hint="default"/>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A6017C9" w14:textId="77777777" w:rsidR="008A51C1" w:rsidRDefault="008A51C1">
            <w:pPr>
              <w:pStyle w:val="af1"/>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7D34B0" w14:textId="77777777" w:rsidR="008A51C1" w:rsidRDefault="008A51C1">
            <w:pPr>
              <w:pStyle w:val="af1"/>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5B2665" w14:textId="77777777" w:rsidR="008A51C1" w:rsidRDefault="008A51C1">
            <w:pPr>
              <w:pStyle w:val="af1"/>
              <w:ind w:firstLine="480"/>
              <w:rPr>
                <w:rFonts w:hAnsi="宋体" w:cs="等线" w:hint="default"/>
                <w:sz w:val="24"/>
                <w:szCs w:val="24"/>
              </w:rPr>
            </w:pPr>
          </w:p>
        </w:tc>
      </w:tr>
      <w:tr w:rsidR="008A51C1" w14:paraId="3D8DAD1D" w14:textId="77777777">
        <w:tc>
          <w:tcPr>
            <w:tcW w:w="827" w:type="dxa"/>
            <w:tcBorders>
              <w:top w:val="single" w:sz="4" w:space="0" w:color="auto"/>
              <w:left w:val="single" w:sz="4" w:space="0" w:color="auto"/>
              <w:bottom w:val="single" w:sz="4" w:space="0" w:color="auto"/>
              <w:right w:val="single" w:sz="4" w:space="0" w:color="auto"/>
            </w:tcBorders>
          </w:tcPr>
          <w:p w14:paraId="137B2A4A" w14:textId="77777777" w:rsidR="008A51C1" w:rsidRDefault="008A51C1">
            <w:pPr>
              <w:pStyle w:val="af1"/>
              <w:ind w:firstLine="480"/>
              <w:jc w:val="center"/>
              <w:rPr>
                <w:rFonts w:hAnsi="宋体" w:cs="等线" w:hint="default"/>
                <w:sz w:val="24"/>
                <w:szCs w:val="24"/>
              </w:rPr>
            </w:pPr>
          </w:p>
        </w:tc>
        <w:tc>
          <w:tcPr>
            <w:tcW w:w="964" w:type="dxa"/>
            <w:tcBorders>
              <w:top w:val="single" w:sz="4" w:space="0" w:color="auto"/>
              <w:left w:val="single" w:sz="4" w:space="0" w:color="auto"/>
              <w:bottom w:val="single" w:sz="4" w:space="0" w:color="auto"/>
              <w:right w:val="single" w:sz="4" w:space="0" w:color="auto"/>
            </w:tcBorders>
          </w:tcPr>
          <w:p w14:paraId="77122395" w14:textId="77777777" w:rsidR="008A51C1" w:rsidRDefault="008A51C1">
            <w:pPr>
              <w:pStyle w:val="af1"/>
              <w:ind w:firstLine="480"/>
              <w:rPr>
                <w:rFonts w:hAnsi="宋体" w:cs="等线" w:hint="default"/>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DEC0F02" w14:textId="77777777" w:rsidR="008A51C1" w:rsidRDefault="008A51C1">
            <w:pPr>
              <w:pStyle w:val="af1"/>
              <w:ind w:firstLine="480"/>
              <w:rPr>
                <w:rFonts w:hAnsi="宋体" w:cs="等线" w:hint="default"/>
                <w:sz w:val="24"/>
                <w:szCs w:val="24"/>
              </w:rPr>
            </w:pPr>
          </w:p>
        </w:tc>
        <w:tc>
          <w:tcPr>
            <w:tcW w:w="1721" w:type="dxa"/>
            <w:tcBorders>
              <w:top w:val="single" w:sz="4" w:space="0" w:color="auto"/>
              <w:left w:val="single" w:sz="4" w:space="0" w:color="auto"/>
              <w:bottom w:val="single" w:sz="4" w:space="0" w:color="auto"/>
              <w:right w:val="single" w:sz="4" w:space="0" w:color="auto"/>
            </w:tcBorders>
          </w:tcPr>
          <w:p w14:paraId="34086737" w14:textId="77777777" w:rsidR="008A51C1" w:rsidRDefault="008A51C1">
            <w:pPr>
              <w:pStyle w:val="af1"/>
              <w:ind w:firstLine="480"/>
              <w:rPr>
                <w:rFonts w:hAnsi="宋体" w:cs="等线" w:hint="default"/>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16C7841" w14:textId="77777777" w:rsidR="008A51C1" w:rsidRDefault="008A51C1">
            <w:pPr>
              <w:pStyle w:val="af1"/>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4E3631" w14:textId="77777777" w:rsidR="008A51C1" w:rsidRDefault="008A51C1">
            <w:pPr>
              <w:pStyle w:val="af1"/>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81FB2C" w14:textId="77777777" w:rsidR="008A51C1" w:rsidRDefault="008A51C1">
            <w:pPr>
              <w:pStyle w:val="af1"/>
              <w:ind w:firstLine="480"/>
              <w:rPr>
                <w:rFonts w:hAnsi="宋体" w:cs="等线" w:hint="default"/>
                <w:sz w:val="24"/>
                <w:szCs w:val="24"/>
              </w:rPr>
            </w:pPr>
          </w:p>
        </w:tc>
      </w:tr>
    </w:tbl>
    <w:p w14:paraId="7F36FB1C" w14:textId="77777777" w:rsidR="008A51C1" w:rsidRDefault="008A51C1">
      <w:pPr>
        <w:tabs>
          <w:tab w:val="left" w:pos="1800"/>
          <w:tab w:val="left" w:pos="5580"/>
        </w:tabs>
        <w:jc w:val="left"/>
        <w:rPr>
          <w:color w:val="000000"/>
          <w:sz w:val="24"/>
        </w:rPr>
      </w:pPr>
    </w:p>
    <w:p w14:paraId="7B4C6F9B" w14:textId="77777777" w:rsidR="008A51C1" w:rsidRDefault="00864640">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3E62990D" w14:textId="77777777" w:rsidR="008A51C1" w:rsidRDefault="00864640">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如果不提供分项报价将视为没有实质性响应招标文件。</w:t>
      </w:r>
    </w:p>
    <w:p w14:paraId="6796586B" w14:textId="77777777" w:rsidR="008A51C1" w:rsidRDefault="00864640">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0DCAF2C4" w14:textId="77777777" w:rsidR="008A51C1" w:rsidRDefault="0086464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DD00047" w14:textId="77777777" w:rsidR="008A51C1" w:rsidRDefault="00864640">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14:paraId="6FA76AAC" w14:textId="77777777" w:rsidR="008A51C1" w:rsidRDefault="00864640">
      <w:pPr>
        <w:autoSpaceDE w:val="0"/>
        <w:autoSpaceDN w:val="0"/>
        <w:adjustRightInd w:val="0"/>
        <w:snapToGrid w:val="0"/>
        <w:spacing w:before="25" w:after="25" w:line="360" w:lineRule="auto"/>
        <w:rPr>
          <w:color w:val="000000"/>
          <w:sz w:val="24"/>
          <w:szCs w:val="20"/>
        </w:rPr>
        <w:sectPr w:rsidR="008A51C1">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04B4423F" w14:textId="77777777" w:rsidR="008A51C1" w:rsidRDefault="00864640">
      <w:pPr>
        <w:spacing w:line="360" w:lineRule="auto"/>
        <w:outlineLvl w:val="2"/>
        <w:rPr>
          <w:rFonts w:ascii="宋体" w:hAnsi="宋体"/>
          <w:color w:val="000000"/>
          <w:sz w:val="24"/>
          <w:szCs w:val="20"/>
        </w:rPr>
      </w:pPr>
      <w:r>
        <w:rPr>
          <w:rFonts w:ascii="宋体" w:hAnsi="宋体"/>
          <w:color w:val="000000"/>
          <w:sz w:val="24"/>
          <w:szCs w:val="20"/>
        </w:rPr>
        <w:lastRenderedPageBreak/>
        <w:t>5</w:t>
      </w:r>
      <w:r>
        <w:rPr>
          <w:rFonts w:ascii="宋体" w:hAnsi="宋体" w:hint="eastAsia"/>
          <w:color w:val="000000"/>
          <w:sz w:val="24"/>
          <w:szCs w:val="20"/>
        </w:rPr>
        <w:t xml:space="preserve">  </w:t>
      </w:r>
      <w:r>
        <w:rPr>
          <w:rFonts w:ascii="宋体" w:hAnsi="宋体" w:hint="eastAsia"/>
          <w:color w:val="000000"/>
          <w:sz w:val="24"/>
          <w:szCs w:val="20"/>
        </w:rPr>
        <w:t>投标情况明细表</w:t>
      </w:r>
    </w:p>
    <w:p w14:paraId="125E24CF" w14:textId="77777777" w:rsidR="008A51C1" w:rsidRDefault="00864640">
      <w:pPr>
        <w:spacing w:line="360" w:lineRule="auto"/>
        <w:jc w:val="center"/>
        <w:rPr>
          <w:b/>
          <w:bCs/>
          <w:sz w:val="36"/>
          <w:szCs w:val="36"/>
        </w:rPr>
      </w:pPr>
      <w:r>
        <w:rPr>
          <w:rFonts w:hint="eastAsia"/>
          <w:b/>
          <w:bCs/>
          <w:sz w:val="36"/>
          <w:szCs w:val="36"/>
        </w:rPr>
        <w:t>投标情况明细表</w:t>
      </w:r>
    </w:p>
    <w:p w14:paraId="40B6DC56" w14:textId="77777777" w:rsidR="008A51C1" w:rsidRDefault="00864640">
      <w:pPr>
        <w:pStyle w:val="af1"/>
        <w:rPr>
          <w:rFonts w:hAnsi="宋体" w:hint="default"/>
          <w:sz w:val="24"/>
        </w:rPr>
      </w:pPr>
      <w:r>
        <w:rPr>
          <w:rFonts w:hAnsi="宋体"/>
          <w:sz w:val="24"/>
        </w:rPr>
        <w:t>项目名称</w:t>
      </w:r>
      <w:r>
        <w:rPr>
          <w:rFonts w:hAnsi="宋体"/>
          <w:sz w:val="24"/>
        </w:rPr>
        <w:t>:______</w:t>
      </w:r>
      <w:r>
        <w:rPr>
          <w:rFonts w:hAnsi="宋体" w:hint="default"/>
          <w:sz w:val="24"/>
        </w:rPr>
        <w:t xml:space="preserve">                 </w:t>
      </w:r>
      <w:r>
        <w:rPr>
          <w:rFonts w:hAnsi="宋体"/>
          <w:sz w:val="24"/>
        </w:rPr>
        <w:t>招标编号</w:t>
      </w:r>
      <w:r>
        <w:rPr>
          <w:rFonts w:hAnsi="宋体"/>
          <w:sz w:val="24"/>
        </w:rPr>
        <w:t>:__________</w:t>
      </w:r>
      <w:r>
        <w:rPr>
          <w:rFonts w:hAnsi="宋体" w:hint="default"/>
          <w:sz w:val="24"/>
        </w:rPr>
        <w:t xml:space="preserve">                    </w:t>
      </w:r>
      <w:r>
        <w:rPr>
          <w:rFonts w:hAnsi="宋体"/>
          <w:sz w:val="24"/>
        </w:rPr>
        <w:t>包号</w:t>
      </w:r>
      <w:r>
        <w:rPr>
          <w:rFonts w:hAnsi="宋体"/>
          <w:sz w:val="24"/>
        </w:rPr>
        <w:t>:_____</w:t>
      </w:r>
      <w:r>
        <w:rPr>
          <w:rFonts w:hAnsi="宋体" w:hint="default"/>
          <w:sz w:val="24"/>
        </w:rPr>
        <w:t xml:space="preserve">              </w:t>
      </w:r>
      <w:r>
        <w:rPr>
          <w:rFonts w:hAnsi="宋体"/>
          <w:sz w:val="24"/>
        </w:rPr>
        <w:t>报价单位：人民币元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929"/>
        <w:gridCol w:w="929"/>
        <w:gridCol w:w="929"/>
        <w:gridCol w:w="929"/>
        <w:gridCol w:w="929"/>
        <w:gridCol w:w="929"/>
        <w:gridCol w:w="929"/>
        <w:gridCol w:w="929"/>
        <w:gridCol w:w="929"/>
        <w:gridCol w:w="959"/>
        <w:gridCol w:w="959"/>
        <w:gridCol w:w="929"/>
        <w:gridCol w:w="929"/>
        <w:gridCol w:w="929"/>
      </w:tblGrid>
      <w:tr w:rsidR="008A51C1" w14:paraId="5710DFCA" w14:textId="77777777">
        <w:trPr>
          <w:trHeight w:val="1134"/>
          <w:jc w:val="center"/>
        </w:trPr>
        <w:tc>
          <w:tcPr>
            <w:tcW w:w="300" w:type="pct"/>
            <w:vAlign w:val="center"/>
          </w:tcPr>
          <w:p w14:paraId="422F9F7E" w14:textId="77777777" w:rsidR="008A51C1" w:rsidRDefault="00864640">
            <w:pPr>
              <w:pStyle w:val="a7"/>
              <w:ind w:right="23" w:firstLine="0"/>
              <w:jc w:val="center"/>
              <w:rPr>
                <w:rFonts w:hAnsi="宋体"/>
              </w:rPr>
            </w:pPr>
            <w:r>
              <w:rPr>
                <w:rFonts w:hAnsi="宋体" w:hint="eastAsia"/>
              </w:rPr>
              <w:t>供应商名称</w:t>
            </w:r>
          </w:p>
        </w:tc>
        <w:tc>
          <w:tcPr>
            <w:tcW w:w="300" w:type="pct"/>
            <w:vAlign w:val="center"/>
          </w:tcPr>
          <w:p w14:paraId="38066CDB" w14:textId="77777777" w:rsidR="008A51C1" w:rsidRDefault="00864640">
            <w:pPr>
              <w:pStyle w:val="a7"/>
              <w:ind w:right="23" w:firstLine="0"/>
              <w:jc w:val="center"/>
              <w:rPr>
                <w:rFonts w:hAnsi="宋体"/>
              </w:rPr>
            </w:pPr>
            <w:r>
              <w:rPr>
                <w:rFonts w:hAnsi="宋体" w:hint="eastAsia"/>
              </w:rPr>
              <w:t>企业类型</w:t>
            </w:r>
          </w:p>
        </w:tc>
        <w:tc>
          <w:tcPr>
            <w:tcW w:w="300" w:type="pct"/>
            <w:vAlign w:val="center"/>
          </w:tcPr>
          <w:p w14:paraId="698ADD5B" w14:textId="77777777" w:rsidR="008A51C1" w:rsidRDefault="00864640">
            <w:pPr>
              <w:pStyle w:val="a7"/>
              <w:ind w:right="23" w:firstLine="0"/>
              <w:jc w:val="center"/>
              <w:rPr>
                <w:rFonts w:hAnsi="宋体"/>
              </w:rPr>
            </w:pPr>
            <w:r>
              <w:rPr>
                <w:rFonts w:hAnsi="宋体" w:hint="eastAsia"/>
              </w:rPr>
              <w:t>供应商地址</w:t>
            </w:r>
          </w:p>
        </w:tc>
        <w:tc>
          <w:tcPr>
            <w:tcW w:w="300" w:type="pct"/>
            <w:vAlign w:val="center"/>
          </w:tcPr>
          <w:p w14:paraId="0F5AD70F" w14:textId="77777777" w:rsidR="008A51C1" w:rsidRDefault="00864640">
            <w:pPr>
              <w:pStyle w:val="a7"/>
              <w:ind w:right="23" w:firstLine="0"/>
              <w:jc w:val="center"/>
              <w:rPr>
                <w:rFonts w:hAnsi="宋体"/>
              </w:rPr>
            </w:pPr>
            <w:r>
              <w:rPr>
                <w:rFonts w:hAnsi="宋体" w:hint="eastAsia"/>
              </w:rPr>
              <w:t>统一社会信用代码</w:t>
            </w:r>
          </w:p>
        </w:tc>
        <w:tc>
          <w:tcPr>
            <w:tcW w:w="300" w:type="pct"/>
            <w:vAlign w:val="center"/>
          </w:tcPr>
          <w:p w14:paraId="2AF91C9D" w14:textId="77777777" w:rsidR="008A51C1" w:rsidRDefault="00864640">
            <w:pPr>
              <w:pStyle w:val="a7"/>
              <w:ind w:right="23" w:firstLine="0"/>
              <w:jc w:val="center"/>
              <w:rPr>
                <w:rFonts w:hAnsi="宋体"/>
              </w:rPr>
            </w:pPr>
            <w:r>
              <w:rPr>
                <w:rFonts w:hAnsi="宋体" w:hint="eastAsia"/>
              </w:rPr>
              <w:t>商品名称</w:t>
            </w:r>
          </w:p>
        </w:tc>
        <w:tc>
          <w:tcPr>
            <w:tcW w:w="300" w:type="pct"/>
            <w:vAlign w:val="center"/>
          </w:tcPr>
          <w:p w14:paraId="31CB756C" w14:textId="77777777" w:rsidR="008A51C1" w:rsidRDefault="00864640">
            <w:pPr>
              <w:pStyle w:val="a7"/>
              <w:ind w:right="23" w:firstLine="0"/>
              <w:jc w:val="center"/>
              <w:rPr>
                <w:rFonts w:hAnsi="宋体"/>
              </w:rPr>
            </w:pPr>
            <w:r>
              <w:rPr>
                <w:rFonts w:hAnsi="宋体" w:hint="eastAsia"/>
              </w:rPr>
              <w:t>商品型号</w:t>
            </w:r>
          </w:p>
        </w:tc>
        <w:tc>
          <w:tcPr>
            <w:tcW w:w="300" w:type="pct"/>
            <w:vAlign w:val="center"/>
          </w:tcPr>
          <w:p w14:paraId="65648786" w14:textId="77777777" w:rsidR="008A51C1" w:rsidRDefault="00864640">
            <w:pPr>
              <w:pStyle w:val="a7"/>
              <w:ind w:right="23" w:firstLine="0"/>
              <w:jc w:val="center"/>
              <w:rPr>
                <w:rFonts w:hAnsi="宋体"/>
              </w:rPr>
            </w:pPr>
            <w:r>
              <w:rPr>
                <w:rFonts w:hAnsi="宋体" w:hint="eastAsia"/>
              </w:rPr>
              <w:t>商品品牌</w:t>
            </w:r>
          </w:p>
        </w:tc>
        <w:tc>
          <w:tcPr>
            <w:tcW w:w="300" w:type="pct"/>
            <w:vAlign w:val="center"/>
          </w:tcPr>
          <w:p w14:paraId="5CB010F8" w14:textId="77777777" w:rsidR="008A51C1" w:rsidRDefault="00864640">
            <w:pPr>
              <w:pStyle w:val="a7"/>
              <w:ind w:right="23" w:firstLine="0"/>
              <w:jc w:val="center"/>
              <w:rPr>
                <w:rFonts w:hAnsi="宋体"/>
              </w:rPr>
            </w:pPr>
            <w:r>
              <w:rPr>
                <w:rFonts w:hAnsi="宋体" w:hint="eastAsia"/>
              </w:rPr>
              <w:t>产品类型（国内</w:t>
            </w:r>
            <w:r>
              <w:rPr>
                <w:rFonts w:hAnsi="宋体" w:hint="eastAsia"/>
              </w:rPr>
              <w:t>/</w:t>
            </w:r>
            <w:r>
              <w:rPr>
                <w:rFonts w:hAnsi="宋体" w:hint="eastAsia"/>
              </w:rPr>
              <w:t>进口）</w:t>
            </w:r>
          </w:p>
        </w:tc>
        <w:tc>
          <w:tcPr>
            <w:tcW w:w="300" w:type="pct"/>
            <w:vAlign w:val="center"/>
          </w:tcPr>
          <w:p w14:paraId="6987EC82" w14:textId="77777777" w:rsidR="008A51C1" w:rsidRDefault="00864640">
            <w:pPr>
              <w:pStyle w:val="a7"/>
              <w:ind w:right="23" w:firstLine="0"/>
              <w:jc w:val="center"/>
              <w:rPr>
                <w:rFonts w:hAnsi="宋体"/>
              </w:rPr>
            </w:pPr>
            <w:r>
              <w:rPr>
                <w:rFonts w:hAnsi="宋体" w:hint="eastAsia"/>
              </w:rPr>
              <w:t>采购数量</w:t>
            </w:r>
          </w:p>
        </w:tc>
        <w:tc>
          <w:tcPr>
            <w:tcW w:w="300" w:type="pct"/>
            <w:vAlign w:val="center"/>
          </w:tcPr>
          <w:p w14:paraId="1E891F14" w14:textId="77777777" w:rsidR="008A51C1" w:rsidRDefault="00864640">
            <w:pPr>
              <w:pStyle w:val="a7"/>
              <w:ind w:right="23" w:firstLine="0"/>
              <w:jc w:val="center"/>
              <w:rPr>
                <w:rFonts w:hAnsi="宋体"/>
              </w:rPr>
            </w:pPr>
            <w:r>
              <w:rPr>
                <w:rFonts w:hAnsi="宋体" w:hint="eastAsia"/>
              </w:rPr>
              <w:t>计量单位</w:t>
            </w:r>
          </w:p>
        </w:tc>
        <w:tc>
          <w:tcPr>
            <w:tcW w:w="300" w:type="pct"/>
            <w:vAlign w:val="center"/>
          </w:tcPr>
          <w:p w14:paraId="0D7A12AB" w14:textId="77777777" w:rsidR="008A51C1" w:rsidRDefault="00864640">
            <w:pPr>
              <w:pStyle w:val="a7"/>
              <w:ind w:right="23" w:firstLine="0"/>
              <w:jc w:val="center"/>
              <w:rPr>
                <w:rFonts w:hAnsi="宋体"/>
              </w:rPr>
            </w:pPr>
            <w:r>
              <w:rPr>
                <w:rFonts w:hAnsi="宋体" w:hint="eastAsia"/>
              </w:rPr>
              <w:t>分项单价（元）</w:t>
            </w:r>
          </w:p>
        </w:tc>
        <w:tc>
          <w:tcPr>
            <w:tcW w:w="300" w:type="pct"/>
            <w:vAlign w:val="center"/>
          </w:tcPr>
          <w:p w14:paraId="1F2AD9C7" w14:textId="77777777" w:rsidR="008A51C1" w:rsidRDefault="00864640">
            <w:pPr>
              <w:pStyle w:val="a7"/>
              <w:ind w:right="23" w:firstLine="0"/>
              <w:jc w:val="center"/>
              <w:rPr>
                <w:rFonts w:hAnsi="宋体"/>
              </w:rPr>
            </w:pPr>
            <w:r>
              <w:rPr>
                <w:rFonts w:hAnsi="宋体" w:hint="eastAsia"/>
              </w:rPr>
              <w:t>分项总价（元）</w:t>
            </w:r>
          </w:p>
        </w:tc>
        <w:tc>
          <w:tcPr>
            <w:tcW w:w="300" w:type="pct"/>
            <w:vAlign w:val="center"/>
          </w:tcPr>
          <w:p w14:paraId="49F16ED9" w14:textId="77777777" w:rsidR="008A51C1" w:rsidRDefault="00864640">
            <w:pPr>
              <w:pStyle w:val="a7"/>
              <w:ind w:right="23" w:firstLine="0"/>
              <w:jc w:val="center"/>
              <w:rPr>
                <w:rFonts w:hAnsi="宋体"/>
              </w:rPr>
            </w:pPr>
            <w:r>
              <w:rPr>
                <w:rFonts w:hAnsi="宋体" w:hint="eastAsia"/>
              </w:rPr>
              <w:t>服务类型</w:t>
            </w:r>
          </w:p>
        </w:tc>
        <w:tc>
          <w:tcPr>
            <w:tcW w:w="300" w:type="pct"/>
            <w:vAlign w:val="center"/>
          </w:tcPr>
          <w:p w14:paraId="4E366694" w14:textId="77777777" w:rsidR="008A51C1" w:rsidRDefault="00864640">
            <w:pPr>
              <w:pStyle w:val="a7"/>
              <w:ind w:right="23" w:firstLine="0"/>
              <w:jc w:val="center"/>
              <w:rPr>
                <w:rFonts w:hAnsi="宋体"/>
              </w:rPr>
            </w:pPr>
            <w:r>
              <w:rPr>
                <w:rFonts w:hAnsi="宋体" w:hint="eastAsia"/>
              </w:rPr>
              <w:t>服务内容</w:t>
            </w:r>
          </w:p>
        </w:tc>
        <w:tc>
          <w:tcPr>
            <w:tcW w:w="300" w:type="pct"/>
            <w:vAlign w:val="center"/>
          </w:tcPr>
          <w:p w14:paraId="180A1D40" w14:textId="77777777" w:rsidR="008A51C1" w:rsidRDefault="00864640">
            <w:pPr>
              <w:pStyle w:val="a7"/>
              <w:ind w:right="23" w:firstLine="0"/>
              <w:jc w:val="center"/>
              <w:rPr>
                <w:rFonts w:hAnsi="宋体"/>
              </w:rPr>
            </w:pPr>
            <w:r>
              <w:rPr>
                <w:rFonts w:hAnsi="宋体" w:hint="eastAsia"/>
              </w:rPr>
              <w:t>基本情况</w:t>
            </w:r>
          </w:p>
        </w:tc>
      </w:tr>
      <w:tr w:rsidR="008A51C1" w14:paraId="3AB82CE7" w14:textId="77777777">
        <w:trPr>
          <w:trHeight w:val="1134"/>
          <w:jc w:val="center"/>
        </w:trPr>
        <w:tc>
          <w:tcPr>
            <w:tcW w:w="300" w:type="pct"/>
            <w:vAlign w:val="center"/>
          </w:tcPr>
          <w:p w14:paraId="3D66236C" w14:textId="77777777" w:rsidR="008A51C1" w:rsidRDefault="008A51C1">
            <w:pPr>
              <w:pStyle w:val="a7"/>
              <w:ind w:right="23" w:firstLine="0"/>
              <w:jc w:val="center"/>
              <w:rPr>
                <w:rFonts w:hAnsi="宋体"/>
              </w:rPr>
            </w:pPr>
          </w:p>
        </w:tc>
        <w:tc>
          <w:tcPr>
            <w:tcW w:w="300" w:type="pct"/>
            <w:vAlign w:val="center"/>
          </w:tcPr>
          <w:p w14:paraId="1269B450" w14:textId="77777777" w:rsidR="008A51C1" w:rsidRDefault="008A51C1">
            <w:pPr>
              <w:pStyle w:val="a7"/>
              <w:ind w:right="23" w:firstLine="0"/>
              <w:jc w:val="center"/>
              <w:rPr>
                <w:rFonts w:hAnsi="宋体"/>
              </w:rPr>
            </w:pPr>
          </w:p>
        </w:tc>
        <w:tc>
          <w:tcPr>
            <w:tcW w:w="300" w:type="pct"/>
            <w:vAlign w:val="center"/>
          </w:tcPr>
          <w:p w14:paraId="7C371EE0" w14:textId="77777777" w:rsidR="008A51C1" w:rsidRDefault="008A51C1">
            <w:pPr>
              <w:pStyle w:val="a7"/>
              <w:ind w:right="23" w:firstLine="0"/>
              <w:jc w:val="center"/>
              <w:rPr>
                <w:rFonts w:hAnsi="宋体"/>
              </w:rPr>
            </w:pPr>
          </w:p>
        </w:tc>
        <w:tc>
          <w:tcPr>
            <w:tcW w:w="300" w:type="pct"/>
            <w:vAlign w:val="center"/>
          </w:tcPr>
          <w:p w14:paraId="69A871F5" w14:textId="77777777" w:rsidR="008A51C1" w:rsidRDefault="008A51C1">
            <w:pPr>
              <w:pStyle w:val="a7"/>
              <w:ind w:right="23" w:firstLine="0"/>
              <w:jc w:val="center"/>
              <w:rPr>
                <w:rFonts w:hAnsi="宋体"/>
              </w:rPr>
            </w:pPr>
          </w:p>
        </w:tc>
        <w:tc>
          <w:tcPr>
            <w:tcW w:w="300" w:type="pct"/>
            <w:vAlign w:val="center"/>
          </w:tcPr>
          <w:p w14:paraId="7E28A422" w14:textId="77777777" w:rsidR="008A51C1" w:rsidRDefault="008A51C1">
            <w:pPr>
              <w:pStyle w:val="a7"/>
              <w:ind w:right="23" w:firstLine="0"/>
              <w:jc w:val="center"/>
              <w:rPr>
                <w:rFonts w:hAnsi="宋体"/>
              </w:rPr>
            </w:pPr>
          </w:p>
        </w:tc>
        <w:tc>
          <w:tcPr>
            <w:tcW w:w="300" w:type="pct"/>
            <w:vAlign w:val="center"/>
          </w:tcPr>
          <w:p w14:paraId="782DAE46" w14:textId="77777777" w:rsidR="008A51C1" w:rsidRDefault="008A51C1">
            <w:pPr>
              <w:pStyle w:val="a7"/>
              <w:ind w:right="23" w:firstLine="0"/>
              <w:jc w:val="center"/>
              <w:rPr>
                <w:rFonts w:hAnsi="宋体"/>
              </w:rPr>
            </w:pPr>
          </w:p>
        </w:tc>
        <w:tc>
          <w:tcPr>
            <w:tcW w:w="300" w:type="pct"/>
            <w:vAlign w:val="center"/>
          </w:tcPr>
          <w:p w14:paraId="0B83B270" w14:textId="77777777" w:rsidR="008A51C1" w:rsidRDefault="008A51C1">
            <w:pPr>
              <w:pStyle w:val="a7"/>
              <w:ind w:right="23" w:firstLine="0"/>
              <w:jc w:val="center"/>
              <w:rPr>
                <w:rFonts w:hAnsi="宋体"/>
              </w:rPr>
            </w:pPr>
          </w:p>
        </w:tc>
        <w:tc>
          <w:tcPr>
            <w:tcW w:w="300" w:type="pct"/>
            <w:vAlign w:val="center"/>
          </w:tcPr>
          <w:p w14:paraId="566121AB" w14:textId="77777777" w:rsidR="008A51C1" w:rsidRDefault="008A51C1">
            <w:pPr>
              <w:pStyle w:val="a7"/>
              <w:ind w:right="23" w:firstLine="0"/>
              <w:jc w:val="center"/>
              <w:rPr>
                <w:rFonts w:hAnsi="宋体"/>
              </w:rPr>
            </w:pPr>
          </w:p>
        </w:tc>
        <w:tc>
          <w:tcPr>
            <w:tcW w:w="300" w:type="pct"/>
            <w:vAlign w:val="center"/>
          </w:tcPr>
          <w:p w14:paraId="675572B0" w14:textId="77777777" w:rsidR="008A51C1" w:rsidRDefault="008A51C1">
            <w:pPr>
              <w:pStyle w:val="a7"/>
              <w:ind w:right="23" w:firstLine="0"/>
              <w:jc w:val="center"/>
              <w:rPr>
                <w:rFonts w:hAnsi="宋体"/>
              </w:rPr>
            </w:pPr>
          </w:p>
        </w:tc>
        <w:tc>
          <w:tcPr>
            <w:tcW w:w="300" w:type="pct"/>
            <w:vAlign w:val="center"/>
          </w:tcPr>
          <w:p w14:paraId="541DB469" w14:textId="77777777" w:rsidR="008A51C1" w:rsidRDefault="008A51C1">
            <w:pPr>
              <w:pStyle w:val="a7"/>
              <w:ind w:right="23" w:firstLine="0"/>
              <w:jc w:val="center"/>
              <w:rPr>
                <w:rFonts w:hAnsi="宋体"/>
              </w:rPr>
            </w:pPr>
          </w:p>
        </w:tc>
        <w:tc>
          <w:tcPr>
            <w:tcW w:w="300" w:type="pct"/>
            <w:vAlign w:val="center"/>
          </w:tcPr>
          <w:p w14:paraId="129EFE42" w14:textId="77777777" w:rsidR="008A51C1" w:rsidRDefault="008A51C1">
            <w:pPr>
              <w:pStyle w:val="a7"/>
              <w:ind w:right="23" w:firstLine="0"/>
              <w:jc w:val="center"/>
              <w:rPr>
                <w:rFonts w:hAnsi="宋体"/>
              </w:rPr>
            </w:pPr>
          </w:p>
        </w:tc>
        <w:tc>
          <w:tcPr>
            <w:tcW w:w="300" w:type="pct"/>
            <w:vAlign w:val="center"/>
          </w:tcPr>
          <w:p w14:paraId="788CE2D8" w14:textId="77777777" w:rsidR="008A51C1" w:rsidRDefault="008A51C1">
            <w:pPr>
              <w:pStyle w:val="a7"/>
              <w:ind w:right="23" w:firstLine="0"/>
              <w:jc w:val="center"/>
              <w:rPr>
                <w:rFonts w:hAnsi="宋体"/>
              </w:rPr>
            </w:pPr>
          </w:p>
        </w:tc>
        <w:tc>
          <w:tcPr>
            <w:tcW w:w="300" w:type="pct"/>
          </w:tcPr>
          <w:p w14:paraId="4FE77380" w14:textId="77777777" w:rsidR="008A51C1" w:rsidRDefault="008A51C1">
            <w:pPr>
              <w:pStyle w:val="a7"/>
              <w:ind w:right="23" w:firstLine="0"/>
              <w:jc w:val="center"/>
              <w:rPr>
                <w:rFonts w:hAnsi="宋体"/>
              </w:rPr>
            </w:pPr>
          </w:p>
        </w:tc>
        <w:tc>
          <w:tcPr>
            <w:tcW w:w="300" w:type="pct"/>
            <w:vAlign w:val="center"/>
          </w:tcPr>
          <w:p w14:paraId="7D46D93A" w14:textId="77777777" w:rsidR="008A51C1" w:rsidRDefault="008A51C1">
            <w:pPr>
              <w:pStyle w:val="a7"/>
              <w:ind w:right="23" w:firstLine="0"/>
              <w:jc w:val="center"/>
              <w:rPr>
                <w:rFonts w:hAnsi="宋体"/>
              </w:rPr>
            </w:pPr>
          </w:p>
        </w:tc>
        <w:tc>
          <w:tcPr>
            <w:tcW w:w="300" w:type="pct"/>
          </w:tcPr>
          <w:p w14:paraId="22087D35" w14:textId="77777777" w:rsidR="008A51C1" w:rsidRDefault="008A51C1">
            <w:pPr>
              <w:pStyle w:val="a7"/>
              <w:ind w:right="23" w:firstLine="0"/>
              <w:jc w:val="center"/>
              <w:rPr>
                <w:rFonts w:hAnsi="宋体"/>
              </w:rPr>
            </w:pPr>
          </w:p>
        </w:tc>
      </w:tr>
      <w:tr w:rsidR="008A51C1" w14:paraId="229A9F60" w14:textId="77777777">
        <w:trPr>
          <w:trHeight w:val="1134"/>
          <w:jc w:val="center"/>
        </w:trPr>
        <w:tc>
          <w:tcPr>
            <w:tcW w:w="300" w:type="pct"/>
            <w:vAlign w:val="center"/>
          </w:tcPr>
          <w:p w14:paraId="469F5ACE" w14:textId="77777777" w:rsidR="008A51C1" w:rsidRDefault="008A51C1">
            <w:pPr>
              <w:pStyle w:val="a7"/>
              <w:ind w:right="23" w:firstLine="0"/>
              <w:jc w:val="center"/>
              <w:rPr>
                <w:rFonts w:hAnsi="宋体"/>
              </w:rPr>
            </w:pPr>
          </w:p>
        </w:tc>
        <w:tc>
          <w:tcPr>
            <w:tcW w:w="300" w:type="pct"/>
            <w:vAlign w:val="center"/>
          </w:tcPr>
          <w:p w14:paraId="6A6B7636" w14:textId="77777777" w:rsidR="008A51C1" w:rsidRDefault="008A51C1">
            <w:pPr>
              <w:pStyle w:val="a7"/>
              <w:ind w:right="23" w:firstLine="0"/>
              <w:jc w:val="center"/>
              <w:rPr>
                <w:rFonts w:hAnsi="宋体"/>
              </w:rPr>
            </w:pPr>
          </w:p>
        </w:tc>
        <w:tc>
          <w:tcPr>
            <w:tcW w:w="300" w:type="pct"/>
            <w:vAlign w:val="center"/>
          </w:tcPr>
          <w:p w14:paraId="37A2EC9B" w14:textId="77777777" w:rsidR="008A51C1" w:rsidRDefault="008A51C1">
            <w:pPr>
              <w:pStyle w:val="a7"/>
              <w:ind w:right="23" w:firstLine="0"/>
              <w:jc w:val="center"/>
              <w:rPr>
                <w:rFonts w:hAnsi="宋体"/>
              </w:rPr>
            </w:pPr>
          </w:p>
        </w:tc>
        <w:tc>
          <w:tcPr>
            <w:tcW w:w="300" w:type="pct"/>
            <w:vAlign w:val="center"/>
          </w:tcPr>
          <w:p w14:paraId="005BBADF" w14:textId="77777777" w:rsidR="008A51C1" w:rsidRDefault="008A51C1">
            <w:pPr>
              <w:pStyle w:val="a7"/>
              <w:ind w:right="23" w:firstLine="0"/>
              <w:jc w:val="center"/>
              <w:rPr>
                <w:rFonts w:hAnsi="宋体"/>
              </w:rPr>
            </w:pPr>
          </w:p>
        </w:tc>
        <w:tc>
          <w:tcPr>
            <w:tcW w:w="300" w:type="pct"/>
            <w:vAlign w:val="center"/>
          </w:tcPr>
          <w:p w14:paraId="5A1CB834" w14:textId="77777777" w:rsidR="008A51C1" w:rsidRDefault="008A51C1">
            <w:pPr>
              <w:pStyle w:val="a7"/>
              <w:ind w:right="23" w:firstLine="0"/>
              <w:jc w:val="center"/>
              <w:rPr>
                <w:rFonts w:hAnsi="宋体"/>
              </w:rPr>
            </w:pPr>
          </w:p>
        </w:tc>
        <w:tc>
          <w:tcPr>
            <w:tcW w:w="300" w:type="pct"/>
            <w:vAlign w:val="center"/>
          </w:tcPr>
          <w:p w14:paraId="1AD38FC4" w14:textId="77777777" w:rsidR="008A51C1" w:rsidRDefault="008A51C1">
            <w:pPr>
              <w:pStyle w:val="a7"/>
              <w:ind w:right="23" w:firstLine="0"/>
              <w:jc w:val="center"/>
              <w:rPr>
                <w:rFonts w:hAnsi="宋体"/>
              </w:rPr>
            </w:pPr>
          </w:p>
        </w:tc>
        <w:tc>
          <w:tcPr>
            <w:tcW w:w="300" w:type="pct"/>
            <w:vAlign w:val="center"/>
          </w:tcPr>
          <w:p w14:paraId="413F1125" w14:textId="77777777" w:rsidR="008A51C1" w:rsidRDefault="008A51C1">
            <w:pPr>
              <w:pStyle w:val="a7"/>
              <w:ind w:right="23" w:firstLine="0"/>
              <w:jc w:val="center"/>
              <w:rPr>
                <w:rFonts w:hAnsi="宋体"/>
              </w:rPr>
            </w:pPr>
          </w:p>
        </w:tc>
        <w:tc>
          <w:tcPr>
            <w:tcW w:w="300" w:type="pct"/>
            <w:vAlign w:val="center"/>
          </w:tcPr>
          <w:p w14:paraId="2B818219" w14:textId="77777777" w:rsidR="008A51C1" w:rsidRDefault="008A51C1">
            <w:pPr>
              <w:pStyle w:val="a7"/>
              <w:ind w:right="23" w:firstLine="0"/>
              <w:jc w:val="center"/>
              <w:rPr>
                <w:rFonts w:hAnsi="宋体"/>
              </w:rPr>
            </w:pPr>
          </w:p>
        </w:tc>
        <w:tc>
          <w:tcPr>
            <w:tcW w:w="300" w:type="pct"/>
            <w:vAlign w:val="center"/>
          </w:tcPr>
          <w:p w14:paraId="2268C1C4" w14:textId="77777777" w:rsidR="008A51C1" w:rsidRDefault="008A51C1">
            <w:pPr>
              <w:pStyle w:val="a7"/>
              <w:ind w:right="23" w:firstLine="0"/>
              <w:jc w:val="center"/>
              <w:rPr>
                <w:rFonts w:hAnsi="宋体"/>
              </w:rPr>
            </w:pPr>
          </w:p>
        </w:tc>
        <w:tc>
          <w:tcPr>
            <w:tcW w:w="300" w:type="pct"/>
            <w:vAlign w:val="center"/>
          </w:tcPr>
          <w:p w14:paraId="27DE3706" w14:textId="77777777" w:rsidR="008A51C1" w:rsidRDefault="008A51C1">
            <w:pPr>
              <w:pStyle w:val="a7"/>
              <w:ind w:right="23" w:firstLine="0"/>
              <w:jc w:val="center"/>
              <w:rPr>
                <w:rFonts w:hAnsi="宋体"/>
              </w:rPr>
            </w:pPr>
          </w:p>
        </w:tc>
        <w:tc>
          <w:tcPr>
            <w:tcW w:w="300" w:type="pct"/>
            <w:vAlign w:val="center"/>
          </w:tcPr>
          <w:p w14:paraId="12F1AB36" w14:textId="77777777" w:rsidR="008A51C1" w:rsidRDefault="008A51C1">
            <w:pPr>
              <w:pStyle w:val="a7"/>
              <w:ind w:right="23" w:firstLine="0"/>
              <w:jc w:val="center"/>
              <w:rPr>
                <w:rFonts w:hAnsi="宋体"/>
              </w:rPr>
            </w:pPr>
          </w:p>
        </w:tc>
        <w:tc>
          <w:tcPr>
            <w:tcW w:w="300" w:type="pct"/>
            <w:vAlign w:val="center"/>
          </w:tcPr>
          <w:p w14:paraId="5C41FBC6" w14:textId="77777777" w:rsidR="008A51C1" w:rsidRDefault="008A51C1">
            <w:pPr>
              <w:pStyle w:val="a7"/>
              <w:ind w:right="23" w:firstLine="0"/>
              <w:jc w:val="center"/>
              <w:rPr>
                <w:rFonts w:hAnsi="宋体"/>
              </w:rPr>
            </w:pPr>
          </w:p>
        </w:tc>
        <w:tc>
          <w:tcPr>
            <w:tcW w:w="300" w:type="pct"/>
          </w:tcPr>
          <w:p w14:paraId="6A64CDDE" w14:textId="77777777" w:rsidR="008A51C1" w:rsidRDefault="008A51C1">
            <w:pPr>
              <w:pStyle w:val="a7"/>
              <w:ind w:right="23" w:firstLine="0"/>
              <w:jc w:val="center"/>
              <w:rPr>
                <w:rFonts w:hAnsi="宋体"/>
              </w:rPr>
            </w:pPr>
          </w:p>
        </w:tc>
        <w:tc>
          <w:tcPr>
            <w:tcW w:w="300" w:type="pct"/>
            <w:vAlign w:val="center"/>
          </w:tcPr>
          <w:p w14:paraId="383AAFEA" w14:textId="77777777" w:rsidR="008A51C1" w:rsidRDefault="008A51C1">
            <w:pPr>
              <w:pStyle w:val="a7"/>
              <w:ind w:right="23" w:firstLine="0"/>
              <w:jc w:val="center"/>
              <w:rPr>
                <w:rFonts w:hAnsi="宋体"/>
              </w:rPr>
            </w:pPr>
          </w:p>
        </w:tc>
        <w:tc>
          <w:tcPr>
            <w:tcW w:w="300" w:type="pct"/>
          </w:tcPr>
          <w:p w14:paraId="3E7B7DEC" w14:textId="77777777" w:rsidR="008A51C1" w:rsidRDefault="008A51C1">
            <w:pPr>
              <w:pStyle w:val="a7"/>
              <w:ind w:right="23" w:firstLine="0"/>
              <w:jc w:val="center"/>
              <w:rPr>
                <w:rFonts w:hAnsi="宋体"/>
              </w:rPr>
            </w:pPr>
          </w:p>
        </w:tc>
      </w:tr>
    </w:tbl>
    <w:p w14:paraId="20E0FB25" w14:textId="77777777" w:rsidR="008A51C1" w:rsidRDefault="00864640">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w:t>
      </w:r>
      <w:r>
        <w:rPr>
          <w:rFonts w:ascii="宋体" w:hAnsi="宋体"/>
          <w:color w:val="000000"/>
          <w:sz w:val="24"/>
          <w:lang w:val="zh-CN"/>
        </w:rPr>
        <w:t>____________</w:t>
      </w:r>
    </w:p>
    <w:p w14:paraId="720F890A" w14:textId="77777777" w:rsidR="008A51C1" w:rsidRDefault="00864640">
      <w:pPr>
        <w:autoSpaceDE w:val="0"/>
        <w:autoSpaceDN w:val="0"/>
        <w:adjustRightInd w:val="0"/>
        <w:snapToGrid w:val="0"/>
        <w:spacing w:before="25" w:after="25" w:line="360" w:lineRule="auto"/>
        <w:rPr>
          <w:rFonts w:ascii="宋体" w:hAnsi="宋体"/>
          <w:color w:val="000000"/>
          <w:sz w:val="24"/>
        </w:rPr>
      </w:pPr>
      <w:r>
        <w:rPr>
          <w:rFonts w:ascii="宋体" w:hAnsi="宋体"/>
          <w:color w:val="000000"/>
          <w:sz w:val="24"/>
        </w:rPr>
        <w:t>日期：</w:t>
      </w:r>
      <w:r>
        <w:rPr>
          <w:rFonts w:ascii="宋体" w:hAnsi="宋体"/>
          <w:color w:val="000000"/>
          <w:sz w:val="24"/>
        </w:rPr>
        <w:t>_____</w:t>
      </w:r>
      <w:r>
        <w:rPr>
          <w:rFonts w:ascii="宋体" w:hAnsi="宋体"/>
          <w:color w:val="000000"/>
          <w:sz w:val="24"/>
        </w:rPr>
        <w:t>年</w:t>
      </w:r>
      <w:r>
        <w:rPr>
          <w:rFonts w:ascii="宋体" w:hAnsi="宋体"/>
          <w:color w:val="000000"/>
          <w:sz w:val="24"/>
        </w:rPr>
        <w:t>______</w:t>
      </w:r>
      <w:r>
        <w:rPr>
          <w:rFonts w:ascii="宋体" w:hAnsi="宋体"/>
          <w:color w:val="000000"/>
          <w:sz w:val="24"/>
        </w:rPr>
        <w:t>月</w:t>
      </w:r>
      <w:r>
        <w:rPr>
          <w:rFonts w:ascii="宋体" w:hAnsi="宋体"/>
          <w:color w:val="000000"/>
          <w:sz w:val="24"/>
        </w:rPr>
        <w:t>______</w:t>
      </w:r>
      <w:r>
        <w:rPr>
          <w:rFonts w:ascii="宋体" w:hAnsi="宋体"/>
          <w:color w:val="000000"/>
          <w:sz w:val="24"/>
        </w:rPr>
        <w:t>日</w:t>
      </w:r>
      <w:r>
        <w:rPr>
          <w:rFonts w:ascii="宋体" w:hAnsi="宋体"/>
          <w:color w:val="000000"/>
          <w:sz w:val="24"/>
        </w:rPr>
        <w:t xml:space="preserve"> </w:t>
      </w:r>
    </w:p>
    <w:p w14:paraId="5909333A" w14:textId="77777777" w:rsidR="008A51C1" w:rsidRDefault="00864640">
      <w:pPr>
        <w:pStyle w:val="af1"/>
        <w:spacing w:line="360" w:lineRule="auto"/>
        <w:ind w:firstLine="482"/>
        <w:rPr>
          <w:rFonts w:hAnsi="宋体" w:hint="default"/>
          <w:b/>
          <w:sz w:val="24"/>
          <w:szCs w:val="24"/>
        </w:rPr>
      </w:pPr>
      <w:r>
        <w:rPr>
          <w:rFonts w:hAnsi="宋体"/>
          <w:b/>
          <w:sz w:val="24"/>
          <w:szCs w:val="24"/>
        </w:rPr>
        <w:t>注</w:t>
      </w:r>
      <w:r>
        <w:rPr>
          <w:rFonts w:hAnsi="宋体"/>
          <w:b/>
          <w:sz w:val="24"/>
          <w:szCs w:val="24"/>
        </w:rPr>
        <w:t>:1.</w:t>
      </w:r>
      <w:r>
        <w:rPr>
          <w:rFonts w:hAnsi="宋体"/>
          <w:b/>
          <w:sz w:val="24"/>
          <w:szCs w:val="24"/>
        </w:rPr>
        <w:t>表中不涉及内容请打</w:t>
      </w:r>
      <w:r>
        <w:rPr>
          <w:rFonts w:hAnsi="宋体"/>
          <w:b/>
          <w:sz w:val="24"/>
          <w:szCs w:val="24"/>
        </w:rPr>
        <w:t>/</w:t>
      </w:r>
      <w:r>
        <w:rPr>
          <w:rFonts w:hAnsi="宋体"/>
          <w:b/>
          <w:sz w:val="24"/>
          <w:szCs w:val="24"/>
        </w:rPr>
        <w:t>。</w:t>
      </w:r>
    </w:p>
    <w:p w14:paraId="50FF15CE" w14:textId="77777777" w:rsidR="008A51C1" w:rsidRDefault="00864640">
      <w:pPr>
        <w:pStyle w:val="af1"/>
        <w:spacing w:line="360" w:lineRule="auto"/>
        <w:ind w:firstLine="482"/>
        <w:rPr>
          <w:rFonts w:hAnsi="宋体" w:hint="default"/>
          <w:b/>
          <w:sz w:val="24"/>
          <w:szCs w:val="24"/>
        </w:rPr>
      </w:pPr>
      <w:r>
        <w:rPr>
          <w:rFonts w:hAnsi="宋体"/>
          <w:b/>
          <w:sz w:val="24"/>
          <w:szCs w:val="24"/>
        </w:rPr>
        <w:t xml:space="preserve">   2.</w:t>
      </w:r>
      <w:r>
        <w:rPr>
          <w:rFonts w:hAnsi="宋体"/>
          <w:b/>
          <w:sz w:val="24"/>
          <w:szCs w:val="24"/>
        </w:rPr>
        <w:t>表中产品类型是指所投产品为进口产品还是国内产品。</w:t>
      </w:r>
    </w:p>
    <w:p w14:paraId="64F46297" w14:textId="77777777" w:rsidR="008A51C1" w:rsidRDefault="00864640">
      <w:pPr>
        <w:pStyle w:val="af1"/>
        <w:spacing w:line="360" w:lineRule="auto"/>
        <w:ind w:firstLine="482"/>
        <w:rPr>
          <w:rFonts w:hAnsi="宋体" w:hint="default"/>
          <w:b/>
          <w:sz w:val="24"/>
          <w:szCs w:val="24"/>
        </w:rPr>
      </w:pPr>
      <w:r>
        <w:rPr>
          <w:rFonts w:hAnsi="宋体"/>
          <w:b/>
          <w:sz w:val="24"/>
          <w:szCs w:val="24"/>
        </w:rPr>
        <w:t xml:space="preserve">   3.</w:t>
      </w:r>
      <w:r>
        <w:rPr>
          <w:rFonts w:hAnsi="宋体"/>
          <w:b/>
          <w:sz w:val="24"/>
          <w:szCs w:val="24"/>
        </w:rPr>
        <w:t>上述各设备的分项总价之和应为投标总价。</w:t>
      </w:r>
    </w:p>
    <w:p w14:paraId="0E772422" w14:textId="77777777" w:rsidR="008A51C1" w:rsidRDefault="00864640">
      <w:pPr>
        <w:pStyle w:val="af1"/>
        <w:spacing w:line="360" w:lineRule="auto"/>
        <w:ind w:firstLine="482"/>
        <w:rPr>
          <w:rFonts w:hAnsi="宋体" w:hint="default"/>
          <w:b/>
          <w:sz w:val="24"/>
          <w:szCs w:val="24"/>
        </w:rPr>
      </w:pPr>
      <w:r>
        <w:rPr>
          <w:rFonts w:hAnsi="宋体"/>
          <w:b/>
          <w:sz w:val="24"/>
          <w:szCs w:val="24"/>
        </w:rPr>
        <w:t xml:space="preserve">   4.</w:t>
      </w:r>
      <w:r>
        <w:rPr>
          <w:rFonts w:hAnsi="宋体"/>
          <w:b/>
          <w:sz w:val="24"/>
          <w:szCs w:val="24"/>
        </w:rPr>
        <w:t>供应商即指本项目投标人；表中企业类型是指：大型企业、中型企业、小微企业。</w:t>
      </w:r>
    </w:p>
    <w:p w14:paraId="0BB1E7B3" w14:textId="77777777" w:rsidR="008A51C1" w:rsidRDefault="00864640">
      <w:pPr>
        <w:pStyle w:val="af1"/>
        <w:spacing w:line="360" w:lineRule="auto"/>
        <w:ind w:firstLine="482"/>
        <w:rPr>
          <w:rFonts w:hAnsi="宋体" w:hint="default"/>
          <w:sz w:val="24"/>
          <w:szCs w:val="24"/>
        </w:rPr>
      </w:pPr>
      <w:r>
        <w:rPr>
          <w:rFonts w:hAnsi="宋体"/>
          <w:b/>
          <w:sz w:val="24"/>
          <w:szCs w:val="24"/>
        </w:rPr>
        <w:t xml:space="preserve">  </w:t>
      </w:r>
      <w:r>
        <w:rPr>
          <w:rFonts w:hAnsi="宋体" w:hint="default"/>
          <w:b/>
          <w:sz w:val="24"/>
          <w:szCs w:val="24"/>
        </w:rPr>
        <w:t xml:space="preserve"> </w:t>
      </w:r>
      <w:r>
        <w:rPr>
          <w:rFonts w:hAnsi="宋体" w:hint="default"/>
          <w:b/>
          <w:sz w:val="24"/>
          <w:szCs w:val="24"/>
          <w:u w:val="double"/>
        </w:rPr>
        <w:t>5</w:t>
      </w:r>
      <w:r>
        <w:rPr>
          <w:rFonts w:hAnsi="宋体"/>
          <w:b/>
          <w:sz w:val="24"/>
          <w:szCs w:val="24"/>
          <w:u w:val="double"/>
        </w:rPr>
        <w:t>.</w:t>
      </w:r>
      <w:r>
        <w:rPr>
          <w:rFonts w:hAnsi="宋体"/>
          <w:b/>
          <w:sz w:val="24"/>
          <w:szCs w:val="24"/>
          <w:u w:val="double"/>
        </w:rPr>
        <w:t>本表应单独提供</w:t>
      </w:r>
      <w:r>
        <w:rPr>
          <w:rFonts w:hAnsi="宋体"/>
          <w:b/>
          <w:sz w:val="24"/>
          <w:szCs w:val="24"/>
          <w:u w:val="double"/>
        </w:rPr>
        <w:t>excel</w:t>
      </w:r>
      <w:r>
        <w:rPr>
          <w:rFonts w:hAnsi="宋体"/>
          <w:b/>
          <w:sz w:val="24"/>
          <w:szCs w:val="24"/>
          <w:u w:val="double"/>
        </w:rPr>
        <w:t>形式的电子版，随招标文件电子版一同递交。</w:t>
      </w:r>
    </w:p>
    <w:p w14:paraId="43126C1C" w14:textId="77777777" w:rsidR="008A51C1" w:rsidRDefault="008A51C1">
      <w:pPr>
        <w:autoSpaceDE w:val="0"/>
        <w:autoSpaceDN w:val="0"/>
        <w:adjustRightInd w:val="0"/>
        <w:snapToGrid w:val="0"/>
        <w:spacing w:before="25" w:after="25" w:line="360" w:lineRule="auto"/>
        <w:rPr>
          <w:rFonts w:ascii="宋体" w:hAnsi="宋体"/>
          <w:color w:val="000000"/>
          <w:sz w:val="24"/>
        </w:rPr>
      </w:pPr>
    </w:p>
    <w:p w14:paraId="34CA3CD9" w14:textId="77777777" w:rsidR="008A51C1" w:rsidRDefault="008A51C1">
      <w:pPr>
        <w:adjustRightInd w:val="0"/>
        <w:snapToGrid w:val="0"/>
        <w:spacing w:beforeLines="100" w:before="240" w:afterLines="100" w:after="240"/>
        <w:jc w:val="left"/>
        <w:rPr>
          <w:rFonts w:ascii="宋体" w:hAnsi="宋体"/>
          <w:color w:val="000000"/>
          <w:sz w:val="24"/>
        </w:rPr>
        <w:sectPr w:rsidR="008A51C1">
          <w:pgSz w:w="16840" w:h="11907" w:orient="landscape"/>
          <w:pgMar w:top="1134" w:right="1418" w:bottom="1701" w:left="1418" w:header="851" w:footer="851" w:gutter="0"/>
          <w:cols w:space="720"/>
          <w:docGrid w:linePitch="462"/>
        </w:sectPr>
      </w:pPr>
    </w:p>
    <w:p w14:paraId="4D8D2008" w14:textId="77777777" w:rsidR="008A51C1" w:rsidRDefault="00864640">
      <w:pPr>
        <w:spacing w:line="360" w:lineRule="auto"/>
        <w:outlineLvl w:val="2"/>
        <w:rPr>
          <w:rFonts w:ascii="宋体" w:hAnsi="宋体"/>
          <w:color w:val="000000"/>
          <w:sz w:val="24"/>
          <w:szCs w:val="20"/>
        </w:rPr>
      </w:pPr>
      <w:bookmarkStart w:id="854" w:name="_Toc150480798"/>
      <w:bookmarkStart w:id="855" w:name="_Toc195842927"/>
      <w:bookmarkStart w:id="856" w:name="_Toc264969252"/>
      <w:bookmarkStart w:id="857" w:name="_Toc226309806"/>
      <w:bookmarkStart w:id="858" w:name="_Toc226337258"/>
      <w:bookmarkStart w:id="859" w:name="_Toc127151562"/>
      <w:bookmarkStart w:id="860" w:name="_Toc305158830"/>
      <w:bookmarkStart w:id="861" w:name="_Toc142311062"/>
      <w:bookmarkStart w:id="862" w:name="_Toc305158904"/>
      <w:bookmarkStart w:id="863" w:name="_Toc226965752"/>
      <w:bookmarkStart w:id="864" w:name="_Toc265228400"/>
      <w:bookmarkStart w:id="865" w:name="_Toc226965835"/>
      <w:bookmarkStart w:id="866" w:name="_Toc150774765"/>
      <w:bookmarkStart w:id="867" w:name="_Toc150480797"/>
      <w:bookmarkStart w:id="868" w:name="_Toc226337257"/>
      <w:bookmarkStart w:id="869" w:name="_Toc226965834"/>
      <w:bookmarkStart w:id="870" w:name="_Toc305158903"/>
      <w:bookmarkStart w:id="871" w:name="_Toc195842926"/>
      <w:bookmarkStart w:id="872" w:name="_Toc226309805"/>
      <w:bookmarkStart w:id="873" w:name="_Toc150774764"/>
      <w:bookmarkStart w:id="874" w:name="_Toc265228399"/>
      <w:bookmarkStart w:id="875" w:name="_Toc305158829"/>
      <w:bookmarkStart w:id="876" w:name="_Toc142311061"/>
      <w:bookmarkStart w:id="877" w:name="_Toc127151561"/>
      <w:bookmarkStart w:id="878" w:name="_Toc226965751"/>
      <w:bookmarkStart w:id="879" w:name="_Toc264969251"/>
      <w:r>
        <w:rPr>
          <w:rFonts w:ascii="宋体" w:hAnsi="宋体"/>
          <w:color w:val="000000"/>
          <w:sz w:val="24"/>
          <w:szCs w:val="20"/>
        </w:rPr>
        <w:lastRenderedPageBreak/>
        <w:t xml:space="preserve">6  </w:t>
      </w:r>
      <w:r>
        <w:rPr>
          <w:rFonts w:ascii="宋体" w:hAnsi="宋体"/>
          <w:color w:val="000000"/>
          <w:sz w:val="24"/>
          <w:szCs w:val="20"/>
        </w:rPr>
        <w:t>合同条款偏离表</w:t>
      </w:r>
      <w:bookmarkEnd w:id="854"/>
      <w:bookmarkEnd w:id="855"/>
      <w:bookmarkEnd w:id="856"/>
      <w:bookmarkEnd w:id="857"/>
      <w:bookmarkEnd w:id="858"/>
      <w:bookmarkEnd w:id="859"/>
      <w:bookmarkEnd w:id="860"/>
      <w:bookmarkEnd w:id="861"/>
      <w:bookmarkEnd w:id="862"/>
      <w:bookmarkEnd w:id="863"/>
      <w:bookmarkEnd w:id="864"/>
      <w:bookmarkEnd w:id="865"/>
      <w:bookmarkEnd w:id="866"/>
      <w:r>
        <w:rPr>
          <w:rFonts w:ascii="宋体" w:hAnsi="宋体"/>
          <w:color w:val="000000"/>
          <w:sz w:val="24"/>
          <w:szCs w:val="20"/>
        </w:rPr>
        <w:t>（实质性格式）</w:t>
      </w:r>
    </w:p>
    <w:p w14:paraId="3A12AC85" w14:textId="77777777" w:rsidR="008A51C1" w:rsidRDefault="008A51C1">
      <w:pPr>
        <w:spacing w:line="360" w:lineRule="auto"/>
        <w:rPr>
          <w:rFonts w:ascii="宋体" w:hAnsi="宋体"/>
          <w:color w:val="000000"/>
          <w:sz w:val="24"/>
          <w:szCs w:val="20"/>
        </w:rPr>
      </w:pPr>
    </w:p>
    <w:p w14:paraId="79714D71" w14:textId="77777777" w:rsidR="008A51C1" w:rsidRDefault="00864640">
      <w:pPr>
        <w:tabs>
          <w:tab w:val="left" w:pos="2775"/>
          <w:tab w:val="center" w:pos="4153"/>
        </w:tabs>
        <w:autoSpaceDE w:val="0"/>
        <w:autoSpaceDN w:val="0"/>
        <w:adjustRightInd w:val="0"/>
        <w:spacing w:line="360" w:lineRule="auto"/>
        <w:jc w:val="center"/>
        <w:rPr>
          <w:rFonts w:ascii="宋体" w:hAnsi="宋体"/>
          <w:b/>
          <w:color w:val="000000"/>
          <w:sz w:val="36"/>
          <w:szCs w:val="36"/>
        </w:rPr>
      </w:pPr>
      <w:r>
        <w:rPr>
          <w:rFonts w:ascii="宋体" w:hAnsi="宋体" w:hint="eastAsia"/>
          <w:b/>
          <w:color w:val="000000"/>
          <w:sz w:val="36"/>
          <w:szCs w:val="36"/>
        </w:rPr>
        <w:t>合同条款偏离表</w:t>
      </w:r>
    </w:p>
    <w:p w14:paraId="0AB4F42C" w14:textId="77777777" w:rsidR="008A51C1" w:rsidRDefault="008A51C1">
      <w:pPr>
        <w:spacing w:line="360" w:lineRule="auto"/>
        <w:rPr>
          <w:rFonts w:ascii="宋体" w:hAnsi="宋体"/>
          <w:color w:val="000000"/>
          <w:sz w:val="24"/>
          <w:szCs w:val="20"/>
        </w:rPr>
      </w:pPr>
    </w:p>
    <w:p w14:paraId="5B07E2DF" w14:textId="77777777" w:rsidR="008A51C1" w:rsidRDefault="00864640">
      <w:pPr>
        <w:tabs>
          <w:tab w:val="left" w:pos="1800"/>
          <w:tab w:val="left" w:pos="5580"/>
        </w:tabs>
        <w:spacing w:line="360" w:lineRule="auto"/>
        <w:ind w:firstLineChars="150" w:firstLine="360"/>
        <w:jc w:val="left"/>
        <w:rPr>
          <w:rFonts w:ascii="宋体" w:hAnsi="宋体"/>
          <w:color w:val="000000"/>
          <w:sz w:val="24"/>
        </w:rPr>
      </w:pPr>
      <w:r>
        <w:rPr>
          <w:rFonts w:ascii="宋体" w:hAnsi="宋体"/>
          <w:color w:val="000000"/>
          <w:sz w:val="24"/>
        </w:rPr>
        <w:t>项目编号</w:t>
      </w:r>
      <w:r>
        <w:rPr>
          <w:rFonts w:ascii="宋体" w:hAnsi="宋体"/>
          <w:color w:val="000000"/>
          <w:sz w:val="24"/>
        </w:rPr>
        <w:t>/</w:t>
      </w:r>
      <w:r>
        <w:rPr>
          <w:rFonts w:ascii="宋体" w:hAnsi="宋体"/>
          <w:color w:val="000000"/>
          <w:sz w:val="24"/>
        </w:rPr>
        <w:t>包号：</w:t>
      </w:r>
      <w:r>
        <w:rPr>
          <w:rFonts w:ascii="宋体" w:hAnsi="宋体"/>
          <w:color w:val="000000"/>
          <w:sz w:val="24"/>
        </w:rPr>
        <w:t xml:space="preserve">_____________________     </w:t>
      </w:r>
      <w:r>
        <w:rPr>
          <w:rFonts w:ascii="宋体" w:hAnsi="宋体"/>
          <w:color w:val="000000"/>
          <w:sz w:val="24"/>
        </w:rPr>
        <w:t>项目名称：</w:t>
      </w:r>
      <w:r>
        <w:rPr>
          <w:rFonts w:ascii="宋体" w:hAnsi="宋体"/>
          <w:color w:val="000000"/>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270"/>
        <w:gridCol w:w="1926"/>
        <w:gridCol w:w="1927"/>
        <w:gridCol w:w="2354"/>
        <w:gridCol w:w="771"/>
      </w:tblGrid>
      <w:tr w:rsidR="008A51C1" w14:paraId="0359F20C" w14:textId="77777777">
        <w:trPr>
          <w:trHeight w:val="930"/>
          <w:jc w:val="center"/>
        </w:trPr>
        <w:tc>
          <w:tcPr>
            <w:tcW w:w="0" w:type="auto"/>
            <w:gridSpan w:val="6"/>
            <w:vAlign w:val="center"/>
          </w:tcPr>
          <w:p w14:paraId="58976944" w14:textId="77777777" w:rsidR="008A51C1" w:rsidRDefault="00864640">
            <w:pPr>
              <w:adjustRightInd w:val="0"/>
              <w:snapToGrid w:val="0"/>
              <w:jc w:val="left"/>
              <w:rPr>
                <w:rFonts w:ascii="宋体" w:hAnsi="宋体"/>
                <w:b/>
                <w:color w:val="000000"/>
                <w:sz w:val="24"/>
              </w:rPr>
            </w:pPr>
            <w:r>
              <w:rPr>
                <w:rFonts w:ascii="宋体" w:hAnsi="宋体"/>
                <w:b/>
                <w:color w:val="000000"/>
                <w:sz w:val="24"/>
              </w:rPr>
              <w:t>对本</w:t>
            </w:r>
            <w:r>
              <w:rPr>
                <w:rFonts w:ascii="宋体" w:hAnsi="宋体" w:hint="eastAsia"/>
                <w:b/>
                <w:color w:val="000000"/>
                <w:sz w:val="24"/>
              </w:rPr>
              <w:t>项目</w:t>
            </w:r>
            <w:r>
              <w:rPr>
                <w:rFonts w:ascii="宋体" w:hAnsi="宋体"/>
                <w:b/>
                <w:color w:val="000000"/>
                <w:sz w:val="24"/>
              </w:rPr>
              <w:t>合同条款的偏离情况（请进行勾选）：</w:t>
            </w:r>
          </w:p>
          <w:p w14:paraId="43AE30E4" w14:textId="77777777" w:rsidR="008A51C1" w:rsidRDefault="00864640">
            <w:pPr>
              <w:adjustRightInd w:val="0"/>
              <w:snapToGrid w:val="0"/>
              <w:jc w:val="left"/>
              <w:rPr>
                <w:rFonts w:ascii="宋体" w:hAnsi="宋体"/>
                <w:b/>
                <w:color w:val="000000"/>
                <w:sz w:val="24"/>
              </w:rPr>
            </w:pPr>
            <w:r>
              <w:rPr>
                <w:rFonts w:ascii="宋体" w:hAnsi="宋体"/>
                <w:b/>
                <w:color w:val="000000"/>
                <w:sz w:val="24"/>
              </w:rPr>
              <w:t>□</w:t>
            </w: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14:paraId="0C9676D8" w14:textId="77777777" w:rsidR="008A51C1" w:rsidRDefault="00864640">
            <w:pPr>
              <w:adjustRightInd w:val="0"/>
              <w:snapToGrid w:val="0"/>
              <w:jc w:val="left"/>
              <w:rPr>
                <w:rFonts w:ascii="宋体" w:hAnsi="宋体"/>
                <w:color w:val="000000"/>
                <w:sz w:val="24"/>
              </w:rPr>
            </w:pPr>
            <w:r>
              <w:rPr>
                <w:rFonts w:ascii="宋体" w:hAnsi="宋体"/>
                <w:b/>
                <w:color w:val="000000"/>
                <w:sz w:val="24"/>
              </w:rPr>
              <w:t>□</w:t>
            </w:r>
            <w:r>
              <w:rPr>
                <w:rFonts w:ascii="宋体" w:hAnsi="宋体"/>
                <w:b/>
                <w:color w:val="000000"/>
                <w:sz w:val="24"/>
              </w:rPr>
              <w:t>有偏离</w:t>
            </w:r>
            <w:r>
              <w:rPr>
                <w:rFonts w:ascii="宋体" w:hAnsi="宋体"/>
                <w:color w:val="000000"/>
                <w:sz w:val="24"/>
              </w:rPr>
              <w:t>（</w:t>
            </w:r>
            <w:r>
              <w:rPr>
                <w:rFonts w:ascii="宋体" w:hAnsi="宋体"/>
                <w:color w:val="000000"/>
                <w:sz w:val="24"/>
                <w:szCs w:val="21"/>
              </w:rPr>
              <w:t>如有偏离，</w:t>
            </w:r>
            <w:r>
              <w:rPr>
                <w:rFonts w:ascii="宋体" w:hAnsi="宋体"/>
                <w:color w:val="000000"/>
                <w:sz w:val="24"/>
              </w:rPr>
              <w:t>则</w:t>
            </w:r>
            <w:r>
              <w:rPr>
                <w:rFonts w:ascii="宋体" w:hAnsi="宋体" w:hint="eastAsia"/>
                <w:color w:val="000000"/>
                <w:sz w:val="24"/>
              </w:rPr>
              <w:t>应</w:t>
            </w:r>
            <w:r>
              <w:rPr>
                <w:rFonts w:ascii="宋体" w:hAnsi="宋体"/>
                <w:color w:val="000000"/>
                <w:sz w:val="24"/>
              </w:rPr>
              <w:t>在本表中对偏离项逐一列明）</w:t>
            </w:r>
          </w:p>
        </w:tc>
      </w:tr>
      <w:tr w:rsidR="008A51C1" w14:paraId="521933EB" w14:textId="77777777">
        <w:trPr>
          <w:trHeight w:val="930"/>
          <w:jc w:val="center"/>
        </w:trPr>
        <w:tc>
          <w:tcPr>
            <w:tcW w:w="834" w:type="dxa"/>
            <w:vAlign w:val="center"/>
          </w:tcPr>
          <w:p w14:paraId="2CA764F7" w14:textId="77777777" w:rsidR="008A51C1" w:rsidRDefault="00864640">
            <w:pPr>
              <w:adjustRightInd w:val="0"/>
              <w:snapToGrid w:val="0"/>
              <w:jc w:val="center"/>
              <w:rPr>
                <w:rFonts w:ascii="宋体" w:hAnsi="宋体"/>
                <w:color w:val="000000"/>
                <w:sz w:val="24"/>
              </w:rPr>
            </w:pPr>
            <w:r>
              <w:rPr>
                <w:rFonts w:ascii="宋体" w:hAnsi="宋体"/>
                <w:color w:val="000000"/>
                <w:sz w:val="24"/>
              </w:rPr>
              <w:t>序号</w:t>
            </w:r>
          </w:p>
        </w:tc>
        <w:tc>
          <w:tcPr>
            <w:tcW w:w="1301" w:type="dxa"/>
            <w:vAlign w:val="center"/>
          </w:tcPr>
          <w:p w14:paraId="2CD930D2" w14:textId="77777777" w:rsidR="008A51C1" w:rsidRDefault="00864640">
            <w:pPr>
              <w:adjustRightInd w:val="0"/>
              <w:snapToGrid w:val="0"/>
              <w:jc w:val="center"/>
              <w:rPr>
                <w:rFonts w:ascii="宋体" w:hAnsi="宋体"/>
                <w:color w:val="000000"/>
                <w:sz w:val="24"/>
              </w:rPr>
            </w:pPr>
            <w:r>
              <w:rPr>
                <w:rFonts w:ascii="宋体" w:hAnsi="宋体"/>
                <w:color w:val="000000"/>
                <w:sz w:val="24"/>
                <w:szCs w:val="21"/>
              </w:rPr>
              <w:t>招标文件</w:t>
            </w:r>
            <w:r>
              <w:rPr>
                <w:rFonts w:ascii="宋体" w:hAnsi="宋体"/>
                <w:color w:val="000000"/>
                <w:sz w:val="24"/>
              </w:rPr>
              <w:t>条目号（页码）</w:t>
            </w:r>
          </w:p>
        </w:tc>
        <w:tc>
          <w:tcPr>
            <w:tcW w:w="2007" w:type="dxa"/>
            <w:vAlign w:val="center"/>
          </w:tcPr>
          <w:p w14:paraId="2332C102" w14:textId="77777777" w:rsidR="008A51C1" w:rsidRDefault="00864640">
            <w:pPr>
              <w:adjustRightInd w:val="0"/>
              <w:snapToGrid w:val="0"/>
              <w:jc w:val="center"/>
              <w:rPr>
                <w:rFonts w:ascii="宋体" w:hAnsi="宋体"/>
                <w:color w:val="000000"/>
                <w:sz w:val="24"/>
              </w:rPr>
            </w:pPr>
            <w:r>
              <w:rPr>
                <w:rFonts w:ascii="宋体" w:hAnsi="宋体"/>
                <w:color w:val="000000"/>
                <w:sz w:val="24"/>
                <w:szCs w:val="21"/>
              </w:rPr>
              <w:t>招标文件</w:t>
            </w:r>
            <w:r>
              <w:rPr>
                <w:rFonts w:ascii="宋体" w:hAnsi="宋体"/>
                <w:color w:val="000000"/>
                <w:sz w:val="24"/>
              </w:rPr>
              <w:t>要求</w:t>
            </w:r>
          </w:p>
        </w:tc>
        <w:tc>
          <w:tcPr>
            <w:tcW w:w="2008" w:type="dxa"/>
            <w:vAlign w:val="center"/>
          </w:tcPr>
          <w:p w14:paraId="6D231F99" w14:textId="77777777" w:rsidR="008A51C1" w:rsidRDefault="00864640">
            <w:pPr>
              <w:adjustRightInd w:val="0"/>
              <w:snapToGrid w:val="0"/>
              <w:jc w:val="center"/>
              <w:rPr>
                <w:rFonts w:ascii="宋体" w:hAnsi="宋体"/>
                <w:color w:val="000000"/>
                <w:sz w:val="24"/>
              </w:rPr>
            </w:pPr>
            <w:r>
              <w:rPr>
                <w:rFonts w:ascii="宋体" w:hAnsi="宋体"/>
                <w:color w:val="000000"/>
                <w:sz w:val="24"/>
              </w:rPr>
              <w:t>投标文件内容</w:t>
            </w:r>
          </w:p>
        </w:tc>
        <w:tc>
          <w:tcPr>
            <w:tcW w:w="2458" w:type="dxa"/>
            <w:vAlign w:val="center"/>
          </w:tcPr>
          <w:p w14:paraId="7780216C" w14:textId="77777777" w:rsidR="008A51C1" w:rsidRDefault="00864640">
            <w:pPr>
              <w:adjustRightInd w:val="0"/>
              <w:snapToGrid w:val="0"/>
              <w:jc w:val="center"/>
              <w:rPr>
                <w:rFonts w:ascii="宋体" w:hAnsi="宋体"/>
                <w:color w:val="000000"/>
                <w:sz w:val="24"/>
              </w:rPr>
            </w:pPr>
            <w:r>
              <w:rPr>
                <w:rFonts w:ascii="宋体" w:hAnsi="宋体"/>
                <w:color w:val="000000"/>
                <w:sz w:val="24"/>
              </w:rPr>
              <w:t>偏离情况</w:t>
            </w:r>
          </w:p>
        </w:tc>
        <w:tc>
          <w:tcPr>
            <w:tcW w:w="788" w:type="dxa"/>
            <w:vAlign w:val="center"/>
          </w:tcPr>
          <w:p w14:paraId="098F1B5B" w14:textId="77777777" w:rsidR="008A51C1" w:rsidRDefault="00864640">
            <w:pPr>
              <w:adjustRightInd w:val="0"/>
              <w:snapToGrid w:val="0"/>
              <w:jc w:val="center"/>
              <w:rPr>
                <w:rFonts w:ascii="宋体" w:hAnsi="宋体"/>
                <w:color w:val="000000"/>
                <w:sz w:val="24"/>
              </w:rPr>
            </w:pPr>
            <w:r>
              <w:rPr>
                <w:rFonts w:ascii="宋体" w:hAnsi="宋体"/>
                <w:color w:val="000000"/>
                <w:sz w:val="24"/>
              </w:rPr>
              <w:t>说明</w:t>
            </w:r>
          </w:p>
        </w:tc>
      </w:tr>
      <w:tr w:rsidR="008A51C1" w14:paraId="481DA3EC" w14:textId="77777777">
        <w:trPr>
          <w:trHeight w:val="930"/>
          <w:jc w:val="center"/>
        </w:trPr>
        <w:tc>
          <w:tcPr>
            <w:tcW w:w="834" w:type="dxa"/>
            <w:vAlign w:val="center"/>
          </w:tcPr>
          <w:p w14:paraId="2BE9B19D" w14:textId="77777777" w:rsidR="008A51C1" w:rsidRDefault="008A51C1">
            <w:pPr>
              <w:adjustRightInd w:val="0"/>
              <w:snapToGrid w:val="0"/>
              <w:jc w:val="center"/>
              <w:rPr>
                <w:rFonts w:ascii="宋体" w:hAnsi="宋体"/>
                <w:color w:val="000000"/>
                <w:sz w:val="24"/>
              </w:rPr>
            </w:pPr>
          </w:p>
        </w:tc>
        <w:tc>
          <w:tcPr>
            <w:tcW w:w="1301" w:type="dxa"/>
            <w:vAlign w:val="center"/>
          </w:tcPr>
          <w:p w14:paraId="3F4F9573" w14:textId="77777777" w:rsidR="008A51C1" w:rsidRDefault="008A51C1">
            <w:pPr>
              <w:adjustRightInd w:val="0"/>
              <w:snapToGrid w:val="0"/>
              <w:jc w:val="center"/>
              <w:rPr>
                <w:rFonts w:ascii="宋体" w:hAnsi="宋体"/>
                <w:color w:val="000000"/>
                <w:sz w:val="24"/>
              </w:rPr>
            </w:pPr>
          </w:p>
        </w:tc>
        <w:tc>
          <w:tcPr>
            <w:tcW w:w="2007" w:type="dxa"/>
            <w:vAlign w:val="center"/>
          </w:tcPr>
          <w:p w14:paraId="6B252634" w14:textId="77777777" w:rsidR="008A51C1" w:rsidRDefault="008A51C1">
            <w:pPr>
              <w:adjustRightInd w:val="0"/>
              <w:snapToGrid w:val="0"/>
              <w:jc w:val="center"/>
              <w:rPr>
                <w:rFonts w:ascii="宋体" w:hAnsi="宋体"/>
                <w:color w:val="000000"/>
                <w:sz w:val="24"/>
              </w:rPr>
            </w:pPr>
          </w:p>
        </w:tc>
        <w:tc>
          <w:tcPr>
            <w:tcW w:w="2008" w:type="dxa"/>
            <w:vAlign w:val="center"/>
          </w:tcPr>
          <w:p w14:paraId="0B379965" w14:textId="77777777" w:rsidR="008A51C1" w:rsidRDefault="008A51C1">
            <w:pPr>
              <w:adjustRightInd w:val="0"/>
              <w:snapToGrid w:val="0"/>
              <w:jc w:val="center"/>
              <w:rPr>
                <w:rFonts w:ascii="宋体" w:hAnsi="宋体"/>
                <w:color w:val="000000"/>
                <w:sz w:val="24"/>
              </w:rPr>
            </w:pPr>
          </w:p>
        </w:tc>
        <w:tc>
          <w:tcPr>
            <w:tcW w:w="2458" w:type="dxa"/>
            <w:vAlign w:val="center"/>
          </w:tcPr>
          <w:p w14:paraId="6F047EF2" w14:textId="77777777" w:rsidR="008A51C1" w:rsidRDefault="008A51C1">
            <w:pPr>
              <w:adjustRightInd w:val="0"/>
              <w:snapToGrid w:val="0"/>
              <w:jc w:val="center"/>
              <w:rPr>
                <w:rFonts w:ascii="宋体" w:hAnsi="宋体"/>
                <w:color w:val="000000"/>
                <w:sz w:val="24"/>
              </w:rPr>
            </w:pPr>
          </w:p>
        </w:tc>
        <w:tc>
          <w:tcPr>
            <w:tcW w:w="788" w:type="dxa"/>
            <w:vAlign w:val="center"/>
          </w:tcPr>
          <w:p w14:paraId="1A870027" w14:textId="77777777" w:rsidR="008A51C1" w:rsidRDefault="008A51C1">
            <w:pPr>
              <w:adjustRightInd w:val="0"/>
              <w:snapToGrid w:val="0"/>
              <w:jc w:val="center"/>
              <w:rPr>
                <w:rFonts w:ascii="宋体" w:hAnsi="宋体"/>
                <w:color w:val="000000"/>
                <w:sz w:val="24"/>
              </w:rPr>
            </w:pPr>
          </w:p>
        </w:tc>
      </w:tr>
      <w:tr w:rsidR="008A51C1" w14:paraId="21CB6807" w14:textId="77777777">
        <w:trPr>
          <w:trHeight w:val="930"/>
          <w:jc w:val="center"/>
        </w:trPr>
        <w:tc>
          <w:tcPr>
            <w:tcW w:w="834" w:type="dxa"/>
            <w:vAlign w:val="center"/>
          </w:tcPr>
          <w:p w14:paraId="342660B6" w14:textId="77777777" w:rsidR="008A51C1" w:rsidRDefault="008A51C1">
            <w:pPr>
              <w:adjustRightInd w:val="0"/>
              <w:snapToGrid w:val="0"/>
              <w:jc w:val="center"/>
              <w:rPr>
                <w:rFonts w:ascii="宋体" w:hAnsi="宋体"/>
                <w:color w:val="000000"/>
                <w:sz w:val="24"/>
              </w:rPr>
            </w:pPr>
          </w:p>
        </w:tc>
        <w:tc>
          <w:tcPr>
            <w:tcW w:w="1301" w:type="dxa"/>
            <w:vAlign w:val="center"/>
          </w:tcPr>
          <w:p w14:paraId="3F590700" w14:textId="77777777" w:rsidR="008A51C1" w:rsidRDefault="008A51C1">
            <w:pPr>
              <w:adjustRightInd w:val="0"/>
              <w:snapToGrid w:val="0"/>
              <w:jc w:val="center"/>
              <w:rPr>
                <w:rFonts w:ascii="宋体" w:hAnsi="宋体"/>
                <w:color w:val="000000"/>
                <w:sz w:val="24"/>
              </w:rPr>
            </w:pPr>
          </w:p>
        </w:tc>
        <w:tc>
          <w:tcPr>
            <w:tcW w:w="2007" w:type="dxa"/>
            <w:vAlign w:val="center"/>
          </w:tcPr>
          <w:p w14:paraId="556E5F85" w14:textId="77777777" w:rsidR="008A51C1" w:rsidRDefault="008A51C1">
            <w:pPr>
              <w:adjustRightInd w:val="0"/>
              <w:snapToGrid w:val="0"/>
              <w:jc w:val="center"/>
              <w:rPr>
                <w:rFonts w:ascii="宋体" w:hAnsi="宋体"/>
                <w:color w:val="000000"/>
                <w:sz w:val="24"/>
              </w:rPr>
            </w:pPr>
          </w:p>
        </w:tc>
        <w:tc>
          <w:tcPr>
            <w:tcW w:w="2008" w:type="dxa"/>
            <w:vAlign w:val="center"/>
          </w:tcPr>
          <w:p w14:paraId="065346F7" w14:textId="77777777" w:rsidR="008A51C1" w:rsidRDefault="008A51C1">
            <w:pPr>
              <w:adjustRightInd w:val="0"/>
              <w:snapToGrid w:val="0"/>
              <w:jc w:val="center"/>
              <w:rPr>
                <w:rFonts w:ascii="宋体" w:hAnsi="宋体"/>
                <w:color w:val="000000"/>
                <w:sz w:val="24"/>
              </w:rPr>
            </w:pPr>
          </w:p>
        </w:tc>
        <w:tc>
          <w:tcPr>
            <w:tcW w:w="2458" w:type="dxa"/>
            <w:vAlign w:val="center"/>
          </w:tcPr>
          <w:p w14:paraId="43D61672" w14:textId="77777777" w:rsidR="008A51C1" w:rsidRDefault="008A51C1">
            <w:pPr>
              <w:adjustRightInd w:val="0"/>
              <w:snapToGrid w:val="0"/>
              <w:jc w:val="center"/>
              <w:rPr>
                <w:rFonts w:ascii="宋体" w:hAnsi="宋体"/>
                <w:color w:val="000000"/>
                <w:sz w:val="24"/>
              </w:rPr>
            </w:pPr>
          </w:p>
        </w:tc>
        <w:tc>
          <w:tcPr>
            <w:tcW w:w="788" w:type="dxa"/>
            <w:vAlign w:val="center"/>
          </w:tcPr>
          <w:p w14:paraId="0727ED68" w14:textId="77777777" w:rsidR="008A51C1" w:rsidRDefault="008A51C1">
            <w:pPr>
              <w:adjustRightInd w:val="0"/>
              <w:snapToGrid w:val="0"/>
              <w:jc w:val="center"/>
              <w:rPr>
                <w:rFonts w:ascii="宋体" w:hAnsi="宋体"/>
                <w:color w:val="000000"/>
                <w:sz w:val="24"/>
              </w:rPr>
            </w:pPr>
          </w:p>
        </w:tc>
      </w:tr>
      <w:tr w:rsidR="008A51C1" w14:paraId="29A89DE7" w14:textId="77777777">
        <w:trPr>
          <w:trHeight w:val="930"/>
          <w:jc w:val="center"/>
        </w:trPr>
        <w:tc>
          <w:tcPr>
            <w:tcW w:w="834" w:type="dxa"/>
            <w:vAlign w:val="center"/>
          </w:tcPr>
          <w:p w14:paraId="1362A5B1" w14:textId="77777777" w:rsidR="008A51C1" w:rsidRDefault="008A51C1">
            <w:pPr>
              <w:adjustRightInd w:val="0"/>
              <w:snapToGrid w:val="0"/>
              <w:jc w:val="center"/>
              <w:rPr>
                <w:rFonts w:ascii="宋体" w:hAnsi="宋体"/>
                <w:color w:val="000000"/>
                <w:sz w:val="24"/>
              </w:rPr>
            </w:pPr>
          </w:p>
        </w:tc>
        <w:tc>
          <w:tcPr>
            <w:tcW w:w="1301" w:type="dxa"/>
            <w:vAlign w:val="center"/>
          </w:tcPr>
          <w:p w14:paraId="4A7B4646" w14:textId="77777777" w:rsidR="008A51C1" w:rsidRDefault="008A51C1">
            <w:pPr>
              <w:adjustRightInd w:val="0"/>
              <w:snapToGrid w:val="0"/>
              <w:jc w:val="center"/>
              <w:rPr>
                <w:rFonts w:ascii="宋体" w:hAnsi="宋体"/>
                <w:color w:val="000000"/>
                <w:sz w:val="24"/>
              </w:rPr>
            </w:pPr>
          </w:p>
        </w:tc>
        <w:tc>
          <w:tcPr>
            <w:tcW w:w="2007" w:type="dxa"/>
            <w:vAlign w:val="center"/>
          </w:tcPr>
          <w:p w14:paraId="7643D680" w14:textId="77777777" w:rsidR="008A51C1" w:rsidRDefault="008A51C1">
            <w:pPr>
              <w:adjustRightInd w:val="0"/>
              <w:snapToGrid w:val="0"/>
              <w:jc w:val="center"/>
              <w:rPr>
                <w:rFonts w:ascii="宋体" w:hAnsi="宋体"/>
                <w:color w:val="000000"/>
                <w:sz w:val="24"/>
              </w:rPr>
            </w:pPr>
          </w:p>
        </w:tc>
        <w:tc>
          <w:tcPr>
            <w:tcW w:w="2008" w:type="dxa"/>
            <w:vAlign w:val="center"/>
          </w:tcPr>
          <w:p w14:paraId="2388DBFF" w14:textId="77777777" w:rsidR="008A51C1" w:rsidRDefault="008A51C1">
            <w:pPr>
              <w:adjustRightInd w:val="0"/>
              <w:snapToGrid w:val="0"/>
              <w:jc w:val="center"/>
              <w:rPr>
                <w:rFonts w:ascii="宋体" w:hAnsi="宋体"/>
                <w:color w:val="000000"/>
                <w:sz w:val="24"/>
              </w:rPr>
            </w:pPr>
          </w:p>
        </w:tc>
        <w:tc>
          <w:tcPr>
            <w:tcW w:w="2458" w:type="dxa"/>
            <w:vAlign w:val="center"/>
          </w:tcPr>
          <w:p w14:paraId="546C83E7" w14:textId="77777777" w:rsidR="008A51C1" w:rsidRDefault="008A51C1">
            <w:pPr>
              <w:adjustRightInd w:val="0"/>
              <w:snapToGrid w:val="0"/>
              <w:jc w:val="center"/>
              <w:rPr>
                <w:rFonts w:ascii="宋体" w:hAnsi="宋体"/>
                <w:color w:val="000000"/>
                <w:sz w:val="24"/>
              </w:rPr>
            </w:pPr>
          </w:p>
        </w:tc>
        <w:tc>
          <w:tcPr>
            <w:tcW w:w="788" w:type="dxa"/>
            <w:vAlign w:val="center"/>
          </w:tcPr>
          <w:p w14:paraId="620D0C95" w14:textId="77777777" w:rsidR="008A51C1" w:rsidRDefault="008A51C1">
            <w:pPr>
              <w:adjustRightInd w:val="0"/>
              <w:snapToGrid w:val="0"/>
              <w:jc w:val="center"/>
              <w:rPr>
                <w:rFonts w:ascii="宋体" w:hAnsi="宋体"/>
                <w:color w:val="000000"/>
                <w:sz w:val="24"/>
              </w:rPr>
            </w:pPr>
          </w:p>
        </w:tc>
      </w:tr>
      <w:tr w:rsidR="008A51C1" w14:paraId="79A0B44B" w14:textId="77777777">
        <w:trPr>
          <w:trHeight w:val="930"/>
          <w:jc w:val="center"/>
        </w:trPr>
        <w:tc>
          <w:tcPr>
            <w:tcW w:w="834" w:type="dxa"/>
            <w:vAlign w:val="center"/>
          </w:tcPr>
          <w:p w14:paraId="44BE5E5D" w14:textId="77777777" w:rsidR="008A51C1" w:rsidRDefault="008A51C1">
            <w:pPr>
              <w:adjustRightInd w:val="0"/>
              <w:snapToGrid w:val="0"/>
              <w:jc w:val="center"/>
              <w:rPr>
                <w:rFonts w:ascii="宋体" w:hAnsi="宋体"/>
                <w:color w:val="000000"/>
                <w:sz w:val="24"/>
              </w:rPr>
            </w:pPr>
          </w:p>
        </w:tc>
        <w:tc>
          <w:tcPr>
            <w:tcW w:w="1301" w:type="dxa"/>
            <w:vAlign w:val="center"/>
          </w:tcPr>
          <w:p w14:paraId="5636FF82" w14:textId="77777777" w:rsidR="008A51C1" w:rsidRDefault="008A51C1">
            <w:pPr>
              <w:adjustRightInd w:val="0"/>
              <w:snapToGrid w:val="0"/>
              <w:jc w:val="center"/>
              <w:rPr>
                <w:rFonts w:ascii="宋体" w:hAnsi="宋体"/>
                <w:color w:val="000000"/>
                <w:sz w:val="24"/>
              </w:rPr>
            </w:pPr>
          </w:p>
        </w:tc>
        <w:tc>
          <w:tcPr>
            <w:tcW w:w="2007" w:type="dxa"/>
            <w:vAlign w:val="center"/>
          </w:tcPr>
          <w:p w14:paraId="16F50362" w14:textId="77777777" w:rsidR="008A51C1" w:rsidRDefault="008A51C1">
            <w:pPr>
              <w:adjustRightInd w:val="0"/>
              <w:snapToGrid w:val="0"/>
              <w:jc w:val="center"/>
              <w:rPr>
                <w:rFonts w:ascii="宋体" w:hAnsi="宋体"/>
                <w:color w:val="000000"/>
                <w:sz w:val="24"/>
              </w:rPr>
            </w:pPr>
          </w:p>
        </w:tc>
        <w:tc>
          <w:tcPr>
            <w:tcW w:w="2008" w:type="dxa"/>
            <w:vAlign w:val="center"/>
          </w:tcPr>
          <w:p w14:paraId="508F8252" w14:textId="77777777" w:rsidR="008A51C1" w:rsidRDefault="008A51C1">
            <w:pPr>
              <w:adjustRightInd w:val="0"/>
              <w:snapToGrid w:val="0"/>
              <w:jc w:val="center"/>
              <w:rPr>
                <w:rFonts w:ascii="宋体" w:hAnsi="宋体"/>
                <w:color w:val="000000"/>
                <w:sz w:val="24"/>
              </w:rPr>
            </w:pPr>
          </w:p>
        </w:tc>
        <w:tc>
          <w:tcPr>
            <w:tcW w:w="2458" w:type="dxa"/>
            <w:vAlign w:val="center"/>
          </w:tcPr>
          <w:p w14:paraId="2C8754B7" w14:textId="77777777" w:rsidR="008A51C1" w:rsidRDefault="008A51C1">
            <w:pPr>
              <w:adjustRightInd w:val="0"/>
              <w:snapToGrid w:val="0"/>
              <w:jc w:val="center"/>
              <w:rPr>
                <w:rFonts w:ascii="宋体" w:hAnsi="宋体"/>
                <w:color w:val="000000"/>
                <w:sz w:val="24"/>
              </w:rPr>
            </w:pPr>
          </w:p>
        </w:tc>
        <w:tc>
          <w:tcPr>
            <w:tcW w:w="788" w:type="dxa"/>
            <w:vAlign w:val="center"/>
          </w:tcPr>
          <w:p w14:paraId="5EC9AA8C" w14:textId="77777777" w:rsidR="008A51C1" w:rsidRDefault="008A51C1">
            <w:pPr>
              <w:adjustRightInd w:val="0"/>
              <w:snapToGrid w:val="0"/>
              <w:jc w:val="center"/>
              <w:rPr>
                <w:rFonts w:ascii="宋体" w:hAnsi="宋体"/>
                <w:color w:val="000000"/>
                <w:sz w:val="24"/>
              </w:rPr>
            </w:pPr>
          </w:p>
        </w:tc>
      </w:tr>
    </w:tbl>
    <w:p w14:paraId="25318F9E" w14:textId="77777777" w:rsidR="008A51C1" w:rsidRDefault="008A51C1">
      <w:pPr>
        <w:tabs>
          <w:tab w:val="left" w:pos="1800"/>
          <w:tab w:val="left" w:pos="5580"/>
        </w:tabs>
        <w:jc w:val="left"/>
        <w:rPr>
          <w:rFonts w:ascii="宋体" w:hAnsi="宋体"/>
          <w:color w:val="000000"/>
          <w:sz w:val="24"/>
        </w:rPr>
      </w:pPr>
    </w:p>
    <w:p w14:paraId="795F694D" w14:textId="77777777" w:rsidR="008A51C1" w:rsidRDefault="00864640">
      <w:pPr>
        <w:tabs>
          <w:tab w:val="left" w:pos="1800"/>
          <w:tab w:val="left" w:pos="5580"/>
        </w:tabs>
        <w:jc w:val="left"/>
        <w:rPr>
          <w:rFonts w:ascii="宋体" w:hAnsi="宋体"/>
          <w:color w:val="000000"/>
          <w:sz w:val="24"/>
        </w:rPr>
      </w:pPr>
      <w:r>
        <w:rPr>
          <w:rFonts w:ascii="宋体" w:hAnsi="宋体"/>
          <w:color w:val="000000"/>
          <w:sz w:val="24"/>
        </w:rPr>
        <w:t>注：</w:t>
      </w:r>
    </w:p>
    <w:p w14:paraId="5C57A50F" w14:textId="77777777" w:rsidR="008A51C1" w:rsidRDefault="00864640">
      <w:pPr>
        <w:tabs>
          <w:tab w:val="left" w:pos="1800"/>
          <w:tab w:val="left" w:pos="5580"/>
        </w:tabs>
        <w:jc w:val="left"/>
        <w:rPr>
          <w:rFonts w:ascii="宋体" w:hAnsi="宋体"/>
          <w:sz w:val="24"/>
        </w:rPr>
      </w:pPr>
      <w:r>
        <w:rPr>
          <w:rFonts w:ascii="宋体" w:hAnsi="宋体" w:hint="eastAsia"/>
          <w:color w:val="000000"/>
          <w:sz w:val="24"/>
        </w:rPr>
        <w:t>1</w:t>
      </w:r>
      <w:r>
        <w:rPr>
          <w:rFonts w:ascii="宋体" w:hAnsi="宋体"/>
          <w:color w:val="000000"/>
          <w:sz w:val="24"/>
        </w:rPr>
        <w:t xml:space="preserve">. </w:t>
      </w:r>
      <w:r>
        <w:rPr>
          <w:rFonts w:ascii="宋体" w:hAnsi="宋体"/>
          <w:sz w:val="24"/>
        </w:rPr>
        <w:t>对合同条款中的所有要求，除本表所列明的所有偏离外，均视作供应商已对之理解和</w:t>
      </w:r>
      <w:r>
        <w:rPr>
          <w:rFonts w:ascii="宋体" w:hAnsi="宋体" w:hint="eastAsia"/>
          <w:sz w:val="24"/>
        </w:rPr>
        <w:t>响应</w:t>
      </w:r>
      <w:r>
        <w:rPr>
          <w:rFonts w:ascii="宋体" w:hAnsi="宋体"/>
          <w:sz w:val="24"/>
        </w:rPr>
        <w:t>。</w:t>
      </w:r>
    </w:p>
    <w:p w14:paraId="2964147B" w14:textId="77777777" w:rsidR="008A51C1" w:rsidRDefault="00864640">
      <w:pPr>
        <w:tabs>
          <w:tab w:val="left" w:pos="1800"/>
          <w:tab w:val="left" w:pos="5580"/>
        </w:tabs>
        <w:jc w:val="left"/>
        <w:rPr>
          <w:rFonts w:ascii="宋体" w:hAnsi="宋体"/>
          <w:color w:val="000000"/>
          <w:sz w:val="24"/>
        </w:rPr>
      </w:pPr>
      <w:r>
        <w:rPr>
          <w:rFonts w:ascii="宋体" w:hAnsi="宋体" w:hint="eastAsia"/>
          <w:sz w:val="24"/>
        </w:rPr>
        <w:t>2</w:t>
      </w:r>
      <w:r>
        <w:rPr>
          <w:rFonts w:ascii="宋体" w:hAnsi="宋体"/>
          <w:sz w:val="24"/>
        </w:rPr>
        <w:t xml:space="preserve">. </w:t>
      </w:r>
      <w:r>
        <w:rPr>
          <w:rFonts w:ascii="宋体" w:hAnsi="宋体" w:hint="eastAsia"/>
          <w:sz w:val="24"/>
        </w:rPr>
        <w:t>“偏离情况”列应</w:t>
      </w:r>
      <w:r>
        <w:rPr>
          <w:rFonts w:ascii="宋体" w:hAnsi="宋体"/>
          <w:color w:val="000000"/>
          <w:sz w:val="24"/>
        </w:rPr>
        <w:t>据实</w:t>
      </w:r>
      <w:r>
        <w:rPr>
          <w:rFonts w:ascii="宋体" w:hAnsi="宋体" w:hint="eastAsia"/>
          <w:sz w:val="24"/>
        </w:rPr>
        <w:t>填写“正偏离”或“负偏离”。</w:t>
      </w:r>
    </w:p>
    <w:p w14:paraId="7F7278F6" w14:textId="77777777" w:rsidR="008A51C1" w:rsidRDefault="008A51C1">
      <w:pPr>
        <w:spacing w:line="360" w:lineRule="auto"/>
        <w:rPr>
          <w:rFonts w:ascii="宋体" w:hAnsi="宋体"/>
          <w:color w:val="000000"/>
          <w:sz w:val="24"/>
          <w:szCs w:val="20"/>
        </w:rPr>
      </w:pPr>
    </w:p>
    <w:p w14:paraId="6597841B" w14:textId="77777777" w:rsidR="008A51C1" w:rsidRDefault="00864640">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lang w:val="zh-CN"/>
        </w:rPr>
        <w:t xml:space="preserve">                      </w:t>
      </w:r>
    </w:p>
    <w:p w14:paraId="00B3DAB3" w14:textId="77777777" w:rsidR="008A51C1" w:rsidRDefault="00864640">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w:t>
      </w:r>
      <w:r>
        <w:rPr>
          <w:rFonts w:ascii="宋体" w:hAnsi="宋体"/>
          <w:color w:val="000000"/>
          <w:sz w:val="24"/>
          <w:lang w:val="zh-CN"/>
        </w:rPr>
        <w:t xml:space="preserve">    ____________</w:t>
      </w:r>
    </w:p>
    <w:p w14:paraId="0ED9C52B" w14:textId="77777777" w:rsidR="008A51C1" w:rsidRDefault="00864640">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日期：</w:t>
      </w:r>
      <w:r>
        <w:rPr>
          <w:rFonts w:ascii="宋体" w:hAnsi="宋体"/>
          <w:color w:val="000000"/>
          <w:sz w:val="24"/>
          <w:szCs w:val="20"/>
        </w:rPr>
        <w:t>_____</w:t>
      </w:r>
      <w:r>
        <w:rPr>
          <w:rFonts w:ascii="宋体" w:hAnsi="宋体"/>
          <w:color w:val="000000"/>
          <w:sz w:val="24"/>
          <w:szCs w:val="20"/>
        </w:rPr>
        <w:t>年</w:t>
      </w:r>
      <w:r>
        <w:rPr>
          <w:rFonts w:ascii="宋体" w:hAnsi="宋体"/>
          <w:color w:val="000000"/>
          <w:sz w:val="24"/>
          <w:szCs w:val="20"/>
        </w:rPr>
        <w:t>______</w:t>
      </w:r>
      <w:r>
        <w:rPr>
          <w:rFonts w:ascii="宋体" w:hAnsi="宋体"/>
          <w:color w:val="000000"/>
          <w:sz w:val="24"/>
          <w:szCs w:val="20"/>
        </w:rPr>
        <w:t>月</w:t>
      </w:r>
      <w:r>
        <w:rPr>
          <w:rFonts w:ascii="宋体" w:hAnsi="宋体"/>
          <w:color w:val="000000"/>
          <w:sz w:val="24"/>
          <w:szCs w:val="20"/>
        </w:rPr>
        <w:t>______</w:t>
      </w:r>
      <w:r>
        <w:rPr>
          <w:rFonts w:ascii="宋体" w:hAnsi="宋体"/>
          <w:color w:val="000000"/>
          <w:sz w:val="24"/>
          <w:szCs w:val="20"/>
        </w:rPr>
        <w:t>日</w:t>
      </w:r>
      <w:r>
        <w:rPr>
          <w:rFonts w:ascii="宋体" w:hAnsi="宋体"/>
          <w:color w:val="000000"/>
          <w:sz w:val="24"/>
          <w:szCs w:val="20"/>
        </w:rPr>
        <w:t xml:space="preserve">   </w:t>
      </w:r>
    </w:p>
    <w:p w14:paraId="536DC8AE" w14:textId="77777777" w:rsidR="008A51C1" w:rsidRDefault="00864640">
      <w:pPr>
        <w:spacing w:line="360" w:lineRule="auto"/>
        <w:outlineLvl w:val="2"/>
        <w:rPr>
          <w:rFonts w:ascii="宋体" w:hAnsi="宋体"/>
          <w:color w:val="000000"/>
          <w:sz w:val="24"/>
          <w:szCs w:val="20"/>
        </w:rPr>
      </w:pPr>
      <w:r>
        <w:rPr>
          <w:rFonts w:ascii="宋体" w:hAnsi="宋体"/>
          <w:color w:val="000000"/>
          <w:sz w:val="24"/>
          <w:szCs w:val="20"/>
        </w:rPr>
        <w:br w:type="page"/>
      </w:r>
      <w:r>
        <w:rPr>
          <w:rFonts w:ascii="宋体" w:hAnsi="宋体"/>
          <w:color w:val="000000"/>
          <w:sz w:val="24"/>
          <w:szCs w:val="20"/>
        </w:rPr>
        <w:lastRenderedPageBreak/>
        <w:t xml:space="preserve">7  </w:t>
      </w:r>
      <w:bookmarkEnd w:id="867"/>
      <w:bookmarkEnd w:id="868"/>
      <w:bookmarkEnd w:id="869"/>
      <w:bookmarkEnd w:id="870"/>
      <w:bookmarkEnd w:id="871"/>
      <w:bookmarkEnd w:id="872"/>
      <w:bookmarkEnd w:id="873"/>
      <w:bookmarkEnd w:id="874"/>
      <w:bookmarkEnd w:id="875"/>
      <w:bookmarkEnd w:id="876"/>
      <w:bookmarkEnd w:id="877"/>
      <w:bookmarkEnd w:id="878"/>
      <w:bookmarkEnd w:id="879"/>
      <w:r>
        <w:rPr>
          <w:rFonts w:ascii="宋体" w:hAnsi="宋体"/>
          <w:color w:val="000000"/>
          <w:sz w:val="24"/>
          <w:szCs w:val="20"/>
        </w:rPr>
        <w:t>采购需求偏离表（实质性格式）</w:t>
      </w:r>
    </w:p>
    <w:p w14:paraId="35B89A2F" w14:textId="77777777" w:rsidR="008A51C1" w:rsidRDefault="00864640">
      <w:pPr>
        <w:autoSpaceDE w:val="0"/>
        <w:autoSpaceDN w:val="0"/>
        <w:adjustRightInd w:val="0"/>
        <w:spacing w:line="360" w:lineRule="auto"/>
        <w:jc w:val="center"/>
        <w:rPr>
          <w:rFonts w:ascii="宋体" w:hAnsi="宋体"/>
          <w:b/>
          <w:color w:val="000000"/>
          <w:sz w:val="36"/>
          <w:szCs w:val="36"/>
        </w:rPr>
      </w:pPr>
      <w:r>
        <w:rPr>
          <w:rFonts w:ascii="宋体" w:hAnsi="宋体" w:hint="eastAsia"/>
          <w:b/>
          <w:color w:val="000000"/>
          <w:sz w:val="36"/>
          <w:szCs w:val="36"/>
        </w:rPr>
        <w:t>采购需求偏离表</w:t>
      </w:r>
    </w:p>
    <w:p w14:paraId="05FFCC81" w14:textId="77777777" w:rsidR="008A51C1" w:rsidRDefault="00864640">
      <w:pPr>
        <w:tabs>
          <w:tab w:val="left" w:pos="1800"/>
          <w:tab w:val="left" w:pos="5580"/>
        </w:tabs>
        <w:spacing w:line="360" w:lineRule="auto"/>
        <w:ind w:firstLineChars="150" w:firstLine="360"/>
        <w:jc w:val="left"/>
        <w:rPr>
          <w:rFonts w:ascii="宋体" w:hAnsi="宋体"/>
          <w:color w:val="000000"/>
          <w:sz w:val="24"/>
          <w:u w:val="single"/>
        </w:rPr>
      </w:pPr>
      <w:r>
        <w:rPr>
          <w:rFonts w:ascii="宋体" w:hAnsi="宋体"/>
          <w:color w:val="000000"/>
          <w:sz w:val="24"/>
        </w:rPr>
        <w:t>项目编号</w:t>
      </w:r>
      <w:r>
        <w:rPr>
          <w:rFonts w:ascii="宋体" w:hAnsi="宋体"/>
          <w:color w:val="000000"/>
          <w:sz w:val="24"/>
        </w:rPr>
        <w:t>/</w:t>
      </w:r>
      <w:r>
        <w:rPr>
          <w:rFonts w:ascii="宋体" w:hAnsi="宋体"/>
          <w:color w:val="000000"/>
          <w:sz w:val="24"/>
        </w:rPr>
        <w:t>包号：</w:t>
      </w:r>
      <w:r>
        <w:rPr>
          <w:rFonts w:ascii="宋体" w:hAnsi="宋体"/>
          <w:color w:val="000000"/>
          <w:sz w:val="24"/>
        </w:rPr>
        <w:t xml:space="preserve">_____________________     </w:t>
      </w:r>
      <w:r>
        <w:rPr>
          <w:rFonts w:ascii="宋体" w:hAnsi="宋体"/>
          <w:color w:val="000000"/>
          <w:sz w:val="24"/>
        </w:rPr>
        <w:t>项目名称：</w:t>
      </w:r>
      <w:r>
        <w:rPr>
          <w:rFonts w:ascii="宋体" w:hAnsi="宋体"/>
          <w:color w:val="000000"/>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8A51C1" w14:paraId="7C087090" w14:textId="77777777">
        <w:trPr>
          <w:trHeight w:val="1053"/>
          <w:jc w:val="center"/>
        </w:trPr>
        <w:tc>
          <w:tcPr>
            <w:tcW w:w="775" w:type="dxa"/>
            <w:vAlign w:val="center"/>
          </w:tcPr>
          <w:p w14:paraId="415512A8" w14:textId="77777777" w:rsidR="008A51C1" w:rsidRDefault="00864640">
            <w:pPr>
              <w:adjustRightInd w:val="0"/>
              <w:snapToGrid w:val="0"/>
              <w:jc w:val="center"/>
              <w:rPr>
                <w:rFonts w:ascii="宋体" w:hAnsi="宋体"/>
                <w:color w:val="000000"/>
                <w:sz w:val="24"/>
              </w:rPr>
            </w:pPr>
            <w:r>
              <w:rPr>
                <w:rFonts w:ascii="宋体" w:hAnsi="宋体"/>
                <w:color w:val="000000"/>
                <w:sz w:val="24"/>
              </w:rPr>
              <w:t>序号</w:t>
            </w:r>
          </w:p>
        </w:tc>
        <w:tc>
          <w:tcPr>
            <w:tcW w:w="1482" w:type="dxa"/>
            <w:vAlign w:val="center"/>
          </w:tcPr>
          <w:p w14:paraId="77B98DCC" w14:textId="77777777" w:rsidR="008A51C1" w:rsidRDefault="00864640">
            <w:pPr>
              <w:adjustRightInd w:val="0"/>
              <w:snapToGrid w:val="0"/>
              <w:jc w:val="center"/>
              <w:rPr>
                <w:rFonts w:ascii="宋体" w:hAnsi="宋体"/>
                <w:color w:val="000000"/>
                <w:sz w:val="24"/>
              </w:rPr>
            </w:pPr>
            <w:r>
              <w:rPr>
                <w:rFonts w:ascii="宋体" w:hAnsi="宋体"/>
                <w:color w:val="000000"/>
                <w:sz w:val="24"/>
              </w:rPr>
              <w:t>招标文件条目号</w:t>
            </w:r>
            <w:r>
              <w:rPr>
                <w:rFonts w:ascii="宋体" w:hAnsi="宋体"/>
                <w:color w:val="000000"/>
                <w:sz w:val="24"/>
              </w:rPr>
              <w:t>(</w:t>
            </w:r>
            <w:r>
              <w:rPr>
                <w:rFonts w:ascii="宋体" w:hAnsi="宋体"/>
                <w:color w:val="000000"/>
                <w:sz w:val="24"/>
              </w:rPr>
              <w:t>页码</w:t>
            </w:r>
            <w:r>
              <w:rPr>
                <w:rFonts w:ascii="宋体" w:hAnsi="宋体"/>
                <w:color w:val="000000"/>
                <w:sz w:val="24"/>
              </w:rPr>
              <w:t>)</w:t>
            </w:r>
          </w:p>
        </w:tc>
        <w:tc>
          <w:tcPr>
            <w:tcW w:w="2384" w:type="dxa"/>
            <w:vAlign w:val="center"/>
          </w:tcPr>
          <w:p w14:paraId="2481B1FD" w14:textId="77777777" w:rsidR="008A51C1" w:rsidRDefault="00864640">
            <w:pPr>
              <w:adjustRightInd w:val="0"/>
              <w:snapToGrid w:val="0"/>
              <w:jc w:val="center"/>
              <w:rPr>
                <w:rFonts w:ascii="宋体" w:hAnsi="宋体"/>
                <w:color w:val="000000"/>
                <w:sz w:val="24"/>
              </w:rPr>
            </w:pPr>
            <w:r>
              <w:rPr>
                <w:rFonts w:ascii="宋体" w:hAnsi="宋体"/>
                <w:color w:val="000000"/>
                <w:sz w:val="24"/>
              </w:rPr>
              <w:t>招标文件要求</w:t>
            </w:r>
          </w:p>
        </w:tc>
        <w:tc>
          <w:tcPr>
            <w:tcW w:w="2126" w:type="dxa"/>
            <w:vAlign w:val="center"/>
          </w:tcPr>
          <w:p w14:paraId="1E95F986" w14:textId="77777777" w:rsidR="008A51C1" w:rsidRDefault="00864640">
            <w:pPr>
              <w:adjustRightInd w:val="0"/>
              <w:snapToGrid w:val="0"/>
              <w:jc w:val="center"/>
              <w:rPr>
                <w:rFonts w:ascii="宋体" w:hAnsi="宋体"/>
                <w:color w:val="000000"/>
                <w:sz w:val="24"/>
              </w:rPr>
            </w:pPr>
            <w:r>
              <w:rPr>
                <w:rFonts w:ascii="宋体" w:hAnsi="宋体"/>
                <w:color w:val="000000"/>
                <w:sz w:val="24"/>
              </w:rPr>
              <w:t>投标响应内容</w:t>
            </w:r>
          </w:p>
        </w:tc>
        <w:tc>
          <w:tcPr>
            <w:tcW w:w="1875" w:type="dxa"/>
            <w:vAlign w:val="center"/>
          </w:tcPr>
          <w:p w14:paraId="7A924F82" w14:textId="77777777" w:rsidR="008A51C1" w:rsidRDefault="00864640">
            <w:pPr>
              <w:adjustRightInd w:val="0"/>
              <w:snapToGrid w:val="0"/>
              <w:jc w:val="center"/>
              <w:rPr>
                <w:rFonts w:ascii="宋体" w:hAnsi="宋体"/>
                <w:color w:val="000000"/>
                <w:sz w:val="24"/>
              </w:rPr>
            </w:pPr>
            <w:r>
              <w:rPr>
                <w:rFonts w:ascii="宋体" w:hAnsi="宋体"/>
                <w:color w:val="000000"/>
                <w:sz w:val="24"/>
              </w:rPr>
              <w:t>偏离情况</w:t>
            </w:r>
          </w:p>
        </w:tc>
        <w:tc>
          <w:tcPr>
            <w:tcW w:w="1009" w:type="dxa"/>
            <w:vAlign w:val="center"/>
          </w:tcPr>
          <w:p w14:paraId="5A013984" w14:textId="77777777" w:rsidR="008A51C1" w:rsidRDefault="00864640">
            <w:pPr>
              <w:adjustRightInd w:val="0"/>
              <w:snapToGrid w:val="0"/>
              <w:jc w:val="center"/>
              <w:rPr>
                <w:rFonts w:ascii="宋体" w:hAnsi="宋体"/>
                <w:color w:val="000000"/>
                <w:sz w:val="24"/>
              </w:rPr>
            </w:pPr>
            <w:r>
              <w:rPr>
                <w:rFonts w:ascii="宋体" w:hAnsi="宋体"/>
                <w:color w:val="000000"/>
                <w:sz w:val="24"/>
              </w:rPr>
              <w:t>说明</w:t>
            </w:r>
          </w:p>
        </w:tc>
      </w:tr>
      <w:tr w:rsidR="008A51C1" w14:paraId="7665ABC9" w14:textId="77777777">
        <w:trPr>
          <w:trHeight w:val="930"/>
          <w:jc w:val="center"/>
        </w:trPr>
        <w:tc>
          <w:tcPr>
            <w:tcW w:w="775" w:type="dxa"/>
            <w:vAlign w:val="center"/>
          </w:tcPr>
          <w:p w14:paraId="6AD34EED" w14:textId="77777777" w:rsidR="008A51C1" w:rsidRDefault="008A51C1">
            <w:pPr>
              <w:adjustRightInd w:val="0"/>
              <w:snapToGrid w:val="0"/>
              <w:jc w:val="center"/>
              <w:rPr>
                <w:rFonts w:ascii="宋体" w:hAnsi="宋体"/>
                <w:color w:val="000000"/>
                <w:sz w:val="24"/>
              </w:rPr>
            </w:pPr>
          </w:p>
        </w:tc>
        <w:tc>
          <w:tcPr>
            <w:tcW w:w="1482" w:type="dxa"/>
            <w:vAlign w:val="center"/>
          </w:tcPr>
          <w:p w14:paraId="4787DBCC" w14:textId="77777777" w:rsidR="008A51C1" w:rsidRDefault="008A51C1">
            <w:pPr>
              <w:adjustRightInd w:val="0"/>
              <w:snapToGrid w:val="0"/>
              <w:jc w:val="center"/>
              <w:rPr>
                <w:rFonts w:ascii="宋体" w:hAnsi="宋体"/>
                <w:color w:val="000000"/>
                <w:sz w:val="24"/>
              </w:rPr>
            </w:pPr>
          </w:p>
        </w:tc>
        <w:tc>
          <w:tcPr>
            <w:tcW w:w="2384" w:type="dxa"/>
            <w:vAlign w:val="center"/>
          </w:tcPr>
          <w:p w14:paraId="42080B22" w14:textId="77777777" w:rsidR="008A51C1" w:rsidRDefault="008A51C1">
            <w:pPr>
              <w:adjustRightInd w:val="0"/>
              <w:snapToGrid w:val="0"/>
              <w:jc w:val="center"/>
              <w:rPr>
                <w:rFonts w:ascii="宋体" w:hAnsi="宋体"/>
                <w:color w:val="000000"/>
                <w:sz w:val="24"/>
              </w:rPr>
            </w:pPr>
          </w:p>
        </w:tc>
        <w:tc>
          <w:tcPr>
            <w:tcW w:w="2126" w:type="dxa"/>
            <w:vAlign w:val="center"/>
          </w:tcPr>
          <w:p w14:paraId="499FF204" w14:textId="77777777" w:rsidR="008A51C1" w:rsidRDefault="008A51C1">
            <w:pPr>
              <w:adjustRightInd w:val="0"/>
              <w:snapToGrid w:val="0"/>
              <w:jc w:val="center"/>
              <w:rPr>
                <w:rFonts w:ascii="宋体" w:hAnsi="宋体"/>
                <w:color w:val="000000"/>
                <w:sz w:val="24"/>
              </w:rPr>
            </w:pPr>
          </w:p>
        </w:tc>
        <w:tc>
          <w:tcPr>
            <w:tcW w:w="1875" w:type="dxa"/>
            <w:vAlign w:val="center"/>
          </w:tcPr>
          <w:p w14:paraId="1814550E" w14:textId="77777777" w:rsidR="008A51C1" w:rsidRDefault="008A51C1">
            <w:pPr>
              <w:adjustRightInd w:val="0"/>
              <w:snapToGrid w:val="0"/>
              <w:jc w:val="center"/>
              <w:rPr>
                <w:rFonts w:ascii="宋体" w:hAnsi="宋体"/>
                <w:color w:val="000000"/>
                <w:sz w:val="24"/>
              </w:rPr>
            </w:pPr>
          </w:p>
        </w:tc>
        <w:tc>
          <w:tcPr>
            <w:tcW w:w="1009" w:type="dxa"/>
            <w:vAlign w:val="center"/>
          </w:tcPr>
          <w:p w14:paraId="5F0FA624" w14:textId="77777777" w:rsidR="008A51C1" w:rsidRDefault="008A51C1">
            <w:pPr>
              <w:adjustRightInd w:val="0"/>
              <w:snapToGrid w:val="0"/>
              <w:jc w:val="center"/>
              <w:rPr>
                <w:rFonts w:ascii="宋体" w:hAnsi="宋体"/>
                <w:color w:val="000000"/>
                <w:sz w:val="24"/>
              </w:rPr>
            </w:pPr>
          </w:p>
        </w:tc>
      </w:tr>
      <w:tr w:rsidR="008A51C1" w14:paraId="52271E1C" w14:textId="77777777">
        <w:trPr>
          <w:trHeight w:val="930"/>
          <w:jc w:val="center"/>
        </w:trPr>
        <w:tc>
          <w:tcPr>
            <w:tcW w:w="775" w:type="dxa"/>
            <w:vAlign w:val="center"/>
          </w:tcPr>
          <w:p w14:paraId="357C2FC3" w14:textId="77777777" w:rsidR="008A51C1" w:rsidRDefault="008A51C1">
            <w:pPr>
              <w:adjustRightInd w:val="0"/>
              <w:snapToGrid w:val="0"/>
              <w:jc w:val="center"/>
              <w:rPr>
                <w:rFonts w:ascii="宋体" w:hAnsi="宋体"/>
                <w:color w:val="000000"/>
                <w:sz w:val="24"/>
              </w:rPr>
            </w:pPr>
          </w:p>
        </w:tc>
        <w:tc>
          <w:tcPr>
            <w:tcW w:w="1482" w:type="dxa"/>
            <w:vAlign w:val="center"/>
          </w:tcPr>
          <w:p w14:paraId="78411B7C" w14:textId="77777777" w:rsidR="008A51C1" w:rsidRDefault="008A51C1">
            <w:pPr>
              <w:adjustRightInd w:val="0"/>
              <w:snapToGrid w:val="0"/>
              <w:jc w:val="center"/>
              <w:rPr>
                <w:rFonts w:ascii="宋体" w:hAnsi="宋体"/>
                <w:color w:val="000000"/>
                <w:sz w:val="24"/>
              </w:rPr>
            </w:pPr>
          </w:p>
        </w:tc>
        <w:tc>
          <w:tcPr>
            <w:tcW w:w="2384" w:type="dxa"/>
            <w:vAlign w:val="center"/>
          </w:tcPr>
          <w:p w14:paraId="74C86778" w14:textId="77777777" w:rsidR="008A51C1" w:rsidRDefault="008A51C1">
            <w:pPr>
              <w:adjustRightInd w:val="0"/>
              <w:snapToGrid w:val="0"/>
              <w:jc w:val="center"/>
              <w:rPr>
                <w:rFonts w:ascii="宋体" w:hAnsi="宋体"/>
                <w:color w:val="000000"/>
                <w:sz w:val="24"/>
              </w:rPr>
            </w:pPr>
          </w:p>
        </w:tc>
        <w:tc>
          <w:tcPr>
            <w:tcW w:w="2126" w:type="dxa"/>
            <w:vAlign w:val="center"/>
          </w:tcPr>
          <w:p w14:paraId="47365783" w14:textId="77777777" w:rsidR="008A51C1" w:rsidRDefault="008A51C1">
            <w:pPr>
              <w:adjustRightInd w:val="0"/>
              <w:snapToGrid w:val="0"/>
              <w:jc w:val="center"/>
              <w:rPr>
                <w:rFonts w:ascii="宋体" w:hAnsi="宋体"/>
                <w:color w:val="000000"/>
                <w:sz w:val="24"/>
              </w:rPr>
            </w:pPr>
          </w:p>
        </w:tc>
        <w:tc>
          <w:tcPr>
            <w:tcW w:w="1875" w:type="dxa"/>
            <w:vAlign w:val="center"/>
          </w:tcPr>
          <w:p w14:paraId="0AC80C3E" w14:textId="77777777" w:rsidR="008A51C1" w:rsidRDefault="008A51C1">
            <w:pPr>
              <w:adjustRightInd w:val="0"/>
              <w:snapToGrid w:val="0"/>
              <w:jc w:val="center"/>
              <w:rPr>
                <w:rFonts w:ascii="宋体" w:hAnsi="宋体"/>
                <w:color w:val="000000"/>
                <w:sz w:val="24"/>
              </w:rPr>
            </w:pPr>
          </w:p>
        </w:tc>
        <w:tc>
          <w:tcPr>
            <w:tcW w:w="1009" w:type="dxa"/>
            <w:vAlign w:val="center"/>
          </w:tcPr>
          <w:p w14:paraId="378A5D39" w14:textId="77777777" w:rsidR="008A51C1" w:rsidRDefault="008A51C1">
            <w:pPr>
              <w:adjustRightInd w:val="0"/>
              <w:snapToGrid w:val="0"/>
              <w:jc w:val="center"/>
              <w:rPr>
                <w:rFonts w:ascii="宋体" w:hAnsi="宋体"/>
                <w:color w:val="000000"/>
                <w:sz w:val="24"/>
              </w:rPr>
            </w:pPr>
          </w:p>
        </w:tc>
      </w:tr>
      <w:tr w:rsidR="008A51C1" w14:paraId="67DE619F" w14:textId="77777777">
        <w:trPr>
          <w:trHeight w:val="930"/>
          <w:jc w:val="center"/>
        </w:trPr>
        <w:tc>
          <w:tcPr>
            <w:tcW w:w="775" w:type="dxa"/>
            <w:vAlign w:val="center"/>
          </w:tcPr>
          <w:p w14:paraId="41BB002C" w14:textId="77777777" w:rsidR="008A51C1" w:rsidRDefault="008A51C1">
            <w:pPr>
              <w:adjustRightInd w:val="0"/>
              <w:snapToGrid w:val="0"/>
              <w:jc w:val="center"/>
              <w:rPr>
                <w:rFonts w:ascii="宋体" w:hAnsi="宋体"/>
                <w:color w:val="000000"/>
                <w:sz w:val="24"/>
              </w:rPr>
            </w:pPr>
          </w:p>
        </w:tc>
        <w:tc>
          <w:tcPr>
            <w:tcW w:w="1482" w:type="dxa"/>
            <w:vAlign w:val="center"/>
          </w:tcPr>
          <w:p w14:paraId="3E027652" w14:textId="77777777" w:rsidR="008A51C1" w:rsidRDefault="008A51C1">
            <w:pPr>
              <w:adjustRightInd w:val="0"/>
              <w:snapToGrid w:val="0"/>
              <w:jc w:val="center"/>
              <w:rPr>
                <w:rFonts w:ascii="宋体" w:hAnsi="宋体"/>
                <w:color w:val="000000"/>
                <w:sz w:val="24"/>
              </w:rPr>
            </w:pPr>
          </w:p>
        </w:tc>
        <w:tc>
          <w:tcPr>
            <w:tcW w:w="2384" w:type="dxa"/>
            <w:vAlign w:val="center"/>
          </w:tcPr>
          <w:p w14:paraId="7F81F590" w14:textId="77777777" w:rsidR="008A51C1" w:rsidRDefault="008A51C1">
            <w:pPr>
              <w:adjustRightInd w:val="0"/>
              <w:snapToGrid w:val="0"/>
              <w:jc w:val="center"/>
              <w:rPr>
                <w:rFonts w:ascii="宋体" w:hAnsi="宋体"/>
                <w:color w:val="000000"/>
                <w:sz w:val="24"/>
              </w:rPr>
            </w:pPr>
          </w:p>
        </w:tc>
        <w:tc>
          <w:tcPr>
            <w:tcW w:w="2126" w:type="dxa"/>
            <w:vAlign w:val="center"/>
          </w:tcPr>
          <w:p w14:paraId="37B683FC" w14:textId="77777777" w:rsidR="008A51C1" w:rsidRDefault="008A51C1">
            <w:pPr>
              <w:adjustRightInd w:val="0"/>
              <w:snapToGrid w:val="0"/>
              <w:jc w:val="center"/>
              <w:rPr>
                <w:rFonts w:ascii="宋体" w:hAnsi="宋体"/>
                <w:color w:val="000000"/>
                <w:sz w:val="24"/>
              </w:rPr>
            </w:pPr>
          </w:p>
        </w:tc>
        <w:tc>
          <w:tcPr>
            <w:tcW w:w="1875" w:type="dxa"/>
            <w:vAlign w:val="center"/>
          </w:tcPr>
          <w:p w14:paraId="6FF218F6" w14:textId="77777777" w:rsidR="008A51C1" w:rsidRDefault="008A51C1">
            <w:pPr>
              <w:adjustRightInd w:val="0"/>
              <w:snapToGrid w:val="0"/>
              <w:jc w:val="center"/>
              <w:rPr>
                <w:rFonts w:ascii="宋体" w:hAnsi="宋体"/>
                <w:color w:val="000000"/>
                <w:sz w:val="24"/>
              </w:rPr>
            </w:pPr>
          </w:p>
        </w:tc>
        <w:tc>
          <w:tcPr>
            <w:tcW w:w="1009" w:type="dxa"/>
            <w:vAlign w:val="center"/>
          </w:tcPr>
          <w:p w14:paraId="35B47AF9" w14:textId="77777777" w:rsidR="008A51C1" w:rsidRDefault="008A51C1">
            <w:pPr>
              <w:adjustRightInd w:val="0"/>
              <w:snapToGrid w:val="0"/>
              <w:jc w:val="center"/>
              <w:rPr>
                <w:rFonts w:ascii="宋体" w:hAnsi="宋体"/>
                <w:color w:val="000000"/>
                <w:sz w:val="24"/>
              </w:rPr>
            </w:pPr>
          </w:p>
        </w:tc>
      </w:tr>
      <w:tr w:rsidR="008A51C1" w14:paraId="77BF5B04" w14:textId="77777777">
        <w:trPr>
          <w:trHeight w:val="930"/>
          <w:jc w:val="center"/>
        </w:trPr>
        <w:tc>
          <w:tcPr>
            <w:tcW w:w="775" w:type="dxa"/>
            <w:vAlign w:val="center"/>
          </w:tcPr>
          <w:p w14:paraId="5953EF52" w14:textId="77777777" w:rsidR="008A51C1" w:rsidRDefault="008A51C1">
            <w:pPr>
              <w:adjustRightInd w:val="0"/>
              <w:snapToGrid w:val="0"/>
              <w:jc w:val="center"/>
              <w:rPr>
                <w:rFonts w:ascii="宋体" w:hAnsi="宋体"/>
                <w:color w:val="000000"/>
                <w:sz w:val="24"/>
              </w:rPr>
            </w:pPr>
          </w:p>
        </w:tc>
        <w:tc>
          <w:tcPr>
            <w:tcW w:w="1482" w:type="dxa"/>
            <w:vAlign w:val="center"/>
          </w:tcPr>
          <w:p w14:paraId="0410FF79" w14:textId="77777777" w:rsidR="008A51C1" w:rsidRDefault="008A51C1">
            <w:pPr>
              <w:adjustRightInd w:val="0"/>
              <w:snapToGrid w:val="0"/>
              <w:jc w:val="center"/>
              <w:rPr>
                <w:rFonts w:ascii="宋体" w:hAnsi="宋体"/>
                <w:color w:val="000000"/>
                <w:sz w:val="24"/>
              </w:rPr>
            </w:pPr>
          </w:p>
        </w:tc>
        <w:tc>
          <w:tcPr>
            <w:tcW w:w="2384" w:type="dxa"/>
            <w:vAlign w:val="center"/>
          </w:tcPr>
          <w:p w14:paraId="1B2580E7" w14:textId="77777777" w:rsidR="008A51C1" w:rsidRDefault="008A51C1">
            <w:pPr>
              <w:adjustRightInd w:val="0"/>
              <w:snapToGrid w:val="0"/>
              <w:jc w:val="center"/>
              <w:rPr>
                <w:rFonts w:ascii="宋体" w:hAnsi="宋体"/>
                <w:color w:val="000000"/>
                <w:sz w:val="24"/>
              </w:rPr>
            </w:pPr>
          </w:p>
        </w:tc>
        <w:tc>
          <w:tcPr>
            <w:tcW w:w="2126" w:type="dxa"/>
            <w:vAlign w:val="center"/>
          </w:tcPr>
          <w:p w14:paraId="08CEDD63" w14:textId="77777777" w:rsidR="008A51C1" w:rsidRDefault="008A51C1">
            <w:pPr>
              <w:adjustRightInd w:val="0"/>
              <w:snapToGrid w:val="0"/>
              <w:jc w:val="center"/>
              <w:rPr>
                <w:rFonts w:ascii="宋体" w:hAnsi="宋体"/>
                <w:color w:val="000000"/>
                <w:sz w:val="24"/>
              </w:rPr>
            </w:pPr>
          </w:p>
        </w:tc>
        <w:tc>
          <w:tcPr>
            <w:tcW w:w="1875" w:type="dxa"/>
            <w:vAlign w:val="center"/>
          </w:tcPr>
          <w:p w14:paraId="030FCCAD" w14:textId="77777777" w:rsidR="008A51C1" w:rsidRDefault="008A51C1">
            <w:pPr>
              <w:adjustRightInd w:val="0"/>
              <w:snapToGrid w:val="0"/>
              <w:jc w:val="center"/>
              <w:rPr>
                <w:rFonts w:ascii="宋体" w:hAnsi="宋体"/>
                <w:color w:val="000000"/>
                <w:sz w:val="24"/>
              </w:rPr>
            </w:pPr>
          </w:p>
        </w:tc>
        <w:tc>
          <w:tcPr>
            <w:tcW w:w="1009" w:type="dxa"/>
            <w:vAlign w:val="center"/>
          </w:tcPr>
          <w:p w14:paraId="102BB4AF" w14:textId="77777777" w:rsidR="008A51C1" w:rsidRDefault="008A51C1">
            <w:pPr>
              <w:adjustRightInd w:val="0"/>
              <w:snapToGrid w:val="0"/>
              <w:jc w:val="center"/>
              <w:rPr>
                <w:rFonts w:ascii="宋体" w:hAnsi="宋体"/>
                <w:color w:val="000000"/>
                <w:sz w:val="24"/>
              </w:rPr>
            </w:pPr>
          </w:p>
        </w:tc>
      </w:tr>
      <w:tr w:rsidR="008A51C1" w14:paraId="73EF4905" w14:textId="77777777">
        <w:trPr>
          <w:trHeight w:val="930"/>
          <w:jc w:val="center"/>
        </w:trPr>
        <w:tc>
          <w:tcPr>
            <w:tcW w:w="775" w:type="dxa"/>
            <w:vAlign w:val="center"/>
          </w:tcPr>
          <w:p w14:paraId="03139734" w14:textId="77777777" w:rsidR="008A51C1" w:rsidRDefault="008A51C1">
            <w:pPr>
              <w:adjustRightInd w:val="0"/>
              <w:snapToGrid w:val="0"/>
              <w:jc w:val="center"/>
              <w:rPr>
                <w:rFonts w:ascii="宋体" w:hAnsi="宋体"/>
                <w:color w:val="000000"/>
                <w:sz w:val="24"/>
              </w:rPr>
            </w:pPr>
          </w:p>
        </w:tc>
        <w:tc>
          <w:tcPr>
            <w:tcW w:w="1482" w:type="dxa"/>
            <w:vAlign w:val="center"/>
          </w:tcPr>
          <w:p w14:paraId="219C44FD" w14:textId="77777777" w:rsidR="008A51C1" w:rsidRDefault="008A51C1">
            <w:pPr>
              <w:adjustRightInd w:val="0"/>
              <w:snapToGrid w:val="0"/>
              <w:jc w:val="center"/>
              <w:rPr>
                <w:rFonts w:ascii="宋体" w:hAnsi="宋体"/>
                <w:color w:val="000000"/>
                <w:sz w:val="24"/>
              </w:rPr>
            </w:pPr>
          </w:p>
        </w:tc>
        <w:tc>
          <w:tcPr>
            <w:tcW w:w="2384" w:type="dxa"/>
            <w:vAlign w:val="center"/>
          </w:tcPr>
          <w:p w14:paraId="030F6001" w14:textId="77777777" w:rsidR="008A51C1" w:rsidRDefault="008A51C1">
            <w:pPr>
              <w:adjustRightInd w:val="0"/>
              <w:snapToGrid w:val="0"/>
              <w:jc w:val="center"/>
              <w:rPr>
                <w:rFonts w:ascii="宋体" w:hAnsi="宋体"/>
                <w:color w:val="000000"/>
                <w:sz w:val="24"/>
              </w:rPr>
            </w:pPr>
          </w:p>
        </w:tc>
        <w:tc>
          <w:tcPr>
            <w:tcW w:w="2126" w:type="dxa"/>
            <w:vAlign w:val="center"/>
          </w:tcPr>
          <w:p w14:paraId="7FE2B26B" w14:textId="77777777" w:rsidR="008A51C1" w:rsidRDefault="008A51C1">
            <w:pPr>
              <w:adjustRightInd w:val="0"/>
              <w:snapToGrid w:val="0"/>
              <w:jc w:val="center"/>
              <w:rPr>
                <w:rFonts w:ascii="宋体" w:hAnsi="宋体"/>
                <w:color w:val="000000"/>
                <w:sz w:val="24"/>
              </w:rPr>
            </w:pPr>
          </w:p>
        </w:tc>
        <w:tc>
          <w:tcPr>
            <w:tcW w:w="1875" w:type="dxa"/>
            <w:vAlign w:val="center"/>
          </w:tcPr>
          <w:p w14:paraId="36E3AB95" w14:textId="77777777" w:rsidR="008A51C1" w:rsidRDefault="008A51C1">
            <w:pPr>
              <w:adjustRightInd w:val="0"/>
              <w:snapToGrid w:val="0"/>
              <w:jc w:val="center"/>
              <w:rPr>
                <w:rFonts w:ascii="宋体" w:hAnsi="宋体"/>
                <w:color w:val="000000"/>
                <w:sz w:val="24"/>
              </w:rPr>
            </w:pPr>
          </w:p>
        </w:tc>
        <w:tc>
          <w:tcPr>
            <w:tcW w:w="1009" w:type="dxa"/>
            <w:vAlign w:val="center"/>
          </w:tcPr>
          <w:p w14:paraId="573A5582" w14:textId="77777777" w:rsidR="008A51C1" w:rsidRDefault="008A51C1">
            <w:pPr>
              <w:adjustRightInd w:val="0"/>
              <w:snapToGrid w:val="0"/>
              <w:jc w:val="center"/>
              <w:rPr>
                <w:rFonts w:ascii="宋体" w:hAnsi="宋体"/>
                <w:color w:val="000000"/>
                <w:sz w:val="24"/>
              </w:rPr>
            </w:pPr>
          </w:p>
        </w:tc>
      </w:tr>
      <w:tr w:rsidR="008A51C1" w14:paraId="66A30453" w14:textId="77777777">
        <w:trPr>
          <w:trHeight w:val="930"/>
          <w:jc w:val="center"/>
        </w:trPr>
        <w:tc>
          <w:tcPr>
            <w:tcW w:w="775" w:type="dxa"/>
            <w:vAlign w:val="center"/>
          </w:tcPr>
          <w:p w14:paraId="3DD13B21" w14:textId="77777777" w:rsidR="008A51C1" w:rsidRDefault="008A51C1">
            <w:pPr>
              <w:adjustRightInd w:val="0"/>
              <w:snapToGrid w:val="0"/>
              <w:jc w:val="center"/>
              <w:rPr>
                <w:rFonts w:ascii="宋体" w:hAnsi="宋体"/>
                <w:color w:val="000000"/>
                <w:sz w:val="24"/>
              </w:rPr>
            </w:pPr>
          </w:p>
        </w:tc>
        <w:tc>
          <w:tcPr>
            <w:tcW w:w="1482" w:type="dxa"/>
            <w:vAlign w:val="center"/>
          </w:tcPr>
          <w:p w14:paraId="1ED633A3" w14:textId="77777777" w:rsidR="008A51C1" w:rsidRDefault="008A51C1">
            <w:pPr>
              <w:adjustRightInd w:val="0"/>
              <w:snapToGrid w:val="0"/>
              <w:jc w:val="center"/>
              <w:rPr>
                <w:rFonts w:ascii="宋体" w:hAnsi="宋体"/>
                <w:color w:val="000000"/>
                <w:sz w:val="24"/>
              </w:rPr>
            </w:pPr>
          </w:p>
        </w:tc>
        <w:tc>
          <w:tcPr>
            <w:tcW w:w="2384" w:type="dxa"/>
            <w:vAlign w:val="center"/>
          </w:tcPr>
          <w:p w14:paraId="1A87B51B" w14:textId="77777777" w:rsidR="008A51C1" w:rsidRDefault="008A51C1">
            <w:pPr>
              <w:adjustRightInd w:val="0"/>
              <w:snapToGrid w:val="0"/>
              <w:jc w:val="center"/>
              <w:rPr>
                <w:rFonts w:ascii="宋体" w:hAnsi="宋体"/>
                <w:color w:val="000000"/>
                <w:sz w:val="24"/>
              </w:rPr>
            </w:pPr>
          </w:p>
        </w:tc>
        <w:tc>
          <w:tcPr>
            <w:tcW w:w="2126" w:type="dxa"/>
            <w:vAlign w:val="center"/>
          </w:tcPr>
          <w:p w14:paraId="633B8BD2" w14:textId="77777777" w:rsidR="008A51C1" w:rsidRDefault="008A51C1">
            <w:pPr>
              <w:adjustRightInd w:val="0"/>
              <w:snapToGrid w:val="0"/>
              <w:jc w:val="center"/>
              <w:rPr>
                <w:rFonts w:ascii="宋体" w:hAnsi="宋体"/>
                <w:color w:val="000000"/>
                <w:sz w:val="24"/>
              </w:rPr>
            </w:pPr>
          </w:p>
        </w:tc>
        <w:tc>
          <w:tcPr>
            <w:tcW w:w="1875" w:type="dxa"/>
            <w:vAlign w:val="center"/>
          </w:tcPr>
          <w:p w14:paraId="7E6FEE46" w14:textId="77777777" w:rsidR="008A51C1" w:rsidRDefault="008A51C1">
            <w:pPr>
              <w:adjustRightInd w:val="0"/>
              <w:snapToGrid w:val="0"/>
              <w:jc w:val="center"/>
              <w:rPr>
                <w:rFonts w:ascii="宋体" w:hAnsi="宋体"/>
                <w:color w:val="000000"/>
                <w:sz w:val="24"/>
              </w:rPr>
            </w:pPr>
          </w:p>
        </w:tc>
        <w:tc>
          <w:tcPr>
            <w:tcW w:w="1009" w:type="dxa"/>
            <w:vAlign w:val="center"/>
          </w:tcPr>
          <w:p w14:paraId="2714DE5B" w14:textId="77777777" w:rsidR="008A51C1" w:rsidRDefault="008A51C1">
            <w:pPr>
              <w:adjustRightInd w:val="0"/>
              <w:snapToGrid w:val="0"/>
              <w:jc w:val="center"/>
              <w:rPr>
                <w:rFonts w:ascii="宋体" w:hAnsi="宋体"/>
                <w:color w:val="000000"/>
                <w:sz w:val="24"/>
              </w:rPr>
            </w:pPr>
          </w:p>
        </w:tc>
      </w:tr>
    </w:tbl>
    <w:p w14:paraId="16E9D7FF" w14:textId="77777777" w:rsidR="008A51C1" w:rsidRDefault="00864640">
      <w:pPr>
        <w:tabs>
          <w:tab w:val="left" w:pos="1800"/>
          <w:tab w:val="left" w:pos="5580"/>
        </w:tabs>
        <w:jc w:val="left"/>
        <w:rPr>
          <w:rFonts w:ascii="宋体" w:hAnsi="宋体"/>
          <w:color w:val="000000"/>
          <w:sz w:val="24"/>
        </w:rPr>
      </w:pPr>
      <w:r>
        <w:rPr>
          <w:rFonts w:ascii="宋体" w:hAnsi="宋体"/>
          <w:color w:val="000000"/>
          <w:sz w:val="24"/>
        </w:rPr>
        <w:t>注：</w:t>
      </w:r>
    </w:p>
    <w:p w14:paraId="240FFE12" w14:textId="77777777" w:rsidR="008A51C1" w:rsidRDefault="00864640">
      <w:pPr>
        <w:tabs>
          <w:tab w:val="left" w:pos="1800"/>
          <w:tab w:val="left" w:pos="5580"/>
        </w:tabs>
        <w:spacing w:line="360" w:lineRule="auto"/>
        <w:jc w:val="left"/>
        <w:rPr>
          <w:rFonts w:ascii="宋体" w:hAnsi="宋体"/>
          <w:sz w:val="24"/>
        </w:rPr>
      </w:pPr>
      <w:r>
        <w:rPr>
          <w:rFonts w:ascii="宋体" w:hAnsi="宋体" w:hint="eastAsia"/>
          <w:color w:val="000000"/>
          <w:sz w:val="24"/>
        </w:rPr>
        <w:t>1</w:t>
      </w:r>
      <w:r>
        <w:rPr>
          <w:rFonts w:ascii="宋体" w:hAnsi="宋体"/>
          <w:color w:val="000000"/>
          <w:sz w:val="24"/>
        </w:rPr>
        <w:t>.</w:t>
      </w:r>
      <w:r>
        <w:rPr>
          <w:rFonts w:ascii="宋体" w:hAnsi="宋体"/>
          <w:sz w:val="24"/>
        </w:rPr>
        <w:t>对招标文件中的所有商务、技术要求，除本表所列明的所有偏离外，均视作供应商已对之理解和</w:t>
      </w:r>
      <w:r>
        <w:rPr>
          <w:rFonts w:ascii="宋体" w:hAnsi="宋体" w:hint="eastAsia"/>
          <w:sz w:val="24"/>
        </w:rPr>
        <w:t>响应</w:t>
      </w:r>
      <w:r>
        <w:rPr>
          <w:rFonts w:ascii="宋体" w:hAnsi="宋体"/>
          <w:sz w:val="24"/>
        </w:rPr>
        <w:t>。</w:t>
      </w:r>
      <w:r>
        <w:rPr>
          <w:rFonts w:ascii="宋体" w:hAnsi="宋体" w:hint="eastAsia"/>
          <w:sz w:val="24"/>
        </w:rPr>
        <w:t>此表中若无任何文字说明，内容为空白，</w:t>
      </w:r>
      <w:r>
        <w:rPr>
          <w:rFonts w:ascii="宋体" w:hAnsi="宋体" w:hint="eastAsia"/>
          <w:b/>
          <w:sz w:val="24"/>
        </w:rPr>
        <w:t>投标无效。</w:t>
      </w:r>
    </w:p>
    <w:p w14:paraId="1492C75E" w14:textId="77777777" w:rsidR="008A51C1" w:rsidRDefault="00864640">
      <w:pPr>
        <w:tabs>
          <w:tab w:val="left" w:pos="1800"/>
          <w:tab w:val="left" w:pos="5580"/>
        </w:tabs>
        <w:spacing w:line="360" w:lineRule="auto"/>
        <w:jc w:val="left"/>
        <w:rPr>
          <w:rFonts w:ascii="宋体" w:hAnsi="宋体"/>
          <w:sz w:val="24"/>
        </w:rPr>
      </w:pPr>
      <w:r>
        <w:rPr>
          <w:rFonts w:ascii="宋体" w:hAnsi="宋体"/>
          <w:sz w:val="24"/>
        </w:rPr>
        <w:t>2.</w:t>
      </w:r>
      <w:r>
        <w:rPr>
          <w:rFonts w:hint="eastAsia"/>
        </w:rPr>
        <w:t xml:space="preserve"> </w:t>
      </w:r>
      <w:r>
        <w:rPr>
          <w:rFonts w:ascii="宋体" w:hAnsi="宋体" w:hint="eastAsia"/>
          <w:sz w:val="24"/>
        </w:rPr>
        <w:t>投标人的技术偏差必须如实填写，并应对偏差情况做出必要说明。投标人应对故意隐瞒技术偏差的行为承担责任。对招标文件有任何偏离应在“偏离情况”列明“正偏离”或“负偏离”，</w:t>
      </w:r>
      <w:r>
        <w:rPr>
          <w:rFonts w:ascii="宋体" w:hAnsi="宋体" w:hint="eastAsia"/>
          <w:sz w:val="24"/>
        </w:rPr>
        <w:t xml:space="preserve"> </w:t>
      </w:r>
      <w:r>
        <w:rPr>
          <w:rFonts w:ascii="宋体" w:hAnsi="宋体" w:hint="eastAsia"/>
          <w:sz w:val="24"/>
        </w:rPr>
        <w:t>对招标文件无偏离应标明“响应”。</w:t>
      </w:r>
    </w:p>
    <w:p w14:paraId="5DF717EB" w14:textId="77777777" w:rsidR="008A51C1" w:rsidRDefault="00864640">
      <w:pPr>
        <w:tabs>
          <w:tab w:val="left" w:pos="1800"/>
          <w:tab w:val="left" w:pos="5580"/>
        </w:tabs>
        <w:spacing w:line="360" w:lineRule="auto"/>
        <w:jc w:val="left"/>
        <w:rPr>
          <w:rFonts w:ascii="宋体" w:hAnsi="宋体"/>
          <w:color w:val="000000"/>
          <w:sz w:val="24"/>
        </w:rPr>
      </w:pPr>
      <w:r>
        <w:rPr>
          <w:rFonts w:ascii="宋体" w:hAnsi="宋体" w:hint="eastAsia"/>
          <w:sz w:val="24"/>
        </w:rPr>
        <w:t>3</w:t>
      </w:r>
      <w:r>
        <w:rPr>
          <w:rFonts w:ascii="宋体" w:hAnsi="宋体"/>
          <w:sz w:val="24"/>
        </w:rPr>
        <w:t>.</w:t>
      </w:r>
      <w:r>
        <w:rPr>
          <w:rFonts w:hint="eastAsia"/>
        </w:rPr>
        <w:t xml:space="preserve"> </w:t>
      </w:r>
      <w:r>
        <w:rPr>
          <w:rFonts w:hint="eastAsia"/>
        </w:rPr>
        <w:t>投</w:t>
      </w:r>
      <w:r>
        <w:rPr>
          <w:rFonts w:ascii="宋体" w:hAnsi="宋体" w:hint="eastAsia"/>
          <w:sz w:val="24"/>
        </w:rPr>
        <w:t>标人应在本表中对招标文件第五章采购需求的内容进行逐项应答，需在引用招标文件要求的基础上</w:t>
      </w:r>
      <w:r>
        <w:rPr>
          <w:rFonts w:ascii="宋体" w:hAnsi="宋体" w:hint="eastAsia"/>
          <w:sz w:val="24"/>
        </w:rPr>
        <w:t>,</w:t>
      </w:r>
      <w:r>
        <w:rPr>
          <w:rFonts w:ascii="宋体" w:hAnsi="宋体" w:hint="eastAsia"/>
          <w:sz w:val="24"/>
        </w:rPr>
        <w:t>进行逐条逐项答复、说明或解释。</w:t>
      </w:r>
    </w:p>
    <w:p w14:paraId="6B5D8A1B" w14:textId="77777777" w:rsidR="008A51C1" w:rsidRDefault="00864640">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lang w:val="zh-CN"/>
        </w:rPr>
        <w:t xml:space="preserve">                  </w:t>
      </w:r>
    </w:p>
    <w:p w14:paraId="7E8811AF" w14:textId="77777777" w:rsidR="008A51C1" w:rsidRDefault="00864640">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w:t>
      </w:r>
      <w:r>
        <w:rPr>
          <w:rFonts w:ascii="宋体" w:hAnsi="宋体"/>
          <w:color w:val="000000"/>
          <w:sz w:val="24"/>
          <w:lang w:val="zh-CN"/>
        </w:rPr>
        <w:t xml:space="preserve">    ____________</w:t>
      </w:r>
    </w:p>
    <w:p w14:paraId="451B6BB9" w14:textId="77777777" w:rsidR="008A51C1" w:rsidRDefault="00864640">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日期：</w:t>
      </w:r>
      <w:r>
        <w:rPr>
          <w:rFonts w:ascii="宋体" w:hAnsi="宋体"/>
          <w:color w:val="000000"/>
          <w:sz w:val="24"/>
          <w:szCs w:val="20"/>
        </w:rPr>
        <w:t>_____</w:t>
      </w:r>
      <w:r>
        <w:rPr>
          <w:rFonts w:ascii="宋体" w:hAnsi="宋体"/>
          <w:color w:val="000000"/>
          <w:sz w:val="24"/>
          <w:szCs w:val="20"/>
        </w:rPr>
        <w:t>年</w:t>
      </w:r>
      <w:r>
        <w:rPr>
          <w:rFonts w:ascii="宋体" w:hAnsi="宋体"/>
          <w:color w:val="000000"/>
          <w:sz w:val="24"/>
          <w:szCs w:val="20"/>
        </w:rPr>
        <w:t>______</w:t>
      </w:r>
      <w:r>
        <w:rPr>
          <w:rFonts w:ascii="宋体" w:hAnsi="宋体"/>
          <w:color w:val="000000"/>
          <w:sz w:val="24"/>
          <w:szCs w:val="20"/>
        </w:rPr>
        <w:t>月</w:t>
      </w:r>
      <w:r>
        <w:rPr>
          <w:rFonts w:ascii="宋体" w:hAnsi="宋体"/>
          <w:color w:val="000000"/>
          <w:sz w:val="24"/>
          <w:szCs w:val="20"/>
        </w:rPr>
        <w:t>______</w:t>
      </w:r>
      <w:r>
        <w:rPr>
          <w:rFonts w:ascii="宋体" w:hAnsi="宋体"/>
          <w:color w:val="000000"/>
          <w:sz w:val="24"/>
          <w:szCs w:val="20"/>
        </w:rPr>
        <w:t>日</w:t>
      </w:r>
      <w:r>
        <w:rPr>
          <w:rFonts w:ascii="宋体" w:hAnsi="宋体"/>
          <w:color w:val="000000"/>
          <w:sz w:val="24"/>
          <w:szCs w:val="20"/>
        </w:rPr>
        <w:t xml:space="preserve">   </w:t>
      </w:r>
    </w:p>
    <w:p w14:paraId="48006981" w14:textId="77777777" w:rsidR="008A51C1" w:rsidRDefault="00864640">
      <w:pPr>
        <w:spacing w:line="360" w:lineRule="auto"/>
        <w:outlineLvl w:val="2"/>
        <w:rPr>
          <w:rFonts w:ascii="宋体" w:hAnsi="宋体"/>
          <w:color w:val="000000"/>
          <w:sz w:val="24"/>
          <w:szCs w:val="20"/>
        </w:rPr>
      </w:pPr>
      <w:r>
        <w:rPr>
          <w:rFonts w:ascii="宋体" w:hAnsi="宋体"/>
          <w:color w:val="000000"/>
          <w:sz w:val="24"/>
          <w:szCs w:val="20"/>
        </w:rPr>
        <w:br w:type="page"/>
      </w:r>
    </w:p>
    <w:p w14:paraId="52DC56C6" w14:textId="77777777" w:rsidR="008A51C1" w:rsidRDefault="00864640">
      <w:pPr>
        <w:spacing w:line="360" w:lineRule="auto"/>
        <w:outlineLvl w:val="2"/>
        <w:rPr>
          <w:rFonts w:ascii="宋体" w:hAnsi="宋体"/>
          <w:color w:val="000000"/>
          <w:sz w:val="24"/>
          <w:szCs w:val="20"/>
        </w:rPr>
      </w:pPr>
      <w:r>
        <w:rPr>
          <w:rFonts w:ascii="宋体" w:hAnsi="宋体"/>
          <w:color w:val="000000"/>
          <w:sz w:val="24"/>
          <w:szCs w:val="20"/>
        </w:rPr>
        <w:lastRenderedPageBreak/>
        <w:t xml:space="preserve">8 </w:t>
      </w:r>
      <w:r>
        <w:rPr>
          <w:rFonts w:ascii="宋体" w:hAnsi="宋体" w:hint="eastAsia"/>
          <w:color w:val="000000"/>
          <w:sz w:val="24"/>
          <w:szCs w:val="20"/>
        </w:rPr>
        <w:t>业绩一览表</w:t>
      </w:r>
    </w:p>
    <w:p w14:paraId="69F9CCC2" w14:textId="77777777" w:rsidR="008A51C1" w:rsidRDefault="00864640">
      <w:pPr>
        <w:spacing w:line="360" w:lineRule="auto"/>
        <w:jc w:val="center"/>
        <w:rPr>
          <w:b/>
          <w:bCs/>
          <w:sz w:val="36"/>
          <w:szCs w:val="36"/>
        </w:rPr>
      </w:pPr>
      <w:r>
        <w:rPr>
          <w:rFonts w:hint="eastAsia"/>
          <w:b/>
          <w:bCs/>
          <w:sz w:val="36"/>
          <w:szCs w:val="36"/>
        </w:rPr>
        <w:t>业绩一览表</w:t>
      </w:r>
    </w:p>
    <w:p w14:paraId="2F311EB8" w14:textId="77777777" w:rsidR="008A51C1" w:rsidRDefault="00864640">
      <w:pPr>
        <w:tabs>
          <w:tab w:val="left" w:pos="1800"/>
          <w:tab w:val="left" w:pos="5580"/>
        </w:tabs>
        <w:spacing w:line="360" w:lineRule="auto"/>
        <w:ind w:firstLineChars="150" w:firstLine="360"/>
        <w:jc w:val="left"/>
        <w:rPr>
          <w:rFonts w:ascii="宋体" w:hAnsi="宋体"/>
          <w:color w:val="000000"/>
          <w:sz w:val="24"/>
        </w:rPr>
      </w:pPr>
      <w:r>
        <w:rPr>
          <w:rFonts w:ascii="宋体" w:hAnsi="宋体"/>
          <w:color w:val="000000"/>
          <w:sz w:val="24"/>
        </w:rPr>
        <w:t>项目编号</w:t>
      </w:r>
      <w:r>
        <w:rPr>
          <w:rFonts w:ascii="宋体" w:hAnsi="宋体"/>
          <w:color w:val="000000"/>
          <w:sz w:val="24"/>
        </w:rPr>
        <w:t>/</w:t>
      </w:r>
      <w:r>
        <w:rPr>
          <w:rFonts w:ascii="宋体" w:hAnsi="宋体"/>
          <w:color w:val="000000"/>
          <w:sz w:val="24"/>
        </w:rPr>
        <w:t>包号：</w:t>
      </w:r>
      <w:r>
        <w:rPr>
          <w:rFonts w:ascii="宋体" w:hAnsi="宋体"/>
          <w:color w:val="000000"/>
          <w:sz w:val="24"/>
        </w:rPr>
        <w:t xml:space="preserve">_____________________     </w:t>
      </w:r>
      <w:r>
        <w:rPr>
          <w:rFonts w:ascii="宋体" w:hAnsi="宋体"/>
          <w:color w:val="000000"/>
          <w:sz w:val="24"/>
        </w:rPr>
        <w:t>项目名称：</w:t>
      </w:r>
      <w:r>
        <w:rPr>
          <w:rFonts w:ascii="宋体" w:hAnsi="宋体"/>
          <w:color w:val="000000"/>
          <w:sz w:val="24"/>
        </w:rPr>
        <w:t>_____________</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8A51C1" w14:paraId="228EBCEB" w14:textId="77777777">
        <w:trPr>
          <w:trHeight w:val="611"/>
          <w:jc w:val="center"/>
        </w:trPr>
        <w:tc>
          <w:tcPr>
            <w:tcW w:w="852" w:type="dxa"/>
            <w:vAlign w:val="center"/>
          </w:tcPr>
          <w:p w14:paraId="0A74566F" w14:textId="77777777" w:rsidR="008A51C1" w:rsidRDefault="00864640">
            <w:pPr>
              <w:spacing w:line="360" w:lineRule="auto"/>
              <w:rPr>
                <w:b/>
              </w:rPr>
            </w:pPr>
            <w:r>
              <w:rPr>
                <w:rFonts w:hint="eastAsia"/>
                <w:b/>
              </w:rPr>
              <w:t>序号</w:t>
            </w:r>
          </w:p>
        </w:tc>
        <w:tc>
          <w:tcPr>
            <w:tcW w:w="1411" w:type="dxa"/>
            <w:vAlign w:val="center"/>
          </w:tcPr>
          <w:p w14:paraId="2C248EC8" w14:textId="77777777" w:rsidR="008A51C1" w:rsidRDefault="00864640">
            <w:pPr>
              <w:spacing w:line="360" w:lineRule="auto"/>
              <w:rPr>
                <w:b/>
              </w:rPr>
            </w:pPr>
            <w:r>
              <w:rPr>
                <w:rFonts w:hint="eastAsia"/>
                <w:b/>
              </w:rPr>
              <w:t>项目名称</w:t>
            </w:r>
          </w:p>
        </w:tc>
        <w:tc>
          <w:tcPr>
            <w:tcW w:w="1260" w:type="dxa"/>
            <w:vAlign w:val="center"/>
          </w:tcPr>
          <w:p w14:paraId="118659D0" w14:textId="77777777" w:rsidR="008A51C1" w:rsidRDefault="00864640">
            <w:pPr>
              <w:spacing w:line="360" w:lineRule="auto"/>
              <w:rPr>
                <w:b/>
              </w:rPr>
            </w:pPr>
            <w:r>
              <w:rPr>
                <w:rFonts w:hint="eastAsia"/>
                <w:b/>
              </w:rPr>
              <w:t>用户名称</w:t>
            </w:r>
          </w:p>
        </w:tc>
        <w:tc>
          <w:tcPr>
            <w:tcW w:w="1260" w:type="dxa"/>
            <w:vAlign w:val="center"/>
          </w:tcPr>
          <w:p w14:paraId="6A303B27" w14:textId="77777777" w:rsidR="008A51C1" w:rsidRDefault="00864640">
            <w:pPr>
              <w:spacing w:line="360" w:lineRule="auto"/>
              <w:rPr>
                <w:b/>
              </w:rPr>
            </w:pPr>
            <w:r>
              <w:rPr>
                <w:rFonts w:hint="eastAsia"/>
                <w:b/>
              </w:rPr>
              <w:t>合同金额</w:t>
            </w:r>
          </w:p>
        </w:tc>
        <w:tc>
          <w:tcPr>
            <w:tcW w:w="1440" w:type="dxa"/>
            <w:vAlign w:val="center"/>
          </w:tcPr>
          <w:p w14:paraId="575A4905" w14:textId="77777777" w:rsidR="008A51C1" w:rsidRDefault="00864640">
            <w:pPr>
              <w:spacing w:line="360" w:lineRule="auto"/>
              <w:rPr>
                <w:b/>
              </w:rPr>
            </w:pPr>
            <w:r>
              <w:rPr>
                <w:rFonts w:hint="eastAsia"/>
                <w:b/>
              </w:rPr>
              <w:t>用户联系人及联系方式</w:t>
            </w:r>
          </w:p>
        </w:tc>
        <w:tc>
          <w:tcPr>
            <w:tcW w:w="1778" w:type="dxa"/>
            <w:vAlign w:val="center"/>
          </w:tcPr>
          <w:p w14:paraId="3DB01657" w14:textId="77777777" w:rsidR="008A51C1" w:rsidRDefault="00864640">
            <w:pPr>
              <w:spacing w:line="360" w:lineRule="auto"/>
              <w:rPr>
                <w:b/>
              </w:rPr>
            </w:pPr>
            <w:r>
              <w:rPr>
                <w:rFonts w:hint="eastAsia"/>
                <w:b/>
              </w:rPr>
              <w:t>合同签订日期</w:t>
            </w:r>
          </w:p>
        </w:tc>
        <w:tc>
          <w:tcPr>
            <w:tcW w:w="1038" w:type="dxa"/>
            <w:vAlign w:val="center"/>
          </w:tcPr>
          <w:p w14:paraId="2755D30F" w14:textId="77777777" w:rsidR="008A51C1" w:rsidRDefault="00864640">
            <w:pPr>
              <w:spacing w:line="360" w:lineRule="auto"/>
              <w:rPr>
                <w:b/>
              </w:rPr>
            </w:pPr>
            <w:r>
              <w:rPr>
                <w:rFonts w:hint="eastAsia"/>
                <w:b/>
              </w:rPr>
              <w:t>备注</w:t>
            </w:r>
          </w:p>
        </w:tc>
      </w:tr>
      <w:tr w:rsidR="008A51C1" w14:paraId="2375BE10" w14:textId="77777777">
        <w:trPr>
          <w:trHeight w:val="591"/>
          <w:jc w:val="center"/>
        </w:trPr>
        <w:tc>
          <w:tcPr>
            <w:tcW w:w="852" w:type="dxa"/>
            <w:vAlign w:val="center"/>
          </w:tcPr>
          <w:p w14:paraId="58F24E60" w14:textId="77777777" w:rsidR="008A51C1" w:rsidRDefault="008A51C1">
            <w:pPr>
              <w:spacing w:line="360" w:lineRule="auto"/>
              <w:jc w:val="center"/>
            </w:pPr>
          </w:p>
        </w:tc>
        <w:tc>
          <w:tcPr>
            <w:tcW w:w="1411" w:type="dxa"/>
            <w:vAlign w:val="center"/>
          </w:tcPr>
          <w:p w14:paraId="62B58BE5" w14:textId="77777777" w:rsidR="008A51C1" w:rsidRDefault="008A51C1">
            <w:pPr>
              <w:spacing w:line="360" w:lineRule="auto"/>
            </w:pPr>
          </w:p>
        </w:tc>
        <w:tc>
          <w:tcPr>
            <w:tcW w:w="1260" w:type="dxa"/>
            <w:vAlign w:val="center"/>
          </w:tcPr>
          <w:p w14:paraId="69C4B3EB" w14:textId="77777777" w:rsidR="008A51C1" w:rsidRDefault="008A51C1">
            <w:pPr>
              <w:spacing w:line="360" w:lineRule="auto"/>
            </w:pPr>
          </w:p>
        </w:tc>
        <w:tc>
          <w:tcPr>
            <w:tcW w:w="1260" w:type="dxa"/>
            <w:vAlign w:val="center"/>
          </w:tcPr>
          <w:p w14:paraId="3A373582" w14:textId="77777777" w:rsidR="008A51C1" w:rsidRDefault="008A51C1">
            <w:pPr>
              <w:spacing w:line="360" w:lineRule="auto"/>
            </w:pPr>
          </w:p>
        </w:tc>
        <w:tc>
          <w:tcPr>
            <w:tcW w:w="1440" w:type="dxa"/>
            <w:vAlign w:val="center"/>
          </w:tcPr>
          <w:p w14:paraId="730C8EB8" w14:textId="77777777" w:rsidR="008A51C1" w:rsidRDefault="008A51C1">
            <w:pPr>
              <w:spacing w:line="360" w:lineRule="auto"/>
            </w:pPr>
          </w:p>
        </w:tc>
        <w:tc>
          <w:tcPr>
            <w:tcW w:w="1778" w:type="dxa"/>
            <w:vAlign w:val="center"/>
          </w:tcPr>
          <w:p w14:paraId="43CC2886" w14:textId="77777777" w:rsidR="008A51C1" w:rsidRDefault="008A51C1">
            <w:pPr>
              <w:spacing w:line="360" w:lineRule="auto"/>
            </w:pPr>
          </w:p>
        </w:tc>
        <w:tc>
          <w:tcPr>
            <w:tcW w:w="1038" w:type="dxa"/>
            <w:vAlign w:val="center"/>
          </w:tcPr>
          <w:p w14:paraId="0A3B63F1" w14:textId="77777777" w:rsidR="008A51C1" w:rsidRDefault="008A51C1">
            <w:pPr>
              <w:spacing w:line="360" w:lineRule="auto"/>
            </w:pPr>
          </w:p>
        </w:tc>
      </w:tr>
      <w:tr w:rsidR="008A51C1" w14:paraId="570F15B7" w14:textId="77777777">
        <w:trPr>
          <w:trHeight w:val="768"/>
          <w:jc w:val="center"/>
        </w:trPr>
        <w:tc>
          <w:tcPr>
            <w:tcW w:w="852" w:type="dxa"/>
            <w:vAlign w:val="center"/>
          </w:tcPr>
          <w:p w14:paraId="7709376A" w14:textId="77777777" w:rsidR="008A51C1" w:rsidRDefault="008A51C1">
            <w:pPr>
              <w:spacing w:line="360" w:lineRule="auto"/>
              <w:jc w:val="center"/>
            </w:pPr>
          </w:p>
        </w:tc>
        <w:tc>
          <w:tcPr>
            <w:tcW w:w="1411" w:type="dxa"/>
            <w:vAlign w:val="center"/>
          </w:tcPr>
          <w:p w14:paraId="379FC1EA" w14:textId="77777777" w:rsidR="008A51C1" w:rsidRDefault="008A51C1">
            <w:pPr>
              <w:spacing w:line="360" w:lineRule="auto"/>
            </w:pPr>
          </w:p>
        </w:tc>
        <w:tc>
          <w:tcPr>
            <w:tcW w:w="1260" w:type="dxa"/>
            <w:vAlign w:val="center"/>
          </w:tcPr>
          <w:p w14:paraId="06DEF0C6" w14:textId="77777777" w:rsidR="008A51C1" w:rsidRDefault="008A51C1">
            <w:pPr>
              <w:spacing w:line="360" w:lineRule="auto"/>
            </w:pPr>
          </w:p>
        </w:tc>
        <w:tc>
          <w:tcPr>
            <w:tcW w:w="1260" w:type="dxa"/>
            <w:vAlign w:val="center"/>
          </w:tcPr>
          <w:p w14:paraId="31C78956" w14:textId="77777777" w:rsidR="008A51C1" w:rsidRDefault="008A51C1">
            <w:pPr>
              <w:spacing w:line="360" w:lineRule="auto"/>
            </w:pPr>
          </w:p>
        </w:tc>
        <w:tc>
          <w:tcPr>
            <w:tcW w:w="1440" w:type="dxa"/>
            <w:vAlign w:val="center"/>
          </w:tcPr>
          <w:p w14:paraId="4EEC84EE" w14:textId="77777777" w:rsidR="008A51C1" w:rsidRDefault="008A51C1">
            <w:pPr>
              <w:spacing w:line="360" w:lineRule="auto"/>
            </w:pPr>
          </w:p>
        </w:tc>
        <w:tc>
          <w:tcPr>
            <w:tcW w:w="1778" w:type="dxa"/>
            <w:vAlign w:val="center"/>
          </w:tcPr>
          <w:p w14:paraId="62B46C62" w14:textId="77777777" w:rsidR="008A51C1" w:rsidRDefault="008A51C1">
            <w:pPr>
              <w:spacing w:line="360" w:lineRule="auto"/>
            </w:pPr>
          </w:p>
        </w:tc>
        <w:tc>
          <w:tcPr>
            <w:tcW w:w="1038" w:type="dxa"/>
            <w:vAlign w:val="center"/>
          </w:tcPr>
          <w:p w14:paraId="3EAEE835" w14:textId="77777777" w:rsidR="008A51C1" w:rsidRDefault="008A51C1">
            <w:pPr>
              <w:spacing w:line="360" w:lineRule="auto"/>
            </w:pPr>
          </w:p>
        </w:tc>
      </w:tr>
      <w:tr w:rsidR="008A51C1" w14:paraId="46AD7CE8" w14:textId="77777777">
        <w:trPr>
          <w:trHeight w:val="934"/>
          <w:jc w:val="center"/>
        </w:trPr>
        <w:tc>
          <w:tcPr>
            <w:tcW w:w="852" w:type="dxa"/>
            <w:vAlign w:val="center"/>
          </w:tcPr>
          <w:p w14:paraId="78C0ECDC" w14:textId="77777777" w:rsidR="008A51C1" w:rsidRDefault="008A51C1">
            <w:pPr>
              <w:spacing w:line="360" w:lineRule="auto"/>
              <w:jc w:val="center"/>
            </w:pPr>
          </w:p>
        </w:tc>
        <w:tc>
          <w:tcPr>
            <w:tcW w:w="1411" w:type="dxa"/>
            <w:vAlign w:val="center"/>
          </w:tcPr>
          <w:p w14:paraId="1C4BBCE5" w14:textId="77777777" w:rsidR="008A51C1" w:rsidRDefault="008A51C1">
            <w:pPr>
              <w:spacing w:line="360" w:lineRule="auto"/>
            </w:pPr>
          </w:p>
        </w:tc>
        <w:tc>
          <w:tcPr>
            <w:tcW w:w="1260" w:type="dxa"/>
            <w:vAlign w:val="center"/>
          </w:tcPr>
          <w:p w14:paraId="209A522B" w14:textId="77777777" w:rsidR="008A51C1" w:rsidRDefault="008A51C1">
            <w:pPr>
              <w:spacing w:line="360" w:lineRule="auto"/>
            </w:pPr>
          </w:p>
        </w:tc>
        <w:tc>
          <w:tcPr>
            <w:tcW w:w="1260" w:type="dxa"/>
            <w:vAlign w:val="center"/>
          </w:tcPr>
          <w:p w14:paraId="5B4EFF34" w14:textId="77777777" w:rsidR="008A51C1" w:rsidRDefault="008A51C1">
            <w:pPr>
              <w:spacing w:line="360" w:lineRule="auto"/>
            </w:pPr>
          </w:p>
        </w:tc>
        <w:tc>
          <w:tcPr>
            <w:tcW w:w="1440" w:type="dxa"/>
            <w:vAlign w:val="center"/>
          </w:tcPr>
          <w:p w14:paraId="00A167F4" w14:textId="77777777" w:rsidR="008A51C1" w:rsidRDefault="008A51C1">
            <w:pPr>
              <w:spacing w:line="360" w:lineRule="auto"/>
            </w:pPr>
          </w:p>
        </w:tc>
        <w:tc>
          <w:tcPr>
            <w:tcW w:w="1778" w:type="dxa"/>
            <w:vAlign w:val="center"/>
          </w:tcPr>
          <w:p w14:paraId="4B1DAAFF" w14:textId="77777777" w:rsidR="008A51C1" w:rsidRDefault="008A51C1">
            <w:pPr>
              <w:spacing w:line="360" w:lineRule="auto"/>
            </w:pPr>
          </w:p>
        </w:tc>
        <w:tc>
          <w:tcPr>
            <w:tcW w:w="1038" w:type="dxa"/>
            <w:vAlign w:val="center"/>
          </w:tcPr>
          <w:p w14:paraId="4C35CAAF" w14:textId="77777777" w:rsidR="008A51C1" w:rsidRDefault="008A51C1">
            <w:pPr>
              <w:spacing w:line="360" w:lineRule="auto"/>
            </w:pPr>
          </w:p>
        </w:tc>
      </w:tr>
      <w:tr w:rsidR="008A51C1" w14:paraId="6856CFDE" w14:textId="77777777">
        <w:trPr>
          <w:trHeight w:val="918"/>
          <w:jc w:val="center"/>
        </w:trPr>
        <w:tc>
          <w:tcPr>
            <w:tcW w:w="852" w:type="dxa"/>
            <w:vAlign w:val="center"/>
          </w:tcPr>
          <w:p w14:paraId="089DA840" w14:textId="77777777" w:rsidR="008A51C1" w:rsidRDefault="008A51C1">
            <w:pPr>
              <w:spacing w:line="360" w:lineRule="auto"/>
              <w:jc w:val="center"/>
            </w:pPr>
          </w:p>
        </w:tc>
        <w:tc>
          <w:tcPr>
            <w:tcW w:w="1411" w:type="dxa"/>
            <w:vAlign w:val="center"/>
          </w:tcPr>
          <w:p w14:paraId="234C5C2B" w14:textId="77777777" w:rsidR="008A51C1" w:rsidRDefault="008A51C1">
            <w:pPr>
              <w:spacing w:line="360" w:lineRule="auto"/>
            </w:pPr>
          </w:p>
        </w:tc>
        <w:tc>
          <w:tcPr>
            <w:tcW w:w="1260" w:type="dxa"/>
            <w:vAlign w:val="center"/>
          </w:tcPr>
          <w:p w14:paraId="4378AAF2" w14:textId="77777777" w:rsidR="008A51C1" w:rsidRDefault="008A51C1">
            <w:pPr>
              <w:spacing w:line="360" w:lineRule="auto"/>
            </w:pPr>
          </w:p>
        </w:tc>
        <w:tc>
          <w:tcPr>
            <w:tcW w:w="1260" w:type="dxa"/>
            <w:vAlign w:val="center"/>
          </w:tcPr>
          <w:p w14:paraId="0742F124" w14:textId="77777777" w:rsidR="008A51C1" w:rsidRDefault="008A51C1">
            <w:pPr>
              <w:spacing w:line="360" w:lineRule="auto"/>
            </w:pPr>
          </w:p>
        </w:tc>
        <w:tc>
          <w:tcPr>
            <w:tcW w:w="1440" w:type="dxa"/>
            <w:vAlign w:val="center"/>
          </w:tcPr>
          <w:p w14:paraId="2E29A2C8" w14:textId="77777777" w:rsidR="008A51C1" w:rsidRDefault="008A51C1">
            <w:pPr>
              <w:spacing w:line="360" w:lineRule="auto"/>
            </w:pPr>
          </w:p>
        </w:tc>
        <w:tc>
          <w:tcPr>
            <w:tcW w:w="1778" w:type="dxa"/>
            <w:vAlign w:val="center"/>
          </w:tcPr>
          <w:p w14:paraId="0E56AF0C" w14:textId="77777777" w:rsidR="008A51C1" w:rsidRDefault="008A51C1">
            <w:pPr>
              <w:spacing w:line="360" w:lineRule="auto"/>
            </w:pPr>
          </w:p>
        </w:tc>
        <w:tc>
          <w:tcPr>
            <w:tcW w:w="1038" w:type="dxa"/>
            <w:vAlign w:val="center"/>
          </w:tcPr>
          <w:p w14:paraId="2E86116A" w14:textId="77777777" w:rsidR="008A51C1" w:rsidRDefault="008A51C1">
            <w:pPr>
              <w:spacing w:line="360" w:lineRule="auto"/>
            </w:pPr>
          </w:p>
        </w:tc>
      </w:tr>
      <w:tr w:rsidR="008A51C1" w14:paraId="6D266A22" w14:textId="77777777">
        <w:trPr>
          <w:trHeight w:val="918"/>
          <w:jc w:val="center"/>
        </w:trPr>
        <w:tc>
          <w:tcPr>
            <w:tcW w:w="852" w:type="dxa"/>
            <w:vAlign w:val="center"/>
          </w:tcPr>
          <w:p w14:paraId="657178F9" w14:textId="77777777" w:rsidR="008A51C1" w:rsidRDefault="008A51C1">
            <w:pPr>
              <w:spacing w:line="360" w:lineRule="auto"/>
              <w:jc w:val="center"/>
            </w:pPr>
          </w:p>
        </w:tc>
        <w:tc>
          <w:tcPr>
            <w:tcW w:w="1411" w:type="dxa"/>
            <w:vAlign w:val="center"/>
          </w:tcPr>
          <w:p w14:paraId="4D3AD5ED" w14:textId="77777777" w:rsidR="008A51C1" w:rsidRDefault="008A51C1">
            <w:pPr>
              <w:spacing w:line="360" w:lineRule="auto"/>
            </w:pPr>
          </w:p>
        </w:tc>
        <w:tc>
          <w:tcPr>
            <w:tcW w:w="1260" w:type="dxa"/>
            <w:vAlign w:val="center"/>
          </w:tcPr>
          <w:p w14:paraId="652DCD65" w14:textId="77777777" w:rsidR="008A51C1" w:rsidRDefault="008A51C1">
            <w:pPr>
              <w:spacing w:line="360" w:lineRule="auto"/>
            </w:pPr>
          </w:p>
        </w:tc>
        <w:tc>
          <w:tcPr>
            <w:tcW w:w="1260" w:type="dxa"/>
            <w:vAlign w:val="center"/>
          </w:tcPr>
          <w:p w14:paraId="292D95E7" w14:textId="77777777" w:rsidR="008A51C1" w:rsidRDefault="008A51C1">
            <w:pPr>
              <w:spacing w:line="360" w:lineRule="auto"/>
            </w:pPr>
          </w:p>
        </w:tc>
        <w:tc>
          <w:tcPr>
            <w:tcW w:w="1440" w:type="dxa"/>
            <w:vAlign w:val="center"/>
          </w:tcPr>
          <w:p w14:paraId="54DC7C35" w14:textId="77777777" w:rsidR="008A51C1" w:rsidRDefault="008A51C1">
            <w:pPr>
              <w:spacing w:line="360" w:lineRule="auto"/>
            </w:pPr>
          </w:p>
        </w:tc>
        <w:tc>
          <w:tcPr>
            <w:tcW w:w="1778" w:type="dxa"/>
            <w:vAlign w:val="center"/>
          </w:tcPr>
          <w:p w14:paraId="2995ED6C" w14:textId="77777777" w:rsidR="008A51C1" w:rsidRDefault="008A51C1">
            <w:pPr>
              <w:spacing w:line="360" w:lineRule="auto"/>
            </w:pPr>
          </w:p>
        </w:tc>
        <w:tc>
          <w:tcPr>
            <w:tcW w:w="1038" w:type="dxa"/>
            <w:vAlign w:val="center"/>
          </w:tcPr>
          <w:p w14:paraId="77C21ED9" w14:textId="77777777" w:rsidR="008A51C1" w:rsidRDefault="008A51C1">
            <w:pPr>
              <w:spacing w:line="360" w:lineRule="auto"/>
            </w:pPr>
          </w:p>
        </w:tc>
      </w:tr>
      <w:tr w:rsidR="008A51C1" w14:paraId="34D4977F" w14:textId="77777777">
        <w:trPr>
          <w:trHeight w:val="918"/>
          <w:jc w:val="center"/>
        </w:trPr>
        <w:tc>
          <w:tcPr>
            <w:tcW w:w="852" w:type="dxa"/>
            <w:vAlign w:val="center"/>
          </w:tcPr>
          <w:p w14:paraId="75C28B91" w14:textId="77777777" w:rsidR="008A51C1" w:rsidRDefault="008A51C1">
            <w:pPr>
              <w:spacing w:line="360" w:lineRule="auto"/>
            </w:pPr>
          </w:p>
        </w:tc>
        <w:tc>
          <w:tcPr>
            <w:tcW w:w="1411" w:type="dxa"/>
            <w:vAlign w:val="center"/>
          </w:tcPr>
          <w:p w14:paraId="43712533" w14:textId="77777777" w:rsidR="008A51C1" w:rsidRDefault="008A51C1">
            <w:pPr>
              <w:spacing w:line="360" w:lineRule="auto"/>
            </w:pPr>
          </w:p>
        </w:tc>
        <w:tc>
          <w:tcPr>
            <w:tcW w:w="1260" w:type="dxa"/>
            <w:vAlign w:val="center"/>
          </w:tcPr>
          <w:p w14:paraId="66ACE22D" w14:textId="77777777" w:rsidR="008A51C1" w:rsidRDefault="008A51C1">
            <w:pPr>
              <w:spacing w:line="360" w:lineRule="auto"/>
            </w:pPr>
          </w:p>
        </w:tc>
        <w:tc>
          <w:tcPr>
            <w:tcW w:w="1260" w:type="dxa"/>
            <w:vAlign w:val="center"/>
          </w:tcPr>
          <w:p w14:paraId="116DD196" w14:textId="77777777" w:rsidR="008A51C1" w:rsidRDefault="008A51C1">
            <w:pPr>
              <w:spacing w:line="360" w:lineRule="auto"/>
            </w:pPr>
          </w:p>
        </w:tc>
        <w:tc>
          <w:tcPr>
            <w:tcW w:w="1440" w:type="dxa"/>
            <w:vAlign w:val="center"/>
          </w:tcPr>
          <w:p w14:paraId="3D0E16EC" w14:textId="77777777" w:rsidR="008A51C1" w:rsidRDefault="008A51C1">
            <w:pPr>
              <w:spacing w:line="360" w:lineRule="auto"/>
            </w:pPr>
          </w:p>
        </w:tc>
        <w:tc>
          <w:tcPr>
            <w:tcW w:w="1778" w:type="dxa"/>
            <w:vAlign w:val="center"/>
          </w:tcPr>
          <w:p w14:paraId="609234BF" w14:textId="77777777" w:rsidR="008A51C1" w:rsidRDefault="008A51C1">
            <w:pPr>
              <w:spacing w:line="360" w:lineRule="auto"/>
            </w:pPr>
          </w:p>
        </w:tc>
        <w:tc>
          <w:tcPr>
            <w:tcW w:w="1038" w:type="dxa"/>
            <w:vAlign w:val="center"/>
          </w:tcPr>
          <w:p w14:paraId="63FE7B7F" w14:textId="77777777" w:rsidR="008A51C1" w:rsidRDefault="008A51C1">
            <w:pPr>
              <w:spacing w:line="360" w:lineRule="auto"/>
            </w:pPr>
          </w:p>
        </w:tc>
      </w:tr>
    </w:tbl>
    <w:p w14:paraId="5AC4AD3D" w14:textId="77777777" w:rsidR="008A51C1" w:rsidRDefault="00864640">
      <w:pPr>
        <w:pStyle w:val="af1"/>
        <w:tabs>
          <w:tab w:val="left" w:pos="5580"/>
        </w:tabs>
        <w:spacing w:before="120" w:line="360" w:lineRule="auto"/>
        <w:rPr>
          <w:rFonts w:hAnsi="宋体" w:hint="default"/>
          <w:bCs/>
          <w:sz w:val="24"/>
          <w:u w:val="single"/>
        </w:rPr>
      </w:pPr>
      <w:r>
        <w:rPr>
          <w:rFonts w:hAnsi="宋体"/>
          <w:bCs/>
          <w:kern w:val="0"/>
          <w:sz w:val="24"/>
        </w:rPr>
        <w:t>注：</w:t>
      </w:r>
      <w:r>
        <w:rPr>
          <w:rFonts w:hAnsi="宋体"/>
          <w:bCs/>
          <w:sz w:val="24"/>
        </w:rPr>
        <w:t>需附合同复印件，评委保留对上述资料原件审核的权力。</w:t>
      </w:r>
    </w:p>
    <w:p w14:paraId="4636EFA7" w14:textId="77777777" w:rsidR="008A51C1" w:rsidRDefault="008A51C1">
      <w:pPr>
        <w:autoSpaceDE w:val="0"/>
        <w:autoSpaceDN w:val="0"/>
        <w:adjustRightInd w:val="0"/>
        <w:snapToGrid w:val="0"/>
        <w:spacing w:before="25" w:after="25" w:line="360" w:lineRule="auto"/>
        <w:rPr>
          <w:rFonts w:ascii="宋体" w:hAnsi="宋体"/>
          <w:color w:val="000000"/>
          <w:sz w:val="24"/>
        </w:rPr>
      </w:pPr>
    </w:p>
    <w:p w14:paraId="4494A220" w14:textId="77777777" w:rsidR="008A51C1" w:rsidRDefault="00864640">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w:t>
      </w:r>
      <w:r>
        <w:rPr>
          <w:rFonts w:ascii="宋体" w:hAnsi="宋体"/>
          <w:color w:val="000000"/>
          <w:sz w:val="24"/>
          <w:lang w:val="zh-CN"/>
        </w:rPr>
        <w:t>____________</w:t>
      </w:r>
    </w:p>
    <w:p w14:paraId="151C71E8" w14:textId="77777777" w:rsidR="008A51C1" w:rsidRDefault="00864640">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日期：</w:t>
      </w:r>
      <w:r>
        <w:rPr>
          <w:rFonts w:ascii="宋体" w:hAnsi="宋体"/>
          <w:color w:val="000000"/>
          <w:sz w:val="24"/>
          <w:szCs w:val="20"/>
        </w:rPr>
        <w:t>_____</w:t>
      </w:r>
      <w:r>
        <w:rPr>
          <w:rFonts w:ascii="宋体" w:hAnsi="宋体"/>
          <w:color w:val="000000"/>
          <w:sz w:val="24"/>
          <w:szCs w:val="20"/>
        </w:rPr>
        <w:t>年</w:t>
      </w:r>
      <w:r>
        <w:rPr>
          <w:rFonts w:ascii="宋体" w:hAnsi="宋体"/>
          <w:color w:val="000000"/>
          <w:sz w:val="24"/>
          <w:szCs w:val="20"/>
        </w:rPr>
        <w:t>______</w:t>
      </w:r>
      <w:r>
        <w:rPr>
          <w:rFonts w:ascii="宋体" w:hAnsi="宋体"/>
          <w:color w:val="000000"/>
          <w:sz w:val="24"/>
          <w:szCs w:val="20"/>
        </w:rPr>
        <w:t>月</w:t>
      </w:r>
      <w:r>
        <w:rPr>
          <w:rFonts w:ascii="宋体" w:hAnsi="宋体"/>
          <w:color w:val="000000"/>
          <w:sz w:val="24"/>
          <w:szCs w:val="20"/>
        </w:rPr>
        <w:t>______</w:t>
      </w:r>
      <w:r>
        <w:rPr>
          <w:rFonts w:ascii="宋体" w:hAnsi="宋体"/>
          <w:color w:val="000000"/>
          <w:sz w:val="24"/>
          <w:szCs w:val="20"/>
        </w:rPr>
        <w:t>日</w:t>
      </w:r>
      <w:r>
        <w:rPr>
          <w:rFonts w:ascii="宋体" w:hAnsi="宋体"/>
          <w:color w:val="000000"/>
          <w:sz w:val="24"/>
          <w:szCs w:val="20"/>
        </w:rPr>
        <w:t xml:space="preserve">   </w:t>
      </w:r>
    </w:p>
    <w:p w14:paraId="7F4A814F" w14:textId="77777777" w:rsidR="008A51C1" w:rsidRDefault="00864640">
      <w:pPr>
        <w:widowControl/>
        <w:jc w:val="left"/>
        <w:rPr>
          <w:rFonts w:ascii="宋体" w:hAnsi="宋体"/>
          <w:color w:val="000000"/>
          <w:sz w:val="24"/>
          <w:szCs w:val="20"/>
        </w:rPr>
      </w:pPr>
      <w:r>
        <w:rPr>
          <w:rFonts w:ascii="宋体" w:hAnsi="宋体"/>
          <w:color w:val="000000"/>
          <w:sz w:val="24"/>
          <w:szCs w:val="20"/>
        </w:rPr>
        <w:br w:type="page"/>
      </w:r>
    </w:p>
    <w:p w14:paraId="684F9E18" w14:textId="26C65AF0" w:rsidR="008A51C1" w:rsidRDefault="00C33C9B">
      <w:pPr>
        <w:spacing w:line="360" w:lineRule="auto"/>
        <w:outlineLvl w:val="2"/>
        <w:rPr>
          <w:rFonts w:ascii="宋体" w:hAnsi="宋体"/>
          <w:color w:val="000000"/>
          <w:sz w:val="24"/>
          <w:szCs w:val="20"/>
        </w:rPr>
      </w:pPr>
      <w:r>
        <w:rPr>
          <w:rFonts w:ascii="宋体" w:hAnsi="宋体"/>
          <w:color w:val="000000"/>
          <w:sz w:val="24"/>
          <w:szCs w:val="20"/>
        </w:rPr>
        <w:lastRenderedPageBreak/>
        <w:t>9</w:t>
      </w:r>
      <w:r w:rsidR="00864640">
        <w:rPr>
          <w:rFonts w:ascii="宋体" w:hAnsi="宋体"/>
          <w:color w:val="000000"/>
          <w:sz w:val="24"/>
          <w:szCs w:val="20"/>
        </w:rPr>
        <w:t xml:space="preserve">  </w:t>
      </w:r>
      <w:r w:rsidR="00864640">
        <w:rPr>
          <w:rFonts w:ascii="宋体" w:hAnsi="宋体"/>
          <w:color w:val="000000"/>
          <w:sz w:val="24"/>
          <w:szCs w:val="20"/>
        </w:rPr>
        <w:t>招标文件要求提供或投标人认为应附的其他材料</w:t>
      </w:r>
    </w:p>
    <w:p w14:paraId="5170FC39" w14:textId="77777777" w:rsidR="008A51C1" w:rsidRDefault="008A51C1">
      <w:pPr>
        <w:widowControl/>
        <w:spacing w:line="360" w:lineRule="auto"/>
        <w:jc w:val="left"/>
        <w:rPr>
          <w:rFonts w:ascii="宋体" w:hAnsi="宋体"/>
          <w:b/>
          <w:sz w:val="36"/>
          <w:szCs w:val="36"/>
        </w:rPr>
      </w:pPr>
    </w:p>
    <w:sectPr w:rsidR="008A51C1">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C5B97" w14:textId="77777777" w:rsidR="00864640" w:rsidRDefault="00864640">
      <w:r>
        <w:separator/>
      </w:r>
    </w:p>
  </w:endnote>
  <w:endnote w:type="continuationSeparator" w:id="0">
    <w:p w14:paraId="6710B006" w14:textId="77777777" w:rsidR="00864640" w:rsidRDefault="0086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ˎ̥">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宋体...嘃.">
    <w:altName w:val="宋体"/>
    <w:charset w:val="00"/>
    <w:family w:val="roman"/>
    <w:pitch w:val="default"/>
    <w:sig w:usb0="00000000" w:usb1="00000000" w:usb2="00000010" w:usb3="00000000" w:csb0="00040000" w:csb1="00000000"/>
  </w:font>
  <w:font w:name="宋体瑈..嘃.">
    <w:altName w:val="宋体"/>
    <w:charset w:val="00"/>
    <w:family w:val="roma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92D6" w14:textId="77777777" w:rsidR="008A51C1" w:rsidRDefault="00864640">
    <w:pPr>
      <w:pStyle w:val="af4"/>
      <w:framePr w:wrap="around" w:vAnchor="text" w:hAnchor="margin" w:xAlign="center" w:y="1"/>
      <w:rPr>
        <w:rStyle w:val="afb"/>
      </w:rPr>
    </w:pPr>
    <w:r>
      <w:fldChar w:fldCharType="begin"/>
    </w:r>
    <w:r>
      <w:rPr>
        <w:rStyle w:val="afb"/>
      </w:rPr>
      <w:instrText xml:space="preserve">PAGE  </w:instrText>
    </w:r>
    <w:r>
      <w:fldChar w:fldCharType="end"/>
    </w:r>
  </w:p>
  <w:p w14:paraId="1395E506" w14:textId="77777777" w:rsidR="008A51C1" w:rsidRDefault="008A51C1">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F606" w14:textId="77777777" w:rsidR="008A51C1" w:rsidRDefault="008A51C1">
    <w:pPr>
      <w:pStyle w:val="af4"/>
      <w:framePr w:wrap="around" w:vAnchor="text" w:hAnchor="margin" w:y="1"/>
      <w:ind w:right="360"/>
      <w:rPr>
        <w:rStyle w:val="afb"/>
      </w:rPr>
    </w:pPr>
  </w:p>
  <w:p w14:paraId="6CE532B2" w14:textId="77777777" w:rsidR="008A51C1" w:rsidRDefault="008A51C1">
    <w:pPr>
      <w:pStyle w:val="af4"/>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F9C5" w14:textId="77777777" w:rsidR="008A51C1" w:rsidRDefault="00864640">
    <w:pPr>
      <w:pStyle w:val="af4"/>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40</w:t>
    </w:r>
    <w:r>
      <w:rPr>
        <w:rFonts w:asci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D82B" w14:textId="77777777" w:rsidR="008A51C1" w:rsidRDefault="00864640">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17CCE9C0" w14:textId="77777777" w:rsidR="008A51C1" w:rsidRDefault="008A51C1">
    <w:pPr>
      <w:pStyle w:val="af4"/>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E212" w14:textId="77777777" w:rsidR="008A51C1" w:rsidRDefault="00864640">
    <w:pPr>
      <w:pStyle w:val="af4"/>
      <w:jc w:val="center"/>
    </w:pPr>
    <w:r>
      <w:fldChar w:fldCharType="begin"/>
    </w:r>
    <w:r>
      <w:instrText>PAGE   \* MERGEFORMAT</w:instrText>
    </w:r>
    <w:r>
      <w:fldChar w:fldCharType="separate"/>
    </w:r>
    <w:r>
      <w:rPr>
        <w:lang w:val="zh-CN"/>
      </w:rPr>
      <w:t>2</w:t>
    </w:r>
    <w:r>
      <w:fldChar w:fldCharType="end"/>
    </w:r>
  </w:p>
  <w:p w14:paraId="270FAD0C" w14:textId="77777777" w:rsidR="008A51C1" w:rsidRDefault="008A51C1">
    <w:pPr>
      <w:pStyle w:val="af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5B59" w14:textId="77777777" w:rsidR="008A51C1" w:rsidRDefault="00864640">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286B4F5B" w14:textId="77777777" w:rsidR="008A51C1" w:rsidRDefault="008A51C1">
    <w:pPr>
      <w:pStyle w:val="af4"/>
      <w:ind w:right="360"/>
    </w:pPr>
  </w:p>
  <w:p w14:paraId="37D030B9" w14:textId="77777777" w:rsidR="008A51C1" w:rsidRDefault="008A51C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3488" w14:textId="77777777" w:rsidR="008A51C1" w:rsidRDefault="008A51C1">
    <w:pPr>
      <w:pStyle w:val="af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93BB" w14:textId="77777777" w:rsidR="008A51C1" w:rsidRDefault="00864640">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FA83B74" w14:textId="77777777" w:rsidR="008A51C1" w:rsidRDefault="008A51C1">
    <w:pPr>
      <w:pStyle w:val="af4"/>
      <w:ind w:right="360"/>
    </w:pPr>
  </w:p>
  <w:p w14:paraId="73FDDF20" w14:textId="77777777" w:rsidR="008A51C1" w:rsidRDefault="008A51C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057A" w14:textId="77777777" w:rsidR="008A51C1" w:rsidRDefault="008A51C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DD60E" w14:textId="77777777" w:rsidR="00864640" w:rsidRDefault="00864640">
      <w:r>
        <w:separator/>
      </w:r>
    </w:p>
  </w:footnote>
  <w:footnote w:type="continuationSeparator" w:id="0">
    <w:p w14:paraId="7EB96F43" w14:textId="77777777" w:rsidR="00864640" w:rsidRDefault="00864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2FDA" w14:textId="77777777" w:rsidR="008A51C1" w:rsidRDefault="008A51C1">
    <w:pPr>
      <w:pStyle w:val="af5"/>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D967" w14:textId="77777777" w:rsidR="008A51C1" w:rsidRDefault="008A51C1">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C00C" w14:textId="77777777" w:rsidR="008A51C1" w:rsidRDefault="008A51C1">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4064" w14:textId="77777777" w:rsidR="008A51C1" w:rsidRDefault="008A51C1">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9C4D" w14:textId="77777777" w:rsidR="008A51C1" w:rsidRDefault="008A51C1">
    <w:pPr>
      <w:pStyle w:val="af5"/>
    </w:pPr>
  </w:p>
  <w:p w14:paraId="26F2258B" w14:textId="77777777" w:rsidR="008A51C1" w:rsidRDefault="008A51C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8342" w14:textId="77777777" w:rsidR="008A51C1" w:rsidRDefault="008A51C1">
    <w:pPr>
      <w:pStyle w:val="af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9726" w14:textId="77777777" w:rsidR="008A51C1" w:rsidRDefault="008A51C1">
    <w:pPr>
      <w:pStyle w:val="af5"/>
    </w:pPr>
  </w:p>
  <w:p w14:paraId="0C05575D" w14:textId="77777777" w:rsidR="008A51C1" w:rsidRDefault="008A51C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DECB" w14:textId="77777777" w:rsidR="008A51C1" w:rsidRDefault="008A51C1">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1042"/>
        </w:tabs>
        <w:ind w:left="1042"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26BC3FC1"/>
    <w:multiLevelType w:val="multilevel"/>
    <w:tmpl w:val="26BC3FC1"/>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9AD18F7"/>
    <w:multiLevelType w:val="multilevel"/>
    <w:tmpl w:val="59AD18F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51769429">
    <w:abstractNumId w:val="4"/>
  </w:num>
  <w:num w:numId="2" w16cid:durableId="928781131">
    <w:abstractNumId w:val="7"/>
  </w:num>
  <w:num w:numId="3" w16cid:durableId="2027554501">
    <w:abstractNumId w:val="1"/>
  </w:num>
  <w:num w:numId="4" w16cid:durableId="2030522206">
    <w:abstractNumId w:val="5"/>
  </w:num>
  <w:num w:numId="5" w16cid:durableId="701132532">
    <w:abstractNumId w:val="3"/>
  </w:num>
  <w:num w:numId="6" w16cid:durableId="622077100">
    <w:abstractNumId w:val="2"/>
  </w:num>
  <w:num w:numId="7" w16cid:durableId="422117982">
    <w:abstractNumId w:val="9"/>
  </w:num>
  <w:num w:numId="8" w16cid:durableId="1981492673">
    <w:abstractNumId w:val="6"/>
  </w:num>
  <w:num w:numId="9" w16cid:durableId="1831828285">
    <w:abstractNumId w:val="0"/>
  </w:num>
  <w:num w:numId="10" w16cid:durableId="1759405707">
    <w:abstractNumId w:val="14"/>
  </w:num>
  <w:num w:numId="11" w16cid:durableId="1538086041">
    <w:abstractNumId w:val="10"/>
  </w:num>
  <w:num w:numId="12" w16cid:durableId="8652874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3323899">
    <w:abstractNumId w:val="12"/>
  </w:num>
  <w:num w:numId="14" w16cid:durableId="125004657">
    <w:abstractNumId w:val="13"/>
  </w:num>
  <w:num w:numId="15" w16cid:durableId="136148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EFDE934D"/>
    <w:rsid w:val="F9F3A651"/>
    <w:rsid w:val="FDABA8D4"/>
    <w:rsid w:val="00000277"/>
    <w:rsid w:val="000002C4"/>
    <w:rsid w:val="00000368"/>
    <w:rsid w:val="00000432"/>
    <w:rsid w:val="00000448"/>
    <w:rsid w:val="00000905"/>
    <w:rsid w:val="00000CCE"/>
    <w:rsid w:val="00000DF5"/>
    <w:rsid w:val="00000E1A"/>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DA9"/>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66"/>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D5"/>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028"/>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692"/>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018"/>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66"/>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6E2"/>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373"/>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E2E"/>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347"/>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F86"/>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ACC"/>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EAA"/>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978"/>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7F"/>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C1"/>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0DD"/>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38"/>
    <w:rsid w:val="00135E44"/>
    <w:rsid w:val="0013606C"/>
    <w:rsid w:val="001361CD"/>
    <w:rsid w:val="001361D6"/>
    <w:rsid w:val="0013624E"/>
    <w:rsid w:val="001363BC"/>
    <w:rsid w:val="0013654A"/>
    <w:rsid w:val="001371D4"/>
    <w:rsid w:val="001371DC"/>
    <w:rsid w:val="00137865"/>
    <w:rsid w:val="001379B7"/>
    <w:rsid w:val="00137A98"/>
    <w:rsid w:val="00137DD9"/>
    <w:rsid w:val="00137F03"/>
    <w:rsid w:val="001400A0"/>
    <w:rsid w:val="001404E9"/>
    <w:rsid w:val="00140656"/>
    <w:rsid w:val="00140C98"/>
    <w:rsid w:val="00140CC4"/>
    <w:rsid w:val="00140E02"/>
    <w:rsid w:val="00141657"/>
    <w:rsid w:val="001416C8"/>
    <w:rsid w:val="00141A27"/>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07E"/>
    <w:rsid w:val="00157375"/>
    <w:rsid w:val="00157500"/>
    <w:rsid w:val="00157721"/>
    <w:rsid w:val="00157952"/>
    <w:rsid w:val="00157A47"/>
    <w:rsid w:val="00157A7F"/>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602"/>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7CB"/>
    <w:rsid w:val="00175843"/>
    <w:rsid w:val="001759C5"/>
    <w:rsid w:val="00175A31"/>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B5"/>
    <w:rsid w:val="00182348"/>
    <w:rsid w:val="00182464"/>
    <w:rsid w:val="001824BE"/>
    <w:rsid w:val="001826C3"/>
    <w:rsid w:val="001829EB"/>
    <w:rsid w:val="00182B9F"/>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03"/>
    <w:rsid w:val="0018723C"/>
    <w:rsid w:val="001872B3"/>
    <w:rsid w:val="00187350"/>
    <w:rsid w:val="001874D5"/>
    <w:rsid w:val="00187BD3"/>
    <w:rsid w:val="00187D09"/>
    <w:rsid w:val="00187D47"/>
    <w:rsid w:val="00190143"/>
    <w:rsid w:val="0019015C"/>
    <w:rsid w:val="00190335"/>
    <w:rsid w:val="00190396"/>
    <w:rsid w:val="00190443"/>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87A"/>
    <w:rsid w:val="001A0A32"/>
    <w:rsid w:val="001A0D06"/>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D29"/>
    <w:rsid w:val="001A4D94"/>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1D5"/>
    <w:rsid w:val="001B03ED"/>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556"/>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7C2"/>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97E"/>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350"/>
    <w:rsid w:val="001E280C"/>
    <w:rsid w:val="001E2D70"/>
    <w:rsid w:val="001E306C"/>
    <w:rsid w:val="001E3228"/>
    <w:rsid w:val="001E3354"/>
    <w:rsid w:val="001E34AA"/>
    <w:rsid w:val="001E34EF"/>
    <w:rsid w:val="001E3638"/>
    <w:rsid w:val="001E3764"/>
    <w:rsid w:val="001E381D"/>
    <w:rsid w:val="001E3875"/>
    <w:rsid w:val="001E38AB"/>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0E86"/>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77D"/>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8F3"/>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6FBF"/>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876"/>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9E7"/>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FB"/>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364"/>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B9C"/>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DDC"/>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0D8"/>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B33"/>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7E"/>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0"/>
    <w:rsid w:val="002C5A4C"/>
    <w:rsid w:val="002C5D7C"/>
    <w:rsid w:val="002C5DAD"/>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CF8"/>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C66"/>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101"/>
    <w:rsid w:val="00317263"/>
    <w:rsid w:val="00317339"/>
    <w:rsid w:val="00317343"/>
    <w:rsid w:val="0031737A"/>
    <w:rsid w:val="00317642"/>
    <w:rsid w:val="00317C3A"/>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9F8"/>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7A4"/>
    <w:rsid w:val="0033386E"/>
    <w:rsid w:val="00333914"/>
    <w:rsid w:val="003339D6"/>
    <w:rsid w:val="00333F89"/>
    <w:rsid w:val="00333FB1"/>
    <w:rsid w:val="00334249"/>
    <w:rsid w:val="003343A8"/>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F6"/>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1F65"/>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AB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4DD"/>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3DA"/>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56B"/>
    <w:rsid w:val="0038560D"/>
    <w:rsid w:val="00385718"/>
    <w:rsid w:val="00385720"/>
    <w:rsid w:val="00385BE1"/>
    <w:rsid w:val="00385C05"/>
    <w:rsid w:val="00385E0E"/>
    <w:rsid w:val="00385F94"/>
    <w:rsid w:val="0038613F"/>
    <w:rsid w:val="00386444"/>
    <w:rsid w:val="003865C2"/>
    <w:rsid w:val="0038679C"/>
    <w:rsid w:val="00386B1B"/>
    <w:rsid w:val="00386B70"/>
    <w:rsid w:val="00386C59"/>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394"/>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3C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3A"/>
    <w:rsid w:val="003A55F8"/>
    <w:rsid w:val="003A562F"/>
    <w:rsid w:val="003A5788"/>
    <w:rsid w:val="003A5964"/>
    <w:rsid w:val="003A5BCD"/>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C60"/>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04D"/>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A9A"/>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C36"/>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495"/>
    <w:rsid w:val="003E051D"/>
    <w:rsid w:val="003E05FE"/>
    <w:rsid w:val="003E063B"/>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E7CCF"/>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3F1"/>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2E"/>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B7"/>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E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C6C"/>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117"/>
    <w:rsid w:val="0044440B"/>
    <w:rsid w:val="0044472F"/>
    <w:rsid w:val="00444783"/>
    <w:rsid w:val="00444C59"/>
    <w:rsid w:val="00444ED1"/>
    <w:rsid w:val="00444FC6"/>
    <w:rsid w:val="0044506C"/>
    <w:rsid w:val="00445422"/>
    <w:rsid w:val="00445540"/>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1F"/>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C3D"/>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22"/>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D8E"/>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321"/>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C7EEE"/>
    <w:rsid w:val="004D036F"/>
    <w:rsid w:val="004D03CC"/>
    <w:rsid w:val="004D053C"/>
    <w:rsid w:val="004D05FF"/>
    <w:rsid w:val="004D074C"/>
    <w:rsid w:val="004D0872"/>
    <w:rsid w:val="004D0CF5"/>
    <w:rsid w:val="004D0E23"/>
    <w:rsid w:val="004D0E72"/>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34"/>
    <w:rsid w:val="004F0F71"/>
    <w:rsid w:val="004F0FD2"/>
    <w:rsid w:val="004F104B"/>
    <w:rsid w:val="004F1073"/>
    <w:rsid w:val="004F128F"/>
    <w:rsid w:val="004F1420"/>
    <w:rsid w:val="004F15DE"/>
    <w:rsid w:val="004F1A6A"/>
    <w:rsid w:val="004F1DDB"/>
    <w:rsid w:val="004F1F4D"/>
    <w:rsid w:val="004F2217"/>
    <w:rsid w:val="004F22E1"/>
    <w:rsid w:val="004F2607"/>
    <w:rsid w:val="004F26DA"/>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19E"/>
    <w:rsid w:val="005242D1"/>
    <w:rsid w:val="005242D2"/>
    <w:rsid w:val="00524475"/>
    <w:rsid w:val="005244CF"/>
    <w:rsid w:val="005245EB"/>
    <w:rsid w:val="0052471D"/>
    <w:rsid w:val="00524A19"/>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14"/>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1A7"/>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649"/>
    <w:rsid w:val="005577C4"/>
    <w:rsid w:val="00557D30"/>
    <w:rsid w:val="00560344"/>
    <w:rsid w:val="005603D9"/>
    <w:rsid w:val="00560420"/>
    <w:rsid w:val="0056044E"/>
    <w:rsid w:val="0056055F"/>
    <w:rsid w:val="005607CA"/>
    <w:rsid w:val="005608DB"/>
    <w:rsid w:val="00560CA5"/>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B4A"/>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638"/>
    <w:rsid w:val="00576715"/>
    <w:rsid w:val="00576BA6"/>
    <w:rsid w:val="00576CBE"/>
    <w:rsid w:val="00576F8C"/>
    <w:rsid w:val="00576F91"/>
    <w:rsid w:val="005770B2"/>
    <w:rsid w:val="00577375"/>
    <w:rsid w:val="00577379"/>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73A"/>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66D"/>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95"/>
    <w:rsid w:val="005C04CD"/>
    <w:rsid w:val="005C0C8D"/>
    <w:rsid w:val="005C0D6F"/>
    <w:rsid w:val="005C0E2C"/>
    <w:rsid w:val="005C11B0"/>
    <w:rsid w:val="005C129A"/>
    <w:rsid w:val="005C17B9"/>
    <w:rsid w:val="005C1913"/>
    <w:rsid w:val="005C1AAA"/>
    <w:rsid w:val="005C1B09"/>
    <w:rsid w:val="005C1E5C"/>
    <w:rsid w:val="005C1E93"/>
    <w:rsid w:val="005C21A6"/>
    <w:rsid w:val="005C2210"/>
    <w:rsid w:val="005C2594"/>
    <w:rsid w:val="005C25B6"/>
    <w:rsid w:val="005C29AA"/>
    <w:rsid w:val="005C2B1E"/>
    <w:rsid w:val="005C2E53"/>
    <w:rsid w:val="005C3002"/>
    <w:rsid w:val="005C307B"/>
    <w:rsid w:val="005C30F8"/>
    <w:rsid w:val="005C342F"/>
    <w:rsid w:val="005C3973"/>
    <w:rsid w:val="005C3BDD"/>
    <w:rsid w:val="005C3F31"/>
    <w:rsid w:val="005C4021"/>
    <w:rsid w:val="005C404B"/>
    <w:rsid w:val="005C4719"/>
    <w:rsid w:val="005C4A16"/>
    <w:rsid w:val="005C4A1A"/>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B64"/>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32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1C4"/>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0CF"/>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8E6"/>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57"/>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2E6"/>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5F3"/>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77FA9"/>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743"/>
    <w:rsid w:val="006A492C"/>
    <w:rsid w:val="006A4ECD"/>
    <w:rsid w:val="006A50D4"/>
    <w:rsid w:val="006A50FD"/>
    <w:rsid w:val="006A560E"/>
    <w:rsid w:val="006A56AF"/>
    <w:rsid w:val="006A572F"/>
    <w:rsid w:val="006A59DB"/>
    <w:rsid w:val="006A5B57"/>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4F4"/>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171"/>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0AB"/>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7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D81"/>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7B9"/>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4EA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59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6D6"/>
    <w:rsid w:val="00713704"/>
    <w:rsid w:val="007137A2"/>
    <w:rsid w:val="00713962"/>
    <w:rsid w:val="0071398F"/>
    <w:rsid w:val="00713D24"/>
    <w:rsid w:val="00713DC1"/>
    <w:rsid w:val="00713DEE"/>
    <w:rsid w:val="0071410D"/>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219"/>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709"/>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1E"/>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B3E"/>
    <w:rsid w:val="00772F8D"/>
    <w:rsid w:val="007730B5"/>
    <w:rsid w:val="007733C7"/>
    <w:rsid w:val="007736AB"/>
    <w:rsid w:val="007738C3"/>
    <w:rsid w:val="00773A62"/>
    <w:rsid w:val="00773C34"/>
    <w:rsid w:val="00773C5D"/>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1FB"/>
    <w:rsid w:val="00777313"/>
    <w:rsid w:val="00777521"/>
    <w:rsid w:val="00777532"/>
    <w:rsid w:val="007777BD"/>
    <w:rsid w:val="0077780E"/>
    <w:rsid w:val="00777B42"/>
    <w:rsid w:val="00780169"/>
    <w:rsid w:val="0078019A"/>
    <w:rsid w:val="0078023B"/>
    <w:rsid w:val="00780322"/>
    <w:rsid w:val="00780373"/>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6EC"/>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9CB"/>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4E"/>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4EC"/>
    <w:rsid w:val="007B590C"/>
    <w:rsid w:val="007B598C"/>
    <w:rsid w:val="007B5DBD"/>
    <w:rsid w:val="007B623F"/>
    <w:rsid w:val="007B6302"/>
    <w:rsid w:val="007B635D"/>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5D6"/>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3E3D"/>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2D4"/>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D5C"/>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1F90"/>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386"/>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C1E"/>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1B5"/>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57"/>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41"/>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AC9"/>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938"/>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640"/>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9E"/>
    <w:rsid w:val="00875E63"/>
    <w:rsid w:val="00875ED9"/>
    <w:rsid w:val="00875EEA"/>
    <w:rsid w:val="00875F15"/>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0ED"/>
    <w:rsid w:val="00896127"/>
    <w:rsid w:val="00896206"/>
    <w:rsid w:val="008968C2"/>
    <w:rsid w:val="00896BFE"/>
    <w:rsid w:val="00896C9E"/>
    <w:rsid w:val="00896D12"/>
    <w:rsid w:val="00896E74"/>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1C1"/>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1C9"/>
    <w:rsid w:val="008C226E"/>
    <w:rsid w:val="008C228E"/>
    <w:rsid w:val="008C2431"/>
    <w:rsid w:val="008C245A"/>
    <w:rsid w:val="008C25BB"/>
    <w:rsid w:val="008C2847"/>
    <w:rsid w:val="008C29A0"/>
    <w:rsid w:val="008C2C38"/>
    <w:rsid w:val="008C2D87"/>
    <w:rsid w:val="008C2E0B"/>
    <w:rsid w:val="008C30E5"/>
    <w:rsid w:val="008C3214"/>
    <w:rsid w:val="008C35B3"/>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C7DA6"/>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19"/>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160"/>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EF"/>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3BB"/>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ACF"/>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CD3"/>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4D"/>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54"/>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B5D"/>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EC9"/>
    <w:rsid w:val="00975051"/>
    <w:rsid w:val="00975186"/>
    <w:rsid w:val="00975348"/>
    <w:rsid w:val="00975395"/>
    <w:rsid w:val="00975409"/>
    <w:rsid w:val="00975423"/>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80"/>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28C"/>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5D83"/>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EF"/>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45"/>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917"/>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154"/>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5B"/>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D9F"/>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AE1"/>
    <w:rsid w:val="009C2E42"/>
    <w:rsid w:val="009C32A3"/>
    <w:rsid w:val="009C3477"/>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94"/>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AC9"/>
    <w:rsid w:val="009F3F7A"/>
    <w:rsid w:val="009F3FE7"/>
    <w:rsid w:val="009F4049"/>
    <w:rsid w:val="009F423F"/>
    <w:rsid w:val="009F4244"/>
    <w:rsid w:val="009F4260"/>
    <w:rsid w:val="009F42DA"/>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3F"/>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65"/>
    <w:rsid w:val="00A011A7"/>
    <w:rsid w:val="00A011FF"/>
    <w:rsid w:val="00A014CA"/>
    <w:rsid w:val="00A01659"/>
    <w:rsid w:val="00A01677"/>
    <w:rsid w:val="00A01809"/>
    <w:rsid w:val="00A01964"/>
    <w:rsid w:val="00A01AA4"/>
    <w:rsid w:val="00A01AD0"/>
    <w:rsid w:val="00A01B59"/>
    <w:rsid w:val="00A01C10"/>
    <w:rsid w:val="00A01C8C"/>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07BE6"/>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CDC"/>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A31"/>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071"/>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091"/>
    <w:rsid w:val="00A4243C"/>
    <w:rsid w:val="00A42485"/>
    <w:rsid w:val="00A42623"/>
    <w:rsid w:val="00A429E7"/>
    <w:rsid w:val="00A42A55"/>
    <w:rsid w:val="00A42C3B"/>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8E"/>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68D"/>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56A"/>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17E"/>
    <w:rsid w:val="00A70367"/>
    <w:rsid w:val="00A7040A"/>
    <w:rsid w:val="00A704A9"/>
    <w:rsid w:val="00A704FC"/>
    <w:rsid w:val="00A70505"/>
    <w:rsid w:val="00A70812"/>
    <w:rsid w:val="00A7096A"/>
    <w:rsid w:val="00A7098E"/>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99B"/>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DE0"/>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AF8"/>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EC9"/>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B47"/>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0A"/>
    <w:rsid w:val="00B2274E"/>
    <w:rsid w:val="00B227C5"/>
    <w:rsid w:val="00B22801"/>
    <w:rsid w:val="00B22829"/>
    <w:rsid w:val="00B22AC3"/>
    <w:rsid w:val="00B22C26"/>
    <w:rsid w:val="00B22FC1"/>
    <w:rsid w:val="00B230D5"/>
    <w:rsid w:val="00B231F7"/>
    <w:rsid w:val="00B237D0"/>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213"/>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257"/>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2E"/>
    <w:rsid w:val="00B42163"/>
    <w:rsid w:val="00B42231"/>
    <w:rsid w:val="00B42562"/>
    <w:rsid w:val="00B4264F"/>
    <w:rsid w:val="00B42975"/>
    <w:rsid w:val="00B42ADD"/>
    <w:rsid w:val="00B43099"/>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08"/>
    <w:rsid w:val="00B50C6A"/>
    <w:rsid w:val="00B50C8A"/>
    <w:rsid w:val="00B50EAB"/>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84"/>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80C"/>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8"/>
    <w:rsid w:val="00B63CBC"/>
    <w:rsid w:val="00B63E94"/>
    <w:rsid w:val="00B63F7D"/>
    <w:rsid w:val="00B6437B"/>
    <w:rsid w:val="00B644CF"/>
    <w:rsid w:val="00B645A6"/>
    <w:rsid w:val="00B64B7E"/>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9A7"/>
    <w:rsid w:val="00B67DD3"/>
    <w:rsid w:val="00B67FAD"/>
    <w:rsid w:val="00B7022A"/>
    <w:rsid w:val="00B7048E"/>
    <w:rsid w:val="00B705FC"/>
    <w:rsid w:val="00B70771"/>
    <w:rsid w:val="00B709B3"/>
    <w:rsid w:val="00B71188"/>
    <w:rsid w:val="00B71267"/>
    <w:rsid w:val="00B714AC"/>
    <w:rsid w:val="00B7153E"/>
    <w:rsid w:val="00B716A9"/>
    <w:rsid w:val="00B71881"/>
    <w:rsid w:val="00B719E2"/>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65"/>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038"/>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BDA"/>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190"/>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4D"/>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2E09"/>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86B"/>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DCE"/>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061"/>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CC"/>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AEB"/>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B9"/>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9B"/>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912"/>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34A"/>
    <w:rsid w:val="00C544E0"/>
    <w:rsid w:val="00C546BE"/>
    <w:rsid w:val="00C54A10"/>
    <w:rsid w:val="00C54A77"/>
    <w:rsid w:val="00C54BA8"/>
    <w:rsid w:val="00C54D16"/>
    <w:rsid w:val="00C54FE5"/>
    <w:rsid w:val="00C5503F"/>
    <w:rsid w:val="00C550DB"/>
    <w:rsid w:val="00C550F9"/>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AD4"/>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A3"/>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48"/>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CB"/>
    <w:rsid w:val="00C75CE8"/>
    <w:rsid w:val="00C7614A"/>
    <w:rsid w:val="00C761D5"/>
    <w:rsid w:val="00C764D9"/>
    <w:rsid w:val="00C76646"/>
    <w:rsid w:val="00C766E7"/>
    <w:rsid w:val="00C7671C"/>
    <w:rsid w:val="00C76AE3"/>
    <w:rsid w:val="00C76E0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2FC3"/>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73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B0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4CA"/>
    <w:rsid w:val="00CC250B"/>
    <w:rsid w:val="00CC259B"/>
    <w:rsid w:val="00CC2701"/>
    <w:rsid w:val="00CC2A27"/>
    <w:rsid w:val="00CC2DC0"/>
    <w:rsid w:val="00CC2E12"/>
    <w:rsid w:val="00CC2E8A"/>
    <w:rsid w:val="00CC3237"/>
    <w:rsid w:val="00CC35A9"/>
    <w:rsid w:val="00CC36DC"/>
    <w:rsid w:val="00CC3B57"/>
    <w:rsid w:val="00CC3BE8"/>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261"/>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3B"/>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14"/>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768"/>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2C9"/>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024"/>
    <w:rsid w:val="00D012CB"/>
    <w:rsid w:val="00D0137F"/>
    <w:rsid w:val="00D01726"/>
    <w:rsid w:val="00D01B3A"/>
    <w:rsid w:val="00D01BC3"/>
    <w:rsid w:val="00D02470"/>
    <w:rsid w:val="00D0249C"/>
    <w:rsid w:val="00D024E0"/>
    <w:rsid w:val="00D0252E"/>
    <w:rsid w:val="00D026AB"/>
    <w:rsid w:val="00D027E7"/>
    <w:rsid w:val="00D02865"/>
    <w:rsid w:val="00D02AB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292"/>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7DB"/>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22E"/>
    <w:rsid w:val="00D3130C"/>
    <w:rsid w:val="00D3136C"/>
    <w:rsid w:val="00D3153D"/>
    <w:rsid w:val="00D316E5"/>
    <w:rsid w:val="00D31A9A"/>
    <w:rsid w:val="00D31B26"/>
    <w:rsid w:val="00D31BE0"/>
    <w:rsid w:val="00D32015"/>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0D"/>
    <w:rsid w:val="00D35E78"/>
    <w:rsid w:val="00D3648B"/>
    <w:rsid w:val="00D36624"/>
    <w:rsid w:val="00D36DF4"/>
    <w:rsid w:val="00D36E5C"/>
    <w:rsid w:val="00D36F82"/>
    <w:rsid w:val="00D3727B"/>
    <w:rsid w:val="00D373F2"/>
    <w:rsid w:val="00D376B7"/>
    <w:rsid w:val="00D37709"/>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EF"/>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C80"/>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3F"/>
    <w:rsid w:val="00D750F8"/>
    <w:rsid w:val="00D75177"/>
    <w:rsid w:val="00D7528F"/>
    <w:rsid w:val="00D752E8"/>
    <w:rsid w:val="00D75304"/>
    <w:rsid w:val="00D7567A"/>
    <w:rsid w:val="00D75909"/>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DB2"/>
    <w:rsid w:val="00D841A8"/>
    <w:rsid w:val="00D84252"/>
    <w:rsid w:val="00D8469F"/>
    <w:rsid w:val="00D846E7"/>
    <w:rsid w:val="00D8485A"/>
    <w:rsid w:val="00D84AB7"/>
    <w:rsid w:val="00D84CF0"/>
    <w:rsid w:val="00D84D6A"/>
    <w:rsid w:val="00D84DD6"/>
    <w:rsid w:val="00D8533B"/>
    <w:rsid w:val="00D855CF"/>
    <w:rsid w:val="00D85942"/>
    <w:rsid w:val="00D85B6D"/>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5E3D"/>
    <w:rsid w:val="00D96183"/>
    <w:rsid w:val="00D9618C"/>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7A7"/>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B6"/>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0E59"/>
    <w:rsid w:val="00DC11E0"/>
    <w:rsid w:val="00DC130E"/>
    <w:rsid w:val="00DC134C"/>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896"/>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4D"/>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3C2"/>
    <w:rsid w:val="00DE06F3"/>
    <w:rsid w:val="00DE07E8"/>
    <w:rsid w:val="00DE0B69"/>
    <w:rsid w:val="00DE0D4D"/>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BA0"/>
    <w:rsid w:val="00DF1CEE"/>
    <w:rsid w:val="00DF1EBE"/>
    <w:rsid w:val="00DF20E5"/>
    <w:rsid w:val="00DF20F4"/>
    <w:rsid w:val="00DF21FA"/>
    <w:rsid w:val="00DF22CC"/>
    <w:rsid w:val="00DF23A5"/>
    <w:rsid w:val="00DF2419"/>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88"/>
    <w:rsid w:val="00DF6C9D"/>
    <w:rsid w:val="00DF6E5D"/>
    <w:rsid w:val="00DF70EF"/>
    <w:rsid w:val="00DF72CD"/>
    <w:rsid w:val="00DF7459"/>
    <w:rsid w:val="00DF7655"/>
    <w:rsid w:val="00DF781F"/>
    <w:rsid w:val="00DF798D"/>
    <w:rsid w:val="00DF7ACD"/>
    <w:rsid w:val="00DF7AD9"/>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4B63"/>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9C6"/>
    <w:rsid w:val="00E14C91"/>
    <w:rsid w:val="00E1562D"/>
    <w:rsid w:val="00E1598D"/>
    <w:rsid w:val="00E159AC"/>
    <w:rsid w:val="00E159E8"/>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81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8CE"/>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5CF"/>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A0"/>
    <w:rsid w:val="00E949DB"/>
    <w:rsid w:val="00E94AF7"/>
    <w:rsid w:val="00E95685"/>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694"/>
    <w:rsid w:val="00EA2A3E"/>
    <w:rsid w:val="00EA2B7F"/>
    <w:rsid w:val="00EA2F8C"/>
    <w:rsid w:val="00EA3110"/>
    <w:rsid w:val="00EA32C4"/>
    <w:rsid w:val="00EA342F"/>
    <w:rsid w:val="00EA3D1F"/>
    <w:rsid w:val="00EA40E5"/>
    <w:rsid w:val="00EA45BC"/>
    <w:rsid w:val="00EA4838"/>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04"/>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28"/>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BC"/>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7C7"/>
    <w:rsid w:val="00EE18CA"/>
    <w:rsid w:val="00EE1AB9"/>
    <w:rsid w:val="00EE1D80"/>
    <w:rsid w:val="00EE1E0C"/>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725"/>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AF7"/>
    <w:rsid w:val="00EF1B04"/>
    <w:rsid w:val="00EF1B14"/>
    <w:rsid w:val="00EF1C9B"/>
    <w:rsid w:val="00EF2956"/>
    <w:rsid w:val="00EF2EEA"/>
    <w:rsid w:val="00EF2FF5"/>
    <w:rsid w:val="00EF32EF"/>
    <w:rsid w:val="00EF3821"/>
    <w:rsid w:val="00EF3AFF"/>
    <w:rsid w:val="00EF3C24"/>
    <w:rsid w:val="00EF3CC8"/>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49A"/>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26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5D11"/>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70B"/>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FB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59"/>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4F2A"/>
    <w:rsid w:val="00F8539A"/>
    <w:rsid w:val="00F85514"/>
    <w:rsid w:val="00F8574D"/>
    <w:rsid w:val="00F85DC9"/>
    <w:rsid w:val="00F85F1E"/>
    <w:rsid w:val="00F85FED"/>
    <w:rsid w:val="00F860AE"/>
    <w:rsid w:val="00F861F4"/>
    <w:rsid w:val="00F8627F"/>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245"/>
    <w:rsid w:val="00F95443"/>
    <w:rsid w:val="00F95532"/>
    <w:rsid w:val="00F95639"/>
    <w:rsid w:val="00F95A22"/>
    <w:rsid w:val="00F95C46"/>
    <w:rsid w:val="00F95E84"/>
    <w:rsid w:val="00F9644F"/>
    <w:rsid w:val="00F96602"/>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21"/>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B05"/>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8AB"/>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7F9"/>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8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BFC"/>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781"/>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C455CA5"/>
    <w:rsid w:val="1D2C69D2"/>
    <w:rsid w:val="239E00B4"/>
    <w:rsid w:val="251E74A4"/>
    <w:rsid w:val="27843CE5"/>
    <w:rsid w:val="32EB653A"/>
    <w:rsid w:val="3BCB6780"/>
    <w:rsid w:val="42CD0A98"/>
    <w:rsid w:val="431A0C09"/>
    <w:rsid w:val="480E2158"/>
    <w:rsid w:val="4B65373A"/>
    <w:rsid w:val="4D00163A"/>
    <w:rsid w:val="4F0F5BE3"/>
    <w:rsid w:val="52422029"/>
    <w:rsid w:val="55040901"/>
    <w:rsid w:val="56DF05DE"/>
    <w:rsid w:val="56F70118"/>
    <w:rsid w:val="57FC6189"/>
    <w:rsid w:val="5F073306"/>
    <w:rsid w:val="5F5F73B9"/>
    <w:rsid w:val="6838144E"/>
    <w:rsid w:val="68AA7398"/>
    <w:rsid w:val="6F97D24A"/>
    <w:rsid w:val="71E909FE"/>
    <w:rsid w:val="742C597A"/>
    <w:rsid w:val="7BC506FF"/>
    <w:rsid w:val="7F3BC45F"/>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65EED"/>
  <w15:docId w15:val="{830868F6-E6CE-41C1-9245-EF118009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unhideWhenUsed="1" w:qFormat="1"/>
    <w:lsdException w:name="toc 3" w:uiPriority="39" w:unhideWhenUsed="1"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1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1"/>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1"/>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1"/>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1"/>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1"/>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1"/>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12"/>
    <w:uiPriority w:val="99"/>
    <w:qFormat/>
    <w:pPr>
      <w:autoSpaceDE w:val="0"/>
      <w:autoSpaceDN w:val="0"/>
      <w:adjustRightInd w:val="0"/>
      <w:ind w:firstLine="420"/>
      <w:jc w:val="left"/>
    </w:pPr>
    <w:rPr>
      <w:rFonts w:ascii="宋体"/>
      <w:sz w:val="24"/>
    </w:r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13"/>
    <w:qFormat/>
    <w:pPr>
      <w:shd w:val="clear" w:color="auto" w:fill="000080"/>
    </w:pPr>
  </w:style>
  <w:style w:type="paragraph" w:styleId="ad">
    <w:name w:val="annotation text"/>
    <w:basedOn w:val="a6"/>
    <w:link w:val="22"/>
    <w:uiPriority w:val="99"/>
    <w:qFormat/>
    <w:pPr>
      <w:jc w:val="left"/>
    </w:pPr>
  </w:style>
  <w:style w:type="paragraph" w:styleId="32">
    <w:name w:val="Body Text 3"/>
    <w:basedOn w:val="a6"/>
    <w:link w:val="310"/>
    <w:qFormat/>
    <w:pPr>
      <w:spacing w:after="120"/>
    </w:pPr>
    <w:rPr>
      <w:sz w:val="16"/>
      <w:szCs w:val="16"/>
    </w:rPr>
  </w:style>
  <w:style w:type="paragraph" w:styleId="ae">
    <w:name w:val="Body Text"/>
    <w:basedOn w:val="a6"/>
    <w:link w:val="14"/>
    <w:qFormat/>
    <w:pPr>
      <w:tabs>
        <w:tab w:val="left" w:pos="567"/>
      </w:tabs>
      <w:spacing w:before="120" w:line="22" w:lineRule="atLeast"/>
    </w:pPr>
    <w:rPr>
      <w:rFonts w:ascii="宋体" w:hAnsi="宋体"/>
      <w:sz w:val="24"/>
    </w:rPr>
  </w:style>
  <w:style w:type="paragraph" w:styleId="af">
    <w:name w:val="Body Text Indent"/>
    <w:basedOn w:val="a6"/>
    <w:link w:val="15"/>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TOC3">
    <w:name w:val="toc 3"/>
    <w:basedOn w:val="a6"/>
    <w:next w:val="a6"/>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f1">
    <w:name w:val="Plain Text"/>
    <w:basedOn w:val="a6"/>
    <w:link w:val="33"/>
    <w:qFormat/>
    <w:rPr>
      <w:rFonts w:ascii="宋体" w:hAnsi="Courier New" w:hint="eastAsia"/>
      <w:szCs w:val="20"/>
    </w:rPr>
  </w:style>
  <w:style w:type="paragraph" w:styleId="af2">
    <w:name w:val="Date"/>
    <w:basedOn w:val="a6"/>
    <w:next w:val="a6"/>
    <w:link w:val="16"/>
    <w:qFormat/>
    <w:pPr>
      <w:ind w:leftChars="2500" w:left="100"/>
    </w:pPr>
    <w:rPr>
      <w:rFonts w:ascii="仿宋_GB2312" w:eastAsia="仿宋_GB2312" w:hAnsi="宋体"/>
      <w:color w:val="000000"/>
      <w:sz w:val="24"/>
    </w:rPr>
  </w:style>
  <w:style w:type="paragraph" w:styleId="24">
    <w:name w:val="Body Text Indent 2"/>
    <w:basedOn w:val="a6"/>
    <w:link w:val="211"/>
    <w:uiPriority w:val="99"/>
    <w:qFormat/>
    <w:pPr>
      <w:ind w:firstLineChars="200" w:firstLine="480"/>
    </w:pPr>
    <w:rPr>
      <w:rFonts w:ascii="仿宋_GB2312" w:eastAsia="仿宋_GB2312"/>
      <w:sz w:val="24"/>
    </w:rPr>
  </w:style>
  <w:style w:type="paragraph" w:styleId="af3">
    <w:name w:val="Balloon Text"/>
    <w:basedOn w:val="a6"/>
    <w:link w:val="17"/>
    <w:qFormat/>
    <w:rPr>
      <w:sz w:val="18"/>
      <w:szCs w:val="18"/>
    </w:rPr>
  </w:style>
  <w:style w:type="paragraph" w:styleId="af4">
    <w:name w:val="footer"/>
    <w:basedOn w:val="a6"/>
    <w:link w:val="1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1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style>
  <w:style w:type="paragraph" w:styleId="34">
    <w:name w:val="Body Text Indent 3"/>
    <w:basedOn w:val="a6"/>
    <w:link w:val="311"/>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6"/>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a">
    <w:name w:val="index 1"/>
    <w:basedOn w:val="a6"/>
    <w:next w:val="a6"/>
    <w:qFormat/>
    <w:rPr>
      <w:szCs w:val="20"/>
    </w:rPr>
  </w:style>
  <w:style w:type="paragraph" w:styleId="af7">
    <w:name w:val="Title"/>
    <w:basedOn w:val="a6"/>
    <w:link w:val="1b"/>
    <w:qFormat/>
    <w:pPr>
      <w:jc w:val="center"/>
      <w:outlineLvl w:val="0"/>
    </w:pPr>
    <w:rPr>
      <w:b/>
      <w:sz w:val="32"/>
      <w:szCs w:val="20"/>
    </w:rPr>
  </w:style>
  <w:style w:type="paragraph" w:styleId="af8">
    <w:name w:val="annotation subject"/>
    <w:basedOn w:val="ad"/>
    <w:next w:val="ad"/>
    <w:link w:val="1c"/>
    <w:qFormat/>
    <w:rPr>
      <w:b/>
      <w:bCs/>
    </w:rPr>
  </w:style>
  <w:style w:type="table" w:styleId="af9">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uiPriority w:val="22"/>
    <w:qFormat/>
    <w:rPr>
      <w:b/>
      <w:bCs/>
    </w:rPr>
  </w:style>
  <w:style w:type="character" w:styleId="afb">
    <w:name w:val="page number"/>
    <w:qFormat/>
  </w:style>
  <w:style w:type="character" w:styleId="afc">
    <w:name w:val="FollowedHyperlink"/>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110">
    <w:name w:val="标题 1 字符1"/>
    <w:link w:val="11"/>
    <w:qFormat/>
    <w:rPr>
      <w:rFonts w:ascii="宋体"/>
      <w:b/>
      <w:kern w:val="44"/>
      <w:sz w:val="32"/>
    </w:rPr>
  </w:style>
  <w:style w:type="character" w:customStyle="1" w:styleId="210">
    <w:name w:val="标题 2 字符1"/>
    <w:link w:val="21"/>
    <w:qFormat/>
    <w:rPr>
      <w:rFonts w:ascii="Arial" w:eastAsia="黑体" w:hAnsi="Arial"/>
      <w:b/>
      <w:sz w:val="30"/>
      <w:lang w:val="en-US" w:eastAsia="zh-CN" w:bidi="ar-SA"/>
    </w:rPr>
  </w:style>
  <w:style w:type="character" w:customStyle="1" w:styleId="12">
    <w:name w:val="正文缩进 字符1"/>
    <w:link w:val="a7"/>
    <w:qFormat/>
    <w:rPr>
      <w:rFonts w:ascii="宋体" w:eastAsia="宋体"/>
      <w:kern w:val="2"/>
      <w:sz w:val="24"/>
      <w:szCs w:val="24"/>
      <w:lang w:val="en-US" w:eastAsia="zh-CN" w:bidi="ar-SA"/>
    </w:rPr>
  </w:style>
  <w:style w:type="character" w:customStyle="1" w:styleId="31">
    <w:name w:val="标题 3 字符1"/>
    <w:link w:val="30"/>
    <w:qFormat/>
    <w:rPr>
      <w:rFonts w:ascii="宋体" w:eastAsia="宋体"/>
      <w:b/>
      <w:sz w:val="24"/>
      <w:u w:val="single"/>
      <w:lang w:val="en-US" w:eastAsia="zh-CN" w:bidi="ar-SA"/>
    </w:rPr>
  </w:style>
  <w:style w:type="character" w:customStyle="1" w:styleId="41">
    <w:name w:val="标题 4 字符1"/>
    <w:link w:val="4"/>
    <w:qFormat/>
    <w:rPr>
      <w:rFonts w:ascii="Arial" w:eastAsia="黑体" w:hAnsi="Arial"/>
      <w:b/>
      <w:sz w:val="28"/>
    </w:rPr>
  </w:style>
  <w:style w:type="character" w:customStyle="1" w:styleId="51">
    <w:name w:val="标题 5 字符1"/>
    <w:link w:val="5"/>
    <w:qFormat/>
    <w:rPr>
      <w:b/>
      <w:sz w:val="28"/>
    </w:rPr>
  </w:style>
  <w:style w:type="character" w:customStyle="1" w:styleId="61">
    <w:name w:val="标题 6 字符1"/>
    <w:link w:val="6"/>
    <w:qFormat/>
    <w:rPr>
      <w:rFonts w:ascii="Arial" w:eastAsia="黑体" w:hAnsi="Arial"/>
      <w:b/>
      <w:sz w:val="24"/>
    </w:rPr>
  </w:style>
  <w:style w:type="character" w:customStyle="1" w:styleId="71">
    <w:name w:val="标题 7 字符1"/>
    <w:link w:val="7"/>
    <w:qFormat/>
    <w:rPr>
      <w:b/>
      <w:sz w:val="24"/>
    </w:rPr>
  </w:style>
  <w:style w:type="character" w:customStyle="1" w:styleId="81">
    <w:name w:val="标题 8 字符1"/>
    <w:link w:val="8"/>
    <w:qFormat/>
    <w:rPr>
      <w:rFonts w:ascii="Arial" w:eastAsia="黑体" w:hAnsi="Arial"/>
      <w:sz w:val="24"/>
    </w:rPr>
  </w:style>
  <w:style w:type="character" w:customStyle="1" w:styleId="91">
    <w:name w:val="标题 9 字符1"/>
    <w:link w:val="9"/>
    <w:qFormat/>
    <w:rPr>
      <w:rFonts w:ascii="Arial" w:eastAsia="黑体" w:hAnsi="Arial"/>
      <w:sz w:val="21"/>
    </w:rPr>
  </w:style>
  <w:style w:type="paragraph" w:customStyle="1" w:styleId="710">
    <w:name w:val="目录 71"/>
    <w:basedOn w:val="a6"/>
    <w:next w:val="a6"/>
    <w:qFormat/>
    <w:pPr>
      <w:ind w:leftChars="1200" w:left="2520"/>
    </w:pPr>
  </w:style>
  <w:style w:type="character" w:customStyle="1" w:styleId="13">
    <w:name w:val="文档结构图 字符1"/>
    <w:link w:val="ac"/>
    <w:qFormat/>
    <w:rPr>
      <w:kern w:val="2"/>
      <w:sz w:val="21"/>
      <w:szCs w:val="24"/>
      <w:shd w:val="clear" w:color="auto" w:fill="000080"/>
    </w:rPr>
  </w:style>
  <w:style w:type="character" w:customStyle="1" w:styleId="22">
    <w:name w:val="批注文字 字符2"/>
    <w:link w:val="ad"/>
    <w:uiPriority w:val="99"/>
    <w:qFormat/>
    <w:rPr>
      <w:kern w:val="2"/>
      <w:sz w:val="21"/>
      <w:szCs w:val="24"/>
    </w:rPr>
  </w:style>
  <w:style w:type="character" w:customStyle="1" w:styleId="310">
    <w:name w:val="正文文本 3 字符1"/>
    <w:link w:val="32"/>
    <w:qFormat/>
    <w:rPr>
      <w:kern w:val="2"/>
      <w:sz w:val="16"/>
      <w:szCs w:val="16"/>
    </w:rPr>
  </w:style>
  <w:style w:type="character" w:customStyle="1" w:styleId="14">
    <w:name w:val="正文文本 字符1"/>
    <w:link w:val="ae"/>
    <w:qFormat/>
    <w:rPr>
      <w:rFonts w:ascii="宋体" w:hAnsi="宋体"/>
      <w:kern w:val="2"/>
      <w:sz w:val="24"/>
      <w:szCs w:val="24"/>
    </w:rPr>
  </w:style>
  <w:style w:type="character" w:customStyle="1" w:styleId="15">
    <w:name w:val="正文文本缩进 字符1"/>
    <w:link w:val="af"/>
    <w:qFormat/>
    <w:rPr>
      <w:rFonts w:eastAsia="宋体"/>
      <w:kern w:val="2"/>
      <w:sz w:val="24"/>
      <w:szCs w:val="24"/>
      <w:lang w:val="en-US" w:eastAsia="zh-CN" w:bidi="ar-SA"/>
    </w:rPr>
  </w:style>
  <w:style w:type="paragraph" w:customStyle="1" w:styleId="510">
    <w:name w:val="目录 51"/>
    <w:basedOn w:val="a6"/>
    <w:next w:val="a6"/>
    <w:qFormat/>
    <w:pPr>
      <w:ind w:leftChars="800" w:left="1680"/>
    </w:pPr>
  </w:style>
  <w:style w:type="paragraph" w:customStyle="1" w:styleId="312">
    <w:name w:val="目录 31"/>
    <w:basedOn w:val="a6"/>
    <w:next w:val="a6"/>
    <w:uiPriority w:val="39"/>
    <w:qFormat/>
    <w:pPr>
      <w:ind w:leftChars="400" w:left="840"/>
    </w:pPr>
  </w:style>
  <w:style w:type="character" w:customStyle="1" w:styleId="33">
    <w:name w:val="纯文本 字符3"/>
    <w:link w:val="af1"/>
    <w:uiPriority w:val="99"/>
    <w:qFormat/>
    <w:rPr>
      <w:rFonts w:ascii="宋体" w:eastAsia="宋体" w:hAnsi="Courier New" w:cs="宋体" w:hint="eastAsia"/>
      <w:kern w:val="2"/>
      <w:sz w:val="21"/>
    </w:rPr>
  </w:style>
  <w:style w:type="paragraph" w:customStyle="1" w:styleId="810">
    <w:name w:val="目录 81"/>
    <w:basedOn w:val="a6"/>
    <w:next w:val="a6"/>
    <w:qFormat/>
    <w:pPr>
      <w:ind w:leftChars="1400" w:left="2940"/>
    </w:pPr>
  </w:style>
  <w:style w:type="character" w:customStyle="1" w:styleId="16">
    <w:name w:val="日期 字符1"/>
    <w:link w:val="af2"/>
    <w:qFormat/>
    <w:rPr>
      <w:rFonts w:ascii="仿宋_GB2312" w:eastAsia="仿宋_GB2312" w:hAnsi="宋体"/>
      <w:color w:val="000000"/>
      <w:kern w:val="2"/>
      <w:sz w:val="24"/>
      <w:szCs w:val="24"/>
    </w:rPr>
  </w:style>
  <w:style w:type="character" w:customStyle="1" w:styleId="211">
    <w:name w:val="正文文本缩进 2 字符1"/>
    <w:link w:val="24"/>
    <w:qFormat/>
    <w:rPr>
      <w:rFonts w:ascii="仿宋_GB2312" w:eastAsia="仿宋_GB2312"/>
      <w:kern w:val="2"/>
      <w:sz w:val="24"/>
      <w:szCs w:val="24"/>
    </w:rPr>
  </w:style>
  <w:style w:type="character" w:customStyle="1" w:styleId="17">
    <w:name w:val="批注框文本 字符1"/>
    <w:link w:val="af3"/>
    <w:qFormat/>
    <w:rPr>
      <w:kern w:val="2"/>
      <w:sz w:val="18"/>
      <w:szCs w:val="18"/>
    </w:rPr>
  </w:style>
  <w:style w:type="character" w:customStyle="1" w:styleId="18">
    <w:name w:val="页脚 字符1"/>
    <w:link w:val="af4"/>
    <w:uiPriority w:val="99"/>
    <w:qFormat/>
    <w:rPr>
      <w:rFonts w:ascii="宋体" w:eastAsia="宋体"/>
      <w:sz w:val="18"/>
      <w:lang w:val="en-US" w:eastAsia="zh-CN" w:bidi="ar-SA"/>
    </w:rPr>
  </w:style>
  <w:style w:type="character" w:customStyle="1" w:styleId="19">
    <w:name w:val="页眉 字符1"/>
    <w:link w:val="af5"/>
    <w:qFormat/>
    <w:rPr>
      <w:rFonts w:eastAsia="宋体"/>
      <w:kern w:val="2"/>
      <w:sz w:val="18"/>
      <w:szCs w:val="18"/>
      <w:lang w:val="en-US" w:eastAsia="zh-CN" w:bidi="ar-SA"/>
    </w:rPr>
  </w:style>
  <w:style w:type="paragraph" w:customStyle="1" w:styleId="111">
    <w:name w:val="目录 1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0">
    <w:name w:val="目录 41"/>
    <w:basedOn w:val="a6"/>
    <w:next w:val="a6"/>
    <w:qFormat/>
    <w:pPr>
      <w:ind w:leftChars="600" w:left="1260"/>
    </w:pPr>
  </w:style>
  <w:style w:type="paragraph" w:customStyle="1" w:styleId="610">
    <w:name w:val="目录 61"/>
    <w:basedOn w:val="a6"/>
    <w:next w:val="a6"/>
    <w:qFormat/>
    <w:pPr>
      <w:ind w:leftChars="1000" w:left="2100"/>
    </w:pPr>
  </w:style>
  <w:style w:type="character" w:customStyle="1" w:styleId="311">
    <w:name w:val="正文文本缩进 3 字符1"/>
    <w:link w:val="34"/>
    <w:qFormat/>
    <w:rPr>
      <w:rFonts w:ascii="宋体"/>
      <w:sz w:val="24"/>
    </w:rPr>
  </w:style>
  <w:style w:type="paragraph" w:customStyle="1" w:styleId="212">
    <w:name w:val="目录 21"/>
    <w:basedOn w:val="a6"/>
    <w:next w:val="a6"/>
    <w:uiPriority w:val="39"/>
    <w:qFormat/>
    <w:pPr>
      <w:tabs>
        <w:tab w:val="right" w:leader="dot" w:pos="8937"/>
      </w:tabs>
      <w:spacing w:line="312" w:lineRule="auto"/>
      <w:ind w:leftChars="200" w:left="420"/>
    </w:pPr>
  </w:style>
  <w:style w:type="paragraph" w:customStyle="1" w:styleId="910">
    <w:name w:val="目录 91"/>
    <w:basedOn w:val="a6"/>
    <w:next w:val="a6"/>
    <w:qFormat/>
    <w:pPr>
      <w:ind w:leftChars="1600" w:left="3360"/>
    </w:pPr>
  </w:style>
  <w:style w:type="character" w:customStyle="1" w:styleId="HTML1">
    <w:name w:val="HTML 预设格式 字符1"/>
    <w:link w:val="HTML"/>
    <w:qFormat/>
    <w:rPr>
      <w:rFonts w:ascii="宋体" w:hAnsi="宋体" w:cs="宋体"/>
      <w:sz w:val="24"/>
      <w:szCs w:val="24"/>
    </w:rPr>
  </w:style>
  <w:style w:type="character" w:customStyle="1" w:styleId="1b">
    <w:name w:val="标题 字符1"/>
    <w:link w:val="af7"/>
    <w:qFormat/>
    <w:rPr>
      <w:b/>
      <w:kern w:val="2"/>
      <w:sz w:val="32"/>
    </w:rPr>
  </w:style>
  <w:style w:type="character" w:customStyle="1" w:styleId="1c">
    <w:name w:val="批注主题 字符1"/>
    <w:link w:val="af8"/>
    <w:qFormat/>
    <w:rPr>
      <w:rFonts w:ascii="Times New Roman" w:eastAsia="宋体" w:hAnsi="Times New Roman" w:cs="Times New Roman"/>
      <w:b/>
      <w:bCs/>
      <w:kern w:val="2"/>
      <w:sz w:val="21"/>
      <w:szCs w:val="24"/>
      <w:lang w:val="en-US" w:eastAsia="zh-CN" w:bidi="ar-SA"/>
    </w:rPr>
  </w:style>
  <w:style w:type="character" w:customStyle="1" w:styleId="aff0">
    <w:name w:val="批注文字 字符"/>
    <w:uiPriority w:val="99"/>
    <w:qFormat/>
    <w:rPr>
      <w:rFonts w:ascii="Times New Roman" w:eastAsia="宋体" w:hAnsi="Times New Roman" w:cs="Times New Roman"/>
      <w:sz w:val="24"/>
      <w:lang w:val="en-US" w:eastAsia="zh-CN" w:bidi="ar-SA"/>
    </w:rPr>
  </w:style>
  <w:style w:type="paragraph" w:customStyle="1" w:styleId="213">
    <w:name w:val="正文首行缩进 21"/>
    <w:basedOn w:val="af"/>
    <w:link w:val="2Char1"/>
    <w:qFormat/>
    <w:pPr>
      <w:spacing w:after="120" w:line="480" w:lineRule="exact"/>
      <w:ind w:leftChars="200" w:left="420" w:firstLineChars="200" w:firstLine="420"/>
    </w:pPr>
    <w:rPr>
      <w:szCs w:val="20"/>
    </w:rPr>
  </w:style>
  <w:style w:type="character" w:customStyle="1" w:styleId="2Char1">
    <w:name w:val="正文首行缩进 2 Char1"/>
    <w:link w:val="213"/>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d"/>
    <w:qFormat/>
    <w:rPr>
      <w:rFonts w:ascii="宋体" w:eastAsia="宋体" w:hAnsi="宋体"/>
      <w:sz w:val="24"/>
      <w:szCs w:val="24"/>
      <w:lang w:bidi="ar-SA"/>
    </w:rPr>
  </w:style>
  <w:style w:type="paragraph" w:customStyle="1" w:styleId="1d">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e"/>
    <w:qFormat/>
    <w:rPr>
      <w:rFonts w:ascii="宋体" w:eastAsia="宋体"/>
      <w:snapToGrid w:val="0"/>
      <w:color w:val="000000"/>
      <w:kern w:val="28"/>
      <w:sz w:val="28"/>
      <w:lang w:bidi="ar-SA"/>
    </w:rPr>
  </w:style>
  <w:style w:type="paragraph" w:customStyle="1" w:styleId="1e">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1">
    <w:name w:val="列表段落 字符"/>
    <w:link w:val="aff2"/>
    <w:uiPriority w:val="34"/>
    <w:qFormat/>
    <w:rPr>
      <w:rFonts w:ascii="Calibri" w:eastAsia="宋体" w:hAnsi="Calibri"/>
      <w:kern w:val="2"/>
      <w:sz w:val="21"/>
      <w:szCs w:val="22"/>
      <w:lang w:val="en-US" w:eastAsia="zh-CN" w:bidi="ar-SA"/>
    </w:rPr>
  </w:style>
  <w:style w:type="paragraph" w:styleId="aff2">
    <w:name w:val="List Paragraph"/>
    <w:basedOn w:val="a6"/>
    <w:link w:val="aff1"/>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3">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4">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5">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3"/>
    <w:next w:val="a6"/>
    <w:qFormat/>
    <w:pPr>
      <w:numPr>
        <w:ilvl w:val="3"/>
        <w:numId w:val="1"/>
      </w:numPr>
      <w:ind w:left="0" w:hanging="840"/>
      <w:outlineLvl w:val="3"/>
    </w:pPr>
  </w:style>
  <w:style w:type="paragraph" w:customStyle="1" w:styleId="aff8">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f">
    <w:name w:val="项目符号1"/>
    <w:basedOn w:val="aff9"/>
    <w:qFormat/>
    <w:pPr>
      <w:ind w:left="-25" w:firstLine="0"/>
    </w:pPr>
  </w:style>
  <w:style w:type="paragraph" w:customStyle="1" w:styleId="aff9">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a">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5">
    <w:name w:val="样式2"/>
    <w:basedOn w:val="1a"/>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f0">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f1">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9"/>
    <w:qFormat/>
    <w:pPr>
      <w:numPr>
        <w:numId w:val="6"/>
      </w:numPr>
    </w:pPr>
  </w:style>
  <w:style w:type="paragraph" w:customStyle="1" w:styleId="Char21">
    <w:name w:val="Char21"/>
    <w:basedOn w:val="a6"/>
    <w:qFormat/>
    <w:rPr>
      <w:rFonts w:ascii="Tahoma" w:hAnsi="Tahoma"/>
      <w:sz w:val="24"/>
      <w:szCs w:val="20"/>
    </w:rPr>
  </w:style>
  <w:style w:type="paragraph" w:customStyle="1" w:styleId="affc">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d">
    <w:name w:val="正文文本样式 加粗"/>
    <w:basedOn w:val="aff9"/>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e">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f2"/>
    <w:qFormat/>
    <w:rPr>
      <w:kern w:val="2"/>
      <w:sz w:val="21"/>
      <w:szCs w:val="24"/>
      <w:lang w:val="zh-CN" w:eastAsia="zh-CN"/>
    </w:rPr>
  </w:style>
  <w:style w:type="paragraph" w:customStyle="1" w:styleId="1f2">
    <w:name w:val="1"/>
    <w:link w:val="1-2Char"/>
    <w:qFormat/>
    <w:rPr>
      <w:kern w:val="2"/>
      <w:sz w:val="21"/>
      <w:szCs w:val="24"/>
      <w:lang w:val="zh-CN"/>
    </w:rPr>
  </w:style>
  <w:style w:type="paragraph" w:customStyle="1" w:styleId="afff">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0">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0"/>
    <w:qFormat/>
    <w:rPr>
      <w:rFonts w:ascii="宋体" w:hAnsi="宋体"/>
      <w:color w:val="000000"/>
      <w:kern w:val="2"/>
      <w:sz w:val="21"/>
      <w:szCs w:val="21"/>
    </w:rPr>
  </w:style>
  <w:style w:type="paragraph" w:customStyle="1" w:styleId="afff1">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1"/>
    <w:qFormat/>
    <w:rPr>
      <w:b/>
      <w:sz w:val="24"/>
    </w:rPr>
  </w:style>
  <w:style w:type="paragraph" w:customStyle="1" w:styleId="1-">
    <w:name w:val="标题1-附件"/>
    <w:basedOn w:val="11"/>
    <w:qFormat/>
    <w:pPr>
      <w:jc w:val="left"/>
    </w:pPr>
    <w:rPr>
      <w:sz w:val="24"/>
      <w:szCs w:val="24"/>
    </w:rPr>
  </w:style>
  <w:style w:type="paragraph" w:customStyle="1" w:styleId="afff2">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2"/>
    <w:qFormat/>
    <w:rPr>
      <w:rFonts w:ascii="宋体" w:hAnsi="宋体"/>
      <w:b/>
      <w:i/>
      <w:color w:val="FF0000"/>
      <w:kern w:val="2"/>
      <w:sz w:val="24"/>
    </w:rPr>
  </w:style>
  <w:style w:type="paragraph" w:customStyle="1" w:styleId="afff3">
    <w:name w:val="正文大标题"/>
    <w:basedOn w:val="afff2"/>
    <w:next w:val="a7"/>
    <w:link w:val="Char5"/>
    <w:qFormat/>
    <w:pPr>
      <w:jc w:val="center"/>
    </w:pPr>
    <w:rPr>
      <w:i w:val="0"/>
      <w:color w:val="000000"/>
      <w:sz w:val="28"/>
      <w:szCs w:val="21"/>
    </w:rPr>
  </w:style>
  <w:style w:type="character" w:customStyle="1" w:styleId="Char5">
    <w:name w:val="正文大标题 Char"/>
    <w:link w:val="afff3"/>
    <w:qFormat/>
    <w:rPr>
      <w:rFonts w:ascii="宋体" w:hAnsi="宋体"/>
      <w:b/>
      <w:color w:val="000000"/>
      <w:kern w:val="2"/>
      <w:sz w:val="28"/>
      <w:szCs w:val="21"/>
    </w:rPr>
  </w:style>
  <w:style w:type="paragraph" w:customStyle="1" w:styleId="afff4">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4"/>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5">
    <w:name w:val="纯文本 字符"/>
    <w:uiPriority w:val="99"/>
    <w:qFormat/>
    <w:rPr>
      <w:rFonts w:ascii="宋体" w:eastAsia="宋体" w:hAnsi="Courier New" w:cs="Times New Roman"/>
      <w:kern w:val="2"/>
      <w:sz w:val="21"/>
      <w:szCs w:val="21"/>
      <w:lang w:val="en-US" w:eastAsia="zh-CN" w:bidi="ar-SA"/>
    </w:rPr>
  </w:style>
  <w:style w:type="paragraph" w:customStyle="1" w:styleId="1f3">
    <w:name w:val="表格1"/>
    <w:basedOn w:val="a6"/>
    <w:qFormat/>
    <w:pPr>
      <w:ind w:firstLineChars="200" w:firstLine="480"/>
      <w:jc w:val="center"/>
    </w:pPr>
    <w:rPr>
      <w:sz w:val="24"/>
      <w:szCs w:val="20"/>
    </w:rPr>
  </w:style>
  <w:style w:type="character" w:customStyle="1" w:styleId="1f4">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7">
    <w:name w:val="正文格式 Char"/>
    <w:link w:val="afff7"/>
    <w:qFormat/>
    <w:locked/>
    <w:rPr>
      <w:rFonts w:ascii="宋体" w:hAnsi="宋体"/>
      <w:sz w:val="24"/>
      <w:szCs w:val="24"/>
      <w:lang w:val="en-GB"/>
    </w:rPr>
  </w:style>
  <w:style w:type="paragraph" w:customStyle="1" w:styleId="afff7">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uiPriority w:val="99"/>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6">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7">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8">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9">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5">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qFormat/>
    <w:rPr>
      <w:kern w:val="2"/>
      <w:sz w:val="21"/>
      <w:szCs w:val="24"/>
    </w:rPr>
  </w:style>
  <w:style w:type="character" w:customStyle="1" w:styleId="Chare">
    <w:name w:val="标题 Char"/>
    <w:qFormat/>
    <w:rPr>
      <w:b/>
      <w:kern w:val="2"/>
      <w:sz w:val="32"/>
    </w:rPr>
  </w:style>
  <w:style w:type="paragraph" w:customStyle="1" w:styleId="afff8">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2Char0">
    <w:name w:val="正文首行缩进 2 Char"/>
    <w:uiPriority w:val="99"/>
    <w:qFormat/>
    <w:rPr>
      <w:kern w:val="2"/>
      <w:sz w:val="21"/>
      <w:szCs w:val="24"/>
    </w:rPr>
  </w:style>
  <w:style w:type="character" w:customStyle="1" w:styleId="Charf">
    <w:name w:val="纯文本 Char"/>
    <w:qFormat/>
    <w:rPr>
      <w:rFonts w:ascii="宋体" w:hAnsi="Courier New"/>
      <w:kern w:val="2"/>
      <w:sz w:val="21"/>
    </w:rPr>
  </w:style>
  <w:style w:type="character" w:customStyle="1" w:styleId="Charf0">
    <w:name w:val="正文文本 Char"/>
    <w:qFormat/>
    <w:rPr>
      <w:rFonts w:ascii="宋体" w:hAnsi="宋体"/>
      <w:kern w:val="2"/>
      <w:sz w:val="24"/>
      <w:szCs w:val="24"/>
    </w:rPr>
  </w:style>
  <w:style w:type="character" w:customStyle="1" w:styleId="2Char2">
    <w:name w:val="正文文本缩进 2 Char"/>
    <w:uiPriority w:val="99"/>
    <w:qFormat/>
    <w:rPr>
      <w:rFonts w:ascii="仿宋_GB2312" w:eastAsia="仿宋_GB2312"/>
      <w:kern w:val="2"/>
      <w:sz w:val="24"/>
      <w:szCs w:val="24"/>
    </w:rPr>
  </w:style>
  <w:style w:type="character" w:customStyle="1" w:styleId="style11">
    <w:name w:val="style11"/>
    <w:qFormat/>
    <w:rPr>
      <w:color w:val="000000"/>
      <w:sz w:val="18"/>
      <w:szCs w:val="18"/>
    </w:rPr>
  </w:style>
  <w:style w:type="character" w:customStyle="1" w:styleId="1f6">
    <w:name w:val="标题 1 字符"/>
    <w:qFormat/>
    <w:rPr>
      <w:rFonts w:ascii="宋体"/>
      <w:b/>
      <w:kern w:val="44"/>
      <w:sz w:val="32"/>
    </w:rPr>
  </w:style>
  <w:style w:type="character" w:customStyle="1" w:styleId="2a">
    <w:name w:val="标题 2 字符"/>
    <w:qFormat/>
    <w:rPr>
      <w:rFonts w:ascii="Arial" w:eastAsia="黑体" w:hAnsi="Arial"/>
      <w:b/>
      <w:sz w:val="30"/>
      <w:lang w:val="en-US" w:eastAsia="zh-CN" w:bidi="ar-SA"/>
    </w:rPr>
  </w:style>
  <w:style w:type="character" w:customStyle="1" w:styleId="afff9">
    <w:name w:val="正文缩进 字符"/>
    <w:qFormat/>
    <w:rPr>
      <w:rFonts w:ascii="宋体" w:eastAsia="宋体"/>
      <w:kern w:val="2"/>
      <w:sz w:val="24"/>
      <w:szCs w:val="24"/>
      <w:lang w:val="en-US" w:eastAsia="zh-CN" w:bidi="ar-SA"/>
    </w:rPr>
  </w:style>
  <w:style w:type="character" w:customStyle="1" w:styleId="35">
    <w:name w:val="标题 3 字符"/>
    <w:qFormat/>
    <w:rPr>
      <w:rFonts w:ascii="宋体" w:eastAsia="宋体"/>
      <w:b/>
      <w:sz w:val="24"/>
      <w:u w:val="single"/>
      <w:lang w:val="en-US" w:eastAsia="zh-CN" w:bidi="ar-SA"/>
    </w:rPr>
  </w:style>
  <w:style w:type="character" w:customStyle="1" w:styleId="40">
    <w:name w:val="标题 4 字符"/>
    <w:qFormat/>
    <w:rPr>
      <w:rFonts w:ascii="Arial" w:eastAsia="黑体" w:hAnsi="Arial"/>
      <w:b/>
      <w:sz w:val="28"/>
    </w:rPr>
  </w:style>
  <w:style w:type="character" w:customStyle="1" w:styleId="50">
    <w:name w:val="标题 5 字符"/>
    <w:qFormat/>
    <w:rPr>
      <w:b/>
      <w:sz w:val="28"/>
    </w:rPr>
  </w:style>
  <w:style w:type="character" w:customStyle="1" w:styleId="60">
    <w:name w:val="标题 6 字符"/>
    <w:qFormat/>
    <w:rPr>
      <w:rFonts w:ascii="Arial" w:eastAsia="黑体" w:hAnsi="Arial"/>
      <w:b/>
      <w:sz w:val="24"/>
    </w:rPr>
  </w:style>
  <w:style w:type="character" w:customStyle="1" w:styleId="70">
    <w:name w:val="标题 7 字符"/>
    <w:qFormat/>
    <w:rPr>
      <w:b/>
      <w:sz w:val="24"/>
    </w:rPr>
  </w:style>
  <w:style w:type="character" w:customStyle="1" w:styleId="80">
    <w:name w:val="标题 8 字符"/>
    <w:qFormat/>
    <w:rPr>
      <w:rFonts w:ascii="Arial" w:eastAsia="黑体" w:hAnsi="Arial"/>
      <w:sz w:val="24"/>
    </w:rPr>
  </w:style>
  <w:style w:type="character" w:customStyle="1" w:styleId="90">
    <w:name w:val="标题 9 字符"/>
    <w:qFormat/>
    <w:rPr>
      <w:rFonts w:ascii="Arial" w:eastAsia="黑体" w:hAnsi="Arial"/>
      <w:sz w:val="21"/>
    </w:rPr>
  </w:style>
  <w:style w:type="character" w:customStyle="1" w:styleId="afffa">
    <w:name w:val="文档结构图 字符"/>
    <w:qFormat/>
    <w:rPr>
      <w:kern w:val="2"/>
      <w:sz w:val="21"/>
      <w:szCs w:val="24"/>
      <w:shd w:val="clear" w:color="auto" w:fill="000080"/>
    </w:rPr>
  </w:style>
  <w:style w:type="character" w:customStyle="1" w:styleId="1f7">
    <w:name w:val="批注文字 字符1"/>
    <w:uiPriority w:val="99"/>
    <w:qFormat/>
    <w:rPr>
      <w:kern w:val="2"/>
      <w:sz w:val="21"/>
      <w:szCs w:val="24"/>
    </w:rPr>
  </w:style>
  <w:style w:type="character" w:customStyle="1" w:styleId="36">
    <w:name w:val="正文文本 3 字符"/>
    <w:qFormat/>
    <w:rPr>
      <w:kern w:val="2"/>
      <w:sz w:val="16"/>
      <w:szCs w:val="16"/>
    </w:rPr>
  </w:style>
  <w:style w:type="character" w:customStyle="1" w:styleId="afffb">
    <w:name w:val="正文文本 字符"/>
    <w:qFormat/>
    <w:rPr>
      <w:rFonts w:ascii="宋体" w:hAnsi="宋体"/>
      <w:kern w:val="2"/>
      <w:sz w:val="24"/>
      <w:szCs w:val="24"/>
    </w:rPr>
  </w:style>
  <w:style w:type="character" w:customStyle="1" w:styleId="afffc">
    <w:name w:val="正文文本缩进 字符"/>
    <w:qFormat/>
    <w:rPr>
      <w:rFonts w:eastAsia="宋体"/>
      <w:kern w:val="2"/>
      <w:sz w:val="24"/>
      <w:szCs w:val="24"/>
      <w:lang w:val="en-US" w:eastAsia="zh-CN" w:bidi="ar-SA"/>
    </w:rPr>
  </w:style>
  <w:style w:type="character" w:customStyle="1" w:styleId="2b">
    <w:name w:val="纯文本 字符2"/>
    <w:qFormat/>
    <w:rPr>
      <w:rFonts w:ascii="宋体" w:eastAsia="宋体" w:hAnsi="Courier New" w:cs="宋体" w:hint="eastAsia"/>
      <w:kern w:val="2"/>
      <w:sz w:val="21"/>
    </w:rPr>
  </w:style>
  <w:style w:type="character" w:customStyle="1" w:styleId="afffd">
    <w:name w:val="日期 字符"/>
    <w:qFormat/>
    <w:rPr>
      <w:rFonts w:ascii="仿宋_GB2312" w:eastAsia="仿宋_GB2312" w:hAnsi="宋体"/>
      <w:color w:val="000000"/>
      <w:kern w:val="2"/>
      <w:sz w:val="24"/>
      <w:szCs w:val="24"/>
    </w:rPr>
  </w:style>
  <w:style w:type="character" w:customStyle="1" w:styleId="2c">
    <w:name w:val="正文文本缩进 2 字符"/>
    <w:qFormat/>
    <w:rPr>
      <w:rFonts w:ascii="仿宋_GB2312" w:eastAsia="仿宋_GB2312"/>
      <w:kern w:val="2"/>
      <w:sz w:val="24"/>
      <w:szCs w:val="24"/>
    </w:rPr>
  </w:style>
  <w:style w:type="character" w:customStyle="1" w:styleId="afffe">
    <w:name w:val="批注框文本 字符"/>
    <w:qFormat/>
    <w:rPr>
      <w:kern w:val="2"/>
      <w:sz w:val="18"/>
      <w:szCs w:val="18"/>
    </w:rPr>
  </w:style>
  <w:style w:type="character" w:customStyle="1" w:styleId="affff">
    <w:name w:val="页脚 字符"/>
    <w:uiPriority w:val="99"/>
    <w:qFormat/>
    <w:rPr>
      <w:rFonts w:ascii="宋体" w:eastAsia="宋体"/>
      <w:sz w:val="18"/>
      <w:lang w:val="en-US" w:eastAsia="zh-CN" w:bidi="ar-SA"/>
    </w:rPr>
  </w:style>
  <w:style w:type="character" w:customStyle="1" w:styleId="affff0">
    <w:name w:val="页眉 字符"/>
    <w:qFormat/>
    <w:rPr>
      <w:rFonts w:eastAsia="宋体"/>
      <w:kern w:val="2"/>
      <w:sz w:val="18"/>
      <w:szCs w:val="18"/>
      <w:lang w:val="en-US" w:eastAsia="zh-CN" w:bidi="ar-SA"/>
    </w:rPr>
  </w:style>
  <w:style w:type="character" w:customStyle="1" w:styleId="37">
    <w:name w:val="正文文本缩进 3 字符"/>
    <w:qFormat/>
    <w:rPr>
      <w:rFonts w:ascii="宋体"/>
      <w:sz w:val="24"/>
    </w:rPr>
  </w:style>
  <w:style w:type="character" w:customStyle="1" w:styleId="HTML2">
    <w:name w:val="HTML 预设格式 字符"/>
    <w:qFormat/>
    <w:rPr>
      <w:rFonts w:ascii="宋体" w:hAnsi="宋体" w:cs="宋体"/>
      <w:sz w:val="24"/>
      <w:szCs w:val="24"/>
    </w:rPr>
  </w:style>
  <w:style w:type="character" w:customStyle="1" w:styleId="affff1">
    <w:name w:val="标题 字符"/>
    <w:qFormat/>
    <w:rPr>
      <w:b/>
      <w:kern w:val="2"/>
      <w:sz w:val="32"/>
    </w:rPr>
  </w:style>
  <w:style w:type="character" w:customStyle="1" w:styleId="affff2">
    <w:name w:val="批注主题 字符"/>
    <w:qFormat/>
    <w:rPr>
      <w:rFonts w:ascii="Times New Roman" w:eastAsia="宋体" w:hAnsi="Times New Roman" w:cs="Times New Roman"/>
      <w:b/>
      <w:bCs/>
      <w:kern w:val="2"/>
      <w:sz w:val="21"/>
      <w:szCs w:val="24"/>
      <w:lang w:val="en-US" w:eastAsia="zh-CN" w:bidi="ar-SA"/>
    </w:rPr>
  </w:style>
  <w:style w:type="character" w:customStyle="1" w:styleId="2d">
    <w:name w:val="正文文本首行缩进 2 字符"/>
    <w:qFormat/>
    <w:rPr>
      <w:rFonts w:eastAsia="宋体"/>
      <w:kern w:val="2"/>
      <w:sz w:val="24"/>
      <w:szCs w:val="24"/>
      <w:lang w:val="en-US" w:eastAsia="zh-CN" w:bidi="ar-SA"/>
    </w:rPr>
  </w:style>
  <w:style w:type="paragraph" w:customStyle="1" w:styleId="2e">
    <w:name w:val="修订2"/>
    <w:hidden/>
    <w:uiPriority w:val="99"/>
    <w:semiHidden/>
    <w:qFormat/>
    <w:rPr>
      <w:kern w:val="2"/>
      <w:sz w:val="21"/>
      <w:szCs w:val="24"/>
    </w:rPr>
  </w:style>
  <w:style w:type="paragraph" w:customStyle="1" w:styleId="PlainText1">
    <w:name w:val="Plain Text1"/>
    <w:basedOn w:val="a6"/>
    <w:uiPriority w:val="99"/>
    <w:qFormat/>
    <w:pPr>
      <w:adjustRightInd w:val="0"/>
      <w:jc w:val="left"/>
    </w:pPr>
    <w:rPr>
      <w:rFonts w:ascii="宋体" w:eastAsia="等线" w:hAnsi="Courier New"/>
      <w:sz w:val="24"/>
      <w:szCs w:val="20"/>
    </w:rPr>
  </w:style>
  <w:style w:type="paragraph" w:customStyle="1" w:styleId="TOC10">
    <w:name w:val="TOC 标题1"/>
    <w:basedOn w:val="11"/>
    <w:next w:val="a6"/>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2f">
    <w:name w:val="中等深浅网格 2字符"/>
    <w:link w:val="214"/>
    <w:uiPriority w:val="1"/>
    <w:qFormat/>
    <w:locked/>
    <w:rPr>
      <w:sz w:val="22"/>
    </w:rPr>
  </w:style>
  <w:style w:type="paragraph" w:customStyle="1" w:styleId="214">
    <w:name w:val="中等深浅网格 21"/>
    <w:link w:val="2f"/>
    <w:uiPriority w:val="1"/>
    <w:qFormat/>
    <w:pPr>
      <w:spacing w:after="200" w:line="276" w:lineRule="auto"/>
    </w:pPr>
    <w:rPr>
      <w:sz w:val="22"/>
    </w:rPr>
  </w:style>
  <w:style w:type="paragraph" w:customStyle="1" w:styleId="xl135">
    <w:name w:val="xl135"/>
    <w:basedOn w:val="a6"/>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68</Pages>
  <Words>5760</Words>
  <Characters>32836</Characters>
  <Application>Microsoft Office Word</Application>
  <DocSecurity>0</DocSecurity>
  <Lines>273</Lines>
  <Paragraphs>77</Paragraphs>
  <ScaleCrop>false</ScaleCrop>
  <Company>China</Company>
  <LinksUpToDate>false</LinksUpToDate>
  <CharactersWithSpaces>38519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王 蕾蕾</cp:lastModifiedBy>
  <cp:revision>9</cp:revision>
  <cp:lastPrinted>2022-06-29T19:29:00Z</cp:lastPrinted>
  <dcterms:created xsi:type="dcterms:W3CDTF">2022-07-05T07:47:00Z</dcterms:created>
  <dcterms:modified xsi:type="dcterms:W3CDTF">2022-07-05T08:38:00Z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DC16D8C2780A464A98323DBAC525C01E</vt:lpwstr>
  </property>
</Properties>
</file>