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B4F3" w14:textId="77777777" w:rsidR="00BD1F19" w:rsidRPr="00C0592C" w:rsidRDefault="00BD1F19" w:rsidP="00BD1F19">
      <w:pPr>
        <w:spacing w:line="360" w:lineRule="auto"/>
        <w:jc w:val="center"/>
        <w:rPr>
          <w:rFonts w:ascii="宋体" w:hAnsi="宋体"/>
          <w:b/>
          <w:bCs/>
          <w:sz w:val="52"/>
          <w:szCs w:val="52"/>
        </w:rPr>
      </w:pPr>
      <w:r w:rsidRPr="00C0592C">
        <w:rPr>
          <w:rFonts w:ascii="宋体" w:hAnsi="宋体" w:hint="eastAsia"/>
          <w:b/>
          <w:bCs/>
          <w:sz w:val="52"/>
          <w:szCs w:val="52"/>
        </w:rPr>
        <w:t>北京大学第三医院</w:t>
      </w:r>
    </w:p>
    <w:p w14:paraId="401AAB1D" w14:textId="77777777" w:rsidR="00BD1F19" w:rsidRPr="00C0592C" w:rsidRDefault="00BD1F19" w:rsidP="00BD1F19">
      <w:pPr>
        <w:spacing w:line="360" w:lineRule="auto"/>
        <w:jc w:val="center"/>
        <w:rPr>
          <w:rFonts w:ascii="宋体" w:hAnsi="宋体"/>
          <w:b/>
          <w:bCs/>
          <w:sz w:val="52"/>
          <w:szCs w:val="52"/>
        </w:rPr>
      </w:pPr>
      <w:r w:rsidRPr="00C0592C">
        <w:rPr>
          <w:rFonts w:ascii="宋体" w:hAnsi="宋体" w:hint="eastAsia"/>
          <w:b/>
          <w:bCs/>
          <w:sz w:val="52"/>
          <w:szCs w:val="52"/>
        </w:rPr>
        <w:t>医疗废物清运处置服务采购项目</w:t>
      </w:r>
    </w:p>
    <w:p w14:paraId="5A235365" w14:textId="77777777" w:rsidR="00BD1F19" w:rsidRPr="00C0592C" w:rsidRDefault="00BD1F19" w:rsidP="00BD1F19">
      <w:pPr>
        <w:spacing w:line="360" w:lineRule="auto"/>
        <w:jc w:val="center"/>
        <w:rPr>
          <w:rFonts w:ascii="宋体" w:hAnsi="宋体"/>
          <w:b/>
          <w:sz w:val="52"/>
          <w:szCs w:val="52"/>
        </w:rPr>
      </w:pPr>
    </w:p>
    <w:p w14:paraId="18433E0F" w14:textId="77777777" w:rsidR="00BD1F19" w:rsidRPr="00C0592C" w:rsidRDefault="00BD1F19" w:rsidP="00BD1F19">
      <w:pPr>
        <w:jc w:val="center"/>
        <w:rPr>
          <w:rFonts w:ascii="宋体" w:hAnsi="宋体"/>
          <w:b/>
          <w:sz w:val="52"/>
          <w:szCs w:val="52"/>
        </w:rPr>
      </w:pPr>
    </w:p>
    <w:p w14:paraId="66B07C4B" w14:textId="77777777" w:rsidR="00BD1F19" w:rsidRPr="00C0592C" w:rsidRDefault="00BD1F19" w:rsidP="00BD1F19">
      <w:pPr>
        <w:jc w:val="center"/>
        <w:rPr>
          <w:rFonts w:ascii="宋体" w:hAnsi="宋体"/>
          <w:b/>
          <w:sz w:val="52"/>
          <w:szCs w:val="52"/>
        </w:rPr>
      </w:pPr>
    </w:p>
    <w:p w14:paraId="1B9D47F4" w14:textId="781407F3" w:rsidR="00BD1F19" w:rsidRPr="00C0592C" w:rsidRDefault="00BD1F19" w:rsidP="00BD1F19">
      <w:pPr>
        <w:jc w:val="center"/>
        <w:rPr>
          <w:rFonts w:ascii="宋体" w:hAnsi="宋体"/>
          <w:b/>
          <w:sz w:val="52"/>
          <w:szCs w:val="52"/>
        </w:rPr>
      </w:pPr>
      <w:r>
        <w:rPr>
          <w:rFonts w:ascii="宋体" w:hAnsi="宋体" w:hint="eastAsia"/>
          <w:b/>
          <w:sz w:val="52"/>
          <w:szCs w:val="52"/>
        </w:rPr>
        <w:t>项 目 需 求</w:t>
      </w:r>
    </w:p>
    <w:p w14:paraId="7BDE1508" w14:textId="77777777" w:rsidR="00BD1F19" w:rsidRPr="00C0592C" w:rsidRDefault="00BD1F19" w:rsidP="00BD1F19">
      <w:pPr>
        <w:ind w:firstLineChars="1000" w:firstLine="3213"/>
        <w:jc w:val="center"/>
        <w:rPr>
          <w:rFonts w:ascii="宋体" w:hAnsi="宋体"/>
          <w:b/>
          <w:sz w:val="32"/>
        </w:rPr>
      </w:pPr>
    </w:p>
    <w:p w14:paraId="11D9D95B" w14:textId="0C43F35E" w:rsidR="00BD1F19" w:rsidRPr="00C0592C" w:rsidRDefault="00BD1F19" w:rsidP="00BD1F19">
      <w:pPr>
        <w:jc w:val="center"/>
        <w:rPr>
          <w:rFonts w:ascii="宋体" w:hAnsi="宋体"/>
          <w:b/>
          <w:sz w:val="32"/>
        </w:rPr>
      </w:pPr>
      <w:r w:rsidRPr="00C0592C">
        <w:rPr>
          <w:rFonts w:ascii="宋体" w:hAnsi="宋体" w:hint="eastAsia"/>
          <w:b/>
          <w:sz w:val="32"/>
        </w:rPr>
        <w:t>招标编号：BIECC-22ZB0248</w:t>
      </w:r>
      <w:r w:rsidR="0035689E">
        <w:rPr>
          <w:rFonts w:ascii="宋体" w:hAnsi="宋体"/>
          <w:b/>
          <w:sz w:val="32"/>
        </w:rPr>
        <w:t>/1</w:t>
      </w:r>
    </w:p>
    <w:p w14:paraId="6D743EDD" w14:textId="77777777" w:rsidR="00BD1F19" w:rsidRPr="00C0592C" w:rsidRDefault="00BD1F19" w:rsidP="00BD1F19">
      <w:pPr>
        <w:jc w:val="center"/>
        <w:rPr>
          <w:rFonts w:ascii="宋体" w:hAnsi="宋体"/>
          <w:b/>
          <w:sz w:val="52"/>
        </w:rPr>
      </w:pPr>
    </w:p>
    <w:p w14:paraId="1F9C9714" w14:textId="77777777" w:rsidR="00BD1F19" w:rsidRPr="00C0592C" w:rsidRDefault="00BD1F19" w:rsidP="00BD1F19">
      <w:pPr>
        <w:jc w:val="center"/>
        <w:rPr>
          <w:rFonts w:ascii="宋体" w:hAnsi="宋体"/>
          <w:b/>
          <w:sz w:val="52"/>
        </w:rPr>
      </w:pPr>
    </w:p>
    <w:p w14:paraId="555C983B" w14:textId="77777777" w:rsidR="00BD1F19" w:rsidRPr="00C0592C" w:rsidRDefault="00BD1F19" w:rsidP="00BD1F19">
      <w:pPr>
        <w:jc w:val="center"/>
        <w:rPr>
          <w:rFonts w:ascii="宋体" w:hAnsi="宋体"/>
          <w:b/>
          <w:sz w:val="52"/>
        </w:rPr>
      </w:pPr>
    </w:p>
    <w:p w14:paraId="5C48F197" w14:textId="77777777" w:rsidR="00BD1F19" w:rsidRPr="00C0592C" w:rsidRDefault="00BD1F19" w:rsidP="00BD1F19">
      <w:pPr>
        <w:jc w:val="center"/>
        <w:rPr>
          <w:rFonts w:ascii="宋体" w:hAnsi="宋体"/>
          <w:b/>
          <w:sz w:val="52"/>
        </w:rPr>
      </w:pPr>
    </w:p>
    <w:p w14:paraId="756905BE" w14:textId="77777777" w:rsidR="00BD1F19" w:rsidRPr="00C0592C" w:rsidRDefault="00BD1F19" w:rsidP="00BD1F19">
      <w:pPr>
        <w:jc w:val="center"/>
        <w:rPr>
          <w:rFonts w:ascii="宋体" w:hAnsi="宋体"/>
          <w:b/>
          <w:sz w:val="52"/>
        </w:rPr>
      </w:pPr>
    </w:p>
    <w:p w14:paraId="590E4CB2" w14:textId="77777777" w:rsidR="00BD1F19" w:rsidRPr="00C0592C" w:rsidRDefault="00BD1F19" w:rsidP="00BD1F19">
      <w:pPr>
        <w:spacing w:line="360" w:lineRule="auto"/>
        <w:jc w:val="center"/>
        <w:rPr>
          <w:rFonts w:ascii="宋体" w:hAnsi="宋体"/>
          <w:b/>
          <w:sz w:val="32"/>
          <w:szCs w:val="32"/>
        </w:rPr>
      </w:pPr>
      <w:r w:rsidRPr="00C0592C">
        <w:rPr>
          <w:rFonts w:ascii="宋体" w:hAnsi="宋体" w:hint="eastAsia"/>
          <w:b/>
          <w:sz w:val="32"/>
          <w:szCs w:val="32"/>
        </w:rPr>
        <w:t>北京国际工程咨询有限公司</w:t>
      </w:r>
    </w:p>
    <w:p w14:paraId="14A1407A" w14:textId="1206615C" w:rsidR="00BD1F19" w:rsidRPr="00C0592C" w:rsidRDefault="00BD1F19" w:rsidP="00BD1F19">
      <w:pPr>
        <w:spacing w:line="360" w:lineRule="auto"/>
        <w:jc w:val="center"/>
        <w:rPr>
          <w:rFonts w:ascii="宋体" w:hAnsi="宋体"/>
          <w:b/>
          <w:sz w:val="32"/>
          <w:szCs w:val="32"/>
        </w:rPr>
      </w:pPr>
      <w:r w:rsidRPr="00C0592C">
        <w:rPr>
          <w:rFonts w:ascii="宋体" w:hAnsi="宋体" w:hint="eastAsia"/>
          <w:b/>
          <w:sz w:val="32"/>
          <w:szCs w:val="32"/>
        </w:rPr>
        <w:t>二〇二二年</w:t>
      </w:r>
      <w:r w:rsidR="0035689E">
        <w:rPr>
          <w:rFonts w:ascii="宋体" w:hAnsi="宋体" w:hint="eastAsia"/>
          <w:b/>
          <w:sz w:val="32"/>
          <w:szCs w:val="32"/>
        </w:rPr>
        <w:t>八</w:t>
      </w:r>
      <w:r w:rsidRPr="00C0592C">
        <w:rPr>
          <w:rFonts w:ascii="宋体" w:hAnsi="宋体" w:hint="eastAsia"/>
          <w:b/>
          <w:sz w:val="32"/>
          <w:szCs w:val="32"/>
        </w:rPr>
        <w:t>月</w:t>
      </w:r>
    </w:p>
    <w:p w14:paraId="701FB3CA" w14:textId="40C6AB1E" w:rsidR="00BD1F19" w:rsidRPr="00C0592C" w:rsidRDefault="00BD1F19" w:rsidP="00BD1F19">
      <w:pPr>
        <w:pStyle w:val="1"/>
      </w:pPr>
      <w:r w:rsidRPr="00C0592C">
        <w:rPr>
          <w:rFonts w:hAnsi="宋体"/>
          <w:b w:val="0"/>
          <w:szCs w:val="32"/>
        </w:rPr>
        <w:br w:type="page"/>
      </w:r>
      <w:bookmarkStart w:id="0" w:name="_Toc56985537"/>
      <w:bookmarkStart w:id="1" w:name="_Toc512937852"/>
      <w:r w:rsidRPr="00C0592C">
        <w:rPr>
          <w:rFonts w:hint="eastAsia"/>
        </w:rPr>
        <w:lastRenderedPageBreak/>
        <w:t>项目需求</w:t>
      </w:r>
      <w:bookmarkEnd w:id="0"/>
    </w:p>
    <w:bookmarkEnd w:id="1"/>
    <w:p w14:paraId="0B413A75" w14:textId="77777777" w:rsidR="00BD1F19" w:rsidRPr="00C0592C" w:rsidRDefault="00BD1F19" w:rsidP="00BD1F19">
      <w:pPr>
        <w:rPr>
          <w:rFonts w:ascii="宋体" w:hAnsi="宋体"/>
          <w:b/>
          <w:sz w:val="24"/>
        </w:rPr>
      </w:pPr>
      <w:r w:rsidRPr="00C0592C">
        <w:rPr>
          <w:rFonts w:ascii="宋体" w:hAnsi="宋体" w:hint="eastAsia"/>
          <w:b/>
          <w:sz w:val="24"/>
        </w:rPr>
        <w:t>第一节．需求一览表</w:t>
      </w:r>
    </w:p>
    <w:p w14:paraId="606C4789" w14:textId="77777777" w:rsidR="00BD1F19" w:rsidRPr="00C0592C" w:rsidRDefault="00BD1F19" w:rsidP="00BD1F19">
      <w:pP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BD1F19" w:rsidRPr="00C0592C" w14:paraId="281EF09C" w14:textId="77777777" w:rsidTr="0095330C">
        <w:trPr>
          <w:jc w:val="center"/>
        </w:trPr>
        <w:tc>
          <w:tcPr>
            <w:tcW w:w="783" w:type="dxa"/>
            <w:vAlign w:val="center"/>
          </w:tcPr>
          <w:p w14:paraId="350132FA" w14:textId="77777777" w:rsidR="00BD1F19" w:rsidRPr="00C0592C" w:rsidRDefault="00BD1F19" w:rsidP="0095330C">
            <w:pPr>
              <w:widowControl/>
              <w:jc w:val="center"/>
              <w:rPr>
                <w:rFonts w:ascii="宋体" w:hAnsi="宋体" w:cs="Arial"/>
                <w:bCs/>
                <w:kern w:val="0"/>
                <w:sz w:val="24"/>
              </w:rPr>
            </w:pPr>
            <w:r w:rsidRPr="00C0592C">
              <w:rPr>
                <w:rFonts w:ascii="宋体" w:hAnsi="宋体" w:cs="Arial" w:hint="eastAsia"/>
                <w:bCs/>
                <w:kern w:val="0"/>
                <w:sz w:val="24"/>
              </w:rPr>
              <w:t>包号</w:t>
            </w:r>
          </w:p>
        </w:tc>
        <w:tc>
          <w:tcPr>
            <w:tcW w:w="1559" w:type="dxa"/>
            <w:vAlign w:val="center"/>
          </w:tcPr>
          <w:p w14:paraId="0A0D835B"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项目名称</w:t>
            </w:r>
          </w:p>
        </w:tc>
        <w:tc>
          <w:tcPr>
            <w:tcW w:w="3260" w:type="dxa"/>
            <w:vAlign w:val="center"/>
          </w:tcPr>
          <w:p w14:paraId="4374E811"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服务内容</w:t>
            </w:r>
          </w:p>
        </w:tc>
        <w:tc>
          <w:tcPr>
            <w:tcW w:w="993" w:type="dxa"/>
            <w:vAlign w:val="center"/>
          </w:tcPr>
          <w:p w14:paraId="76F79BE1"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服务期</w:t>
            </w:r>
          </w:p>
        </w:tc>
        <w:tc>
          <w:tcPr>
            <w:tcW w:w="1580" w:type="dxa"/>
            <w:vAlign w:val="center"/>
          </w:tcPr>
          <w:p w14:paraId="1424006D"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项目预算</w:t>
            </w:r>
          </w:p>
          <w:p w14:paraId="44310879"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(万元)</w:t>
            </w:r>
          </w:p>
        </w:tc>
      </w:tr>
      <w:tr w:rsidR="00BD1F19" w:rsidRPr="00C0592C" w14:paraId="4FC56194" w14:textId="77777777" w:rsidTr="0095330C">
        <w:trPr>
          <w:jc w:val="center"/>
        </w:trPr>
        <w:tc>
          <w:tcPr>
            <w:tcW w:w="783" w:type="dxa"/>
            <w:vAlign w:val="center"/>
          </w:tcPr>
          <w:p w14:paraId="460164AB" w14:textId="77777777" w:rsidR="00BD1F19" w:rsidRPr="00C0592C" w:rsidRDefault="00BD1F19" w:rsidP="0095330C">
            <w:pPr>
              <w:widowControl/>
              <w:spacing w:line="360" w:lineRule="auto"/>
              <w:jc w:val="center"/>
              <w:rPr>
                <w:rFonts w:ascii="宋体" w:hAnsi="宋体" w:cs="Arial"/>
                <w:bCs/>
                <w:kern w:val="0"/>
                <w:sz w:val="24"/>
              </w:rPr>
            </w:pPr>
            <w:r w:rsidRPr="00C0592C">
              <w:rPr>
                <w:rFonts w:ascii="宋体" w:hAnsi="宋体" w:cs="Arial" w:hint="eastAsia"/>
                <w:bCs/>
                <w:kern w:val="0"/>
                <w:sz w:val="24"/>
              </w:rPr>
              <w:t>01</w:t>
            </w:r>
          </w:p>
        </w:tc>
        <w:tc>
          <w:tcPr>
            <w:tcW w:w="1559" w:type="dxa"/>
            <w:vAlign w:val="center"/>
          </w:tcPr>
          <w:p w14:paraId="3E7FBF59" w14:textId="77777777" w:rsidR="00BD1F19" w:rsidRPr="00C0592C" w:rsidRDefault="00BD1F19" w:rsidP="0095330C">
            <w:pPr>
              <w:widowControl/>
              <w:spacing w:line="360" w:lineRule="auto"/>
              <w:jc w:val="center"/>
              <w:rPr>
                <w:rFonts w:ascii="宋体" w:hAnsi="宋体" w:cs="Arial"/>
                <w:kern w:val="0"/>
                <w:sz w:val="24"/>
              </w:rPr>
            </w:pPr>
            <w:r w:rsidRPr="00C0592C">
              <w:rPr>
                <w:rFonts w:ascii="宋体" w:hAnsi="宋体" w:hint="eastAsia"/>
                <w:sz w:val="24"/>
              </w:rPr>
              <w:t>医疗废物清运处置服务</w:t>
            </w:r>
          </w:p>
        </w:tc>
        <w:tc>
          <w:tcPr>
            <w:tcW w:w="3260" w:type="dxa"/>
            <w:vAlign w:val="center"/>
          </w:tcPr>
          <w:p w14:paraId="45DCA142" w14:textId="77777777" w:rsidR="00BD1F19" w:rsidRPr="00C0592C" w:rsidRDefault="00BD1F19" w:rsidP="0095330C">
            <w:pPr>
              <w:pStyle w:val="a3"/>
              <w:spacing w:line="360" w:lineRule="auto"/>
              <w:rPr>
                <w:rFonts w:ascii="宋体" w:hAnsi="宋体"/>
                <w:sz w:val="24"/>
              </w:rPr>
            </w:pPr>
            <w:r w:rsidRPr="00C0592C">
              <w:rPr>
                <w:rFonts w:ascii="宋体" w:hAnsi="宋体" w:hint="eastAsia"/>
                <w:sz w:val="24"/>
              </w:rPr>
              <w:t>北京大学第三医院拟选择1家单位负责医院指定院区的医疗废物清运处置服务。</w:t>
            </w:r>
          </w:p>
        </w:tc>
        <w:tc>
          <w:tcPr>
            <w:tcW w:w="993" w:type="dxa"/>
            <w:vAlign w:val="center"/>
          </w:tcPr>
          <w:p w14:paraId="3C233858" w14:textId="77777777" w:rsidR="00BD1F19" w:rsidRPr="00C0592C" w:rsidRDefault="00BD1F19" w:rsidP="0095330C">
            <w:pPr>
              <w:widowControl/>
              <w:spacing w:line="360" w:lineRule="auto"/>
              <w:jc w:val="center"/>
              <w:rPr>
                <w:rFonts w:ascii="宋体" w:hAnsi="宋体" w:cs="Arial"/>
                <w:kern w:val="0"/>
                <w:sz w:val="24"/>
              </w:rPr>
            </w:pPr>
            <w:r w:rsidRPr="00C0592C">
              <w:rPr>
                <w:rFonts w:ascii="宋体" w:hAnsi="宋体" w:cs="Arial" w:hint="eastAsia"/>
                <w:kern w:val="0"/>
                <w:sz w:val="24"/>
              </w:rPr>
              <w:t>3年</w:t>
            </w:r>
          </w:p>
        </w:tc>
        <w:tc>
          <w:tcPr>
            <w:tcW w:w="1580" w:type="dxa"/>
            <w:vAlign w:val="center"/>
          </w:tcPr>
          <w:p w14:paraId="2E3559DE" w14:textId="77777777" w:rsidR="00BD1F19" w:rsidRPr="00C0592C" w:rsidRDefault="00BD1F19" w:rsidP="0095330C">
            <w:pPr>
              <w:widowControl/>
              <w:spacing w:line="360" w:lineRule="auto"/>
              <w:jc w:val="center"/>
              <w:rPr>
                <w:rFonts w:ascii="宋体" w:hAnsi="宋体" w:cs="Arial"/>
                <w:kern w:val="0"/>
                <w:sz w:val="24"/>
              </w:rPr>
            </w:pPr>
            <w:r w:rsidRPr="00C0592C">
              <w:rPr>
                <w:rFonts w:ascii="宋体" w:hAnsi="宋体" w:cs="Arial"/>
                <w:kern w:val="0"/>
                <w:sz w:val="24"/>
              </w:rPr>
              <w:t>1650</w:t>
            </w:r>
          </w:p>
        </w:tc>
      </w:tr>
      <w:tr w:rsidR="00BD1F19" w:rsidRPr="00C0592C" w14:paraId="67F5D18E" w14:textId="77777777" w:rsidTr="0095330C">
        <w:trPr>
          <w:jc w:val="center"/>
        </w:trPr>
        <w:tc>
          <w:tcPr>
            <w:tcW w:w="8175" w:type="dxa"/>
            <w:gridSpan w:val="5"/>
            <w:vAlign w:val="center"/>
          </w:tcPr>
          <w:p w14:paraId="623D52FD" w14:textId="77777777" w:rsidR="00BD1F19" w:rsidRPr="00C0592C" w:rsidRDefault="00BD1F19" w:rsidP="0095330C">
            <w:pPr>
              <w:spacing w:line="360" w:lineRule="auto"/>
              <w:rPr>
                <w:rFonts w:ascii="宋体" w:hAnsi="宋体" w:cs="宋体"/>
                <w:kern w:val="1"/>
                <w:sz w:val="24"/>
              </w:rPr>
            </w:pPr>
            <w:r w:rsidRPr="00C0592C">
              <w:rPr>
                <w:rFonts w:ascii="宋体" w:hAnsi="宋体" w:cs="宋体" w:hint="eastAsia"/>
                <w:kern w:val="1"/>
                <w:sz w:val="24"/>
              </w:rPr>
              <w:t>注：</w:t>
            </w:r>
          </w:p>
          <w:p w14:paraId="65A5A726" w14:textId="77777777" w:rsidR="00BD1F19" w:rsidRPr="00C0592C" w:rsidRDefault="00BD1F19" w:rsidP="0095330C">
            <w:pPr>
              <w:spacing w:line="360" w:lineRule="auto"/>
              <w:rPr>
                <w:rFonts w:ascii="宋体" w:hAnsi="宋体" w:cs="Arial"/>
                <w:kern w:val="0"/>
                <w:sz w:val="24"/>
              </w:rPr>
            </w:pPr>
            <w:r w:rsidRPr="00C0592C">
              <w:rPr>
                <w:rFonts w:ascii="宋体" w:hAnsi="宋体" w:cs="Arial"/>
                <w:kern w:val="0"/>
                <w:sz w:val="24"/>
              </w:rPr>
              <w:t>1.</w:t>
            </w:r>
            <w:r w:rsidRPr="00C0592C">
              <w:rPr>
                <w:rFonts w:ascii="宋体" w:hAnsi="宋体" w:cs="Arial" w:hint="eastAsia"/>
                <w:kern w:val="0"/>
                <w:sz w:val="24"/>
              </w:rPr>
              <w:t>本项目预算为3年总预算，其中各年度预算分别为：第一年:5</w:t>
            </w:r>
            <w:r w:rsidRPr="00C0592C">
              <w:rPr>
                <w:rFonts w:ascii="宋体" w:hAnsi="宋体" w:cs="Arial"/>
                <w:kern w:val="0"/>
                <w:sz w:val="24"/>
              </w:rPr>
              <w:t>0</w:t>
            </w:r>
            <w:r w:rsidRPr="00C0592C">
              <w:rPr>
                <w:rFonts w:ascii="宋体" w:hAnsi="宋体" w:cs="Arial" w:hint="eastAsia"/>
                <w:kern w:val="0"/>
                <w:sz w:val="24"/>
              </w:rPr>
              <w:t>0万元、第二年:5</w:t>
            </w:r>
            <w:r w:rsidRPr="00C0592C">
              <w:rPr>
                <w:rFonts w:ascii="宋体" w:hAnsi="宋体" w:cs="Arial"/>
                <w:kern w:val="0"/>
                <w:sz w:val="24"/>
              </w:rPr>
              <w:t>5</w:t>
            </w:r>
            <w:r w:rsidRPr="00C0592C">
              <w:rPr>
                <w:rFonts w:ascii="宋体" w:hAnsi="宋体" w:cs="Arial" w:hint="eastAsia"/>
                <w:kern w:val="0"/>
                <w:sz w:val="24"/>
              </w:rPr>
              <w:t>0万元、第三年:6</w:t>
            </w:r>
            <w:r w:rsidRPr="00C0592C">
              <w:rPr>
                <w:rFonts w:ascii="宋体" w:hAnsi="宋体" w:cs="Arial"/>
                <w:kern w:val="0"/>
                <w:sz w:val="24"/>
              </w:rPr>
              <w:t>0</w:t>
            </w:r>
            <w:r w:rsidRPr="00C0592C">
              <w:rPr>
                <w:rFonts w:ascii="宋体" w:hAnsi="宋体" w:cs="Arial" w:hint="eastAsia"/>
                <w:kern w:val="0"/>
                <w:sz w:val="24"/>
              </w:rPr>
              <w:t>0万元。</w:t>
            </w:r>
          </w:p>
          <w:p w14:paraId="1F0A4495" w14:textId="77777777" w:rsidR="00BD1F19" w:rsidRPr="00C0592C" w:rsidRDefault="00BD1F19" w:rsidP="0095330C">
            <w:pPr>
              <w:spacing w:line="360" w:lineRule="auto"/>
              <w:rPr>
                <w:rFonts w:ascii="宋体" w:hAnsi="宋体" w:cs="Arial"/>
                <w:kern w:val="0"/>
                <w:sz w:val="24"/>
              </w:rPr>
            </w:pPr>
            <w:r w:rsidRPr="00C0592C">
              <w:rPr>
                <w:rFonts w:ascii="宋体" w:hAnsi="宋体" w:cs="Arial"/>
                <w:kern w:val="0"/>
                <w:sz w:val="24"/>
              </w:rPr>
              <w:t>2.</w:t>
            </w:r>
            <w:r w:rsidRPr="00C0592C">
              <w:rPr>
                <w:rFonts w:hint="eastAsia"/>
                <w:sz w:val="24"/>
              </w:rPr>
              <w:t xml:space="preserve"> </w:t>
            </w:r>
            <w:r w:rsidRPr="00C0592C">
              <w:rPr>
                <w:rFonts w:ascii="宋体" w:hAnsi="宋体" w:cs="Arial" w:hint="eastAsia"/>
                <w:kern w:val="0"/>
                <w:sz w:val="24"/>
              </w:rPr>
              <w:t>本项目合同每年签订一次，在不改变合同其它条款的情况下可以续签，续签次数不得超过两次，在签订第二、三年合同前，采购人将对中标人的工作进行年终总体考核，年终考核合格后，招标人将与中标人续签合同，否则不再续签合同。</w:t>
            </w:r>
          </w:p>
        </w:tc>
      </w:tr>
    </w:tbl>
    <w:p w14:paraId="5C753516" w14:textId="77777777" w:rsidR="00BD1F19" w:rsidRPr="00C0592C" w:rsidRDefault="00BD1F19" w:rsidP="00BD1F19">
      <w:pPr>
        <w:jc w:val="left"/>
        <w:rPr>
          <w:rFonts w:ascii="宋体" w:hAnsi="宋体"/>
        </w:rPr>
      </w:pPr>
    </w:p>
    <w:p w14:paraId="17827A8A" w14:textId="77777777" w:rsidR="00BD1F19" w:rsidRPr="00C0592C" w:rsidRDefault="00BD1F19" w:rsidP="00BD1F19">
      <w:pPr>
        <w:spacing w:line="360" w:lineRule="auto"/>
        <w:rPr>
          <w:rFonts w:ascii="宋体" w:hAnsi="宋体"/>
          <w:b/>
          <w:sz w:val="24"/>
        </w:rPr>
      </w:pPr>
      <w:r w:rsidRPr="00C0592C">
        <w:rPr>
          <w:rFonts w:ascii="宋体" w:hAnsi="宋体" w:hint="eastAsia"/>
          <w:b/>
          <w:sz w:val="24"/>
        </w:rPr>
        <w:t>第二节．具体服务需求</w:t>
      </w:r>
    </w:p>
    <w:p w14:paraId="03A3C90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一、服务内容</w:t>
      </w:r>
    </w:p>
    <w:p w14:paraId="3D64545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1、本项目将完成北京大学第三医院的医疗废物的清运及处置工作。</w:t>
      </w:r>
    </w:p>
    <w:p w14:paraId="4D050B1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 xml:space="preserve">2、医疗废物清运量： </w:t>
      </w:r>
    </w:p>
    <w:p w14:paraId="558737A3"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（1）第一年服务期（2022.10.1-2023.9.30），年清运量预计约170万公斤；</w:t>
      </w:r>
    </w:p>
    <w:p w14:paraId="3F6E5097"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（2）第二年服务期（2023.10.1-2024.9.30），年清运量预计约185万公斤；</w:t>
      </w:r>
    </w:p>
    <w:p w14:paraId="06168BAC"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（3）第三年服务期（2024.10.1-2025.9.30），年清运量预计约200万公斤；</w:t>
      </w:r>
    </w:p>
    <w:p w14:paraId="29F8FEA8"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投标人以年清运量作为参考，综合考虑自身情况及运营成本，对每公斤的垃圾清运处置服务进行报价（限定小数点后两位数），项目执行过程中固定单价，具体金额以实际发生为准。</w:t>
      </w:r>
    </w:p>
    <w:p w14:paraId="504E3D3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二、服务范围</w:t>
      </w:r>
    </w:p>
    <w:p w14:paraId="648F13B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本部院区：北京市海淀区花园北路49号。</w:t>
      </w:r>
    </w:p>
    <w:p w14:paraId="5FF417D0"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育新二门诊：北京市海淀区西三旗育新花园23号楼。</w:t>
      </w:r>
    </w:p>
    <w:p w14:paraId="32427994"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天工大厦：北京市海淀区学院路30号天工大厦C座。</w:t>
      </w:r>
    </w:p>
    <w:p w14:paraId="3B3EF5A3"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lastRenderedPageBreak/>
        <w:t>党校院区：北京市海淀区大有庄100号。</w:t>
      </w:r>
    </w:p>
    <w:p w14:paraId="79624401"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机场院区：北京市朝阳区岗山路9号。</w:t>
      </w:r>
    </w:p>
    <w:p w14:paraId="49D7D9B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大兴院区：北京市大兴区航兴路9号院1号楼。</w:t>
      </w:r>
    </w:p>
    <w:p w14:paraId="78C91FC4"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北方院区：北京市海淀区车道沟10号院。</w:t>
      </w:r>
    </w:p>
    <w:p w14:paraId="56D4A8EC"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曙光社区中心：北京市海淀区蓝晴路世纪城下沉广场。</w:t>
      </w:r>
    </w:p>
    <w:p w14:paraId="3761565A"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三、服务要求</w:t>
      </w:r>
    </w:p>
    <w:p w14:paraId="2C3A94C3" w14:textId="77777777" w:rsidR="00BD1F19" w:rsidRPr="00CB0EAE"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B0EAE">
        <w:rPr>
          <w:rFonts w:ascii="宋体" w:hAnsi="宋体" w:cs="Times New Roman Regular" w:hint="eastAsia"/>
          <w:bCs/>
          <w:sz w:val="24"/>
        </w:rPr>
        <w:t>1、供应商要求：医疗废物处置公司清运的种类应包括感染性、损伤性和病理性等。服务期限内，公司应处于正常营业状态；公司无违法、违纪、违规行为。</w:t>
      </w:r>
    </w:p>
    <w:p w14:paraId="5E69BD0D"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B0EAE">
        <w:rPr>
          <w:rFonts w:ascii="宋体" w:hAnsi="宋体" w:cs="Times New Roman Regular" w:hint="eastAsia"/>
          <w:bCs/>
          <w:sz w:val="24"/>
        </w:rPr>
        <w:t>2、清运要求：本部院区、机场院区、北方院区根据医疗废物日产量安排清</w:t>
      </w:r>
      <w:r w:rsidRPr="00C0592C">
        <w:rPr>
          <w:rFonts w:ascii="宋体" w:hAnsi="宋体" w:cs="Times New Roman Regular" w:hint="eastAsia"/>
          <w:bCs/>
          <w:sz w:val="24"/>
        </w:rPr>
        <w:t>运，保证日产日清。如遇突发情况，能及时增加车辆清运频次。其他院区根据医疗废物实际产生量进行清运，48小时内清运完毕。</w:t>
      </w:r>
    </w:p>
    <w:p w14:paraId="19868F1D"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日清运量参考如下：</w:t>
      </w:r>
    </w:p>
    <w:p w14:paraId="5A2D1AE2"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本部院区医疗废物日产量约：3500公斤；</w:t>
      </w:r>
    </w:p>
    <w:p w14:paraId="0F6D37A8"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机场院区医疗废物日产量约：700公斤；</w:t>
      </w:r>
    </w:p>
    <w:p w14:paraId="6BFCDC8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北方院区医疗废物日产量约：500公斤；</w:t>
      </w:r>
    </w:p>
    <w:p w14:paraId="5EA61A1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3、周转箱使用标准：符合行业标准，各型号周转箱都要有北京市塑料制品质量监督检验站出具的质检报告，符合《医疗废物专用包装袋、容器和警示标志标准（HJ 421-2008）》，设备及处置工艺技术指标满足技术规范。服务公司在转运过程中应保证转运箱体完好无破损，符合医疗废物相关管理规定。为了保障医院正常运行，确保转运箱密封无破损，需求方每年可投入100-200个转运箱进行更新，其余由投标方负责更新，如转运中出现周转箱箱体破损等情况，采购人将拒收。</w:t>
      </w:r>
    </w:p>
    <w:p w14:paraId="2543AA6A"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4、停留作业时间：1小时内清运完毕。</w:t>
      </w:r>
    </w:p>
    <w:p w14:paraId="2FED77F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5、场地卫生：负责清扫交接区域的卫生，保持现场整洁。</w:t>
      </w:r>
    </w:p>
    <w:p w14:paraId="442098FF"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6、转运联单：医疗废物称重完成后，填写危险废弃物（医废专用）联单，双方核对内容无误后，签字确认。</w:t>
      </w:r>
    </w:p>
    <w:p w14:paraId="319A4D0C"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7、疫情防控：遵守北京市及医院疫情防控要求，遵守医院各项规章制度和管理要求，配合执行医院的防控措施和要求。</w:t>
      </w:r>
    </w:p>
    <w:p w14:paraId="078A9A1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8、应急保障：有较完善的应急措施和实施办法，能够应对紧急事件，及时</w:t>
      </w:r>
      <w:r w:rsidRPr="00C0592C">
        <w:rPr>
          <w:rFonts w:ascii="宋体" w:hAnsi="宋体" w:cs="Times New Roman Regular" w:hint="eastAsia"/>
          <w:bCs/>
          <w:sz w:val="24"/>
        </w:rPr>
        <w:lastRenderedPageBreak/>
        <w:t>完成医疗废物的清运工作。</w:t>
      </w:r>
    </w:p>
    <w:p w14:paraId="6B46C1F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四、服务期限</w:t>
      </w:r>
    </w:p>
    <w:p w14:paraId="148D125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本项目采购有效期为三年，合同每年签订一次，在续签第二、三年合同前，采购人将对中标人的工作进行年终总体考核，年终考核合格后，招标人将与中标人续签合同，否则不再续签合同。</w:t>
      </w:r>
    </w:p>
    <w:p w14:paraId="0305E1E3"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五、项目服务团队及车辆、工具</w:t>
      </w:r>
    </w:p>
    <w:p w14:paraId="13B7771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1、针对本项目组建的服务团队，须安排足够的工作人员。合理配置工作人员，另需配置管理人员至少1人。</w:t>
      </w:r>
    </w:p>
    <w:p w14:paraId="00616F7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2、针对本项目需配备足够的运输车辆及工具。</w:t>
      </w:r>
    </w:p>
    <w:p w14:paraId="34FE60E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参考本部日产量，如清运车辆载重约为1吨，至少清运4车次/日，如清运车辆载重约为1.5吨，至少清运3车次/日，其他院区日清运量参考清运要求中所提供数据，配备相应运输车辆，做到日产日清。</w:t>
      </w:r>
    </w:p>
    <w:p w14:paraId="1DD95A7D"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bCs/>
          <w:sz w:val="24"/>
        </w:rPr>
      </w:pPr>
      <w:r w:rsidRPr="00C0592C">
        <w:rPr>
          <w:rFonts w:ascii="宋体" w:hAnsi="宋体" w:hint="eastAsia"/>
          <w:bCs/>
          <w:sz w:val="24"/>
        </w:rPr>
        <w:t>六、验收考核标准</w:t>
      </w:r>
    </w:p>
    <w:p w14:paraId="35A60C95" w14:textId="1D19084D" w:rsidR="00DA6D76" w:rsidRPr="00BD1F19" w:rsidRDefault="00BD1F19" w:rsidP="00BD1F19">
      <w:pPr>
        <w:tabs>
          <w:tab w:val="left" w:pos="0"/>
        </w:tabs>
        <w:adjustRightInd w:val="0"/>
        <w:spacing w:line="360" w:lineRule="auto"/>
        <w:ind w:firstLineChars="200" w:firstLine="480"/>
        <w:textAlignment w:val="baseline"/>
      </w:pPr>
      <w:r w:rsidRPr="00C0592C">
        <w:rPr>
          <w:rFonts w:ascii="宋体" w:hAnsi="宋体" w:hint="eastAsia"/>
          <w:bCs/>
          <w:sz w:val="24"/>
        </w:rPr>
        <w:t>采购人将在年度服务期满前两个月内按照招标文件要求对供应商进行服务质量评价。评价“合格”即为验收合格</w:t>
      </w:r>
      <w:r>
        <w:rPr>
          <w:rFonts w:ascii="宋体" w:hAnsi="宋体" w:hint="eastAsia"/>
          <w:bCs/>
          <w:sz w:val="24"/>
        </w:rPr>
        <w:t>。</w:t>
      </w:r>
    </w:p>
    <w:sectPr w:rsidR="00DA6D76" w:rsidRPr="00BD1F19" w:rsidSect="00171321">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082B" w14:textId="77777777" w:rsidR="007B6393" w:rsidRDefault="007B6393">
      <w:r>
        <w:separator/>
      </w:r>
    </w:p>
  </w:endnote>
  <w:endnote w:type="continuationSeparator" w:id="0">
    <w:p w14:paraId="4E85046F" w14:textId="77777777" w:rsidR="007B6393" w:rsidRDefault="007B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panose1 w:val="020B0604020202020204"/>
    <w:charset w:val="00"/>
    <w:family w:val="auto"/>
    <w:pitch w:val="default"/>
    <w:sig w:usb0="00000000" w:usb1="00000000"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B98D" w14:textId="77777777" w:rsidR="00C0592C" w:rsidRDefault="00000000">
    <w:pPr>
      <w:pStyle w:val="a5"/>
      <w:jc w:val="center"/>
    </w:pPr>
    <w:r>
      <w:fldChar w:fldCharType="begin"/>
    </w:r>
    <w:r>
      <w:instrText>PAGE   \* MERGEFORMAT</w:instrText>
    </w:r>
    <w:r>
      <w:fldChar w:fldCharType="separate"/>
    </w:r>
    <w:r>
      <w:rPr>
        <w:lang w:val="zh-CN"/>
      </w:rPr>
      <w:t>2</w:t>
    </w:r>
    <w:r>
      <w:fldChar w:fldCharType="end"/>
    </w:r>
  </w:p>
  <w:p w14:paraId="73381E27" w14:textId="77777777" w:rsidR="00AC417B" w:rsidRDefault="000000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C526" w14:textId="77777777" w:rsidR="007B6393" w:rsidRDefault="007B6393">
      <w:r>
        <w:separator/>
      </w:r>
    </w:p>
  </w:footnote>
  <w:footnote w:type="continuationSeparator" w:id="0">
    <w:p w14:paraId="084F5420" w14:textId="77777777" w:rsidR="007B6393" w:rsidRDefault="007B6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19"/>
    <w:rsid w:val="00171321"/>
    <w:rsid w:val="0035689E"/>
    <w:rsid w:val="007B6393"/>
    <w:rsid w:val="00AE199F"/>
    <w:rsid w:val="00BD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8F3901"/>
  <w15:chartTrackingRefBased/>
  <w15:docId w15:val="{A2EDA3A7-70BF-F041-A417-617398E7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19"/>
    <w:pPr>
      <w:widowControl w:val="0"/>
      <w:jc w:val="both"/>
    </w:pPr>
    <w:rPr>
      <w:rFonts w:ascii="Times New Roman" w:eastAsia="宋体" w:hAnsi="Times New Roman" w:cs="Times New Roman"/>
    </w:rPr>
  </w:style>
  <w:style w:type="paragraph" w:styleId="1">
    <w:name w:val="heading 1"/>
    <w:basedOn w:val="a"/>
    <w:next w:val="a"/>
    <w:link w:val="10"/>
    <w:qFormat/>
    <w:rsid w:val="00BD1F1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D1F19"/>
    <w:rPr>
      <w:rFonts w:ascii="宋体" w:eastAsia="宋体" w:hAnsi="Times New Roman" w:cs="Times New Roman"/>
      <w:b/>
      <w:kern w:val="44"/>
      <w:sz w:val="32"/>
      <w:szCs w:val="20"/>
    </w:rPr>
  </w:style>
  <w:style w:type="paragraph" w:styleId="a3">
    <w:name w:val="annotation text"/>
    <w:basedOn w:val="a"/>
    <w:link w:val="11"/>
    <w:qFormat/>
    <w:rsid w:val="00BD1F19"/>
    <w:pPr>
      <w:jc w:val="left"/>
    </w:pPr>
  </w:style>
  <w:style w:type="character" w:customStyle="1" w:styleId="a4">
    <w:name w:val="批注文字 字符"/>
    <w:basedOn w:val="a0"/>
    <w:uiPriority w:val="99"/>
    <w:semiHidden/>
    <w:rsid w:val="00BD1F19"/>
    <w:rPr>
      <w:rFonts w:ascii="Times New Roman" w:eastAsia="宋体" w:hAnsi="Times New Roman" w:cs="Times New Roman"/>
    </w:rPr>
  </w:style>
  <w:style w:type="character" w:customStyle="1" w:styleId="11">
    <w:name w:val="批注文字 字符1"/>
    <w:link w:val="a3"/>
    <w:qFormat/>
    <w:rsid w:val="00BD1F19"/>
    <w:rPr>
      <w:rFonts w:ascii="Times New Roman" w:eastAsia="宋体" w:hAnsi="Times New Roman" w:cs="Times New Roman"/>
    </w:rPr>
  </w:style>
  <w:style w:type="paragraph" w:styleId="a5">
    <w:name w:val="footer"/>
    <w:basedOn w:val="a"/>
    <w:link w:val="12"/>
    <w:uiPriority w:val="99"/>
    <w:qFormat/>
    <w:rsid w:val="00BD1F19"/>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6">
    <w:name w:val="页脚 字符"/>
    <w:basedOn w:val="a0"/>
    <w:uiPriority w:val="99"/>
    <w:semiHidden/>
    <w:rsid w:val="00BD1F19"/>
    <w:rPr>
      <w:rFonts w:ascii="Times New Roman" w:eastAsia="宋体" w:hAnsi="Times New Roman" w:cs="Times New Roman"/>
      <w:sz w:val="18"/>
      <w:szCs w:val="18"/>
    </w:rPr>
  </w:style>
  <w:style w:type="character" w:customStyle="1" w:styleId="12">
    <w:name w:val="页脚 字符1"/>
    <w:link w:val="a5"/>
    <w:uiPriority w:val="99"/>
    <w:rsid w:val="00BD1F19"/>
    <w:rPr>
      <w:rFonts w:ascii="宋体"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2022-07-08T05:41:00Z</dcterms:created>
  <dcterms:modified xsi:type="dcterms:W3CDTF">2022-08-01T02:11:00Z</dcterms:modified>
</cp:coreProperties>
</file>