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B0D4D5" w14:textId="77777777" w:rsidR="007F0BA2" w:rsidRDefault="007F0BA2">
      <w:pPr>
        <w:snapToGrid w:val="0"/>
        <w:spacing w:line="360" w:lineRule="auto"/>
        <w:jc w:val="center"/>
        <w:rPr>
          <w:rFonts w:ascii="宋体" w:hAnsi="宋体"/>
          <w:b/>
          <w:bCs/>
          <w:sz w:val="44"/>
          <w:szCs w:val="44"/>
        </w:rPr>
      </w:pPr>
    </w:p>
    <w:p w14:paraId="0FE1E85B" w14:textId="77777777" w:rsidR="007F0BA2" w:rsidRDefault="00000000">
      <w:pPr>
        <w:spacing w:line="360" w:lineRule="auto"/>
        <w:jc w:val="center"/>
        <w:rPr>
          <w:rFonts w:ascii="宋体" w:hAnsi="宋体"/>
          <w:b/>
          <w:bCs/>
          <w:sz w:val="72"/>
          <w:szCs w:val="72"/>
        </w:rPr>
      </w:pPr>
      <w:r>
        <w:rPr>
          <w:rFonts w:ascii="宋体" w:hAnsi="宋体" w:hint="eastAsia"/>
          <w:b/>
          <w:bCs/>
          <w:sz w:val="72"/>
          <w:szCs w:val="72"/>
        </w:rPr>
        <w:t>中国传媒大学多语种翻译实训室采购项目</w:t>
      </w:r>
    </w:p>
    <w:p w14:paraId="689B9564" w14:textId="77777777" w:rsidR="007F0BA2" w:rsidRDefault="007F0BA2">
      <w:pPr>
        <w:pStyle w:val="TOC2"/>
        <w:spacing w:line="360" w:lineRule="auto"/>
        <w:rPr>
          <w:i w:val="0"/>
          <w:color w:val="auto"/>
        </w:rPr>
      </w:pPr>
    </w:p>
    <w:p w14:paraId="33BF0F38" w14:textId="77777777" w:rsidR="007F0BA2" w:rsidRDefault="007F0BA2">
      <w:pPr>
        <w:spacing w:line="360" w:lineRule="auto"/>
        <w:rPr>
          <w:rFonts w:ascii="宋体" w:hAnsi="宋体"/>
        </w:rPr>
      </w:pPr>
    </w:p>
    <w:p w14:paraId="43B7B4C8" w14:textId="77777777" w:rsidR="007F0BA2" w:rsidRDefault="007F0BA2">
      <w:pPr>
        <w:pStyle w:val="TOC2"/>
        <w:spacing w:line="360" w:lineRule="auto"/>
        <w:rPr>
          <w:i w:val="0"/>
          <w:color w:val="auto"/>
        </w:rPr>
      </w:pPr>
    </w:p>
    <w:p w14:paraId="799F2389" w14:textId="77777777" w:rsidR="007F0BA2" w:rsidRDefault="00000000">
      <w:pPr>
        <w:spacing w:line="360" w:lineRule="auto"/>
        <w:jc w:val="center"/>
        <w:rPr>
          <w:rFonts w:ascii="宋体" w:hAnsi="宋体"/>
          <w:b/>
          <w:sz w:val="30"/>
          <w:szCs w:val="30"/>
        </w:rPr>
      </w:pPr>
      <w:r>
        <w:rPr>
          <w:rFonts w:ascii="宋体" w:hAnsi="宋体" w:hint="eastAsia"/>
          <w:b/>
          <w:sz w:val="84"/>
          <w:szCs w:val="84"/>
        </w:rPr>
        <w:t>招标文件</w:t>
      </w:r>
    </w:p>
    <w:p w14:paraId="69233887" w14:textId="77777777" w:rsidR="007F0BA2" w:rsidRDefault="007F0BA2">
      <w:pPr>
        <w:spacing w:line="360" w:lineRule="auto"/>
        <w:jc w:val="center"/>
        <w:rPr>
          <w:rFonts w:ascii="宋体" w:hAnsi="宋体"/>
          <w:b/>
          <w:sz w:val="32"/>
          <w:szCs w:val="32"/>
        </w:rPr>
      </w:pPr>
    </w:p>
    <w:p w14:paraId="073C7354" w14:textId="77777777" w:rsidR="007F0BA2" w:rsidRDefault="00000000">
      <w:pPr>
        <w:spacing w:line="360" w:lineRule="auto"/>
        <w:jc w:val="center"/>
        <w:rPr>
          <w:rFonts w:ascii="宋体" w:hAnsi="宋体"/>
          <w:b/>
          <w:sz w:val="32"/>
          <w:szCs w:val="32"/>
        </w:rPr>
      </w:pPr>
      <w:r>
        <w:rPr>
          <w:rFonts w:ascii="宋体" w:hAnsi="宋体" w:hint="eastAsia"/>
          <w:b/>
          <w:sz w:val="32"/>
          <w:szCs w:val="32"/>
        </w:rPr>
        <w:t>项目编号：BIECC-22ZB0543/中传招标【2022】第042号</w:t>
      </w:r>
    </w:p>
    <w:p w14:paraId="352120A7" w14:textId="77777777" w:rsidR="007F0BA2" w:rsidRDefault="007F0BA2">
      <w:pPr>
        <w:spacing w:line="360" w:lineRule="auto"/>
        <w:jc w:val="center"/>
        <w:rPr>
          <w:rFonts w:ascii="宋体" w:hAnsi="宋体"/>
          <w:b/>
          <w:sz w:val="30"/>
          <w:szCs w:val="30"/>
        </w:rPr>
      </w:pPr>
    </w:p>
    <w:p w14:paraId="52EE76EA" w14:textId="77777777" w:rsidR="007F0BA2" w:rsidRDefault="007F0BA2">
      <w:pPr>
        <w:spacing w:line="360" w:lineRule="auto"/>
        <w:jc w:val="center"/>
        <w:rPr>
          <w:rFonts w:ascii="宋体" w:hAnsi="宋体"/>
          <w:b/>
          <w:sz w:val="30"/>
          <w:szCs w:val="30"/>
        </w:rPr>
      </w:pPr>
    </w:p>
    <w:p w14:paraId="2154DD74" w14:textId="77777777" w:rsidR="007F0BA2" w:rsidRDefault="007F0BA2">
      <w:pPr>
        <w:spacing w:line="360" w:lineRule="auto"/>
        <w:jc w:val="center"/>
        <w:rPr>
          <w:rFonts w:ascii="宋体" w:hAnsi="宋体"/>
          <w:b/>
          <w:sz w:val="30"/>
          <w:szCs w:val="30"/>
        </w:rPr>
      </w:pPr>
    </w:p>
    <w:p w14:paraId="4FC07AF0" w14:textId="77777777" w:rsidR="007F0BA2" w:rsidRDefault="007F0BA2">
      <w:pPr>
        <w:spacing w:line="360" w:lineRule="auto"/>
        <w:jc w:val="center"/>
        <w:rPr>
          <w:rFonts w:ascii="宋体" w:hAnsi="宋体"/>
          <w:b/>
          <w:sz w:val="30"/>
          <w:szCs w:val="30"/>
        </w:rPr>
      </w:pPr>
    </w:p>
    <w:p w14:paraId="26393430" w14:textId="77777777" w:rsidR="007F0BA2" w:rsidRDefault="00000000">
      <w:pPr>
        <w:spacing w:line="360" w:lineRule="auto"/>
        <w:jc w:val="center"/>
        <w:rPr>
          <w:rFonts w:ascii="宋体" w:hAnsi="宋体"/>
          <w:b/>
          <w:w w:val="80"/>
          <w:sz w:val="32"/>
        </w:rPr>
      </w:pPr>
      <w:r>
        <w:rPr>
          <w:rFonts w:ascii="宋体" w:hAnsi="宋体" w:hint="eastAsia"/>
          <w:b/>
          <w:sz w:val="36"/>
          <w:szCs w:val="36"/>
        </w:rPr>
        <w:t>北京国际工程咨询有限公司</w:t>
      </w:r>
    </w:p>
    <w:p w14:paraId="30750C11" w14:textId="77777777" w:rsidR="007F0BA2" w:rsidRDefault="00000000">
      <w:pPr>
        <w:spacing w:line="360" w:lineRule="auto"/>
        <w:jc w:val="center"/>
        <w:rPr>
          <w:rFonts w:ascii="宋体" w:hAnsi="宋体"/>
          <w:b/>
          <w:w w:val="80"/>
          <w:sz w:val="32"/>
        </w:rPr>
        <w:sectPr w:rsidR="007F0BA2">
          <w:footerReference w:type="even" r:id="rId20"/>
          <w:footerReference w:type="default" r:id="rId21"/>
          <w:headerReference w:type="first" r:id="rId22"/>
          <w:pgSz w:w="11907" w:h="16840"/>
          <w:pgMar w:top="1440" w:right="1800" w:bottom="1440" w:left="1800" w:header="851" w:footer="851" w:gutter="0"/>
          <w:pgNumType w:start="1"/>
          <w:cols w:space="720"/>
          <w:titlePg/>
          <w:docGrid w:linePitch="462"/>
        </w:sectPr>
      </w:pPr>
      <w:r>
        <w:rPr>
          <w:rFonts w:ascii="宋体" w:hAnsi="宋体" w:hint="eastAsia"/>
          <w:b/>
          <w:w w:val="80"/>
          <w:sz w:val="32"/>
        </w:rPr>
        <w:t>202</w:t>
      </w:r>
      <w:r>
        <w:rPr>
          <w:rFonts w:ascii="宋体" w:hAnsi="宋体"/>
          <w:b/>
          <w:w w:val="80"/>
          <w:sz w:val="32"/>
        </w:rPr>
        <w:t>2</w:t>
      </w:r>
      <w:r>
        <w:rPr>
          <w:rFonts w:ascii="宋体" w:hAnsi="宋体" w:hint="eastAsia"/>
          <w:b/>
          <w:w w:val="80"/>
          <w:sz w:val="32"/>
        </w:rPr>
        <w:t>年</w:t>
      </w:r>
      <w:r>
        <w:rPr>
          <w:rFonts w:ascii="宋体" w:hAnsi="宋体"/>
          <w:b/>
          <w:w w:val="80"/>
          <w:sz w:val="32"/>
        </w:rPr>
        <w:t>8</w:t>
      </w:r>
      <w:r>
        <w:rPr>
          <w:rFonts w:ascii="宋体" w:hAnsi="宋体" w:hint="eastAsia"/>
          <w:b/>
          <w:w w:val="80"/>
          <w:sz w:val="32"/>
        </w:rPr>
        <w:t>月</w:t>
      </w:r>
    </w:p>
    <w:p w14:paraId="155CB4C1" w14:textId="77777777" w:rsidR="007F0BA2" w:rsidRDefault="00000000">
      <w:pPr>
        <w:pStyle w:val="TOC30"/>
        <w:spacing w:line="360" w:lineRule="auto"/>
        <w:jc w:val="center"/>
        <w:rPr>
          <w:rFonts w:ascii="宋体" w:hAnsi="宋体"/>
          <w:color w:val="auto"/>
        </w:rPr>
      </w:pPr>
      <w:bookmarkStart w:id="0" w:name="_Toc236642918"/>
      <w:r>
        <w:rPr>
          <w:rFonts w:ascii="宋体" w:hAnsi="宋体"/>
          <w:color w:val="auto"/>
          <w:lang w:val="zh-CN"/>
        </w:rPr>
        <w:lastRenderedPageBreak/>
        <w:t>目录</w:t>
      </w:r>
    </w:p>
    <w:p w14:paraId="208F1C05" w14:textId="1AEFF545" w:rsidR="007F0BA2" w:rsidRDefault="00000000">
      <w:pPr>
        <w:pStyle w:val="TOC1"/>
        <w:tabs>
          <w:tab w:val="right" w:leader="dot" w:pos="9071"/>
        </w:tabs>
        <w:rPr>
          <w:noProof/>
        </w:rPr>
      </w:pPr>
      <w:r>
        <w:rPr>
          <w:rFonts w:ascii="宋体" w:hAnsi="宋体"/>
          <w:iCs w:val="0"/>
          <w:sz w:val="21"/>
          <w:szCs w:val="21"/>
        </w:rPr>
        <w:fldChar w:fldCharType="begin"/>
      </w:r>
      <w:r>
        <w:rPr>
          <w:rFonts w:ascii="宋体" w:hAnsi="宋体"/>
          <w:iCs w:val="0"/>
          <w:sz w:val="21"/>
          <w:szCs w:val="21"/>
        </w:rPr>
        <w:instrText xml:space="preserve"> TOC \o "1-3" \h \z \u </w:instrText>
      </w:r>
      <w:r>
        <w:rPr>
          <w:rFonts w:ascii="宋体" w:hAnsi="宋体"/>
          <w:iCs w:val="0"/>
          <w:sz w:val="21"/>
          <w:szCs w:val="21"/>
        </w:rPr>
        <w:fldChar w:fldCharType="separate"/>
      </w:r>
      <w:hyperlink w:anchor="_Toc13198" w:history="1">
        <w:r>
          <w:rPr>
            <w:rFonts w:ascii="宋体" w:hAnsi="宋体" w:hint="eastAsia"/>
            <w:bCs w:val="0"/>
            <w:noProof/>
            <w:szCs w:val="30"/>
          </w:rPr>
          <w:t xml:space="preserve">第一章 </w:t>
        </w:r>
        <w:r>
          <w:rPr>
            <w:rFonts w:ascii="宋体" w:hAnsi="宋体" w:hint="eastAsia"/>
            <w:noProof/>
            <w:szCs w:val="30"/>
          </w:rPr>
          <w:t>投标邀请</w:t>
        </w:r>
        <w:r>
          <w:rPr>
            <w:noProof/>
          </w:rPr>
          <w:tab/>
        </w:r>
        <w:r>
          <w:rPr>
            <w:noProof/>
          </w:rPr>
          <w:fldChar w:fldCharType="begin"/>
        </w:r>
        <w:r>
          <w:rPr>
            <w:noProof/>
          </w:rPr>
          <w:instrText xml:space="preserve"> PAGEREF _Toc13198 \h </w:instrText>
        </w:r>
        <w:r>
          <w:rPr>
            <w:noProof/>
          </w:rPr>
        </w:r>
        <w:r>
          <w:rPr>
            <w:noProof/>
          </w:rPr>
          <w:fldChar w:fldCharType="separate"/>
        </w:r>
        <w:r w:rsidR="000137D0">
          <w:rPr>
            <w:noProof/>
          </w:rPr>
          <w:t>4</w:t>
        </w:r>
        <w:r>
          <w:rPr>
            <w:noProof/>
          </w:rPr>
          <w:fldChar w:fldCharType="end"/>
        </w:r>
      </w:hyperlink>
    </w:p>
    <w:p w14:paraId="2D329F5E" w14:textId="0D4B317B" w:rsidR="007F0BA2" w:rsidRDefault="00000000">
      <w:pPr>
        <w:pStyle w:val="TOC2"/>
        <w:tabs>
          <w:tab w:val="clear" w:pos="9061"/>
          <w:tab w:val="right" w:leader="dot" w:pos="9071"/>
        </w:tabs>
        <w:rPr>
          <w:noProof/>
        </w:rPr>
      </w:pPr>
      <w:hyperlink w:anchor="_Toc10183" w:history="1">
        <w:r>
          <w:rPr>
            <w:rFonts w:hint="eastAsia"/>
            <w:noProof/>
          </w:rPr>
          <w:t>一、项目基本情况</w:t>
        </w:r>
        <w:r>
          <w:rPr>
            <w:noProof/>
          </w:rPr>
          <w:tab/>
        </w:r>
        <w:r>
          <w:rPr>
            <w:noProof/>
          </w:rPr>
          <w:fldChar w:fldCharType="begin"/>
        </w:r>
        <w:r>
          <w:rPr>
            <w:noProof/>
          </w:rPr>
          <w:instrText xml:space="preserve"> PAGEREF _Toc10183 \h </w:instrText>
        </w:r>
        <w:r>
          <w:rPr>
            <w:noProof/>
          </w:rPr>
        </w:r>
        <w:r>
          <w:rPr>
            <w:noProof/>
          </w:rPr>
          <w:fldChar w:fldCharType="separate"/>
        </w:r>
        <w:r w:rsidR="000137D0">
          <w:rPr>
            <w:noProof/>
          </w:rPr>
          <w:t>4</w:t>
        </w:r>
        <w:r>
          <w:rPr>
            <w:noProof/>
          </w:rPr>
          <w:fldChar w:fldCharType="end"/>
        </w:r>
      </w:hyperlink>
    </w:p>
    <w:p w14:paraId="0A18B1CB" w14:textId="31615598" w:rsidR="007F0BA2" w:rsidRDefault="00000000">
      <w:pPr>
        <w:pStyle w:val="TOC2"/>
        <w:tabs>
          <w:tab w:val="clear" w:pos="9061"/>
          <w:tab w:val="right" w:leader="dot" w:pos="9071"/>
        </w:tabs>
        <w:rPr>
          <w:noProof/>
        </w:rPr>
      </w:pPr>
      <w:hyperlink w:anchor="_Toc6206" w:history="1">
        <w:r>
          <w:rPr>
            <w:rFonts w:hint="eastAsia"/>
            <w:noProof/>
          </w:rPr>
          <w:t>二、申请人的资格要求：</w:t>
        </w:r>
        <w:r>
          <w:rPr>
            <w:noProof/>
          </w:rPr>
          <w:tab/>
        </w:r>
        <w:r>
          <w:rPr>
            <w:noProof/>
          </w:rPr>
          <w:fldChar w:fldCharType="begin"/>
        </w:r>
        <w:r>
          <w:rPr>
            <w:noProof/>
          </w:rPr>
          <w:instrText xml:space="preserve"> PAGEREF _Toc6206 \h </w:instrText>
        </w:r>
        <w:r>
          <w:rPr>
            <w:noProof/>
          </w:rPr>
        </w:r>
        <w:r>
          <w:rPr>
            <w:noProof/>
          </w:rPr>
          <w:fldChar w:fldCharType="separate"/>
        </w:r>
        <w:r w:rsidR="000137D0">
          <w:rPr>
            <w:noProof/>
          </w:rPr>
          <w:t>6</w:t>
        </w:r>
        <w:r>
          <w:rPr>
            <w:noProof/>
          </w:rPr>
          <w:fldChar w:fldCharType="end"/>
        </w:r>
      </w:hyperlink>
    </w:p>
    <w:p w14:paraId="706967A6" w14:textId="41221756" w:rsidR="007F0BA2" w:rsidRDefault="00000000">
      <w:pPr>
        <w:pStyle w:val="TOC2"/>
        <w:tabs>
          <w:tab w:val="clear" w:pos="9061"/>
          <w:tab w:val="right" w:leader="dot" w:pos="9071"/>
        </w:tabs>
        <w:rPr>
          <w:noProof/>
        </w:rPr>
      </w:pPr>
      <w:hyperlink w:anchor="_Toc27168" w:history="1">
        <w:r>
          <w:rPr>
            <w:rFonts w:hint="eastAsia"/>
            <w:noProof/>
          </w:rPr>
          <w:t>三、获取招标文件</w:t>
        </w:r>
        <w:r>
          <w:rPr>
            <w:noProof/>
          </w:rPr>
          <w:tab/>
        </w:r>
        <w:r>
          <w:rPr>
            <w:noProof/>
          </w:rPr>
          <w:fldChar w:fldCharType="begin"/>
        </w:r>
        <w:r>
          <w:rPr>
            <w:noProof/>
          </w:rPr>
          <w:instrText xml:space="preserve"> PAGEREF _Toc27168 \h </w:instrText>
        </w:r>
        <w:r>
          <w:rPr>
            <w:noProof/>
          </w:rPr>
        </w:r>
        <w:r>
          <w:rPr>
            <w:noProof/>
          </w:rPr>
          <w:fldChar w:fldCharType="separate"/>
        </w:r>
        <w:r w:rsidR="000137D0">
          <w:rPr>
            <w:noProof/>
          </w:rPr>
          <w:t>6</w:t>
        </w:r>
        <w:r>
          <w:rPr>
            <w:noProof/>
          </w:rPr>
          <w:fldChar w:fldCharType="end"/>
        </w:r>
      </w:hyperlink>
    </w:p>
    <w:p w14:paraId="16BA4045" w14:textId="2D80112F" w:rsidR="007F0BA2" w:rsidRDefault="00000000">
      <w:pPr>
        <w:pStyle w:val="TOC2"/>
        <w:tabs>
          <w:tab w:val="clear" w:pos="9061"/>
          <w:tab w:val="right" w:leader="dot" w:pos="9071"/>
        </w:tabs>
        <w:rPr>
          <w:noProof/>
        </w:rPr>
      </w:pPr>
      <w:hyperlink w:anchor="_Toc10902" w:history="1">
        <w:r>
          <w:rPr>
            <w:rFonts w:hint="eastAsia"/>
            <w:noProof/>
          </w:rPr>
          <w:t>四、提交投标文件截止时间、开标时间和地点</w:t>
        </w:r>
        <w:r>
          <w:rPr>
            <w:noProof/>
          </w:rPr>
          <w:tab/>
        </w:r>
        <w:r>
          <w:rPr>
            <w:noProof/>
          </w:rPr>
          <w:fldChar w:fldCharType="begin"/>
        </w:r>
        <w:r>
          <w:rPr>
            <w:noProof/>
          </w:rPr>
          <w:instrText xml:space="preserve"> PAGEREF _Toc10902 \h </w:instrText>
        </w:r>
        <w:r>
          <w:rPr>
            <w:noProof/>
          </w:rPr>
        </w:r>
        <w:r>
          <w:rPr>
            <w:noProof/>
          </w:rPr>
          <w:fldChar w:fldCharType="separate"/>
        </w:r>
        <w:r w:rsidR="000137D0">
          <w:rPr>
            <w:noProof/>
          </w:rPr>
          <w:t>6</w:t>
        </w:r>
        <w:r>
          <w:rPr>
            <w:noProof/>
          </w:rPr>
          <w:fldChar w:fldCharType="end"/>
        </w:r>
      </w:hyperlink>
    </w:p>
    <w:p w14:paraId="02405F60" w14:textId="03A858B0" w:rsidR="007F0BA2" w:rsidRDefault="00000000">
      <w:pPr>
        <w:pStyle w:val="TOC2"/>
        <w:tabs>
          <w:tab w:val="clear" w:pos="9061"/>
          <w:tab w:val="right" w:leader="dot" w:pos="9071"/>
        </w:tabs>
        <w:rPr>
          <w:noProof/>
        </w:rPr>
      </w:pPr>
      <w:hyperlink w:anchor="_Toc10004" w:history="1">
        <w:r>
          <w:rPr>
            <w:rFonts w:hint="eastAsia"/>
            <w:noProof/>
          </w:rPr>
          <w:t>六、其他补充事宜</w:t>
        </w:r>
        <w:r>
          <w:rPr>
            <w:noProof/>
          </w:rPr>
          <w:tab/>
        </w:r>
        <w:r>
          <w:rPr>
            <w:noProof/>
          </w:rPr>
          <w:fldChar w:fldCharType="begin"/>
        </w:r>
        <w:r>
          <w:rPr>
            <w:noProof/>
          </w:rPr>
          <w:instrText xml:space="preserve"> PAGEREF _Toc10004 \h </w:instrText>
        </w:r>
        <w:r>
          <w:rPr>
            <w:noProof/>
          </w:rPr>
        </w:r>
        <w:r>
          <w:rPr>
            <w:noProof/>
          </w:rPr>
          <w:fldChar w:fldCharType="separate"/>
        </w:r>
        <w:r w:rsidR="000137D0">
          <w:rPr>
            <w:noProof/>
          </w:rPr>
          <w:t>6</w:t>
        </w:r>
        <w:r>
          <w:rPr>
            <w:noProof/>
          </w:rPr>
          <w:fldChar w:fldCharType="end"/>
        </w:r>
      </w:hyperlink>
    </w:p>
    <w:p w14:paraId="7A97A436" w14:textId="25FEDD9A" w:rsidR="007F0BA2" w:rsidRDefault="00000000">
      <w:pPr>
        <w:pStyle w:val="TOC2"/>
        <w:tabs>
          <w:tab w:val="clear" w:pos="9061"/>
          <w:tab w:val="right" w:leader="dot" w:pos="9071"/>
        </w:tabs>
        <w:rPr>
          <w:noProof/>
        </w:rPr>
      </w:pPr>
      <w:hyperlink w:anchor="_Toc5991" w:history="1">
        <w:r>
          <w:rPr>
            <w:rFonts w:hint="eastAsia"/>
            <w:noProof/>
          </w:rPr>
          <w:t>七、对本次招标提出询问，请按以下方式联系</w:t>
        </w:r>
        <w:r>
          <w:rPr>
            <w:noProof/>
          </w:rPr>
          <w:tab/>
        </w:r>
        <w:r>
          <w:rPr>
            <w:noProof/>
          </w:rPr>
          <w:fldChar w:fldCharType="begin"/>
        </w:r>
        <w:r>
          <w:rPr>
            <w:noProof/>
          </w:rPr>
          <w:instrText xml:space="preserve"> PAGEREF _Toc5991 \h </w:instrText>
        </w:r>
        <w:r>
          <w:rPr>
            <w:noProof/>
          </w:rPr>
        </w:r>
        <w:r>
          <w:rPr>
            <w:noProof/>
          </w:rPr>
          <w:fldChar w:fldCharType="separate"/>
        </w:r>
        <w:r w:rsidR="000137D0">
          <w:rPr>
            <w:noProof/>
          </w:rPr>
          <w:t>8</w:t>
        </w:r>
        <w:r>
          <w:rPr>
            <w:noProof/>
          </w:rPr>
          <w:fldChar w:fldCharType="end"/>
        </w:r>
      </w:hyperlink>
    </w:p>
    <w:p w14:paraId="2683B09E" w14:textId="19730292" w:rsidR="007F0BA2" w:rsidRDefault="00000000">
      <w:pPr>
        <w:pStyle w:val="TOC1"/>
        <w:tabs>
          <w:tab w:val="right" w:leader="dot" w:pos="9071"/>
        </w:tabs>
        <w:rPr>
          <w:noProof/>
        </w:rPr>
      </w:pPr>
      <w:hyperlink w:anchor="_Toc30392" w:history="1">
        <w:r>
          <w:rPr>
            <w:rFonts w:ascii="宋体" w:hAnsi="宋体" w:hint="eastAsia"/>
            <w:bCs w:val="0"/>
            <w:noProof/>
            <w:szCs w:val="30"/>
          </w:rPr>
          <w:t>第二章 投标人须知资料表</w:t>
        </w:r>
        <w:r>
          <w:rPr>
            <w:noProof/>
          </w:rPr>
          <w:tab/>
        </w:r>
        <w:r>
          <w:rPr>
            <w:noProof/>
          </w:rPr>
          <w:fldChar w:fldCharType="begin"/>
        </w:r>
        <w:r>
          <w:rPr>
            <w:noProof/>
          </w:rPr>
          <w:instrText xml:space="preserve"> PAGEREF _Toc30392 \h </w:instrText>
        </w:r>
        <w:r>
          <w:rPr>
            <w:noProof/>
          </w:rPr>
        </w:r>
        <w:r>
          <w:rPr>
            <w:noProof/>
          </w:rPr>
          <w:fldChar w:fldCharType="separate"/>
        </w:r>
        <w:r w:rsidR="000137D0">
          <w:rPr>
            <w:noProof/>
          </w:rPr>
          <w:t>9</w:t>
        </w:r>
        <w:r>
          <w:rPr>
            <w:noProof/>
          </w:rPr>
          <w:fldChar w:fldCharType="end"/>
        </w:r>
      </w:hyperlink>
    </w:p>
    <w:p w14:paraId="251B77B0" w14:textId="6AE2E9EE" w:rsidR="007F0BA2" w:rsidRDefault="00000000">
      <w:pPr>
        <w:pStyle w:val="TOC1"/>
        <w:tabs>
          <w:tab w:val="right" w:leader="dot" w:pos="9071"/>
        </w:tabs>
        <w:rPr>
          <w:noProof/>
        </w:rPr>
      </w:pPr>
      <w:hyperlink w:anchor="_Toc25304" w:history="1">
        <w:r>
          <w:rPr>
            <w:rFonts w:ascii="宋体" w:hAnsi="宋体" w:hint="eastAsia"/>
            <w:noProof/>
            <w:szCs w:val="30"/>
          </w:rPr>
          <w:t>第三章 投标人须知</w:t>
        </w:r>
        <w:r>
          <w:rPr>
            <w:noProof/>
          </w:rPr>
          <w:tab/>
        </w:r>
        <w:r>
          <w:rPr>
            <w:noProof/>
          </w:rPr>
          <w:fldChar w:fldCharType="begin"/>
        </w:r>
        <w:r>
          <w:rPr>
            <w:noProof/>
          </w:rPr>
          <w:instrText xml:space="preserve"> PAGEREF _Toc25304 \h </w:instrText>
        </w:r>
        <w:r>
          <w:rPr>
            <w:noProof/>
          </w:rPr>
        </w:r>
        <w:r>
          <w:rPr>
            <w:noProof/>
          </w:rPr>
          <w:fldChar w:fldCharType="separate"/>
        </w:r>
        <w:r w:rsidR="000137D0">
          <w:rPr>
            <w:noProof/>
          </w:rPr>
          <w:t>12</w:t>
        </w:r>
        <w:r>
          <w:rPr>
            <w:noProof/>
          </w:rPr>
          <w:fldChar w:fldCharType="end"/>
        </w:r>
      </w:hyperlink>
    </w:p>
    <w:p w14:paraId="29CB700F" w14:textId="0456C118" w:rsidR="007F0BA2" w:rsidRDefault="00000000">
      <w:pPr>
        <w:pStyle w:val="TOC2"/>
        <w:tabs>
          <w:tab w:val="clear" w:pos="9061"/>
          <w:tab w:val="right" w:leader="dot" w:pos="9071"/>
        </w:tabs>
        <w:rPr>
          <w:noProof/>
        </w:rPr>
      </w:pPr>
      <w:hyperlink w:anchor="_Toc28528" w:history="1">
        <w:r>
          <w:rPr>
            <w:rFonts w:hint="eastAsia"/>
            <w:noProof/>
          </w:rPr>
          <w:t>一、说明</w:t>
        </w:r>
        <w:r>
          <w:rPr>
            <w:noProof/>
          </w:rPr>
          <w:tab/>
        </w:r>
        <w:r>
          <w:rPr>
            <w:noProof/>
          </w:rPr>
          <w:fldChar w:fldCharType="begin"/>
        </w:r>
        <w:r>
          <w:rPr>
            <w:noProof/>
          </w:rPr>
          <w:instrText xml:space="preserve"> PAGEREF _Toc28528 \h </w:instrText>
        </w:r>
        <w:r>
          <w:rPr>
            <w:noProof/>
          </w:rPr>
        </w:r>
        <w:r>
          <w:rPr>
            <w:noProof/>
          </w:rPr>
          <w:fldChar w:fldCharType="separate"/>
        </w:r>
        <w:r w:rsidR="000137D0">
          <w:rPr>
            <w:noProof/>
          </w:rPr>
          <w:t>12</w:t>
        </w:r>
        <w:r>
          <w:rPr>
            <w:noProof/>
          </w:rPr>
          <w:fldChar w:fldCharType="end"/>
        </w:r>
      </w:hyperlink>
    </w:p>
    <w:p w14:paraId="7C96B01C" w14:textId="1E0CF341" w:rsidR="007F0BA2" w:rsidRDefault="00000000">
      <w:pPr>
        <w:pStyle w:val="TOC3"/>
        <w:tabs>
          <w:tab w:val="right" w:leader="dot" w:pos="9071"/>
        </w:tabs>
        <w:rPr>
          <w:noProof/>
        </w:rPr>
      </w:pPr>
      <w:hyperlink w:anchor="_Toc18732" w:history="1">
        <w:r>
          <w:rPr>
            <w:noProof/>
            <w:szCs w:val="24"/>
          </w:rPr>
          <w:t xml:space="preserve">1. </w:t>
        </w:r>
        <w:r>
          <w:rPr>
            <w:rFonts w:hint="eastAsia"/>
            <w:noProof/>
            <w:szCs w:val="24"/>
          </w:rPr>
          <w:t>采购人、采购代理机构及合格的投标人</w:t>
        </w:r>
        <w:r>
          <w:rPr>
            <w:noProof/>
          </w:rPr>
          <w:tab/>
        </w:r>
        <w:r>
          <w:rPr>
            <w:noProof/>
          </w:rPr>
          <w:fldChar w:fldCharType="begin"/>
        </w:r>
        <w:r>
          <w:rPr>
            <w:noProof/>
          </w:rPr>
          <w:instrText xml:space="preserve"> PAGEREF _Toc18732 \h </w:instrText>
        </w:r>
        <w:r>
          <w:rPr>
            <w:noProof/>
          </w:rPr>
        </w:r>
        <w:r>
          <w:rPr>
            <w:noProof/>
          </w:rPr>
          <w:fldChar w:fldCharType="separate"/>
        </w:r>
        <w:r w:rsidR="000137D0">
          <w:rPr>
            <w:noProof/>
          </w:rPr>
          <w:t>12</w:t>
        </w:r>
        <w:r>
          <w:rPr>
            <w:noProof/>
          </w:rPr>
          <w:fldChar w:fldCharType="end"/>
        </w:r>
      </w:hyperlink>
    </w:p>
    <w:p w14:paraId="3BEF1902" w14:textId="042BF996" w:rsidR="007F0BA2" w:rsidRDefault="00000000">
      <w:pPr>
        <w:pStyle w:val="TOC3"/>
        <w:tabs>
          <w:tab w:val="right" w:leader="dot" w:pos="9071"/>
        </w:tabs>
        <w:rPr>
          <w:noProof/>
        </w:rPr>
      </w:pPr>
      <w:hyperlink w:anchor="_Toc9759" w:history="1">
        <w:r>
          <w:rPr>
            <w:noProof/>
            <w:szCs w:val="24"/>
          </w:rPr>
          <w:t xml:space="preserve">2. </w:t>
        </w:r>
        <w:r>
          <w:rPr>
            <w:rFonts w:hint="eastAsia"/>
            <w:noProof/>
            <w:szCs w:val="24"/>
          </w:rPr>
          <w:t>资金来源、</w:t>
        </w:r>
        <w:r>
          <w:rPr>
            <w:noProof/>
          </w:rPr>
          <w:t>项目属性</w:t>
        </w:r>
        <w:r>
          <w:rPr>
            <w:noProof/>
          </w:rPr>
          <w:tab/>
        </w:r>
        <w:r>
          <w:rPr>
            <w:noProof/>
          </w:rPr>
          <w:fldChar w:fldCharType="begin"/>
        </w:r>
        <w:r>
          <w:rPr>
            <w:noProof/>
          </w:rPr>
          <w:instrText xml:space="preserve"> PAGEREF _Toc9759 \h </w:instrText>
        </w:r>
        <w:r>
          <w:rPr>
            <w:noProof/>
          </w:rPr>
        </w:r>
        <w:r>
          <w:rPr>
            <w:noProof/>
          </w:rPr>
          <w:fldChar w:fldCharType="separate"/>
        </w:r>
        <w:r w:rsidR="000137D0">
          <w:rPr>
            <w:noProof/>
          </w:rPr>
          <w:t>14</w:t>
        </w:r>
        <w:r>
          <w:rPr>
            <w:noProof/>
          </w:rPr>
          <w:fldChar w:fldCharType="end"/>
        </w:r>
      </w:hyperlink>
    </w:p>
    <w:p w14:paraId="5E9F3EDC" w14:textId="6B724245" w:rsidR="007F0BA2" w:rsidRDefault="00000000">
      <w:pPr>
        <w:pStyle w:val="TOC3"/>
        <w:tabs>
          <w:tab w:val="right" w:leader="dot" w:pos="9071"/>
        </w:tabs>
        <w:rPr>
          <w:noProof/>
        </w:rPr>
      </w:pPr>
      <w:hyperlink w:anchor="_Toc22204" w:history="1">
        <w:r>
          <w:rPr>
            <w:noProof/>
            <w:szCs w:val="24"/>
          </w:rPr>
          <w:t xml:space="preserve">3. </w:t>
        </w:r>
        <w:r>
          <w:rPr>
            <w:rFonts w:hint="eastAsia"/>
            <w:noProof/>
            <w:szCs w:val="24"/>
          </w:rPr>
          <w:t>投标费用</w:t>
        </w:r>
        <w:r>
          <w:rPr>
            <w:noProof/>
          </w:rPr>
          <w:tab/>
        </w:r>
        <w:r>
          <w:rPr>
            <w:noProof/>
          </w:rPr>
          <w:fldChar w:fldCharType="begin"/>
        </w:r>
        <w:r>
          <w:rPr>
            <w:noProof/>
          </w:rPr>
          <w:instrText xml:space="preserve"> PAGEREF _Toc22204 \h </w:instrText>
        </w:r>
        <w:r>
          <w:rPr>
            <w:noProof/>
          </w:rPr>
        </w:r>
        <w:r>
          <w:rPr>
            <w:noProof/>
          </w:rPr>
          <w:fldChar w:fldCharType="separate"/>
        </w:r>
        <w:r w:rsidR="000137D0">
          <w:rPr>
            <w:noProof/>
          </w:rPr>
          <w:t>14</w:t>
        </w:r>
        <w:r>
          <w:rPr>
            <w:noProof/>
          </w:rPr>
          <w:fldChar w:fldCharType="end"/>
        </w:r>
      </w:hyperlink>
    </w:p>
    <w:p w14:paraId="1E3B75A9" w14:textId="2EC2CB3A" w:rsidR="007F0BA2" w:rsidRDefault="00000000">
      <w:pPr>
        <w:pStyle w:val="TOC2"/>
        <w:tabs>
          <w:tab w:val="clear" w:pos="9061"/>
          <w:tab w:val="right" w:leader="dot" w:pos="9071"/>
        </w:tabs>
        <w:rPr>
          <w:noProof/>
        </w:rPr>
      </w:pPr>
      <w:hyperlink w:anchor="_Toc7348" w:history="1">
        <w:r>
          <w:rPr>
            <w:rFonts w:hint="eastAsia"/>
            <w:noProof/>
          </w:rPr>
          <w:t>二、招标文件</w:t>
        </w:r>
        <w:r>
          <w:rPr>
            <w:noProof/>
          </w:rPr>
          <w:tab/>
        </w:r>
        <w:r>
          <w:rPr>
            <w:noProof/>
          </w:rPr>
          <w:fldChar w:fldCharType="begin"/>
        </w:r>
        <w:r>
          <w:rPr>
            <w:noProof/>
          </w:rPr>
          <w:instrText xml:space="preserve"> PAGEREF _Toc7348 \h </w:instrText>
        </w:r>
        <w:r>
          <w:rPr>
            <w:noProof/>
          </w:rPr>
        </w:r>
        <w:r>
          <w:rPr>
            <w:noProof/>
          </w:rPr>
          <w:fldChar w:fldCharType="separate"/>
        </w:r>
        <w:r w:rsidR="000137D0">
          <w:rPr>
            <w:noProof/>
          </w:rPr>
          <w:t>14</w:t>
        </w:r>
        <w:r>
          <w:rPr>
            <w:noProof/>
          </w:rPr>
          <w:fldChar w:fldCharType="end"/>
        </w:r>
      </w:hyperlink>
    </w:p>
    <w:p w14:paraId="6A1D91E9" w14:textId="5EE06457" w:rsidR="007F0BA2" w:rsidRDefault="00000000">
      <w:pPr>
        <w:pStyle w:val="TOC3"/>
        <w:tabs>
          <w:tab w:val="right" w:leader="dot" w:pos="9071"/>
        </w:tabs>
        <w:rPr>
          <w:noProof/>
        </w:rPr>
      </w:pPr>
      <w:hyperlink w:anchor="_Toc30930" w:history="1">
        <w:r>
          <w:rPr>
            <w:noProof/>
            <w:szCs w:val="24"/>
          </w:rPr>
          <w:t xml:space="preserve">4. </w:t>
        </w:r>
        <w:r>
          <w:rPr>
            <w:rFonts w:hint="eastAsia"/>
            <w:noProof/>
            <w:szCs w:val="24"/>
          </w:rPr>
          <w:t>招标文件构成</w:t>
        </w:r>
        <w:r>
          <w:rPr>
            <w:noProof/>
          </w:rPr>
          <w:tab/>
        </w:r>
        <w:r>
          <w:rPr>
            <w:noProof/>
          </w:rPr>
          <w:fldChar w:fldCharType="begin"/>
        </w:r>
        <w:r>
          <w:rPr>
            <w:noProof/>
          </w:rPr>
          <w:instrText xml:space="preserve"> PAGEREF _Toc30930 \h </w:instrText>
        </w:r>
        <w:r>
          <w:rPr>
            <w:noProof/>
          </w:rPr>
        </w:r>
        <w:r>
          <w:rPr>
            <w:noProof/>
          </w:rPr>
          <w:fldChar w:fldCharType="separate"/>
        </w:r>
        <w:r w:rsidR="000137D0">
          <w:rPr>
            <w:noProof/>
          </w:rPr>
          <w:t>14</w:t>
        </w:r>
        <w:r>
          <w:rPr>
            <w:noProof/>
          </w:rPr>
          <w:fldChar w:fldCharType="end"/>
        </w:r>
      </w:hyperlink>
    </w:p>
    <w:p w14:paraId="0B73765C" w14:textId="1ECBA36C" w:rsidR="007F0BA2" w:rsidRDefault="00000000">
      <w:pPr>
        <w:pStyle w:val="TOC3"/>
        <w:tabs>
          <w:tab w:val="right" w:leader="dot" w:pos="9071"/>
        </w:tabs>
        <w:rPr>
          <w:noProof/>
        </w:rPr>
      </w:pPr>
      <w:hyperlink w:anchor="_Toc31260" w:history="1">
        <w:r>
          <w:rPr>
            <w:noProof/>
            <w:szCs w:val="24"/>
          </w:rPr>
          <w:t xml:space="preserve">5. </w:t>
        </w:r>
        <w:r>
          <w:rPr>
            <w:rFonts w:hint="eastAsia"/>
            <w:noProof/>
            <w:szCs w:val="24"/>
          </w:rPr>
          <w:t>投标人要求对招标文件的澄清</w:t>
        </w:r>
        <w:r>
          <w:rPr>
            <w:noProof/>
          </w:rPr>
          <w:tab/>
        </w:r>
        <w:r>
          <w:rPr>
            <w:noProof/>
          </w:rPr>
          <w:fldChar w:fldCharType="begin"/>
        </w:r>
        <w:r>
          <w:rPr>
            <w:noProof/>
          </w:rPr>
          <w:instrText xml:space="preserve"> PAGEREF _Toc31260 \h </w:instrText>
        </w:r>
        <w:r>
          <w:rPr>
            <w:noProof/>
          </w:rPr>
        </w:r>
        <w:r>
          <w:rPr>
            <w:noProof/>
          </w:rPr>
          <w:fldChar w:fldCharType="separate"/>
        </w:r>
        <w:r w:rsidR="000137D0">
          <w:rPr>
            <w:noProof/>
          </w:rPr>
          <w:t>14</w:t>
        </w:r>
        <w:r>
          <w:rPr>
            <w:noProof/>
          </w:rPr>
          <w:fldChar w:fldCharType="end"/>
        </w:r>
      </w:hyperlink>
    </w:p>
    <w:p w14:paraId="67904B4F" w14:textId="545329E2" w:rsidR="007F0BA2" w:rsidRDefault="00000000">
      <w:pPr>
        <w:pStyle w:val="TOC3"/>
        <w:tabs>
          <w:tab w:val="right" w:leader="dot" w:pos="9071"/>
        </w:tabs>
        <w:rPr>
          <w:noProof/>
        </w:rPr>
      </w:pPr>
      <w:hyperlink w:anchor="_Toc5698" w:history="1">
        <w:r>
          <w:rPr>
            <w:noProof/>
            <w:szCs w:val="24"/>
          </w:rPr>
          <w:t xml:space="preserve">6. </w:t>
        </w:r>
        <w:r>
          <w:rPr>
            <w:rFonts w:hint="eastAsia"/>
            <w:noProof/>
            <w:szCs w:val="24"/>
          </w:rPr>
          <w:t>采购人或采购代理机构对招标文件的澄清或修改</w:t>
        </w:r>
        <w:r>
          <w:rPr>
            <w:noProof/>
          </w:rPr>
          <w:tab/>
        </w:r>
        <w:r>
          <w:rPr>
            <w:noProof/>
          </w:rPr>
          <w:fldChar w:fldCharType="begin"/>
        </w:r>
        <w:r>
          <w:rPr>
            <w:noProof/>
          </w:rPr>
          <w:instrText xml:space="preserve"> PAGEREF _Toc5698 \h </w:instrText>
        </w:r>
        <w:r>
          <w:rPr>
            <w:noProof/>
          </w:rPr>
        </w:r>
        <w:r>
          <w:rPr>
            <w:noProof/>
          </w:rPr>
          <w:fldChar w:fldCharType="separate"/>
        </w:r>
        <w:r w:rsidR="000137D0">
          <w:rPr>
            <w:noProof/>
          </w:rPr>
          <w:t>15</w:t>
        </w:r>
        <w:r>
          <w:rPr>
            <w:noProof/>
          </w:rPr>
          <w:fldChar w:fldCharType="end"/>
        </w:r>
      </w:hyperlink>
    </w:p>
    <w:p w14:paraId="25A61621" w14:textId="71C8E19A" w:rsidR="007F0BA2" w:rsidRDefault="00000000">
      <w:pPr>
        <w:pStyle w:val="TOC2"/>
        <w:tabs>
          <w:tab w:val="clear" w:pos="9061"/>
          <w:tab w:val="right" w:leader="dot" w:pos="9071"/>
        </w:tabs>
        <w:rPr>
          <w:noProof/>
        </w:rPr>
      </w:pPr>
      <w:hyperlink w:anchor="_Toc32494" w:history="1">
        <w:r>
          <w:rPr>
            <w:rFonts w:hint="eastAsia"/>
            <w:noProof/>
          </w:rPr>
          <w:t>三、投标文件的编制</w:t>
        </w:r>
        <w:r>
          <w:rPr>
            <w:noProof/>
          </w:rPr>
          <w:tab/>
        </w:r>
        <w:r>
          <w:rPr>
            <w:noProof/>
          </w:rPr>
          <w:fldChar w:fldCharType="begin"/>
        </w:r>
        <w:r>
          <w:rPr>
            <w:noProof/>
          </w:rPr>
          <w:instrText xml:space="preserve"> PAGEREF _Toc32494 \h </w:instrText>
        </w:r>
        <w:r>
          <w:rPr>
            <w:noProof/>
          </w:rPr>
        </w:r>
        <w:r>
          <w:rPr>
            <w:noProof/>
          </w:rPr>
          <w:fldChar w:fldCharType="separate"/>
        </w:r>
        <w:r w:rsidR="000137D0">
          <w:rPr>
            <w:noProof/>
          </w:rPr>
          <w:t>15</w:t>
        </w:r>
        <w:r>
          <w:rPr>
            <w:noProof/>
          </w:rPr>
          <w:fldChar w:fldCharType="end"/>
        </w:r>
      </w:hyperlink>
    </w:p>
    <w:p w14:paraId="6FABB033" w14:textId="67D80D25" w:rsidR="007F0BA2" w:rsidRDefault="00000000">
      <w:pPr>
        <w:pStyle w:val="TOC3"/>
        <w:tabs>
          <w:tab w:val="right" w:leader="dot" w:pos="9071"/>
        </w:tabs>
        <w:rPr>
          <w:noProof/>
        </w:rPr>
      </w:pPr>
      <w:hyperlink w:anchor="_Toc30206" w:history="1">
        <w:r>
          <w:rPr>
            <w:noProof/>
            <w:szCs w:val="24"/>
          </w:rPr>
          <w:t xml:space="preserve">7. </w:t>
        </w:r>
        <w:r>
          <w:rPr>
            <w:rFonts w:hint="eastAsia"/>
            <w:noProof/>
            <w:szCs w:val="24"/>
          </w:rPr>
          <w:t>投标文件编制的原则</w:t>
        </w:r>
        <w:r>
          <w:rPr>
            <w:noProof/>
          </w:rPr>
          <w:tab/>
        </w:r>
        <w:r>
          <w:rPr>
            <w:noProof/>
          </w:rPr>
          <w:fldChar w:fldCharType="begin"/>
        </w:r>
        <w:r>
          <w:rPr>
            <w:noProof/>
          </w:rPr>
          <w:instrText xml:space="preserve"> PAGEREF _Toc30206 \h </w:instrText>
        </w:r>
        <w:r>
          <w:rPr>
            <w:noProof/>
          </w:rPr>
        </w:r>
        <w:r>
          <w:rPr>
            <w:noProof/>
          </w:rPr>
          <w:fldChar w:fldCharType="separate"/>
        </w:r>
        <w:r w:rsidR="000137D0">
          <w:rPr>
            <w:noProof/>
          </w:rPr>
          <w:t>15</w:t>
        </w:r>
        <w:r>
          <w:rPr>
            <w:noProof/>
          </w:rPr>
          <w:fldChar w:fldCharType="end"/>
        </w:r>
      </w:hyperlink>
    </w:p>
    <w:p w14:paraId="289387EB" w14:textId="5D6B6FA4" w:rsidR="007F0BA2" w:rsidRDefault="00000000">
      <w:pPr>
        <w:pStyle w:val="TOC3"/>
        <w:tabs>
          <w:tab w:val="right" w:leader="dot" w:pos="9071"/>
        </w:tabs>
        <w:rPr>
          <w:noProof/>
        </w:rPr>
      </w:pPr>
      <w:hyperlink w:anchor="_Toc1097" w:history="1">
        <w:r>
          <w:rPr>
            <w:noProof/>
            <w:szCs w:val="24"/>
          </w:rPr>
          <w:t xml:space="preserve">8. </w:t>
        </w:r>
        <w:r>
          <w:rPr>
            <w:rFonts w:hint="eastAsia"/>
            <w:noProof/>
            <w:szCs w:val="24"/>
          </w:rPr>
          <w:t>投标范围及投标文件中计量单位的使用</w:t>
        </w:r>
        <w:r>
          <w:rPr>
            <w:noProof/>
          </w:rPr>
          <w:tab/>
        </w:r>
        <w:r>
          <w:rPr>
            <w:noProof/>
          </w:rPr>
          <w:fldChar w:fldCharType="begin"/>
        </w:r>
        <w:r>
          <w:rPr>
            <w:noProof/>
          </w:rPr>
          <w:instrText xml:space="preserve"> PAGEREF _Toc1097 \h </w:instrText>
        </w:r>
        <w:r>
          <w:rPr>
            <w:noProof/>
          </w:rPr>
        </w:r>
        <w:r>
          <w:rPr>
            <w:noProof/>
          </w:rPr>
          <w:fldChar w:fldCharType="separate"/>
        </w:r>
        <w:r w:rsidR="000137D0">
          <w:rPr>
            <w:noProof/>
          </w:rPr>
          <w:t>15</w:t>
        </w:r>
        <w:r>
          <w:rPr>
            <w:noProof/>
          </w:rPr>
          <w:fldChar w:fldCharType="end"/>
        </w:r>
      </w:hyperlink>
    </w:p>
    <w:p w14:paraId="3ED211B8" w14:textId="285D91FD" w:rsidR="007F0BA2" w:rsidRDefault="00000000">
      <w:pPr>
        <w:pStyle w:val="TOC3"/>
        <w:tabs>
          <w:tab w:val="right" w:leader="dot" w:pos="9071"/>
        </w:tabs>
        <w:rPr>
          <w:noProof/>
        </w:rPr>
      </w:pPr>
      <w:hyperlink w:anchor="_Toc10985" w:history="1">
        <w:r>
          <w:rPr>
            <w:noProof/>
            <w:szCs w:val="24"/>
          </w:rPr>
          <w:t xml:space="preserve">9. </w:t>
        </w:r>
        <w:r>
          <w:rPr>
            <w:rFonts w:hint="eastAsia"/>
            <w:noProof/>
            <w:szCs w:val="24"/>
          </w:rPr>
          <w:t>投标文件构成</w:t>
        </w:r>
        <w:r>
          <w:rPr>
            <w:noProof/>
          </w:rPr>
          <w:tab/>
        </w:r>
        <w:r>
          <w:rPr>
            <w:noProof/>
          </w:rPr>
          <w:fldChar w:fldCharType="begin"/>
        </w:r>
        <w:r>
          <w:rPr>
            <w:noProof/>
          </w:rPr>
          <w:instrText xml:space="preserve"> PAGEREF _Toc10985 \h </w:instrText>
        </w:r>
        <w:r>
          <w:rPr>
            <w:noProof/>
          </w:rPr>
        </w:r>
        <w:r>
          <w:rPr>
            <w:noProof/>
          </w:rPr>
          <w:fldChar w:fldCharType="separate"/>
        </w:r>
        <w:r w:rsidR="000137D0">
          <w:rPr>
            <w:noProof/>
          </w:rPr>
          <w:t>16</w:t>
        </w:r>
        <w:r>
          <w:rPr>
            <w:noProof/>
          </w:rPr>
          <w:fldChar w:fldCharType="end"/>
        </w:r>
      </w:hyperlink>
    </w:p>
    <w:p w14:paraId="1BFEA766" w14:textId="0B603FEA" w:rsidR="007F0BA2" w:rsidRDefault="00000000">
      <w:pPr>
        <w:pStyle w:val="TOC3"/>
        <w:tabs>
          <w:tab w:val="right" w:leader="dot" w:pos="9071"/>
        </w:tabs>
        <w:rPr>
          <w:noProof/>
        </w:rPr>
      </w:pPr>
      <w:hyperlink w:anchor="_Toc32436" w:history="1">
        <w:r>
          <w:rPr>
            <w:noProof/>
            <w:szCs w:val="24"/>
          </w:rPr>
          <w:t xml:space="preserve">10. </w:t>
        </w:r>
        <w:r>
          <w:rPr>
            <w:rFonts w:hint="eastAsia"/>
            <w:noProof/>
            <w:szCs w:val="24"/>
          </w:rPr>
          <w:t>证明货物</w:t>
        </w:r>
        <w:r>
          <w:rPr>
            <w:noProof/>
            <w:szCs w:val="24"/>
          </w:rPr>
          <w:t>/</w:t>
        </w:r>
        <w:r>
          <w:rPr>
            <w:noProof/>
            <w:szCs w:val="24"/>
          </w:rPr>
          <w:t>服务</w:t>
        </w:r>
        <w:r>
          <w:rPr>
            <w:rFonts w:hint="eastAsia"/>
            <w:noProof/>
            <w:szCs w:val="24"/>
          </w:rPr>
          <w:t>的合格性和符合招标文件规定的文件</w:t>
        </w:r>
        <w:r>
          <w:rPr>
            <w:noProof/>
          </w:rPr>
          <w:tab/>
        </w:r>
        <w:r>
          <w:rPr>
            <w:noProof/>
          </w:rPr>
          <w:fldChar w:fldCharType="begin"/>
        </w:r>
        <w:r>
          <w:rPr>
            <w:noProof/>
          </w:rPr>
          <w:instrText xml:space="preserve"> PAGEREF _Toc32436 \h </w:instrText>
        </w:r>
        <w:r>
          <w:rPr>
            <w:noProof/>
          </w:rPr>
        </w:r>
        <w:r>
          <w:rPr>
            <w:noProof/>
          </w:rPr>
          <w:fldChar w:fldCharType="separate"/>
        </w:r>
        <w:r w:rsidR="000137D0">
          <w:rPr>
            <w:noProof/>
          </w:rPr>
          <w:t>16</w:t>
        </w:r>
        <w:r>
          <w:rPr>
            <w:noProof/>
          </w:rPr>
          <w:fldChar w:fldCharType="end"/>
        </w:r>
      </w:hyperlink>
    </w:p>
    <w:p w14:paraId="1368A895" w14:textId="14E8F1AC" w:rsidR="007F0BA2" w:rsidRDefault="00000000">
      <w:pPr>
        <w:pStyle w:val="TOC3"/>
        <w:tabs>
          <w:tab w:val="right" w:leader="dot" w:pos="9071"/>
        </w:tabs>
        <w:rPr>
          <w:noProof/>
        </w:rPr>
      </w:pPr>
      <w:hyperlink w:anchor="_Toc14271" w:history="1">
        <w:r>
          <w:rPr>
            <w:noProof/>
            <w:szCs w:val="24"/>
          </w:rPr>
          <w:t xml:space="preserve">11. </w:t>
        </w:r>
        <w:r>
          <w:rPr>
            <w:rFonts w:hint="eastAsia"/>
            <w:noProof/>
            <w:szCs w:val="24"/>
          </w:rPr>
          <w:t>投标报价</w:t>
        </w:r>
        <w:r>
          <w:rPr>
            <w:noProof/>
          </w:rPr>
          <w:tab/>
        </w:r>
        <w:r>
          <w:rPr>
            <w:noProof/>
          </w:rPr>
          <w:fldChar w:fldCharType="begin"/>
        </w:r>
        <w:r>
          <w:rPr>
            <w:noProof/>
          </w:rPr>
          <w:instrText xml:space="preserve"> PAGEREF _Toc14271 \h </w:instrText>
        </w:r>
        <w:r>
          <w:rPr>
            <w:noProof/>
          </w:rPr>
        </w:r>
        <w:r>
          <w:rPr>
            <w:noProof/>
          </w:rPr>
          <w:fldChar w:fldCharType="separate"/>
        </w:r>
        <w:r w:rsidR="000137D0">
          <w:rPr>
            <w:noProof/>
          </w:rPr>
          <w:t>17</w:t>
        </w:r>
        <w:r>
          <w:rPr>
            <w:noProof/>
          </w:rPr>
          <w:fldChar w:fldCharType="end"/>
        </w:r>
      </w:hyperlink>
    </w:p>
    <w:p w14:paraId="31181C45" w14:textId="0E25072E" w:rsidR="007F0BA2" w:rsidRDefault="00000000">
      <w:pPr>
        <w:pStyle w:val="TOC3"/>
        <w:tabs>
          <w:tab w:val="right" w:leader="dot" w:pos="9071"/>
        </w:tabs>
        <w:rPr>
          <w:noProof/>
        </w:rPr>
      </w:pPr>
      <w:hyperlink w:anchor="_Toc3339" w:history="1">
        <w:r>
          <w:rPr>
            <w:noProof/>
            <w:szCs w:val="24"/>
          </w:rPr>
          <w:t xml:space="preserve">12. </w:t>
        </w:r>
        <w:r>
          <w:rPr>
            <w:rFonts w:hint="eastAsia"/>
            <w:noProof/>
            <w:szCs w:val="24"/>
          </w:rPr>
          <w:t>投标保证金</w:t>
        </w:r>
        <w:r>
          <w:rPr>
            <w:noProof/>
          </w:rPr>
          <w:tab/>
        </w:r>
        <w:r>
          <w:rPr>
            <w:noProof/>
          </w:rPr>
          <w:fldChar w:fldCharType="begin"/>
        </w:r>
        <w:r>
          <w:rPr>
            <w:noProof/>
          </w:rPr>
          <w:instrText xml:space="preserve"> PAGEREF _Toc3339 \h </w:instrText>
        </w:r>
        <w:r>
          <w:rPr>
            <w:noProof/>
          </w:rPr>
        </w:r>
        <w:r>
          <w:rPr>
            <w:noProof/>
          </w:rPr>
          <w:fldChar w:fldCharType="separate"/>
        </w:r>
        <w:r w:rsidR="000137D0">
          <w:rPr>
            <w:noProof/>
          </w:rPr>
          <w:t>18</w:t>
        </w:r>
        <w:r>
          <w:rPr>
            <w:noProof/>
          </w:rPr>
          <w:fldChar w:fldCharType="end"/>
        </w:r>
      </w:hyperlink>
    </w:p>
    <w:p w14:paraId="05014921" w14:textId="6EED2237" w:rsidR="007F0BA2" w:rsidRDefault="00000000">
      <w:pPr>
        <w:pStyle w:val="TOC3"/>
        <w:tabs>
          <w:tab w:val="right" w:leader="dot" w:pos="9071"/>
        </w:tabs>
        <w:rPr>
          <w:noProof/>
        </w:rPr>
      </w:pPr>
      <w:hyperlink w:anchor="_Toc29391" w:history="1">
        <w:r>
          <w:rPr>
            <w:noProof/>
            <w:szCs w:val="24"/>
          </w:rPr>
          <w:t xml:space="preserve">13. </w:t>
        </w:r>
        <w:r>
          <w:rPr>
            <w:rFonts w:hint="eastAsia"/>
            <w:noProof/>
            <w:szCs w:val="24"/>
          </w:rPr>
          <w:t>投标有效期</w:t>
        </w:r>
        <w:r>
          <w:rPr>
            <w:noProof/>
          </w:rPr>
          <w:tab/>
        </w:r>
        <w:r>
          <w:rPr>
            <w:noProof/>
          </w:rPr>
          <w:fldChar w:fldCharType="begin"/>
        </w:r>
        <w:r>
          <w:rPr>
            <w:noProof/>
          </w:rPr>
          <w:instrText xml:space="preserve"> PAGEREF _Toc29391 \h </w:instrText>
        </w:r>
        <w:r>
          <w:rPr>
            <w:noProof/>
          </w:rPr>
        </w:r>
        <w:r>
          <w:rPr>
            <w:noProof/>
          </w:rPr>
          <w:fldChar w:fldCharType="separate"/>
        </w:r>
        <w:r w:rsidR="000137D0">
          <w:rPr>
            <w:noProof/>
          </w:rPr>
          <w:t>19</w:t>
        </w:r>
        <w:r>
          <w:rPr>
            <w:noProof/>
          </w:rPr>
          <w:fldChar w:fldCharType="end"/>
        </w:r>
      </w:hyperlink>
    </w:p>
    <w:p w14:paraId="1D5F2419" w14:textId="5AD0F6BE" w:rsidR="007F0BA2" w:rsidRDefault="00000000">
      <w:pPr>
        <w:pStyle w:val="TOC3"/>
        <w:tabs>
          <w:tab w:val="right" w:leader="dot" w:pos="9071"/>
        </w:tabs>
        <w:rPr>
          <w:noProof/>
        </w:rPr>
      </w:pPr>
      <w:hyperlink w:anchor="_Toc7096" w:history="1">
        <w:r>
          <w:rPr>
            <w:noProof/>
            <w:szCs w:val="24"/>
          </w:rPr>
          <w:t xml:space="preserve">14. </w:t>
        </w:r>
        <w:r>
          <w:rPr>
            <w:rFonts w:hint="eastAsia"/>
            <w:noProof/>
            <w:szCs w:val="24"/>
          </w:rPr>
          <w:t>投标文件的签署与规定</w:t>
        </w:r>
        <w:r>
          <w:rPr>
            <w:noProof/>
          </w:rPr>
          <w:tab/>
        </w:r>
        <w:r>
          <w:rPr>
            <w:noProof/>
          </w:rPr>
          <w:fldChar w:fldCharType="begin"/>
        </w:r>
        <w:r>
          <w:rPr>
            <w:noProof/>
          </w:rPr>
          <w:instrText xml:space="preserve"> PAGEREF _Toc7096 \h </w:instrText>
        </w:r>
        <w:r>
          <w:rPr>
            <w:noProof/>
          </w:rPr>
        </w:r>
        <w:r>
          <w:rPr>
            <w:noProof/>
          </w:rPr>
          <w:fldChar w:fldCharType="separate"/>
        </w:r>
        <w:r w:rsidR="000137D0">
          <w:rPr>
            <w:noProof/>
          </w:rPr>
          <w:t>19</w:t>
        </w:r>
        <w:r>
          <w:rPr>
            <w:noProof/>
          </w:rPr>
          <w:fldChar w:fldCharType="end"/>
        </w:r>
      </w:hyperlink>
    </w:p>
    <w:p w14:paraId="65F893E5" w14:textId="22C6B191" w:rsidR="007F0BA2" w:rsidRDefault="00000000">
      <w:pPr>
        <w:pStyle w:val="TOC2"/>
        <w:tabs>
          <w:tab w:val="clear" w:pos="9061"/>
          <w:tab w:val="right" w:leader="dot" w:pos="9071"/>
        </w:tabs>
        <w:rPr>
          <w:noProof/>
        </w:rPr>
      </w:pPr>
      <w:hyperlink w:anchor="_Toc12494" w:history="1">
        <w:r>
          <w:rPr>
            <w:rFonts w:hint="eastAsia"/>
            <w:noProof/>
          </w:rPr>
          <w:t>四、投标文件的递交</w:t>
        </w:r>
        <w:r>
          <w:rPr>
            <w:noProof/>
          </w:rPr>
          <w:tab/>
        </w:r>
        <w:r>
          <w:rPr>
            <w:noProof/>
          </w:rPr>
          <w:fldChar w:fldCharType="begin"/>
        </w:r>
        <w:r>
          <w:rPr>
            <w:noProof/>
          </w:rPr>
          <w:instrText xml:space="preserve"> PAGEREF _Toc12494 \h </w:instrText>
        </w:r>
        <w:r>
          <w:rPr>
            <w:noProof/>
          </w:rPr>
        </w:r>
        <w:r>
          <w:rPr>
            <w:noProof/>
          </w:rPr>
          <w:fldChar w:fldCharType="separate"/>
        </w:r>
        <w:r w:rsidR="000137D0">
          <w:rPr>
            <w:noProof/>
          </w:rPr>
          <w:t>19</w:t>
        </w:r>
        <w:r>
          <w:rPr>
            <w:noProof/>
          </w:rPr>
          <w:fldChar w:fldCharType="end"/>
        </w:r>
      </w:hyperlink>
    </w:p>
    <w:p w14:paraId="0C4E969B" w14:textId="192C6B3C" w:rsidR="007F0BA2" w:rsidRDefault="00000000">
      <w:pPr>
        <w:pStyle w:val="TOC3"/>
        <w:tabs>
          <w:tab w:val="right" w:leader="dot" w:pos="9071"/>
        </w:tabs>
        <w:rPr>
          <w:noProof/>
        </w:rPr>
      </w:pPr>
      <w:hyperlink w:anchor="_Toc9927" w:history="1">
        <w:r>
          <w:rPr>
            <w:noProof/>
            <w:szCs w:val="24"/>
          </w:rPr>
          <w:t xml:space="preserve">15. </w:t>
        </w:r>
        <w:r>
          <w:rPr>
            <w:rFonts w:hint="eastAsia"/>
            <w:noProof/>
            <w:szCs w:val="24"/>
          </w:rPr>
          <w:t>投标文件的装订、密封及递交</w:t>
        </w:r>
        <w:r>
          <w:rPr>
            <w:noProof/>
          </w:rPr>
          <w:tab/>
        </w:r>
        <w:r>
          <w:rPr>
            <w:noProof/>
          </w:rPr>
          <w:fldChar w:fldCharType="begin"/>
        </w:r>
        <w:r>
          <w:rPr>
            <w:noProof/>
          </w:rPr>
          <w:instrText xml:space="preserve"> PAGEREF _Toc9927 \h </w:instrText>
        </w:r>
        <w:r>
          <w:rPr>
            <w:noProof/>
          </w:rPr>
        </w:r>
        <w:r>
          <w:rPr>
            <w:noProof/>
          </w:rPr>
          <w:fldChar w:fldCharType="separate"/>
        </w:r>
        <w:r w:rsidR="000137D0">
          <w:rPr>
            <w:noProof/>
          </w:rPr>
          <w:t>19</w:t>
        </w:r>
        <w:r>
          <w:rPr>
            <w:noProof/>
          </w:rPr>
          <w:fldChar w:fldCharType="end"/>
        </w:r>
      </w:hyperlink>
    </w:p>
    <w:p w14:paraId="3DF466B1" w14:textId="5C6E0D76" w:rsidR="007F0BA2" w:rsidRDefault="00000000">
      <w:pPr>
        <w:pStyle w:val="TOC3"/>
        <w:tabs>
          <w:tab w:val="right" w:leader="dot" w:pos="9071"/>
        </w:tabs>
        <w:rPr>
          <w:noProof/>
        </w:rPr>
      </w:pPr>
      <w:hyperlink w:anchor="_Toc14105" w:history="1">
        <w:r>
          <w:rPr>
            <w:noProof/>
            <w:szCs w:val="24"/>
          </w:rPr>
          <w:t xml:space="preserve">16. </w:t>
        </w:r>
        <w:r>
          <w:rPr>
            <w:rFonts w:hint="eastAsia"/>
            <w:noProof/>
            <w:szCs w:val="24"/>
          </w:rPr>
          <w:t>投标截止期</w:t>
        </w:r>
        <w:r>
          <w:rPr>
            <w:noProof/>
          </w:rPr>
          <w:tab/>
        </w:r>
        <w:r>
          <w:rPr>
            <w:noProof/>
          </w:rPr>
          <w:fldChar w:fldCharType="begin"/>
        </w:r>
        <w:r>
          <w:rPr>
            <w:noProof/>
          </w:rPr>
          <w:instrText xml:space="preserve"> PAGEREF _Toc14105 \h </w:instrText>
        </w:r>
        <w:r>
          <w:rPr>
            <w:noProof/>
          </w:rPr>
        </w:r>
        <w:r>
          <w:rPr>
            <w:noProof/>
          </w:rPr>
          <w:fldChar w:fldCharType="separate"/>
        </w:r>
        <w:r w:rsidR="000137D0">
          <w:rPr>
            <w:noProof/>
          </w:rPr>
          <w:t>20</w:t>
        </w:r>
        <w:r>
          <w:rPr>
            <w:noProof/>
          </w:rPr>
          <w:fldChar w:fldCharType="end"/>
        </w:r>
      </w:hyperlink>
    </w:p>
    <w:p w14:paraId="6414587C" w14:textId="15756212" w:rsidR="007F0BA2" w:rsidRDefault="00000000">
      <w:pPr>
        <w:pStyle w:val="TOC3"/>
        <w:tabs>
          <w:tab w:val="right" w:leader="dot" w:pos="9071"/>
        </w:tabs>
        <w:rPr>
          <w:noProof/>
        </w:rPr>
      </w:pPr>
      <w:hyperlink w:anchor="_Toc14749" w:history="1">
        <w:r>
          <w:rPr>
            <w:noProof/>
            <w:szCs w:val="24"/>
          </w:rPr>
          <w:t xml:space="preserve">17. </w:t>
        </w:r>
        <w:r>
          <w:rPr>
            <w:rFonts w:hint="eastAsia"/>
            <w:noProof/>
            <w:szCs w:val="24"/>
          </w:rPr>
          <w:t>投标文件的修改与撤回</w:t>
        </w:r>
        <w:r>
          <w:rPr>
            <w:noProof/>
          </w:rPr>
          <w:tab/>
        </w:r>
        <w:r>
          <w:rPr>
            <w:noProof/>
          </w:rPr>
          <w:fldChar w:fldCharType="begin"/>
        </w:r>
        <w:r>
          <w:rPr>
            <w:noProof/>
          </w:rPr>
          <w:instrText xml:space="preserve"> PAGEREF _Toc14749 \h </w:instrText>
        </w:r>
        <w:r>
          <w:rPr>
            <w:noProof/>
          </w:rPr>
        </w:r>
        <w:r>
          <w:rPr>
            <w:noProof/>
          </w:rPr>
          <w:fldChar w:fldCharType="separate"/>
        </w:r>
        <w:r w:rsidR="000137D0">
          <w:rPr>
            <w:noProof/>
          </w:rPr>
          <w:t>20</w:t>
        </w:r>
        <w:r>
          <w:rPr>
            <w:noProof/>
          </w:rPr>
          <w:fldChar w:fldCharType="end"/>
        </w:r>
      </w:hyperlink>
    </w:p>
    <w:p w14:paraId="7B93721F" w14:textId="34C6F0A9" w:rsidR="007F0BA2" w:rsidRDefault="00000000">
      <w:pPr>
        <w:pStyle w:val="TOC2"/>
        <w:tabs>
          <w:tab w:val="clear" w:pos="9061"/>
          <w:tab w:val="right" w:leader="dot" w:pos="9071"/>
        </w:tabs>
        <w:rPr>
          <w:noProof/>
        </w:rPr>
      </w:pPr>
      <w:hyperlink w:anchor="_Toc14613" w:history="1">
        <w:r>
          <w:rPr>
            <w:rFonts w:hint="eastAsia"/>
            <w:noProof/>
          </w:rPr>
          <w:t>五、开标及评标</w:t>
        </w:r>
        <w:r>
          <w:rPr>
            <w:noProof/>
          </w:rPr>
          <w:tab/>
        </w:r>
        <w:r>
          <w:rPr>
            <w:noProof/>
          </w:rPr>
          <w:fldChar w:fldCharType="begin"/>
        </w:r>
        <w:r>
          <w:rPr>
            <w:noProof/>
          </w:rPr>
          <w:instrText xml:space="preserve"> PAGEREF _Toc14613 \h </w:instrText>
        </w:r>
        <w:r>
          <w:rPr>
            <w:noProof/>
          </w:rPr>
        </w:r>
        <w:r>
          <w:rPr>
            <w:noProof/>
          </w:rPr>
          <w:fldChar w:fldCharType="separate"/>
        </w:r>
        <w:r w:rsidR="000137D0">
          <w:rPr>
            <w:noProof/>
          </w:rPr>
          <w:t>21</w:t>
        </w:r>
        <w:r>
          <w:rPr>
            <w:noProof/>
          </w:rPr>
          <w:fldChar w:fldCharType="end"/>
        </w:r>
      </w:hyperlink>
    </w:p>
    <w:p w14:paraId="628E10BC" w14:textId="352F7A71" w:rsidR="007F0BA2" w:rsidRDefault="00000000">
      <w:pPr>
        <w:pStyle w:val="TOC3"/>
        <w:tabs>
          <w:tab w:val="right" w:leader="dot" w:pos="9071"/>
        </w:tabs>
        <w:rPr>
          <w:noProof/>
        </w:rPr>
      </w:pPr>
      <w:hyperlink w:anchor="_Toc339" w:history="1">
        <w:r>
          <w:rPr>
            <w:noProof/>
            <w:szCs w:val="24"/>
          </w:rPr>
          <w:t xml:space="preserve">18. </w:t>
        </w:r>
        <w:r>
          <w:rPr>
            <w:rFonts w:hint="eastAsia"/>
            <w:noProof/>
            <w:szCs w:val="24"/>
          </w:rPr>
          <w:t>开标</w:t>
        </w:r>
        <w:r>
          <w:rPr>
            <w:noProof/>
          </w:rPr>
          <w:tab/>
        </w:r>
        <w:r>
          <w:rPr>
            <w:noProof/>
          </w:rPr>
          <w:fldChar w:fldCharType="begin"/>
        </w:r>
        <w:r>
          <w:rPr>
            <w:noProof/>
          </w:rPr>
          <w:instrText xml:space="preserve"> PAGEREF _Toc339 \h </w:instrText>
        </w:r>
        <w:r>
          <w:rPr>
            <w:noProof/>
          </w:rPr>
        </w:r>
        <w:r>
          <w:rPr>
            <w:noProof/>
          </w:rPr>
          <w:fldChar w:fldCharType="separate"/>
        </w:r>
        <w:r w:rsidR="000137D0">
          <w:rPr>
            <w:noProof/>
          </w:rPr>
          <w:t>21</w:t>
        </w:r>
        <w:r>
          <w:rPr>
            <w:noProof/>
          </w:rPr>
          <w:fldChar w:fldCharType="end"/>
        </w:r>
      </w:hyperlink>
    </w:p>
    <w:p w14:paraId="7F24F7B3" w14:textId="622BC638" w:rsidR="007F0BA2" w:rsidRDefault="00000000">
      <w:pPr>
        <w:pStyle w:val="TOC3"/>
        <w:tabs>
          <w:tab w:val="right" w:leader="dot" w:pos="9071"/>
        </w:tabs>
        <w:rPr>
          <w:noProof/>
        </w:rPr>
      </w:pPr>
      <w:hyperlink w:anchor="_Toc405" w:history="1">
        <w:r>
          <w:rPr>
            <w:noProof/>
            <w:szCs w:val="24"/>
          </w:rPr>
          <w:t xml:space="preserve">19. </w:t>
        </w:r>
        <w:r>
          <w:rPr>
            <w:rFonts w:hint="eastAsia"/>
            <w:noProof/>
            <w:szCs w:val="24"/>
          </w:rPr>
          <w:t>评标委员会和评标方法</w:t>
        </w:r>
        <w:r>
          <w:rPr>
            <w:noProof/>
          </w:rPr>
          <w:tab/>
        </w:r>
        <w:r>
          <w:rPr>
            <w:noProof/>
          </w:rPr>
          <w:fldChar w:fldCharType="begin"/>
        </w:r>
        <w:r>
          <w:rPr>
            <w:noProof/>
          </w:rPr>
          <w:instrText xml:space="preserve"> PAGEREF _Toc405 \h </w:instrText>
        </w:r>
        <w:r>
          <w:rPr>
            <w:noProof/>
          </w:rPr>
        </w:r>
        <w:r>
          <w:rPr>
            <w:noProof/>
          </w:rPr>
          <w:fldChar w:fldCharType="separate"/>
        </w:r>
        <w:r w:rsidR="000137D0">
          <w:rPr>
            <w:noProof/>
          </w:rPr>
          <w:t>22</w:t>
        </w:r>
        <w:r>
          <w:rPr>
            <w:noProof/>
          </w:rPr>
          <w:fldChar w:fldCharType="end"/>
        </w:r>
      </w:hyperlink>
    </w:p>
    <w:p w14:paraId="483F9473" w14:textId="18AB3C56" w:rsidR="007F0BA2" w:rsidRDefault="00000000">
      <w:pPr>
        <w:pStyle w:val="TOC3"/>
        <w:tabs>
          <w:tab w:val="right" w:leader="dot" w:pos="9071"/>
        </w:tabs>
        <w:rPr>
          <w:noProof/>
        </w:rPr>
      </w:pPr>
      <w:hyperlink w:anchor="_Toc12041" w:history="1">
        <w:r>
          <w:rPr>
            <w:noProof/>
            <w:szCs w:val="24"/>
          </w:rPr>
          <w:t xml:space="preserve">20. </w:t>
        </w:r>
        <w:r>
          <w:rPr>
            <w:rFonts w:hint="eastAsia"/>
            <w:noProof/>
            <w:szCs w:val="24"/>
          </w:rPr>
          <w:t>投标文件的初审</w:t>
        </w:r>
        <w:r>
          <w:rPr>
            <w:noProof/>
          </w:rPr>
          <w:tab/>
        </w:r>
        <w:r>
          <w:rPr>
            <w:noProof/>
          </w:rPr>
          <w:fldChar w:fldCharType="begin"/>
        </w:r>
        <w:r>
          <w:rPr>
            <w:noProof/>
          </w:rPr>
          <w:instrText xml:space="preserve"> PAGEREF _Toc12041 \h </w:instrText>
        </w:r>
        <w:r>
          <w:rPr>
            <w:noProof/>
          </w:rPr>
        </w:r>
        <w:r>
          <w:rPr>
            <w:noProof/>
          </w:rPr>
          <w:fldChar w:fldCharType="separate"/>
        </w:r>
        <w:r w:rsidR="000137D0">
          <w:rPr>
            <w:noProof/>
          </w:rPr>
          <w:t>22</w:t>
        </w:r>
        <w:r>
          <w:rPr>
            <w:noProof/>
          </w:rPr>
          <w:fldChar w:fldCharType="end"/>
        </w:r>
      </w:hyperlink>
    </w:p>
    <w:p w14:paraId="4A2ED485" w14:textId="579DB432" w:rsidR="007F0BA2" w:rsidRDefault="00000000">
      <w:pPr>
        <w:pStyle w:val="TOC3"/>
        <w:tabs>
          <w:tab w:val="right" w:leader="dot" w:pos="9071"/>
        </w:tabs>
        <w:rPr>
          <w:noProof/>
        </w:rPr>
      </w:pPr>
      <w:hyperlink w:anchor="_Toc12399" w:history="1">
        <w:r>
          <w:rPr>
            <w:noProof/>
            <w:szCs w:val="24"/>
          </w:rPr>
          <w:t xml:space="preserve">21. </w:t>
        </w:r>
        <w:r>
          <w:rPr>
            <w:rFonts w:hint="eastAsia"/>
            <w:noProof/>
            <w:szCs w:val="24"/>
          </w:rPr>
          <w:t>投标文件的澄清</w:t>
        </w:r>
        <w:r>
          <w:rPr>
            <w:noProof/>
          </w:rPr>
          <w:tab/>
        </w:r>
        <w:r>
          <w:rPr>
            <w:noProof/>
          </w:rPr>
          <w:fldChar w:fldCharType="begin"/>
        </w:r>
        <w:r>
          <w:rPr>
            <w:noProof/>
          </w:rPr>
          <w:instrText xml:space="preserve"> PAGEREF _Toc12399 \h </w:instrText>
        </w:r>
        <w:r>
          <w:rPr>
            <w:noProof/>
          </w:rPr>
        </w:r>
        <w:r>
          <w:rPr>
            <w:noProof/>
          </w:rPr>
          <w:fldChar w:fldCharType="separate"/>
        </w:r>
        <w:r w:rsidR="000137D0">
          <w:rPr>
            <w:noProof/>
          </w:rPr>
          <w:t>24</w:t>
        </w:r>
        <w:r>
          <w:rPr>
            <w:noProof/>
          </w:rPr>
          <w:fldChar w:fldCharType="end"/>
        </w:r>
      </w:hyperlink>
    </w:p>
    <w:p w14:paraId="019BDCDE" w14:textId="220C98B5" w:rsidR="007F0BA2" w:rsidRDefault="00000000">
      <w:pPr>
        <w:pStyle w:val="TOC3"/>
        <w:tabs>
          <w:tab w:val="right" w:leader="dot" w:pos="9071"/>
        </w:tabs>
        <w:rPr>
          <w:noProof/>
        </w:rPr>
      </w:pPr>
      <w:hyperlink w:anchor="_Toc4523" w:history="1">
        <w:r>
          <w:rPr>
            <w:noProof/>
            <w:szCs w:val="24"/>
          </w:rPr>
          <w:t xml:space="preserve">22. </w:t>
        </w:r>
        <w:r>
          <w:rPr>
            <w:rFonts w:hint="eastAsia"/>
            <w:noProof/>
            <w:szCs w:val="24"/>
          </w:rPr>
          <w:t>评标</w:t>
        </w:r>
        <w:r>
          <w:rPr>
            <w:noProof/>
          </w:rPr>
          <w:tab/>
        </w:r>
        <w:r>
          <w:rPr>
            <w:noProof/>
          </w:rPr>
          <w:fldChar w:fldCharType="begin"/>
        </w:r>
        <w:r>
          <w:rPr>
            <w:noProof/>
          </w:rPr>
          <w:instrText xml:space="preserve"> PAGEREF _Toc4523 \h </w:instrText>
        </w:r>
        <w:r>
          <w:rPr>
            <w:noProof/>
          </w:rPr>
        </w:r>
        <w:r>
          <w:rPr>
            <w:noProof/>
          </w:rPr>
          <w:fldChar w:fldCharType="separate"/>
        </w:r>
        <w:r w:rsidR="000137D0">
          <w:rPr>
            <w:noProof/>
          </w:rPr>
          <w:t>24</w:t>
        </w:r>
        <w:r>
          <w:rPr>
            <w:noProof/>
          </w:rPr>
          <w:fldChar w:fldCharType="end"/>
        </w:r>
      </w:hyperlink>
    </w:p>
    <w:p w14:paraId="5374EF5D" w14:textId="2F5F1265" w:rsidR="007F0BA2" w:rsidRDefault="00000000">
      <w:pPr>
        <w:pStyle w:val="TOC3"/>
        <w:tabs>
          <w:tab w:val="right" w:leader="dot" w:pos="9071"/>
        </w:tabs>
        <w:rPr>
          <w:noProof/>
        </w:rPr>
      </w:pPr>
      <w:hyperlink w:anchor="_Toc30110" w:history="1">
        <w:r>
          <w:rPr>
            <w:noProof/>
            <w:szCs w:val="24"/>
          </w:rPr>
          <w:t xml:space="preserve">23. </w:t>
        </w:r>
        <w:r>
          <w:rPr>
            <w:rFonts w:hint="eastAsia"/>
            <w:noProof/>
            <w:szCs w:val="24"/>
          </w:rPr>
          <w:t>评标过程及保密原则</w:t>
        </w:r>
        <w:r>
          <w:rPr>
            <w:noProof/>
          </w:rPr>
          <w:tab/>
        </w:r>
        <w:r>
          <w:rPr>
            <w:noProof/>
          </w:rPr>
          <w:fldChar w:fldCharType="begin"/>
        </w:r>
        <w:r>
          <w:rPr>
            <w:noProof/>
          </w:rPr>
          <w:instrText xml:space="preserve"> PAGEREF _Toc30110 \h </w:instrText>
        </w:r>
        <w:r>
          <w:rPr>
            <w:noProof/>
          </w:rPr>
        </w:r>
        <w:r>
          <w:rPr>
            <w:noProof/>
          </w:rPr>
          <w:fldChar w:fldCharType="separate"/>
        </w:r>
        <w:r w:rsidR="000137D0">
          <w:rPr>
            <w:noProof/>
          </w:rPr>
          <w:t>25</w:t>
        </w:r>
        <w:r>
          <w:rPr>
            <w:noProof/>
          </w:rPr>
          <w:fldChar w:fldCharType="end"/>
        </w:r>
      </w:hyperlink>
    </w:p>
    <w:p w14:paraId="480F9DE6" w14:textId="78E3A29B" w:rsidR="007F0BA2" w:rsidRDefault="00000000">
      <w:pPr>
        <w:pStyle w:val="TOC2"/>
        <w:tabs>
          <w:tab w:val="clear" w:pos="9061"/>
          <w:tab w:val="right" w:leader="dot" w:pos="9071"/>
        </w:tabs>
        <w:rPr>
          <w:noProof/>
        </w:rPr>
      </w:pPr>
      <w:hyperlink w:anchor="_Toc19196" w:history="1">
        <w:r>
          <w:rPr>
            <w:rFonts w:hint="eastAsia"/>
            <w:noProof/>
          </w:rPr>
          <w:t>六、确定中标</w:t>
        </w:r>
        <w:r>
          <w:rPr>
            <w:noProof/>
          </w:rPr>
          <w:tab/>
        </w:r>
        <w:r>
          <w:rPr>
            <w:noProof/>
          </w:rPr>
          <w:fldChar w:fldCharType="begin"/>
        </w:r>
        <w:r>
          <w:rPr>
            <w:noProof/>
          </w:rPr>
          <w:instrText xml:space="preserve"> PAGEREF _Toc19196 \h </w:instrText>
        </w:r>
        <w:r>
          <w:rPr>
            <w:noProof/>
          </w:rPr>
        </w:r>
        <w:r>
          <w:rPr>
            <w:noProof/>
          </w:rPr>
          <w:fldChar w:fldCharType="separate"/>
        </w:r>
        <w:r w:rsidR="000137D0">
          <w:rPr>
            <w:noProof/>
          </w:rPr>
          <w:t>25</w:t>
        </w:r>
        <w:r>
          <w:rPr>
            <w:noProof/>
          </w:rPr>
          <w:fldChar w:fldCharType="end"/>
        </w:r>
      </w:hyperlink>
    </w:p>
    <w:p w14:paraId="1A296111" w14:textId="34F611B4" w:rsidR="007F0BA2" w:rsidRDefault="00000000">
      <w:pPr>
        <w:pStyle w:val="TOC3"/>
        <w:tabs>
          <w:tab w:val="right" w:leader="dot" w:pos="9071"/>
        </w:tabs>
        <w:rPr>
          <w:noProof/>
        </w:rPr>
      </w:pPr>
      <w:hyperlink w:anchor="_Toc16047" w:history="1">
        <w:r>
          <w:rPr>
            <w:noProof/>
            <w:szCs w:val="24"/>
          </w:rPr>
          <w:t xml:space="preserve">24. </w:t>
        </w:r>
        <w:r>
          <w:rPr>
            <w:rFonts w:hint="eastAsia"/>
            <w:noProof/>
            <w:szCs w:val="24"/>
          </w:rPr>
          <w:t>中标人的确定标准</w:t>
        </w:r>
        <w:r>
          <w:rPr>
            <w:noProof/>
          </w:rPr>
          <w:tab/>
        </w:r>
        <w:r>
          <w:rPr>
            <w:noProof/>
          </w:rPr>
          <w:fldChar w:fldCharType="begin"/>
        </w:r>
        <w:r>
          <w:rPr>
            <w:noProof/>
          </w:rPr>
          <w:instrText xml:space="preserve"> PAGEREF _Toc16047 \h </w:instrText>
        </w:r>
        <w:r>
          <w:rPr>
            <w:noProof/>
          </w:rPr>
        </w:r>
        <w:r>
          <w:rPr>
            <w:noProof/>
          </w:rPr>
          <w:fldChar w:fldCharType="separate"/>
        </w:r>
        <w:r w:rsidR="000137D0">
          <w:rPr>
            <w:noProof/>
          </w:rPr>
          <w:t>25</w:t>
        </w:r>
        <w:r>
          <w:rPr>
            <w:noProof/>
          </w:rPr>
          <w:fldChar w:fldCharType="end"/>
        </w:r>
      </w:hyperlink>
    </w:p>
    <w:p w14:paraId="407D7ADB" w14:textId="61AF3557" w:rsidR="007F0BA2" w:rsidRDefault="00000000">
      <w:pPr>
        <w:pStyle w:val="TOC3"/>
        <w:tabs>
          <w:tab w:val="right" w:leader="dot" w:pos="9071"/>
        </w:tabs>
        <w:rPr>
          <w:noProof/>
        </w:rPr>
      </w:pPr>
      <w:hyperlink w:anchor="_Toc25062" w:history="1">
        <w:r>
          <w:rPr>
            <w:noProof/>
            <w:szCs w:val="24"/>
          </w:rPr>
          <w:t xml:space="preserve">25. </w:t>
        </w:r>
        <w:r>
          <w:rPr>
            <w:rFonts w:hint="eastAsia"/>
            <w:noProof/>
            <w:szCs w:val="24"/>
          </w:rPr>
          <w:t>中标通知书</w:t>
        </w:r>
        <w:r>
          <w:rPr>
            <w:noProof/>
          </w:rPr>
          <w:tab/>
        </w:r>
        <w:r>
          <w:rPr>
            <w:noProof/>
          </w:rPr>
          <w:fldChar w:fldCharType="begin"/>
        </w:r>
        <w:r>
          <w:rPr>
            <w:noProof/>
          </w:rPr>
          <w:instrText xml:space="preserve"> PAGEREF _Toc25062 \h </w:instrText>
        </w:r>
        <w:r>
          <w:rPr>
            <w:noProof/>
          </w:rPr>
        </w:r>
        <w:r>
          <w:rPr>
            <w:noProof/>
          </w:rPr>
          <w:fldChar w:fldCharType="separate"/>
        </w:r>
        <w:r w:rsidR="000137D0">
          <w:rPr>
            <w:noProof/>
          </w:rPr>
          <w:t>26</w:t>
        </w:r>
        <w:r>
          <w:rPr>
            <w:noProof/>
          </w:rPr>
          <w:fldChar w:fldCharType="end"/>
        </w:r>
      </w:hyperlink>
    </w:p>
    <w:p w14:paraId="28DEE772" w14:textId="7D49EF1E" w:rsidR="007F0BA2" w:rsidRDefault="00000000">
      <w:pPr>
        <w:pStyle w:val="TOC3"/>
        <w:tabs>
          <w:tab w:val="right" w:leader="dot" w:pos="9071"/>
        </w:tabs>
        <w:rPr>
          <w:noProof/>
        </w:rPr>
      </w:pPr>
      <w:hyperlink w:anchor="_Toc12353" w:history="1">
        <w:r>
          <w:rPr>
            <w:noProof/>
            <w:szCs w:val="24"/>
          </w:rPr>
          <w:t xml:space="preserve">26. </w:t>
        </w:r>
        <w:r>
          <w:rPr>
            <w:rFonts w:hint="eastAsia"/>
            <w:noProof/>
            <w:szCs w:val="24"/>
          </w:rPr>
          <w:t>签订合同</w:t>
        </w:r>
        <w:r>
          <w:rPr>
            <w:noProof/>
          </w:rPr>
          <w:tab/>
        </w:r>
        <w:r>
          <w:rPr>
            <w:noProof/>
          </w:rPr>
          <w:fldChar w:fldCharType="begin"/>
        </w:r>
        <w:r>
          <w:rPr>
            <w:noProof/>
          </w:rPr>
          <w:instrText xml:space="preserve"> PAGEREF _Toc12353 \h </w:instrText>
        </w:r>
        <w:r>
          <w:rPr>
            <w:noProof/>
          </w:rPr>
        </w:r>
        <w:r>
          <w:rPr>
            <w:noProof/>
          </w:rPr>
          <w:fldChar w:fldCharType="separate"/>
        </w:r>
        <w:r w:rsidR="000137D0">
          <w:rPr>
            <w:noProof/>
          </w:rPr>
          <w:t>26</w:t>
        </w:r>
        <w:r>
          <w:rPr>
            <w:noProof/>
          </w:rPr>
          <w:fldChar w:fldCharType="end"/>
        </w:r>
      </w:hyperlink>
    </w:p>
    <w:p w14:paraId="0A61C99F" w14:textId="102B35C8" w:rsidR="007F0BA2" w:rsidRDefault="00000000">
      <w:pPr>
        <w:pStyle w:val="TOC2"/>
        <w:tabs>
          <w:tab w:val="clear" w:pos="9061"/>
          <w:tab w:val="right" w:leader="dot" w:pos="9071"/>
        </w:tabs>
        <w:rPr>
          <w:noProof/>
        </w:rPr>
      </w:pPr>
      <w:hyperlink w:anchor="_Toc17504" w:history="1">
        <w:r>
          <w:rPr>
            <w:rFonts w:hint="eastAsia"/>
            <w:noProof/>
          </w:rPr>
          <w:t>七、中标服务费</w:t>
        </w:r>
        <w:r>
          <w:rPr>
            <w:noProof/>
          </w:rPr>
          <w:tab/>
        </w:r>
        <w:r>
          <w:rPr>
            <w:noProof/>
          </w:rPr>
          <w:fldChar w:fldCharType="begin"/>
        </w:r>
        <w:r>
          <w:rPr>
            <w:noProof/>
          </w:rPr>
          <w:instrText xml:space="preserve"> PAGEREF _Toc17504 \h </w:instrText>
        </w:r>
        <w:r>
          <w:rPr>
            <w:noProof/>
          </w:rPr>
        </w:r>
        <w:r>
          <w:rPr>
            <w:noProof/>
          </w:rPr>
          <w:fldChar w:fldCharType="separate"/>
        </w:r>
        <w:r w:rsidR="000137D0">
          <w:rPr>
            <w:noProof/>
          </w:rPr>
          <w:t>27</w:t>
        </w:r>
        <w:r>
          <w:rPr>
            <w:noProof/>
          </w:rPr>
          <w:fldChar w:fldCharType="end"/>
        </w:r>
      </w:hyperlink>
    </w:p>
    <w:p w14:paraId="64809DFE" w14:textId="46E32CAA" w:rsidR="007F0BA2" w:rsidRDefault="00000000">
      <w:pPr>
        <w:pStyle w:val="TOC3"/>
        <w:tabs>
          <w:tab w:val="right" w:leader="dot" w:pos="9071"/>
        </w:tabs>
        <w:rPr>
          <w:noProof/>
        </w:rPr>
      </w:pPr>
      <w:hyperlink w:anchor="_Toc21731" w:history="1">
        <w:r>
          <w:rPr>
            <w:noProof/>
            <w:szCs w:val="24"/>
          </w:rPr>
          <w:t xml:space="preserve">27. </w:t>
        </w:r>
        <w:r>
          <w:rPr>
            <w:noProof/>
            <w:szCs w:val="24"/>
          </w:rPr>
          <w:t>中标服务费</w:t>
        </w:r>
        <w:r>
          <w:rPr>
            <w:noProof/>
          </w:rPr>
          <w:tab/>
        </w:r>
        <w:r>
          <w:rPr>
            <w:noProof/>
          </w:rPr>
          <w:fldChar w:fldCharType="begin"/>
        </w:r>
        <w:r>
          <w:rPr>
            <w:noProof/>
          </w:rPr>
          <w:instrText xml:space="preserve"> PAGEREF _Toc21731 \h </w:instrText>
        </w:r>
        <w:r>
          <w:rPr>
            <w:noProof/>
          </w:rPr>
        </w:r>
        <w:r>
          <w:rPr>
            <w:noProof/>
          </w:rPr>
          <w:fldChar w:fldCharType="separate"/>
        </w:r>
        <w:r w:rsidR="000137D0">
          <w:rPr>
            <w:noProof/>
          </w:rPr>
          <w:t>27</w:t>
        </w:r>
        <w:r>
          <w:rPr>
            <w:noProof/>
          </w:rPr>
          <w:fldChar w:fldCharType="end"/>
        </w:r>
      </w:hyperlink>
    </w:p>
    <w:p w14:paraId="353A132F" w14:textId="6782FC51" w:rsidR="007F0BA2" w:rsidRDefault="00000000">
      <w:pPr>
        <w:pStyle w:val="TOC2"/>
        <w:tabs>
          <w:tab w:val="clear" w:pos="9061"/>
          <w:tab w:val="right" w:leader="dot" w:pos="9071"/>
        </w:tabs>
        <w:rPr>
          <w:noProof/>
        </w:rPr>
      </w:pPr>
      <w:hyperlink w:anchor="_Toc7528" w:history="1">
        <w:r>
          <w:rPr>
            <w:rFonts w:hint="eastAsia"/>
            <w:noProof/>
          </w:rPr>
          <w:t>八、质疑</w:t>
        </w:r>
        <w:r>
          <w:rPr>
            <w:noProof/>
          </w:rPr>
          <w:tab/>
        </w:r>
        <w:r>
          <w:rPr>
            <w:noProof/>
          </w:rPr>
          <w:fldChar w:fldCharType="begin"/>
        </w:r>
        <w:r>
          <w:rPr>
            <w:noProof/>
          </w:rPr>
          <w:instrText xml:space="preserve"> PAGEREF _Toc7528 \h </w:instrText>
        </w:r>
        <w:r>
          <w:rPr>
            <w:noProof/>
          </w:rPr>
        </w:r>
        <w:r>
          <w:rPr>
            <w:noProof/>
          </w:rPr>
          <w:fldChar w:fldCharType="separate"/>
        </w:r>
        <w:r w:rsidR="000137D0">
          <w:rPr>
            <w:noProof/>
          </w:rPr>
          <w:t>27</w:t>
        </w:r>
        <w:r>
          <w:rPr>
            <w:noProof/>
          </w:rPr>
          <w:fldChar w:fldCharType="end"/>
        </w:r>
      </w:hyperlink>
    </w:p>
    <w:p w14:paraId="0FFEB9DC" w14:textId="7A7F52CB" w:rsidR="007F0BA2" w:rsidRDefault="00000000">
      <w:pPr>
        <w:pStyle w:val="TOC3"/>
        <w:tabs>
          <w:tab w:val="right" w:leader="dot" w:pos="9071"/>
        </w:tabs>
        <w:rPr>
          <w:noProof/>
        </w:rPr>
      </w:pPr>
      <w:hyperlink w:anchor="_Toc29598" w:history="1">
        <w:r>
          <w:rPr>
            <w:noProof/>
            <w:szCs w:val="24"/>
          </w:rPr>
          <w:t>28.</w:t>
        </w:r>
        <w:r>
          <w:rPr>
            <w:rFonts w:hint="eastAsia"/>
            <w:noProof/>
            <w:szCs w:val="24"/>
          </w:rPr>
          <w:t>质疑</w:t>
        </w:r>
        <w:r>
          <w:rPr>
            <w:noProof/>
          </w:rPr>
          <w:tab/>
        </w:r>
        <w:r>
          <w:rPr>
            <w:noProof/>
          </w:rPr>
          <w:fldChar w:fldCharType="begin"/>
        </w:r>
        <w:r>
          <w:rPr>
            <w:noProof/>
          </w:rPr>
          <w:instrText xml:space="preserve"> PAGEREF _Toc29598 \h </w:instrText>
        </w:r>
        <w:r>
          <w:rPr>
            <w:noProof/>
          </w:rPr>
        </w:r>
        <w:r>
          <w:rPr>
            <w:noProof/>
          </w:rPr>
          <w:fldChar w:fldCharType="separate"/>
        </w:r>
        <w:r w:rsidR="000137D0">
          <w:rPr>
            <w:noProof/>
          </w:rPr>
          <w:t>27</w:t>
        </w:r>
        <w:r>
          <w:rPr>
            <w:noProof/>
          </w:rPr>
          <w:fldChar w:fldCharType="end"/>
        </w:r>
      </w:hyperlink>
    </w:p>
    <w:p w14:paraId="3A2CE0D9" w14:textId="5C06EC11" w:rsidR="007F0BA2" w:rsidRDefault="00000000">
      <w:pPr>
        <w:pStyle w:val="TOC2"/>
        <w:tabs>
          <w:tab w:val="clear" w:pos="9061"/>
          <w:tab w:val="right" w:leader="dot" w:pos="9071"/>
        </w:tabs>
        <w:rPr>
          <w:noProof/>
        </w:rPr>
      </w:pPr>
      <w:hyperlink w:anchor="_Toc18401" w:history="1">
        <w:r>
          <w:rPr>
            <w:rFonts w:hint="eastAsia"/>
            <w:noProof/>
          </w:rPr>
          <w:t>九、</w:t>
        </w:r>
        <w:r>
          <w:rPr>
            <w:noProof/>
          </w:rPr>
          <w:t>履约验收</w:t>
        </w:r>
        <w:r>
          <w:rPr>
            <w:noProof/>
          </w:rPr>
          <w:tab/>
        </w:r>
        <w:r>
          <w:rPr>
            <w:noProof/>
          </w:rPr>
          <w:fldChar w:fldCharType="begin"/>
        </w:r>
        <w:r>
          <w:rPr>
            <w:noProof/>
          </w:rPr>
          <w:instrText xml:space="preserve"> PAGEREF _Toc18401 \h </w:instrText>
        </w:r>
        <w:r>
          <w:rPr>
            <w:noProof/>
          </w:rPr>
        </w:r>
        <w:r>
          <w:rPr>
            <w:noProof/>
          </w:rPr>
          <w:fldChar w:fldCharType="separate"/>
        </w:r>
        <w:r w:rsidR="000137D0">
          <w:rPr>
            <w:noProof/>
          </w:rPr>
          <w:t>28</w:t>
        </w:r>
        <w:r>
          <w:rPr>
            <w:noProof/>
          </w:rPr>
          <w:fldChar w:fldCharType="end"/>
        </w:r>
      </w:hyperlink>
    </w:p>
    <w:p w14:paraId="66BAB9F3" w14:textId="5C9C18E8" w:rsidR="007F0BA2" w:rsidRDefault="00000000">
      <w:pPr>
        <w:pStyle w:val="TOC3"/>
        <w:tabs>
          <w:tab w:val="right" w:leader="dot" w:pos="9071"/>
        </w:tabs>
        <w:rPr>
          <w:noProof/>
        </w:rPr>
      </w:pPr>
      <w:hyperlink w:anchor="_Toc21466" w:history="1">
        <w:r>
          <w:rPr>
            <w:noProof/>
            <w:szCs w:val="24"/>
          </w:rPr>
          <w:t>29.</w:t>
        </w:r>
        <w:r>
          <w:rPr>
            <w:noProof/>
            <w:szCs w:val="24"/>
          </w:rPr>
          <w:t>履约验收</w:t>
        </w:r>
        <w:r>
          <w:rPr>
            <w:noProof/>
          </w:rPr>
          <w:tab/>
        </w:r>
        <w:r>
          <w:rPr>
            <w:noProof/>
          </w:rPr>
          <w:fldChar w:fldCharType="begin"/>
        </w:r>
        <w:r>
          <w:rPr>
            <w:noProof/>
          </w:rPr>
          <w:instrText xml:space="preserve"> PAGEREF _Toc21466 \h </w:instrText>
        </w:r>
        <w:r>
          <w:rPr>
            <w:noProof/>
          </w:rPr>
        </w:r>
        <w:r>
          <w:rPr>
            <w:noProof/>
          </w:rPr>
          <w:fldChar w:fldCharType="separate"/>
        </w:r>
        <w:r w:rsidR="000137D0">
          <w:rPr>
            <w:noProof/>
          </w:rPr>
          <w:t>28</w:t>
        </w:r>
        <w:r>
          <w:rPr>
            <w:noProof/>
          </w:rPr>
          <w:fldChar w:fldCharType="end"/>
        </w:r>
      </w:hyperlink>
    </w:p>
    <w:p w14:paraId="247C864E" w14:textId="2EA45FA1" w:rsidR="007F0BA2" w:rsidRDefault="00000000">
      <w:pPr>
        <w:pStyle w:val="TOC2"/>
        <w:tabs>
          <w:tab w:val="clear" w:pos="9061"/>
          <w:tab w:val="right" w:leader="dot" w:pos="9071"/>
        </w:tabs>
        <w:rPr>
          <w:noProof/>
        </w:rPr>
      </w:pPr>
      <w:hyperlink w:anchor="_Toc11608" w:history="1">
        <w:r>
          <w:rPr>
            <w:rFonts w:hint="eastAsia"/>
            <w:noProof/>
          </w:rPr>
          <w:t>十、其它</w:t>
        </w:r>
        <w:r>
          <w:rPr>
            <w:noProof/>
          </w:rPr>
          <w:tab/>
        </w:r>
        <w:r>
          <w:rPr>
            <w:noProof/>
          </w:rPr>
          <w:fldChar w:fldCharType="begin"/>
        </w:r>
        <w:r>
          <w:rPr>
            <w:noProof/>
          </w:rPr>
          <w:instrText xml:space="preserve"> PAGEREF _Toc11608 \h </w:instrText>
        </w:r>
        <w:r>
          <w:rPr>
            <w:noProof/>
          </w:rPr>
        </w:r>
        <w:r>
          <w:rPr>
            <w:noProof/>
          </w:rPr>
          <w:fldChar w:fldCharType="separate"/>
        </w:r>
        <w:r w:rsidR="000137D0">
          <w:rPr>
            <w:noProof/>
          </w:rPr>
          <w:t>28</w:t>
        </w:r>
        <w:r>
          <w:rPr>
            <w:noProof/>
          </w:rPr>
          <w:fldChar w:fldCharType="end"/>
        </w:r>
      </w:hyperlink>
    </w:p>
    <w:p w14:paraId="58392ECF" w14:textId="318F4BD7" w:rsidR="007F0BA2" w:rsidRDefault="00000000">
      <w:pPr>
        <w:pStyle w:val="TOC1"/>
        <w:tabs>
          <w:tab w:val="right" w:leader="dot" w:pos="9071"/>
        </w:tabs>
        <w:rPr>
          <w:noProof/>
        </w:rPr>
      </w:pPr>
      <w:hyperlink w:anchor="_Toc8592" w:history="1">
        <w:r>
          <w:rPr>
            <w:rFonts w:ascii="宋体" w:hAnsi="宋体" w:hint="eastAsia"/>
            <w:noProof/>
            <w:szCs w:val="30"/>
          </w:rPr>
          <w:t>第四章 项目需求</w:t>
        </w:r>
        <w:r>
          <w:rPr>
            <w:noProof/>
          </w:rPr>
          <w:tab/>
        </w:r>
        <w:r>
          <w:rPr>
            <w:noProof/>
          </w:rPr>
          <w:fldChar w:fldCharType="begin"/>
        </w:r>
        <w:r>
          <w:rPr>
            <w:noProof/>
          </w:rPr>
          <w:instrText xml:space="preserve"> PAGEREF _Toc8592 \h </w:instrText>
        </w:r>
        <w:r>
          <w:rPr>
            <w:noProof/>
          </w:rPr>
        </w:r>
        <w:r>
          <w:rPr>
            <w:noProof/>
          </w:rPr>
          <w:fldChar w:fldCharType="separate"/>
        </w:r>
        <w:r w:rsidR="000137D0">
          <w:rPr>
            <w:noProof/>
          </w:rPr>
          <w:t>29</w:t>
        </w:r>
        <w:r>
          <w:rPr>
            <w:noProof/>
          </w:rPr>
          <w:fldChar w:fldCharType="end"/>
        </w:r>
      </w:hyperlink>
    </w:p>
    <w:p w14:paraId="24C59830" w14:textId="595592DD" w:rsidR="007F0BA2" w:rsidRDefault="00000000">
      <w:pPr>
        <w:pStyle w:val="TOC2"/>
        <w:tabs>
          <w:tab w:val="clear" w:pos="9061"/>
          <w:tab w:val="right" w:leader="dot" w:pos="9071"/>
        </w:tabs>
        <w:rPr>
          <w:noProof/>
        </w:rPr>
      </w:pPr>
      <w:hyperlink w:anchor="_Toc6142" w:history="1">
        <w:r>
          <w:rPr>
            <w:noProof/>
          </w:rPr>
          <w:t xml:space="preserve">一、 </w:t>
        </w:r>
        <w:r>
          <w:rPr>
            <w:rFonts w:hint="eastAsia"/>
            <w:noProof/>
          </w:rPr>
          <w:t>项目概述</w:t>
        </w:r>
        <w:r>
          <w:rPr>
            <w:noProof/>
          </w:rPr>
          <w:tab/>
        </w:r>
        <w:r>
          <w:rPr>
            <w:noProof/>
          </w:rPr>
          <w:fldChar w:fldCharType="begin"/>
        </w:r>
        <w:r>
          <w:rPr>
            <w:noProof/>
          </w:rPr>
          <w:instrText xml:space="preserve"> PAGEREF _Toc6142 \h </w:instrText>
        </w:r>
        <w:r>
          <w:rPr>
            <w:noProof/>
          </w:rPr>
        </w:r>
        <w:r>
          <w:rPr>
            <w:noProof/>
          </w:rPr>
          <w:fldChar w:fldCharType="separate"/>
        </w:r>
        <w:r w:rsidR="000137D0">
          <w:rPr>
            <w:noProof/>
          </w:rPr>
          <w:t>29</w:t>
        </w:r>
        <w:r>
          <w:rPr>
            <w:noProof/>
          </w:rPr>
          <w:fldChar w:fldCharType="end"/>
        </w:r>
      </w:hyperlink>
    </w:p>
    <w:p w14:paraId="4B6C2CDF" w14:textId="598488DF" w:rsidR="007F0BA2" w:rsidRDefault="00000000">
      <w:pPr>
        <w:pStyle w:val="TOC2"/>
        <w:tabs>
          <w:tab w:val="clear" w:pos="9061"/>
          <w:tab w:val="right" w:leader="dot" w:pos="9071"/>
        </w:tabs>
        <w:rPr>
          <w:noProof/>
        </w:rPr>
      </w:pPr>
      <w:hyperlink w:anchor="_Toc31715" w:history="1">
        <w:r>
          <w:rPr>
            <w:noProof/>
          </w:rPr>
          <w:t xml:space="preserve">二、 </w:t>
        </w:r>
        <w:r>
          <w:rPr>
            <w:rFonts w:hint="eastAsia"/>
            <w:noProof/>
          </w:rPr>
          <w:t>技术需求</w:t>
        </w:r>
        <w:r>
          <w:rPr>
            <w:noProof/>
          </w:rPr>
          <w:tab/>
        </w:r>
        <w:r>
          <w:rPr>
            <w:noProof/>
          </w:rPr>
          <w:fldChar w:fldCharType="begin"/>
        </w:r>
        <w:r>
          <w:rPr>
            <w:noProof/>
          </w:rPr>
          <w:instrText xml:space="preserve"> PAGEREF _Toc31715 \h </w:instrText>
        </w:r>
        <w:r>
          <w:rPr>
            <w:noProof/>
          </w:rPr>
        </w:r>
        <w:r>
          <w:rPr>
            <w:noProof/>
          </w:rPr>
          <w:fldChar w:fldCharType="separate"/>
        </w:r>
        <w:r w:rsidR="000137D0">
          <w:rPr>
            <w:noProof/>
          </w:rPr>
          <w:t>30</w:t>
        </w:r>
        <w:r>
          <w:rPr>
            <w:noProof/>
          </w:rPr>
          <w:fldChar w:fldCharType="end"/>
        </w:r>
      </w:hyperlink>
    </w:p>
    <w:p w14:paraId="10025323" w14:textId="65AB5560" w:rsidR="007F0BA2" w:rsidRDefault="00000000">
      <w:pPr>
        <w:pStyle w:val="TOC2"/>
        <w:tabs>
          <w:tab w:val="clear" w:pos="9061"/>
          <w:tab w:val="right" w:leader="dot" w:pos="9071"/>
        </w:tabs>
        <w:rPr>
          <w:noProof/>
        </w:rPr>
      </w:pPr>
      <w:hyperlink w:anchor="_Toc31061" w:history="1">
        <w:r>
          <w:rPr>
            <w:noProof/>
          </w:rPr>
          <w:t xml:space="preserve">三、 </w:t>
        </w:r>
        <w:r>
          <w:rPr>
            <w:rFonts w:hint="eastAsia"/>
            <w:noProof/>
          </w:rPr>
          <w:t>服务要求</w:t>
        </w:r>
        <w:r>
          <w:rPr>
            <w:noProof/>
          </w:rPr>
          <w:tab/>
        </w:r>
        <w:r>
          <w:rPr>
            <w:noProof/>
          </w:rPr>
          <w:fldChar w:fldCharType="begin"/>
        </w:r>
        <w:r>
          <w:rPr>
            <w:noProof/>
          </w:rPr>
          <w:instrText xml:space="preserve"> PAGEREF _Toc31061 \h </w:instrText>
        </w:r>
        <w:r>
          <w:rPr>
            <w:noProof/>
          </w:rPr>
        </w:r>
        <w:r>
          <w:rPr>
            <w:noProof/>
          </w:rPr>
          <w:fldChar w:fldCharType="separate"/>
        </w:r>
        <w:r w:rsidR="000137D0">
          <w:rPr>
            <w:noProof/>
          </w:rPr>
          <w:t>56</w:t>
        </w:r>
        <w:r>
          <w:rPr>
            <w:noProof/>
          </w:rPr>
          <w:fldChar w:fldCharType="end"/>
        </w:r>
      </w:hyperlink>
    </w:p>
    <w:p w14:paraId="443C1D50" w14:textId="3F8CC019" w:rsidR="007F0BA2" w:rsidRDefault="00000000">
      <w:pPr>
        <w:pStyle w:val="TOC2"/>
        <w:tabs>
          <w:tab w:val="clear" w:pos="9061"/>
          <w:tab w:val="right" w:leader="dot" w:pos="9071"/>
        </w:tabs>
        <w:rPr>
          <w:noProof/>
        </w:rPr>
      </w:pPr>
      <w:hyperlink w:anchor="_Toc18832" w:history="1">
        <w:r>
          <w:rPr>
            <w:noProof/>
          </w:rPr>
          <w:t xml:space="preserve">四、 </w:t>
        </w:r>
        <w:r>
          <w:rPr>
            <w:rFonts w:hint="eastAsia"/>
            <w:noProof/>
          </w:rPr>
          <w:t>实施方案</w:t>
        </w:r>
        <w:r>
          <w:rPr>
            <w:noProof/>
          </w:rPr>
          <w:tab/>
        </w:r>
        <w:r>
          <w:rPr>
            <w:noProof/>
          </w:rPr>
          <w:fldChar w:fldCharType="begin"/>
        </w:r>
        <w:r>
          <w:rPr>
            <w:noProof/>
          </w:rPr>
          <w:instrText xml:space="preserve"> PAGEREF _Toc18832 \h </w:instrText>
        </w:r>
        <w:r>
          <w:rPr>
            <w:noProof/>
          </w:rPr>
        </w:r>
        <w:r>
          <w:rPr>
            <w:noProof/>
          </w:rPr>
          <w:fldChar w:fldCharType="separate"/>
        </w:r>
        <w:r w:rsidR="000137D0">
          <w:rPr>
            <w:noProof/>
          </w:rPr>
          <w:t>56</w:t>
        </w:r>
        <w:r>
          <w:rPr>
            <w:noProof/>
          </w:rPr>
          <w:fldChar w:fldCharType="end"/>
        </w:r>
      </w:hyperlink>
    </w:p>
    <w:p w14:paraId="513D575C" w14:textId="66EA1DA7" w:rsidR="007F0BA2" w:rsidRDefault="00000000">
      <w:pPr>
        <w:pStyle w:val="TOC2"/>
        <w:tabs>
          <w:tab w:val="clear" w:pos="9061"/>
          <w:tab w:val="right" w:leader="dot" w:pos="9071"/>
        </w:tabs>
        <w:rPr>
          <w:noProof/>
        </w:rPr>
      </w:pPr>
      <w:hyperlink w:anchor="_Toc29536" w:history="1">
        <w:r>
          <w:rPr>
            <w:noProof/>
            <w:szCs w:val="28"/>
          </w:rPr>
          <w:t xml:space="preserve">五、 </w:t>
        </w:r>
        <w:r>
          <w:rPr>
            <w:rFonts w:hint="eastAsia"/>
            <w:noProof/>
            <w:szCs w:val="28"/>
          </w:rPr>
          <w:t>付款方式</w:t>
        </w:r>
        <w:r>
          <w:rPr>
            <w:noProof/>
          </w:rPr>
          <w:tab/>
        </w:r>
        <w:r>
          <w:rPr>
            <w:noProof/>
          </w:rPr>
          <w:fldChar w:fldCharType="begin"/>
        </w:r>
        <w:r>
          <w:rPr>
            <w:noProof/>
          </w:rPr>
          <w:instrText xml:space="preserve"> PAGEREF _Toc29536 \h </w:instrText>
        </w:r>
        <w:r>
          <w:rPr>
            <w:noProof/>
          </w:rPr>
        </w:r>
        <w:r>
          <w:rPr>
            <w:noProof/>
          </w:rPr>
          <w:fldChar w:fldCharType="separate"/>
        </w:r>
        <w:r w:rsidR="000137D0">
          <w:rPr>
            <w:noProof/>
          </w:rPr>
          <w:t>57</w:t>
        </w:r>
        <w:r>
          <w:rPr>
            <w:noProof/>
          </w:rPr>
          <w:fldChar w:fldCharType="end"/>
        </w:r>
      </w:hyperlink>
    </w:p>
    <w:p w14:paraId="394D4155" w14:textId="4A5D9A56" w:rsidR="007F0BA2" w:rsidRDefault="00000000">
      <w:pPr>
        <w:pStyle w:val="TOC1"/>
        <w:tabs>
          <w:tab w:val="right" w:leader="dot" w:pos="9071"/>
        </w:tabs>
        <w:rPr>
          <w:noProof/>
        </w:rPr>
      </w:pPr>
      <w:hyperlink w:anchor="_Toc2520" w:history="1">
        <w:r>
          <w:rPr>
            <w:rFonts w:ascii="宋体" w:hAnsi="宋体" w:hint="eastAsia"/>
            <w:noProof/>
            <w:szCs w:val="30"/>
          </w:rPr>
          <w:t>第五章 评标办法及评分标准</w:t>
        </w:r>
        <w:r>
          <w:rPr>
            <w:noProof/>
          </w:rPr>
          <w:tab/>
        </w:r>
        <w:r>
          <w:rPr>
            <w:noProof/>
          </w:rPr>
          <w:fldChar w:fldCharType="begin"/>
        </w:r>
        <w:r>
          <w:rPr>
            <w:noProof/>
          </w:rPr>
          <w:instrText xml:space="preserve"> PAGEREF _Toc2520 \h </w:instrText>
        </w:r>
        <w:r>
          <w:rPr>
            <w:noProof/>
          </w:rPr>
        </w:r>
        <w:r>
          <w:rPr>
            <w:noProof/>
          </w:rPr>
          <w:fldChar w:fldCharType="separate"/>
        </w:r>
        <w:r w:rsidR="000137D0">
          <w:rPr>
            <w:noProof/>
          </w:rPr>
          <w:t>58</w:t>
        </w:r>
        <w:r>
          <w:rPr>
            <w:noProof/>
          </w:rPr>
          <w:fldChar w:fldCharType="end"/>
        </w:r>
      </w:hyperlink>
    </w:p>
    <w:p w14:paraId="63D03CB5" w14:textId="3CA07632" w:rsidR="007F0BA2" w:rsidRDefault="00000000">
      <w:pPr>
        <w:pStyle w:val="TOC2"/>
        <w:tabs>
          <w:tab w:val="clear" w:pos="9061"/>
          <w:tab w:val="right" w:leader="dot" w:pos="9071"/>
        </w:tabs>
        <w:rPr>
          <w:noProof/>
        </w:rPr>
      </w:pPr>
      <w:hyperlink w:anchor="_Toc8292" w:history="1">
        <w:r>
          <w:rPr>
            <w:rFonts w:hint="eastAsia"/>
            <w:noProof/>
          </w:rPr>
          <w:t>一、资格审查</w:t>
        </w:r>
        <w:r>
          <w:rPr>
            <w:noProof/>
          </w:rPr>
          <w:tab/>
        </w:r>
        <w:r>
          <w:rPr>
            <w:noProof/>
          </w:rPr>
          <w:fldChar w:fldCharType="begin"/>
        </w:r>
        <w:r>
          <w:rPr>
            <w:noProof/>
          </w:rPr>
          <w:instrText xml:space="preserve"> PAGEREF _Toc8292 \h </w:instrText>
        </w:r>
        <w:r>
          <w:rPr>
            <w:noProof/>
          </w:rPr>
        </w:r>
        <w:r>
          <w:rPr>
            <w:noProof/>
          </w:rPr>
          <w:fldChar w:fldCharType="separate"/>
        </w:r>
        <w:r w:rsidR="000137D0">
          <w:rPr>
            <w:noProof/>
          </w:rPr>
          <w:t>58</w:t>
        </w:r>
        <w:r>
          <w:rPr>
            <w:noProof/>
          </w:rPr>
          <w:fldChar w:fldCharType="end"/>
        </w:r>
      </w:hyperlink>
    </w:p>
    <w:p w14:paraId="46B5DBFF" w14:textId="6D4C7FC1" w:rsidR="007F0BA2" w:rsidRDefault="00000000">
      <w:pPr>
        <w:pStyle w:val="TOC2"/>
        <w:tabs>
          <w:tab w:val="clear" w:pos="9061"/>
          <w:tab w:val="right" w:leader="dot" w:pos="9071"/>
        </w:tabs>
        <w:rPr>
          <w:noProof/>
        </w:rPr>
      </w:pPr>
      <w:hyperlink w:anchor="_Toc19926" w:history="1">
        <w:r>
          <w:rPr>
            <w:rFonts w:hint="eastAsia"/>
            <w:noProof/>
          </w:rPr>
          <w:t>二、符合性审查</w:t>
        </w:r>
        <w:r>
          <w:rPr>
            <w:noProof/>
          </w:rPr>
          <w:tab/>
        </w:r>
        <w:r>
          <w:rPr>
            <w:noProof/>
          </w:rPr>
          <w:fldChar w:fldCharType="begin"/>
        </w:r>
        <w:r>
          <w:rPr>
            <w:noProof/>
          </w:rPr>
          <w:instrText xml:space="preserve"> PAGEREF _Toc19926 \h </w:instrText>
        </w:r>
        <w:r>
          <w:rPr>
            <w:noProof/>
          </w:rPr>
        </w:r>
        <w:r>
          <w:rPr>
            <w:noProof/>
          </w:rPr>
          <w:fldChar w:fldCharType="separate"/>
        </w:r>
        <w:r w:rsidR="000137D0">
          <w:rPr>
            <w:noProof/>
          </w:rPr>
          <w:t>60</w:t>
        </w:r>
        <w:r>
          <w:rPr>
            <w:noProof/>
          </w:rPr>
          <w:fldChar w:fldCharType="end"/>
        </w:r>
      </w:hyperlink>
    </w:p>
    <w:p w14:paraId="49C5A339" w14:textId="6A3446A1" w:rsidR="007F0BA2" w:rsidRDefault="00000000">
      <w:pPr>
        <w:pStyle w:val="TOC2"/>
        <w:tabs>
          <w:tab w:val="clear" w:pos="9061"/>
          <w:tab w:val="right" w:leader="dot" w:pos="9071"/>
        </w:tabs>
        <w:rPr>
          <w:noProof/>
        </w:rPr>
      </w:pPr>
      <w:hyperlink w:anchor="_Toc13675" w:history="1">
        <w:r>
          <w:rPr>
            <w:rFonts w:hint="eastAsia"/>
            <w:noProof/>
          </w:rPr>
          <w:t>三、评标办法</w:t>
        </w:r>
        <w:r>
          <w:rPr>
            <w:noProof/>
          </w:rPr>
          <w:tab/>
        </w:r>
        <w:r>
          <w:rPr>
            <w:noProof/>
          </w:rPr>
          <w:fldChar w:fldCharType="begin"/>
        </w:r>
        <w:r>
          <w:rPr>
            <w:noProof/>
          </w:rPr>
          <w:instrText xml:space="preserve"> PAGEREF _Toc13675 \h </w:instrText>
        </w:r>
        <w:r>
          <w:rPr>
            <w:noProof/>
          </w:rPr>
        </w:r>
        <w:r>
          <w:rPr>
            <w:noProof/>
          </w:rPr>
          <w:fldChar w:fldCharType="separate"/>
        </w:r>
        <w:r w:rsidR="000137D0">
          <w:rPr>
            <w:noProof/>
          </w:rPr>
          <w:t>63</w:t>
        </w:r>
        <w:r>
          <w:rPr>
            <w:noProof/>
          </w:rPr>
          <w:fldChar w:fldCharType="end"/>
        </w:r>
      </w:hyperlink>
    </w:p>
    <w:p w14:paraId="3E139687" w14:textId="11ED2DF0" w:rsidR="007F0BA2" w:rsidRDefault="00000000">
      <w:pPr>
        <w:pStyle w:val="TOC2"/>
        <w:tabs>
          <w:tab w:val="clear" w:pos="9061"/>
          <w:tab w:val="right" w:leader="dot" w:pos="9071"/>
        </w:tabs>
        <w:rPr>
          <w:noProof/>
        </w:rPr>
      </w:pPr>
      <w:hyperlink w:anchor="_Toc9563" w:history="1">
        <w:r>
          <w:rPr>
            <w:rFonts w:hint="eastAsia"/>
            <w:noProof/>
          </w:rPr>
          <w:t>四、评分标准</w:t>
        </w:r>
        <w:r>
          <w:rPr>
            <w:noProof/>
          </w:rPr>
          <w:tab/>
        </w:r>
        <w:r>
          <w:rPr>
            <w:noProof/>
          </w:rPr>
          <w:fldChar w:fldCharType="begin"/>
        </w:r>
        <w:r>
          <w:rPr>
            <w:noProof/>
          </w:rPr>
          <w:instrText xml:space="preserve"> PAGEREF _Toc9563 \h </w:instrText>
        </w:r>
        <w:r>
          <w:rPr>
            <w:noProof/>
          </w:rPr>
        </w:r>
        <w:r>
          <w:rPr>
            <w:noProof/>
          </w:rPr>
          <w:fldChar w:fldCharType="separate"/>
        </w:r>
        <w:r w:rsidR="000137D0">
          <w:rPr>
            <w:noProof/>
          </w:rPr>
          <w:t>66</w:t>
        </w:r>
        <w:r>
          <w:rPr>
            <w:noProof/>
          </w:rPr>
          <w:fldChar w:fldCharType="end"/>
        </w:r>
      </w:hyperlink>
    </w:p>
    <w:p w14:paraId="10828433" w14:textId="1AE5F9C8" w:rsidR="007F0BA2" w:rsidRDefault="00000000">
      <w:pPr>
        <w:pStyle w:val="TOC1"/>
        <w:tabs>
          <w:tab w:val="right" w:leader="dot" w:pos="9071"/>
        </w:tabs>
        <w:rPr>
          <w:noProof/>
        </w:rPr>
      </w:pPr>
      <w:hyperlink w:anchor="_Toc15917" w:history="1">
        <w:r>
          <w:rPr>
            <w:rFonts w:ascii="宋体" w:hAnsi="宋体" w:hint="eastAsia"/>
            <w:noProof/>
            <w:szCs w:val="30"/>
          </w:rPr>
          <w:t>第六章 采购合同格式</w:t>
        </w:r>
        <w:r>
          <w:rPr>
            <w:noProof/>
          </w:rPr>
          <w:tab/>
        </w:r>
        <w:r>
          <w:rPr>
            <w:noProof/>
          </w:rPr>
          <w:fldChar w:fldCharType="begin"/>
        </w:r>
        <w:r>
          <w:rPr>
            <w:noProof/>
          </w:rPr>
          <w:instrText xml:space="preserve"> PAGEREF _Toc15917 \h </w:instrText>
        </w:r>
        <w:r>
          <w:rPr>
            <w:noProof/>
          </w:rPr>
        </w:r>
        <w:r>
          <w:rPr>
            <w:noProof/>
          </w:rPr>
          <w:fldChar w:fldCharType="separate"/>
        </w:r>
        <w:r w:rsidR="000137D0">
          <w:rPr>
            <w:noProof/>
          </w:rPr>
          <w:t>76</w:t>
        </w:r>
        <w:r>
          <w:rPr>
            <w:noProof/>
          </w:rPr>
          <w:fldChar w:fldCharType="end"/>
        </w:r>
      </w:hyperlink>
    </w:p>
    <w:p w14:paraId="7A16531E" w14:textId="6584F9A3" w:rsidR="007F0BA2" w:rsidRDefault="00000000">
      <w:pPr>
        <w:pStyle w:val="TOC1"/>
        <w:tabs>
          <w:tab w:val="right" w:leader="dot" w:pos="9071"/>
        </w:tabs>
        <w:rPr>
          <w:noProof/>
        </w:rPr>
      </w:pPr>
      <w:hyperlink w:anchor="_Toc25538" w:history="1">
        <w:r>
          <w:rPr>
            <w:rFonts w:ascii="宋体" w:hAnsi="宋体" w:hint="eastAsia"/>
            <w:noProof/>
            <w:szCs w:val="30"/>
          </w:rPr>
          <w:t>第七章 投标文件格式</w:t>
        </w:r>
        <w:r>
          <w:rPr>
            <w:noProof/>
          </w:rPr>
          <w:tab/>
        </w:r>
        <w:r>
          <w:rPr>
            <w:noProof/>
          </w:rPr>
          <w:fldChar w:fldCharType="begin"/>
        </w:r>
        <w:r>
          <w:rPr>
            <w:noProof/>
          </w:rPr>
          <w:instrText xml:space="preserve"> PAGEREF _Toc25538 \h </w:instrText>
        </w:r>
        <w:r>
          <w:rPr>
            <w:noProof/>
          </w:rPr>
        </w:r>
        <w:r>
          <w:rPr>
            <w:noProof/>
          </w:rPr>
          <w:fldChar w:fldCharType="separate"/>
        </w:r>
        <w:r w:rsidR="000137D0">
          <w:rPr>
            <w:noProof/>
          </w:rPr>
          <w:t>95</w:t>
        </w:r>
        <w:r>
          <w:rPr>
            <w:noProof/>
          </w:rPr>
          <w:fldChar w:fldCharType="end"/>
        </w:r>
      </w:hyperlink>
    </w:p>
    <w:p w14:paraId="457FA7C0" w14:textId="5046589D" w:rsidR="007F0BA2" w:rsidRDefault="00000000">
      <w:pPr>
        <w:pStyle w:val="TOC3"/>
        <w:tabs>
          <w:tab w:val="right" w:leader="dot" w:pos="9071"/>
        </w:tabs>
        <w:rPr>
          <w:noProof/>
        </w:rPr>
      </w:pPr>
      <w:hyperlink w:anchor="_Toc25876" w:history="1">
        <w:r>
          <w:rPr>
            <w:noProof/>
            <w:szCs w:val="24"/>
          </w:rPr>
          <w:t>1</w:t>
        </w:r>
        <w:r>
          <w:rPr>
            <w:rFonts w:hint="eastAsia"/>
            <w:noProof/>
            <w:szCs w:val="24"/>
          </w:rPr>
          <w:t>．</w:t>
        </w:r>
        <w:r>
          <w:rPr>
            <w:noProof/>
            <w:szCs w:val="24"/>
          </w:rPr>
          <w:t>投</w:t>
        </w:r>
        <w:r>
          <w:rPr>
            <w:noProof/>
            <w:szCs w:val="24"/>
          </w:rPr>
          <w:t xml:space="preserve"> </w:t>
        </w:r>
        <w:r>
          <w:rPr>
            <w:noProof/>
            <w:szCs w:val="24"/>
          </w:rPr>
          <w:t>标</w:t>
        </w:r>
        <w:r>
          <w:rPr>
            <w:noProof/>
            <w:szCs w:val="24"/>
          </w:rPr>
          <w:t xml:space="preserve"> </w:t>
        </w:r>
        <w:r>
          <w:rPr>
            <w:rFonts w:hint="eastAsia"/>
            <w:noProof/>
            <w:szCs w:val="24"/>
          </w:rPr>
          <w:t>书（格式）</w:t>
        </w:r>
        <w:r>
          <w:rPr>
            <w:noProof/>
          </w:rPr>
          <w:tab/>
        </w:r>
        <w:r>
          <w:rPr>
            <w:noProof/>
          </w:rPr>
          <w:fldChar w:fldCharType="begin"/>
        </w:r>
        <w:r>
          <w:rPr>
            <w:noProof/>
          </w:rPr>
          <w:instrText xml:space="preserve"> PAGEREF _Toc25876 \h </w:instrText>
        </w:r>
        <w:r>
          <w:rPr>
            <w:noProof/>
          </w:rPr>
        </w:r>
        <w:r>
          <w:rPr>
            <w:noProof/>
          </w:rPr>
          <w:fldChar w:fldCharType="separate"/>
        </w:r>
        <w:r w:rsidR="000137D0">
          <w:rPr>
            <w:noProof/>
          </w:rPr>
          <w:t>96</w:t>
        </w:r>
        <w:r>
          <w:rPr>
            <w:noProof/>
          </w:rPr>
          <w:fldChar w:fldCharType="end"/>
        </w:r>
      </w:hyperlink>
    </w:p>
    <w:p w14:paraId="4D534259" w14:textId="052811E0" w:rsidR="007F0BA2" w:rsidRDefault="00000000">
      <w:pPr>
        <w:pStyle w:val="TOC3"/>
        <w:tabs>
          <w:tab w:val="right" w:leader="dot" w:pos="9071"/>
        </w:tabs>
        <w:rPr>
          <w:noProof/>
        </w:rPr>
      </w:pPr>
      <w:hyperlink w:anchor="_Toc1120" w:history="1">
        <w:r>
          <w:rPr>
            <w:noProof/>
            <w:szCs w:val="24"/>
          </w:rPr>
          <w:t>2</w:t>
        </w:r>
        <w:r>
          <w:rPr>
            <w:rFonts w:hint="eastAsia"/>
            <w:noProof/>
            <w:szCs w:val="24"/>
          </w:rPr>
          <w:t>．</w:t>
        </w:r>
        <w:r>
          <w:rPr>
            <w:noProof/>
            <w:szCs w:val="24"/>
          </w:rPr>
          <w:t>开标一览表</w:t>
        </w:r>
        <w:r>
          <w:rPr>
            <w:rFonts w:hint="eastAsia"/>
            <w:noProof/>
            <w:szCs w:val="24"/>
          </w:rPr>
          <w:t>（格式）</w:t>
        </w:r>
        <w:r>
          <w:rPr>
            <w:noProof/>
          </w:rPr>
          <w:tab/>
        </w:r>
        <w:r>
          <w:rPr>
            <w:noProof/>
          </w:rPr>
          <w:fldChar w:fldCharType="begin"/>
        </w:r>
        <w:r>
          <w:rPr>
            <w:noProof/>
          </w:rPr>
          <w:instrText xml:space="preserve"> PAGEREF _Toc1120 \h </w:instrText>
        </w:r>
        <w:r>
          <w:rPr>
            <w:noProof/>
          </w:rPr>
        </w:r>
        <w:r>
          <w:rPr>
            <w:noProof/>
          </w:rPr>
          <w:fldChar w:fldCharType="separate"/>
        </w:r>
        <w:r w:rsidR="000137D0">
          <w:rPr>
            <w:noProof/>
          </w:rPr>
          <w:t>97</w:t>
        </w:r>
        <w:r>
          <w:rPr>
            <w:noProof/>
          </w:rPr>
          <w:fldChar w:fldCharType="end"/>
        </w:r>
      </w:hyperlink>
    </w:p>
    <w:p w14:paraId="0E2522C2" w14:textId="2223C980" w:rsidR="007F0BA2" w:rsidRDefault="00000000">
      <w:pPr>
        <w:pStyle w:val="TOC3"/>
        <w:tabs>
          <w:tab w:val="right" w:leader="dot" w:pos="9071"/>
        </w:tabs>
        <w:rPr>
          <w:noProof/>
        </w:rPr>
      </w:pPr>
      <w:hyperlink w:anchor="_Toc4200" w:history="1">
        <w:r>
          <w:rPr>
            <w:noProof/>
            <w:szCs w:val="24"/>
          </w:rPr>
          <w:t>3</w:t>
        </w:r>
        <w:r>
          <w:rPr>
            <w:rFonts w:hint="eastAsia"/>
            <w:noProof/>
            <w:szCs w:val="24"/>
          </w:rPr>
          <w:t>．</w:t>
        </w:r>
        <w:r>
          <w:rPr>
            <w:noProof/>
            <w:szCs w:val="24"/>
          </w:rPr>
          <w:t>投标分项报价表</w:t>
        </w:r>
        <w:r>
          <w:rPr>
            <w:rFonts w:hint="eastAsia"/>
            <w:noProof/>
            <w:szCs w:val="24"/>
          </w:rPr>
          <w:t>（格式）</w:t>
        </w:r>
        <w:r>
          <w:rPr>
            <w:noProof/>
          </w:rPr>
          <w:tab/>
        </w:r>
        <w:r>
          <w:rPr>
            <w:noProof/>
          </w:rPr>
          <w:fldChar w:fldCharType="begin"/>
        </w:r>
        <w:r>
          <w:rPr>
            <w:noProof/>
          </w:rPr>
          <w:instrText xml:space="preserve"> PAGEREF _Toc4200 \h </w:instrText>
        </w:r>
        <w:r>
          <w:rPr>
            <w:noProof/>
          </w:rPr>
        </w:r>
        <w:r>
          <w:rPr>
            <w:noProof/>
          </w:rPr>
          <w:fldChar w:fldCharType="separate"/>
        </w:r>
        <w:r w:rsidR="000137D0">
          <w:rPr>
            <w:noProof/>
          </w:rPr>
          <w:t>98</w:t>
        </w:r>
        <w:r>
          <w:rPr>
            <w:noProof/>
          </w:rPr>
          <w:fldChar w:fldCharType="end"/>
        </w:r>
      </w:hyperlink>
    </w:p>
    <w:p w14:paraId="41B31876" w14:textId="1AFC3478" w:rsidR="007F0BA2" w:rsidRDefault="00000000">
      <w:pPr>
        <w:pStyle w:val="TOC3"/>
        <w:tabs>
          <w:tab w:val="right" w:leader="dot" w:pos="9071"/>
        </w:tabs>
        <w:rPr>
          <w:noProof/>
        </w:rPr>
      </w:pPr>
      <w:hyperlink w:anchor="_Toc29563" w:history="1">
        <w:r>
          <w:rPr>
            <w:noProof/>
            <w:szCs w:val="24"/>
          </w:rPr>
          <w:t>4</w:t>
        </w:r>
        <w:r>
          <w:rPr>
            <w:rFonts w:hint="eastAsia"/>
            <w:noProof/>
            <w:szCs w:val="24"/>
          </w:rPr>
          <w:t>．</w:t>
        </w:r>
        <w:r>
          <w:rPr>
            <w:noProof/>
            <w:szCs w:val="24"/>
          </w:rPr>
          <w:t>货物说明一览表</w:t>
        </w:r>
        <w:r>
          <w:rPr>
            <w:rFonts w:hint="eastAsia"/>
            <w:noProof/>
            <w:szCs w:val="24"/>
          </w:rPr>
          <w:t>（格式）</w:t>
        </w:r>
        <w:r>
          <w:rPr>
            <w:noProof/>
          </w:rPr>
          <w:tab/>
        </w:r>
        <w:r>
          <w:rPr>
            <w:noProof/>
          </w:rPr>
          <w:fldChar w:fldCharType="begin"/>
        </w:r>
        <w:r>
          <w:rPr>
            <w:noProof/>
          </w:rPr>
          <w:instrText xml:space="preserve"> PAGEREF _Toc29563 \h </w:instrText>
        </w:r>
        <w:r>
          <w:rPr>
            <w:noProof/>
          </w:rPr>
        </w:r>
        <w:r>
          <w:rPr>
            <w:noProof/>
          </w:rPr>
          <w:fldChar w:fldCharType="separate"/>
        </w:r>
        <w:r w:rsidR="000137D0">
          <w:rPr>
            <w:noProof/>
          </w:rPr>
          <w:t>99</w:t>
        </w:r>
        <w:r>
          <w:rPr>
            <w:noProof/>
          </w:rPr>
          <w:fldChar w:fldCharType="end"/>
        </w:r>
      </w:hyperlink>
    </w:p>
    <w:p w14:paraId="0EBE3240" w14:textId="27DD1374" w:rsidR="007F0BA2" w:rsidRDefault="00000000">
      <w:pPr>
        <w:pStyle w:val="TOC3"/>
        <w:tabs>
          <w:tab w:val="right" w:leader="dot" w:pos="9071"/>
        </w:tabs>
        <w:rPr>
          <w:noProof/>
        </w:rPr>
      </w:pPr>
      <w:hyperlink w:anchor="_Toc9714" w:history="1">
        <w:r>
          <w:rPr>
            <w:noProof/>
            <w:szCs w:val="24"/>
          </w:rPr>
          <w:t>5</w:t>
        </w:r>
        <w:r>
          <w:rPr>
            <w:rFonts w:hint="eastAsia"/>
            <w:noProof/>
            <w:szCs w:val="24"/>
          </w:rPr>
          <w:t>．</w:t>
        </w:r>
        <w:r>
          <w:rPr>
            <w:noProof/>
            <w:szCs w:val="24"/>
          </w:rPr>
          <w:t>技术规格偏离表</w:t>
        </w:r>
        <w:r>
          <w:rPr>
            <w:rFonts w:hint="eastAsia"/>
            <w:noProof/>
            <w:szCs w:val="24"/>
          </w:rPr>
          <w:t>（格式）</w:t>
        </w:r>
        <w:r>
          <w:rPr>
            <w:noProof/>
          </w:rPr>
          <w:tab/>
        </w:r>
        <w:r>
          <w:rPr>
            <w:noProof/>
          </w:rPr>
          <w:fldChar w:fldCharType="begin"/>
        </w:r>
        <w:r>
          <w:rPr>
            <w:noProof/>
          </w:rPr>
          <w:instrText xml:space="preserve"> PAGEREF _Toc9714 \h </w:instrText>
        </w:r>
        <w:r>
          <w:rPr>
            <w:noProof/>
          </w:rPr>
        </w:r>
        <w:r>
          <w:rPr>
            <w:noProof/>
          </w:rPr>
          <w:fldChar w:fldCharType="separate"/>
        </w:r>
        <w:r w:rsidR="000137D0">
          <w:rPr>
            <w:noProof/>
          </w:rPr>
          <w:t>100</w:t>
        </w:r>
        <w:r>
          <w:rPr>
            <w:noProof/>
          </w:rPr>
          <w:fldChar w:fldCharType="end"/>
        </w:r>
      </w:hyperlink>
    </w:p>
    <w:p w14:paraId="319A6A63" w14:textId="4D8B7714" w:rsidR="007F0BA2" w:rsidRDefault="00000000">
      <w:pPr>
        <w:pStyle w:val="TOC3"/>
        <w:tabs>
          <w:tab w:val="right" w:leader="dot" w:pos="9071"/>
        </w:tabs>
        <w:rPr>
          <w:noProof/>
        </w:rPr>
      </w:pPr>
      <w:hyperlink w:anchor="_Toc26604" w:history="1">
        <w:r>
          <w:rPr>
            <w:noProof/>
            <w:szCs w:val="24"/>
          </w:rPr>
          <w:t>6</w:t>
        </w:r>
        <w:r>
          <w:rPr>
            <w:rFonts w:hint="eastAsia"/>
            <w:noProof/>
            <w:szCs w:val="24"/>
          </w:rPr>
          <w:t>．</w:t>
        </w:r>
        <w:r>
          <w:rPr>
            <w:noProof/>
            <w:szCs w:val="24"/>
          </w:rPr>
          <w:t>商务条款偏离表</w:t>
        </w:r>
        <w:r>
          <w:rPr>
            <w:rFonts w:hint="eastAsia"/>
            <w:noProof/>
            <w:szCs w:val="24"/>
          </w:rPr>
          <w:t>（格式）</w:t>
        </w:r>
        <w:r>
          <w:rPr>
            <w:noProof/>
          </w:rPr>
          <w:tab/>
        </w:r>
        <w:r>
          <w:rPr>
            <w:noProof/>
          </w:rPr>
          <w:fldChar w:fldCharType="begin"/>
        </w:r>
        <w:r>
          <w:rPr>
            <w:noProof/>
          </w:rPr>
          <w:instrText xml:space="preserve"> PAGEREF _Toc26604 \h </w:instrText>
        </w:r>
        <w:r>
          <w:rPr>
            <w:noProof/>
          </w:rPr>
        </w:r>
        <w:r>
          <w:rPr>
            <w:noProof/>
          </w:rPr>
          <w:fldChar w:fldCharType="separate"/>
        </w:r>
        <w:r w:rsidR="000137D0">
          <w:rPr>
            <w:noProof/>
          </w:rPr>
          <w:t>101</w:t>
        </w:r>
        <w:r>
          <w:rPr>
            <w:noProof/>
          </w:rPr>
          <w:fldChar w:fldCharType="end"/>
        </w:r>
      </w:hyperlink>
    </w:p>
    <w:p w14:paraId="0BF02718" w14:textId="778E34BC" w:rsidR="007F0BA2" w:rsidRDefault="00000000">
      <w:pPr>
        <w:pStyle w:val="TOC3"/>
        <w:tabs>
          <w:tab w:val="right" w:leader="dot" w:pos="9071"/>
        </w:tabs>
        <w:rPr>
          <w:noProof/>
        </w:rPr>
      </w:pPr>
      <w:hyperlink w:anchor="_Toc4242" w:history="1">
        <w:r>
          <w:rPr>
            <w:noProof/>
            <w:szCs w:val="24"/>
          </w:rPr>
          <w:t>7</w:t>
        </w:r>
        <w:r>
          <w:rPr>
            <w:noProof/>
            <w:szCs w:val="24"/>
          </w:rPr>
          <w:t>．</w:t>
        </w:r>
        <w:r>
          <w:rPr>
            <w:noProof/>
            <w:szCs w:val="24"/>
          </w:rPr>
          <w:t xml:space="preserve"> </w:t>
        </w:r>
        <w:r>
          <w:rPr>
            <w:noProof/>
            <w:szCs w:val="24"/>
          </w:rPr>
          <w:t>资格证明文件</w:t>
        </w:r>
        <w:r>
          <w:rPr>
            <w:noProof/>
          </w:rPr>
          <w:tab/>
        </w:r>
        <w:r>
          <w:rPr>
            <w:noProof/>
          </w:rPr>
          <w:fldChar w:fldCharType="begin"/>
        </w:r>
        <w:r>
          <w:rPr>
            <w:noProof/>
          </w:rPr>
          <w:instrText xml:space="preserve"> PAGEREF _Toc4242 \h </w:instrText>
        </w:r>
        <w:r>
          <w:rPr>
            <w:noProof/>
          </w:rPr>
        </w:r>
        <w:r>
          <w:rPr>
            <w:noProof/>
          </w:rPr>
          <w:fldChar w:fldCharType="separate"/>
        </w:r>
        <w:r w:rsidR="000137D0">
          <w:rPr>
            <w:noProof/>
          </w:rPr>
          <w:t>102</w:t>
        </w:r>
        <w:r>
          <w:rPr>
            <w:noProof/>
          </w:rPr>
          <w:fldChar w:fldCharType="end"/>
        </w:r>
      </w:hyperlink>
    </w:p>
    <w:p w14:paraId="17187001" w14:textId="38B64C5C" w:rsidR="007F0BA2" w:rsidRDefault="00000000">
      <w:pPr>
        <w:pStyle w:val="TOC3"/>
        <w:tabs>
          <w:tab w:val="right" w:leader="dot" w:pos="9071"/>
        </w:tabs>
        <w:rPr>
          <w:noProof/>
        </w:rPr>
      </w:pPr>
      <w:hyperlink w:anchor="_Toc6870" w:history="1">
        <w:r>
          <w:rPr>
            <w:noProof/>
            <w:szCs w:val="24"/>
          </w:rPr>
          <w:t>8</w:t>
        </w:r>
        <w:r>
          <w:rPr>
            <w:rFonts w:hint="eastAsia"/>
            <w:noProof/>
            <w:szCs w:val="24"/>
          </w:rPr>
          <w:t>．</w:t>
        </w:r>
        <w:r>
          <w:rPr>
            <w:noProof/>
            <w:szCs w:val="24"/>
          </w:rPr>
          <w:t>投标人企业类型声明函</w:t>
        </w:r>
        <w:r>
          <w:rPr>
            <w:noProof/>
          </w:rPr>
          <w:tab/>
        </w:r>
        <w:r>
          <w:rPr>
            <w:noProof/>
          </w:rPr>
          <w:fldChar w:fldCharType="begin"/>
        </w:r>
        <w:r>
          <w:rPr>
            <w:noProof/>
          </w:rPr>
          <w:instrText xml:space="preserve"> PAGEREF _Toc6870 \h </w:instrText>
        </w:r>
        <w:r>
          <w:rPr>
            <w:noProof/>
          </w:rPr>
        </w:r>
        <w:r>
          <w:rPr>
            <w:noProof/>
          </w:rPr>
          <w:fldChar w:fldCharType="separate"/>
        </w:r>
        <w:r w:rsidR="000137D0">
          <w:rPr>
            <w:noProof/>
          </w:rPr>
          <w:t>111</w:t>
        </w:r>
        <w:r>
          <w:rPr>
            <w:noProof/>
          </w:rPr>
          <w:fldChar w:fldCharType="end"/>
        </w:r>
      </w:hyperlink>
    </w:p>
    <w:p w14:paraId="1F8D9741" w14:textId="1CDB4214" w:rsidR="007F0BA2" w:rsidRDefault="00000000">
      <w:pPr>
        <w:pStyle w:val="TOC3"/>
        <w:tabs>
          <w:tab w:val="right" w:leader="dot" w:pos="9071"/>
        </w:tabs>
        <w:rPr>
          <w:noProof/>
        </w:rPr>
      </w:pPr>
      <w:hyperlink w:anchor="_Toc16279" w:history="1">
        <w:r>
          <w:rPr>
            <w:noProof/>
            <w:szCs w:val="24"/>
          </w:rPr>
          <w:t>9</w:t>
        </w:r>
        <w:r>
          <w:rPr>
            <w:rFonts w:hint="eastAsia"/>
            <w:noProof/>
            <w:szCs w:val="24"/>
          </w:rPr>
          <w:t>．</w:t>
        </w:r>
        <w:r>
          <w:rPr>
            <w:noProof/>
            <w:szCs w:val="24"/>
          </w:rPr>
          <w:t>投标保证金</w:t>
        </w:r>
        <w:r>
          <w:rPr>
            <w:noProof/>
          </w:rPr>
          <w:tab/>
        </w:r>
        <w:r>
          <w:rPr>
            <w:noProof/>
          </w:rPr>
          <w:fldChar w:fldCharType="begin"/>
        </w:r>
        <w:r>
          <w:rPr>
            <w:noProof/>
          </w:rPr>
          <w:instrText xml:space="preserve"> PAGEREF _Toc16279 \h </w:instrText>
        </w:r>
        <w:r>
          <w:rPr>
            <w:noProof/>
          </w:rPr>
        </w:r>
        <w:r>
          <w:rPr>
            <w:noProof/>
          </w:rPr>
          <w:fldChar w:fldCharType="separate"/>
        </w:r>
        <w:r w:rsidR="000137D0">
          <w:rPr>
            <w:noProof/>
          </w:rPr>
          <w:t>114</w:t>
        </w:r>
        <w:r>
          <w:rPr>
            <w:noProof/>
          </w:rPr>
          <w:fldChar w:fldCharType="end"/>
        </w:r>
      </w:hyperlink>
    </w:p>
    <w:p w14:paraId="15F057A2" w14:textId="755C33FC" w:rsidR="007F0BA2" w:rsidRDefault="00000000">
      <w:pPr>
        <w:pStyle w:val="TOC3"/>
        <w:tabs>
          <w:tab w:val="right" w:leader="dot" w:pos="9071"/>
        </w:tabs>
        <w:rPr>
          <w:noProof/>
        </w:rPr>
      </w:pPr>
      <w:hyperlink w:anchor="_Toc22043" w:history="1">
        <w:r>
          <w:rPr>
            <w:noProof/>
            <w:szCs w:val="24"/>
          </w:rPr>
          <w:t>10</w:t>
        </w:r>
        <w:r>
          <w:rPr>
            <w:rFonts w:hint="eastAsia"/>
            <w:noProof/>
            <w:szCs w:val="24"/>
          </w:rPr>
          <w:t>．</w:t>
        </w:r>
        <w:r>
          <w:rPr>
            <w:noProof/>
            <w:szCs w:val="24"/>
          </w:rPr>
          <w:t>中标服务费承诺书</w:t>
        </w:r>
        <w:r>
          <w:rPr>
            <w:rFonts w:hint="eastAsia"/>
            <w:noProof/>
            <w:szCs w:val="24"/>
          </w:rPr>
          <w:t>（格式）</w:t>
        </w:r>
        <w:r>
          <w:rPr>
            <w:noProof/>
          </w:rPr>
          <w:tab/>
        </w:r>
        <w:r>
          <w:rPr>
            <w:noProof/>
          </w:rPr>
          <w:fldChar w:fldCharType="begin"/>
        </w:r>
        <w:r>
          <w:rPr>
            <w:noProof/>
          </w:rPr>
          <w:instrText xml:space="preserve"> PAGEREF _Toc22043 \h </w:instrText>
        </w:r>
        <w:r>
          <w:rPr>
            <w:noProof/>
          </w:rPr>
        </w:r>
        <w:r>
          <w:rPr>
            <w:noProof/>
          </w:rPr>
          <w:fldChar w:fldCharType="separate"/>
        </w:r>
        <w:r w:rsidR="000137D0">
          <w:rPr>
            <w:noProof/>
          </w:rPr>
          <w:t>115</w:t>
        </w:r>
        <w:r>
          <w:rPr>
            <w:noProof/>
          </w:rPr>
          <w:fldChar w:fldCharType="end"/>
        </w:r>
      </w:hyperlink>
    </w:p>
    <w:p w14:paraId="405E8C1D" w14:textId="3432281F" w:rsidR="007F0BA2" w:rsidRDefault="00000000">
      <w:pPr>
        <w:pStyle w:val="TOC3"/>
        <w:tabs>
          <w:tab w:val="right" w:leader="dot" w:pos="9071"/>
        </w:tabs>
        <w:rPr>
          <w:noProof/>
        </w:rPr>
      </w:pPr>
      <w:hyperlink w:anchor="_Toc21988" w:history="1">
        <w:r>
          <w:rPr>
            <w:noProof/>
            <w:szCs w:val="24"/>
          </w:rPr>
          <w:t>11</w:t>
        </w:r>
        <w:r>
          <w:rPr>
            <w:rFonts w:hint="eastAsia"/>
            <w:noProof/>
            <w:szCs w:val="24"/>
          </w:rPr>
          <w:t>．</w:t>
        </w:r>
        <w:r>
          <w:rPr>
            <w:noProof/>
            <w:szCs w:val="24"/>
          </w:rPr>
          <w:t>业绩案例一览表</w:t>
        </w:r>
        <w:r>
          <w:rPr>
            <w:rFonts w:hint="eastAsia"/>
            <w:noProof/>
            <w:szCs w:val="24"/>
          </w:rPr>
          <w:t>（格式）</w:t>
        </w:r>
        <w:r>
          <w:rPr>
            <w:noProof/>
          </w:rPr>
          <w:tab/>
        </w:r>
        <w:r>
          <w:rPr>
            <w:noProof/>
          </w:rPr>
          <w:fldChar w:fldCharType="begin"/>
        </w:r>
        <w:r>
          <w:rPr>
            <w:noProof/>
          </w:rPr>
          <w:instrText xml:space="preserve"> PAGEREF _Toc21988 \h </w:instrText>
        </w:r>
        <w:r>
          <w:rPr>
            <w:noProof/>
          </w:rPr>
        </w:r>
        <w:r>
          <w:rPr>
            <w:noProof/>
          </w:rPr>
          <w:fldChar w:fldCharType="separate"/>
        </w:r>
        <w:r w:rsidR="000137D0">
          <w:rPr>
            <w:noProof/>
          </w:rPr>
          <w:t>116</w:t>
        </w:r>
        <w:r>
          <w:rPr>
            <w:noProof/>
          </w:rPr>
          <w:fldChar w:fldCharType="end"/>
        </w:r>
      </w:hyperlink>
    </w:p>
    <w:p w14:paraId="0631F919" w14:textId="29BFB9E5" w:rsidR="007F0BA2" w:rsidRDefault="00000000">
      <w:pPr>
        <w:pStyle w:val="TOC3"/>
        <w:tabs>
          <w:tab w:val="right" w:leader="dot" w:pos="9071"/>
        </w:tabs>
        <w:rPr>
          <w:noProof/>
        </w:rPr>
      </w:pPr>
      <w:hyperlink w:anchor="_Toc22393" w:history="1">
        <w:r>
          <w:rPr>
            <w:noProof/>
            <w:szCs w:val="24"/>
          </w:rPr>
          <w:t>12</w:t>
        </w:r>
        <w:r>
          <w:rPr>
            <w:rFonts w:hint="eastAsia"/>
            <w:noProof/>
            <w:szCs w:val="24"/>
          </w:rPr>
          <w:t>．</w:t>
        </w:r>
        <w:r>
          <w:rPr>
            <w:noProof/>
            <w:szCs w:val="24"/>
          </w:rPr>
          <w:t>拟用于本项目人员资格和经历情况</w:t>
        </w:r>
        <w:r>
          <w:rPr>
            <w:noProof/>
          </w:rPr>
          <w:tab/>
        </w:r>
        <w:r>
          <w:rPr>
            <w:noProof/>
          </w:rPr>
          <w:fldChar w:fldCharType="begin"/>
        </w:r>
        <w:r>
          <w:rPr>
            <w:noProof/>
          </w:rPr>
          <w:instrText xml:space="preserve"> PAGEREF _Toc22393 \h </w:instrText>
        </w:r>
        <w:r>
          <w:rPr>
            <w:noProof/>
          </w:rPr>
        </w:r>
        <w:r>
          <w:rPr>
            <w:noProof/>
          </w:rPr>
          <w:fldChar w:fldCharType="separate"/>
        </w:r>
        <w:r w:rsidR="000137D0">
          <w:rPr>
            <w:noProof/>
          </w:rPr>
          <w:t>117</w:t>
        </w:r>
        <w:r>
          <w:rPr>
            <w:noProof/>
          </w:rPr>
          <w:fldChar w:fldCharType="end"/>
        </w:r>
      </w:hyperlink>
    </w:p>
    <w:p w14:paraId="462DEF46" w14:textId="1B188893" w:rsidR="007F0BA2" w:rsidRDefault="00000000">
      <w:pPr>
        <w:pStyle w:val="TOC3"/>
        <w:tabs>
          <w:tab w:val="right" w:leader="dot" w:pos="9071"/>
        </w:tabs>
        <w:rPr>
          <w:noProof/>
        </w:rPr>
      </w:pPr>
      <w:hyperlink w:anchor="_Toc12064" w:history="1">
        <w:r>
          <w:rPr>
            <w:noProof/>
            <w:szCs w:val="24"/>
          </w:rPr>
          <w:t>13</w:t>
        </w:r>
        <w:r>
          <w:rPr>
            <w:rFonts w:hint="eastAsia"/>
            <w:noProof/>
            <w:szCs w:val="24"/>
          </w:rPr>
          <w:t>．</w:t>
        </w:r>
        <w:r>
          <w:rPr>
            <w:noProof/>
            <w:szCs w:val="24"/>
          </w:rPr>
          <w:t>主要技术指标和性能的详细说明</w:t>
        </w:r>
        <w:r>
          <w:rPr>
            <w:noProof/>
          </w:rPr>
          <w:tab/>
        </w:r>
        <w:r>
          <w:rPr>
            <w:noProof/>
          </w:rPr>
          <w:fldChar w:fldCharType="begin"/>
        </w:r>
        <w:r>
          <w:rPr>
            <w:noProof/>
          </w:rPr>
          <w:instrText xml:space="preserve"> PAGEREF _Toc12064 \h </w:instrText>
        </w:r>
        <w:r>
          <w:rPr>
            <w:noProof/>
          </w:rPr>
        </w:r>
        <w:r>
          <w:rPr>
            <w:noProof/>
          </w:rPr>
          <w:fldChar w:fldCharType="separate"/>
        </w:r>
        <w:r w:rsidR="000137D0">
          <w:rPr>
            <w:noProof/>
          </w:rPr>
          <w:t>119</w:t>
        </w:r>
        <w:r>
          <w:rPr>
            <w:noProof/>
          </w:rPr>
          <w:fldChar w:fldCharType="end"/>
        </w:r>
      </w:hyperlink>
    </w:p>
    <w:p w14:paraId="6B413D4C" w14:textId="09C6E29B" w:rsidR="007F0BA2" w:rsidRDefault="00000000">
      <w:pPr>
        <w:pStyle w:val="TOC3"/>
        <w:tabs>
          <w:tab w:val="right" w:leader="dot" w:pos="9071"/>
        </w:tabs>
        <w:rPr>
          <w:noProof/>
        </w:rPr>
      </w:pPr>
      <w:hyperlink w:anchor="_Toc13672" w:history="1">
        <w:r>
          <w:rPr>
            <w:noProof/>
            <w:szCs w:val="24"/>
          </w:rPr>
          <w:t>14</w:t>
        </w:r>
        <w:r>
          <w:rPr>
            <w:rFonts w:hint="eastAsia"/>
            <w:noProof/>
            <w:szCs w:val="24"/>
          </w:rPr>
          <w:t>．招标文件要求的和投标人认为必要的其它文件</w:t>
        </w:r>
        <w:r>
          <w:rPr>
            <w:noProof/>
          </w:rPr>
          <w:tab/>
        </w:r>
        <w:r>
          <w:rPr>
            <w:noProof/>
          </w:rPr>
          <w:fldChar w:fldCharType="begin"/>
        </w:r>
        <w:r>
          <w:rPr>
            <w:noProof/>
          </w:rPr>
          <w:instrText xml:space="preserve"> PAGEREF _Toc13672 \h </w:instrText>
        </w:r>
        <w:r>
          <w:rPr>
            <w:noProof/>
          </w:rPr>
        </w:r>
        <w:r>
          <w:rPr>
            <w:noProof/>
          </w:rPr>
          <w:fldChar w:fldCharType="separate"/>
        </w:r>
        <w:r w:rsidR="000137D0">
          <w:rPr>
            <w:noProof/>
          </w:rPr>
          <w:t>120</w:t>
        </w:r>
        <w:r>
          <w:rPr>
            <w:noProof/>
          </w:rPr>
          <w:fldChar w:fldCharType="end"/>
        </w:r>
      </w:hyperlink>
    </w:p>
    <w:p w14:paraId="40D989E4" w14:textId="77777777" w:rsidR="007F0BA2" w:rsidRDefault="00000000">
      <w:pPr>
        <w:spacing w:line="360" w:lineRule="auto"/>
        <w:rPr>
          <w:rFonts w:ascii="宋体" w:hAnsi="宋体"/>
          <w:szCs w:val="21"/>
        </w:rPr>
      </w:pPr>
      <w:r>
        <w:rPr>
          <w:rFonts w:ascii="宋体" w:hAnsi="宋体"/>
          <w:bCs/>
          <w:szCs w:val="21"/>
          <w:lang w:val="zh-CN"/>
        </w:rPr>
        <w:fldChar w:fldCharType="end"/>
      </w:r>
    </w:p>
    <w:p w14:paraId="748BBE46" w14:textId="77777777" w:rsidR="007F0BA2" w:rsidRDefault="00000000">
      <w:pPr>
        <w:widowControl/>
        <w:spacing w:line="360" w:lineRule="auto"/>
        <w:jc w:val="left"/>
        <w:rPr>
          <w:rFonts w:ascii="宋体" w:hAnsi="宋体"/>
        </w:rPr>
      </w:pPr>
      <w:r>
        <w:rPr>
          <w:rFonts w:ascii="宋体" w:hAnsi="宋体"/>
        </w:rPr>
        <w:br w:type="page"/>
      </w:r>
    </w:p>
    <w:p w14:paraId="300F8A74" w14:textId="77777777" w:rsidR="007F0BA2" w:rsidRDefault="007F0BA2">
      <w:pPr>
        <w:spacing w:line="360" w:lineRule="auto"/>
        <w:rPr>
          <w:rFonts w:ascii="宋体" w:hAnsi="宋体"/>
        </w:rPr>
      </w:pPr>
    </w:p>
    <w:p w14:paraId="5F3F43E7" w14:textId="77777777" w:rsidR="007F0BA2" w:rsidRDefault="00000000">
      <w:pPr>
        <w:pStyle w:val="1"/>
        <w:spacing w:line="360" w:lineRule="auto"/>
        <w:ind w:left="360" w:firstLineChars="900" w:firstLine="2711"/>
        <w:jc w:val="both"/>
        <w:rPr>
          <w:rFonts w:ascii="宋体" w:hAnsi="宋体"/>
          <w:sz w:val="30"/>
          <w:szCs w:val="30"/>
        </w:rPr>
      </w:pPr>
      <w:bookmarkStart w:id="1" w:name="_Toc13198"/>
      <w:bookmarkStart w:id="2" w:name="_Toc75350795"/>
      <w:bookmarkStart w:id="3" w:name="_Toc288581295"/>
      <w:bookmarkStart w:id="4" w:name="_Toc310195690"/>
      <w:bookmarkStart w:id="5" w:name="_Toc366853854"/>
      <w:r>
        <w:rPr>
          <w:rFonts w:ascii="宋体" w:hAnsi="宋体" w:hint="eastAsia"/>
          <w:bCs w:val="0"/>
          <w:kern w:val="2"/>
          <w:sz w:val="30"/>
          <w:szCs w:val="30"/>
        </w:rPr>
        <w:t xml:space="preserve">第一章 </w:t>
      </w:r>
      <w:r>
        <w:rPr>
          <w:rFonts w:ascii="宋体" w:hAnsi="宋体" w:hint="eastAsia"/>
          <w:sz w:val="30"/>
          <w:szCs w:val="30"/>
        </w:rPr>
        <w:t>投标邀请</w:t>
      </w:r>
      <w:bookmarkEnd w:id="0"/>
      <w:bookmarkEnd w:id="1"/>
      <w:bookmarkEnd w:id="2"/>
      <w:bookmarkEnd w:id="3"/>
      <w:bookmarkEnd w:id="4"/>
      <w:bookmarkEnd w:id="5"/>
    </w:p>
    <w:p w14:paraId="191CE4DD" w14:textId="77777777" w:rsidR="007F0BA2" w:rsidRDefault="00000000">
      <w:pPr>
        <w:spacing w:line="360" w:lineRule="auto"/>
        <w:ind w:firstLineChars="200" w:firstLine="480"/>
        <w:jc w:val="left"/>
        <w:rPr>
          <w:rFonts w:ascii="宋体" w:hAnsi="宋体"/>
          <w:sz w:val="24"/>
        </w:rPr>
      </w:pPr>
      <w:bookmarkStart w:id="6" w:name="_Hlk108622971"/>
      <w:bookmarkStart w:id="7" w:name="_Toc236642956"/>
      <w:r>
        <w:rPr>
          <w:rFonts w:ascii="宋体" w:hAnsi="宋体" w:hint="eastAsia"/>
          <w:sz w:val="24"/>
        </w:rPr>
        <w:t>北京国际工程咨询有限公司受中国传媒大学的委托，就中国传媒大学多语种翻译实训室采购项目进行国内公开招标，欢迎合格的投标人前来投标。</w:t>
      </w:r>
    </w:p>
    <w:p w14:paraId="0484B400" w14:textId="77777777" w:rsidR="007F0BA2" w:rsidRDefault="00000000">
      <w:pPr>
        <w:pStyle w:val="2"/>
        <w:spacing w:line="360" w:lineRule="auto"/>
        <w:rPr>
          <w:rFonts w:ascii="宋体" w:hAnsi="宋体"/>
          <w:b w:val="0"/>
          <w:sz w:val="24"/>
          <w:szCs w:val="24"/>
        </w:rPr>
      </w:pPr>
      <w:bookmarkStart w:id="8" w:name="_Toc28359002"/>
      <w:bookmarkStart w:id="9" w:name="_Toc10183"/>
      <w:bookmarkStart w:id="10" w:name="_Toc35393621"/>
      <w:bookmarkStart w:id="11" w:name="_Toc35393790"/>
      <w:bookmarkStart w:id="12" w:name="_Toc106185957"/>
      <w:bookmarkStart w:id="13" w:name="_Toc28359079"/>
      <w:bookmarkStart w:id="14" w:name="_Hlk24379207"/>
      <w:bookmarkStart w:id="15" w:name="_Toc75350796"/>
      <w:bookmarkStart w:id="16" w:name="_Toc366853855"/>
      <w:bookmarkStart w:id="17" w:name="_Toc310195691"/>
      <w:r>
        <w:rPr>
          <w:rFonts w:ascii="宋体" w:hAnsi="宋体" w:hint="eastAsia"/>
          <w:b w:val="0"/>
          <w:sz w:val="24"/>
          <w:szCs w:val="24"/>
        </w:rPr>
        <w:t>一、项目基本情况</w:t>
      </w:r>
      <w:bookmarkEnd w:id="8"/>
      <w:bookmarkEnd w:id="9"/>
      <w:bookmarkEnd w:id="10"/>
      <w:bookmarkEnd w:id="11"/>
      <w:bookmarkEnd w:id="12"/>
      <w:bookmarkEnd w:id="13"/>
    </w:p>
    <w:p w14:paraId="71FA22F0" w14:textId="77777777" w:rsidR="007F0BA2" w:rsidRDefault="00000000">
      <w:pPr>
        <w:spacing w:line="360" w:lineRule="auto"/>
        <w:ind w:firstLineChars="200" w:firstLine="480"/>
        <w:rPr>
          <w:rFonts w:ascii="宋体" w:hAnsi="宋体"/>
          <w:sz w:val="24"/>
        </w:rPr>
      </w:pPr>
      <w:r>
        <w:rPr>
          <w:rFonts w:ascii="宋体" w:hAnsi="宋体" w:hint="eastAsia"/>
          <w:sz w:val="24"/>
        </w:rPr>
        <w:t>项目编号：BIECC-22ZB0543/中传招标【2022】第042号</w:t>
      </w:r>
    </w:p>
    <w:p w14:paraId="241B4135" w14:textId="77777777" w:rsidR="007F0BA2" w:rsidRDefault="00000000">
      <w:pPr>
        <w:spacing w:line="360" w:lineRule="auto"/>
        <w:ind w:firstLineChars="200" w:firstLine="480"/>
        <w:rPr>
          <w:rFonts w:ascii="宋体" w:hAnsi="宋体"/>
          <w:sz w:val="24"/>
        </w:rPr>
      </w:pPr>
      <w:r>
        <w:rPr>
          <w:rFonts w:ascii="宋体" w:hAnsi="宋体" w:hint="eastAsia"/>
          <w:sz w:val="24"/>
        </w:rPr>
        <w:t>项目名称：中国传媒大学多语种翻译实训室采购项目</w:t>
      </w:r>
    </w:p>
    <w:bookmarkEnd w:id="14"/>
    <w:p w14:paraId="44A15702" w14:textId="77777777" w:rsidR="007F0BA2" w:rsidRDefault="00000000">
      <w:pPr>
        <w:spacing w:line="360" w:lineRule="auto"/>
        <w:ind w:firstLineChars="200" w:firstLine="480"/>
        <w:rPr>
          <w:rFonts w:ascii="宋体" w:hAnsi="宋体"/>
          <w:sz w:val="24"/>
        </w:rPr>
      </w:pPr>
      <w:r>
        <w:rPr>
          <w:rFonts w:ascii="宋体" w:hAnsi="宋体" w:hint="eastAsia"/>
          <w:sz w:val="24"/>
        </w:rPr>
        <w:t>预算金额：人民币 160万元</w:t>
      </w:r>
    </w:p>
    <w:p w14:paraId="7C93CFE0" w14:textId="77777777" w:rsidR="007F0BA2" w:rsidRDefault="00000000">
      <w:pPr>
        <w:spacing w:line="360" w:lineRule="auto"/>
        <w:ind w:firstLineChars="200" w:firstLine="480"/>
        <w:rPr>
          <w:rFonts w:ascii="宋体" w:hAnsi="宋体"/>
          <w:sz w:val="24"/>
        </w:rPr>
      </w:pPr>
      <w:r>
        <w:rPr>
          <w:rFonts w:ascii="宋体" w:hAnsi="宋体" w:hint="eastAsia"/>
          <w:sz w:val="24"/>
        </w:rPr>
        <w:t>最高限价：人民币</w:t>
      </w:r>
      <w:r>
        <w:rPr>
          <w:rFonts w:ascii="宋体" w:hAnsi="宋体"/>
          <w:sz w:val="24"/>
        </w:rPr>
        <w:t xml:space="preserve"> </w:t>
      </w:r>
      <w:r>
        <w:rPr>
          <w:rFonts w:ascii="宋体" w:hAnsi="宋体" w:hint="eastAsia"/>
          <w:sz w:val="24"/>
        </w:rPr>
        <w:t>160万元</w:t>
      </w:r>
    </w:p>
    <w:p w14:paraId="4D9AB0A5" w14:textId="77777777" w:rsidR="007F0BA2" w:rsidRDefault="00000000">
      <w:pPr>
        <w:spacing w:line="360" w:lineRule="auto"/>
        <w:ind w:firstLineChars="215" w:firstLine="516"/>
        <w:rPr>
          <w:rFonts w:ascii="宋体" w:hAnsi="宋体"/>
          <w:sz w:val="24"/>
        </w:rPr>
      </w:pPr>
      <w:r>
        <w:rPr>
          <w:rFonts w:ascii="宋体" w:hAnsi="宋体" w:hint="eastAsia"/>
          <w:sz w:val="24"/>
        </w:rPr>
        <w:t>采购需求：中国传媒大学外国语言文化学院拥有22个语种专业，满足学院多语种翻译实训的教学需求，提升多语种口译教学授课效果；利用信息技术打造具有本院特色的翻译系统环境的构想，推动我院外语课程体系、教学内容、教学手段和方法探索和创新，从而提高教学质量和效益。实训</w:t>
      </w:r>
      <w:proofErr w:type="gramStart"/>
      <w:r>
        <w:rPr>
          <w:rFonts w:ascii="宋体" w:hAnsi="宋体" w:hint="eastAsia"/>
          <w:sz w:val="24"/>
        </w:rPr>
        <w:t>室同时</w:t>
      </w:r>
      <w:proofErr w:type="gramEnd"/>
      <w:r>
        <w:rPr>
          <w:rFonts w:ascii="宋体" w:hAnsi="宋体" w:hint="eastAsia"/>
          <w:sz w:val="24"/>
        </w:rPr>
        <w:t>兼顾学院在远程交互</w:t>
      </w:r>
      <w:proofErr w:type="gramStart"/>
      <w:r>
        <w:rPr>
          <w:rFonts w:ascii="宋体" w:hAnsi="宋体" w:hint="eastAsia"/>
          <w:sz w:val="24"/>
        </w:rPr>
        <w:t>课堂授多语种</w:t>
      </w:r>
      <w:proofErr w:type="gramEnd"/>
      <w:r>
        <w:rPr>
          <w:rFonts w:ascii="宋体" w:hAnsi="宋体" w:hint="eastAsia"/>
          <w:sz w:val="24"/>
        </w:rPr>
        <w:t>口译教学、多语种同传会议、多语种国际学术交流方面的应用，打造一个多用途综合空间。</w:t>
      </w:r>
    </w:p>
    <w:tbl>
      <w:tblPr>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705"/>
        <w:gridCol w:w="960"/>
        <w:gridCol w:w="960"/>
      </w:tblGrid>
      <w:tr w:rsidR="0067464F" w14:paraId="21D70240" w14:textId="77777777" w:rsidTr="0067464F">
        <w:trPr>
          <w:trHeight w:val="397"/>
        </w:trPr>
        <w:tc>
          <w:tcPr>
            <w:tcW w:w="960" w:type="dxa"/>
            <w:shd w:val="clear" w:color="000000" w:fill="BFBFBF"/>
            <w:vAlign w:val="center"/>
          </w:tcPr>
          <w:p w14:paraId="7425F728" w14:textId="77777777" w:rsidR="0067464F" w:rsidRDefault="0067464F" w:rsidP="009D3E47">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4705" w:type="dxa"/>
            <w:shd w:val="clear" w:color="000000" w:fill="BFBFBF"/>
            <w:vAlign w:val="center"/>
          </w:tcPr>
          <w:p w14:paraId="6F87BD2D" w14:textId="77777777" w:rsidR="0067464F" w:rsidRDefault="0067464F" w:rsidP="009D3E47">
            <w:pPr>
              <w:widowControl/>
              <w:jc w:val="center"/>
              <w:rPr>
                <w:rFonts w:ascii="宋体" w:hAnsi="宋体" w:cs="宋体"/>
                <w:b/>
                <w:bCs/>
                <w:color w:val="000000"/>
                <w:kern w:val="0"/>
                <w:sz w:val="24"/>
              </w:rPr>
            </w:pPr>
            <w:r>
              <w:rPr>
                <w:rFonts w:ascii="宋体" w:hAnsi="宋体" w:cs="宋体" w:hint="eastAsia"/>
                <w:b/>
                <w:bCs/>
                <w:color w:val="000000"/>
                <w:kern w:val="0"/>
                <w:sz w:val="24"/>
              </w:rPr>
              <w:t>货物名称</w:t>
            </w:r>
          </w:p>
        </w:tc>
        <w:tc>
          <w:tcPr>
            <w:tcW w:w="960" w:type="dxa"/>
            <w:shd w:val="clear" w:color="000000" w:fill="BFBFBF"/>
            <w:vAlign w:val="center"/>
          </w:tcPr>
          <w:p w14:paraId="2B731467" w14:textId="77777777" w:rsidR="0067464F" w:rsidRDefault="0067464F" w:rsidP="009D3E47">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960" w:type="dxa"/>
            <w:shd w:val="clear" w:color="000000" w:fill="BFBFBF"/>
            <w:vAlign w:val="center"/>
          </w:tcPr>
          <w:p w14:paraId="78E26F5C" w14:textId="77777777" w:rsidR="0067464F" w:rsidRDefault="0067464F" w:rsidP="009D3E47">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67464F" w14:paraId="2C14E069" w14:textId="77777777" w:rsidTr="0067464F">
        <w:trPr>
          <w:trHeight w:val="397"/>
        </w:trPr>
        <w:tc>
          <w:tcPr>
            <w:tcW w:w="960" w:type="dxa"/>
            <w:shd w:val="clear" w:color="auto" w:fill="auto"/>
            <w:vAlign w:val="center"/>
          </w:tcPr>
          <w:p w14:paraId="507E256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4705" w:type="dxa"/>
            <w:shd w:val="clear" w:color="auto" w:fill="auto"/>
            <w:vAlign w:val="center"/>
          </w:tcPr>
          <w:p w14:paraId="126D6CD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同传控制软件</w:t>
            </w:r>
          </w:p>
        </w:tc>
        <w:tc>
          <w:tcPr>
            <w:tcW w:w="960" w:type="dxa"/>
            <w:shd w:val="clear" w:color="auto" w:fill="auto"/>
            <w:vAlign w:val="center"/>
          </w:tcPr>
          <w:p w14:paraId="179B3BA4"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394BCD6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2A6F2E90" w14:textId="77777777" w:rsidTr="0067464F">
        <w:trPr>
          <w:trHeight w:val="397"/>
        </w:trPr>
        <w:tc>
          <w:tcPr>
            <w:tcW w:w="960" w:type="dxa"/>
            <w:shd w:val="clear" w:color="auto" w:fill="auto"/>
            <w:vAlign w:val="center"/>
          </w:tcPr>
          <w:p w14:paraId="37F1E1C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4705" w:type="dxa"/>
            <w:shd w:val="clear" w:color="auto" w:fill="auto"/>
            <w:vAlign w:val="center"/>
          </w:tcPr>
          <w:p w14:paraId="556E7923"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多通道可视系统</w:t>
            </w:r>
          </w:p>
        </w:tc>
        <w:tc>
          <w:tcPr>
            <w:tcW w:w="960" w:type="dxa"/>
            <w:shd w:val="clear" w:color="auto" w:fill="auto"/>
            <w:vAlign w:val="center"/>
          </w:tcPr>
          <w:p w14:paraId="0A4B52C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06B35FC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6ADE111C" w14:textId="77777777" w:rsidTr="0067464F">
        <w:trPr>
          <w:trHeight w:val="397"/>
        </w:trPr>
        <w:tc>
          <w:tcPr>
            <w:tcW w:w="960" w:type="dxa"/>
            <w:shd w:val="clear" w:color="auto" w:fill="auto"/>
            <w:vAlign w:val="center"/>
          </w:tcPr>
          <w:p w14:paraId="065A2428"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4705" w:type="dxa"/>
            <w:shd w:val="clear" w:color="auto" w:fill="auto"/>
            <w:vAlign w:val="center"/>
          </w:tcPr>
          <w:p w14:paraId="4B29BDD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远程互动终端</w:t>
            </w:r>
          </w:p>
        </w:tc>
        <w:tc>
          <w:tcPr>
            <w:tcW w:w="960" w:type="dxa"/>
            <w:shd w:val="clear" w:color="auto" w:fill="auto"/>
            <w:vAlign w:val="center"/>
          </w:tcPr>
          <w:p w14:paraId="0253685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54D78389"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78AEBE43" w14:textId="77777777" w:rsidTr="0067464F">
        <w:trPr>
          <w:trHeight w:val="397"/>
        </w:trPr>
        <w:tc>
          <w:tcPr>
            <w:tcW w:w="960" w:type="dxa"/>
            <w:shd w:val="clear" w:color="auto" w:fill="auto"/>
            <w:vAlign w:val="center"/>
          </w:tcPr>
          <w:p w14:paraId="6443570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4705" w:type="dxa"/>
            <w:shd w:val="clear" w:color="auto" w:fill="auto"/>
            <w:vAlign w:val="center"/>
          </w:tcPr>
          <w:p w14:paraId="066FA5E8" w14:textId="77777777" w:rsidR="0067464F" w:rsidRDefault="0067464F" w:rsidP="009D3E47">
            <w:pPr>
              <w:widowControl/>
              <w:jc w:val="center"/>
              <w:rPr>
                <w:rFonts w:ascii="宋体" w:hAnsi="宋体" w:cs="宋体"/>
                <w:color w:val="000000"/>
                <w:kern w:val="0"/>
                <w:sz w:val="24"/>
              </w:rPr>
            </w:pPr>
            <w:proofErr w:type="gramStart"/>
            <w:r>
              <w:rPr>
                <w:rFonts w:ascii="宋体" w:hAnsi="宋体" w:cs="宋体" w:hint="eastAsia"/>
                <w:color w:val="000000"/>
                <w:kern w:val="0"/>
                <w:sz w:val="24"/>
              </w:rPr>
              <w:t>主席机</w:t>
            </w:r>
            <w:proofErr w:type="gramEnd"/>
          </w:p>
        </w:tc>
        <w:tc>
          <w:tcPr>
            <w:tcW w:w="960" w:type="dxa"/>
            <w:shd w:val="clear" w:color="auto" w:fill="auto"/>
            <w:vAlign w:val="center"/>
          </w:tcPr>
          <w:p w14:paraId="1C0A51F8"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52F76A1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214568C0" w14:textId="77777777" w:rsidTr="0067464F">
        <w:trPr>
          <w:trHeight w:val="397"/>
        </w:trPr>
        <w:tc>
          <w:tcPr>
            <w:tcW w:w="960" w:type="dxa"/>
            <w:shd w:val="clear" w:color="auto" w:fill="auto"/>
            <w:vAlign w:val="center"/>
          </w:tcPr>
          <w:p w14:paraId="62C60779"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4705" w:type="dxa"/>
            <w:shd w:val="clear" w:color="auto" w:fill="auto"/>
            <w:vAlign w:val="center"/>
          </w:tcPr>
          <w:p w14:paraId="6219A5F7" w14:textId="77777777" w:rsidR="0067464F" w:rsidRDefault="0067464F" w:rsidP="009D3E47">
            <w:pPr>
              <w:widowControl/>
              <w:jc w:val="center"/>
              <w:rPr>
                <w:rFonts w:ascii="宋体" w:hAnsi="宋体" w:cs="宋体"/>
                <w:color w:val="000000"/>
                <w:kern w:val="0"/>
                <w:sz w:val="24"/>
              </w:rPr>
            </w:pPr>
            <w:proofErr w:type="gramStart"/>
            <w:r>
              <w:rPr>
                <w:rFonts w:ascii="宋体" w:hAnsi="宋体" w:cs="宋体" w:hint="eastAsia"/>
                <w:color w:val="000000"/>
                <w:kern w:val="0"/>
                <w:sz w:val="24"/>
              </w:rPr>
              <w:t>译员机</w:t>
            </w:r>
            <w:proofErr w:type="gramEnd"/>
          </w:p>
        </w:tc>
        <w:tc>
          <w:tcPr>
            <w:tcW w:w="960" w:type="dxa"/>
            <w:shd w:val="clear" w:color="auto" w:fill="auto"/>
            <w:vAlign w:val="center"/>
          </w:tcPr>
          <w:p w14:paraId="7504118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382291F0"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8</w:t>
            </w:r>
          </w:p>
        </w:tc>
      </w:tr>
      <w:tr w:rsidR="0067464F" w14:paraId="67EC2B44" w14:textId="77777777" w:rsidTr="0067464F">
        <w:trPr>
          <w:trHeight w:val="397"/>
        </w:trPr>
        <w:tc>
          <w:tcPr>
            <w:tcW w:w="960" w:type="dxa"/>
            <w:shd w:val="clear" w:color="auto" w:fill="auto"/>
            <w:vAlign w:val="center"/>
          </w:tcPr>
          <w:p w14:paraId="7ED048F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4705" w:type="dxa"/>
            <w:shd w:val="clear" w:color="auto" w:fill="auto"/>
            <w:vAlign w:val="center"/>
          </w:tcPr>
          <w:p w14:paraId="178B326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同传通道分配器</w:t>
            </w:r>
          </w:p>
        </w:tc>
        <w:tc>
          <w:tcPr>
            <w:tcW w:w="960" w:type="dxa"/>
            <w:shd w:val="clear" w:color="auto" w:fill="auto"/>
            <w:vAlign w:val="center"/>
          </w:tcPr>
          <w:p w14:paraId="51B8F67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3FD4F5F2"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w:t>
            </w:r>
          </w:p>
        </w:tc>
      </w:tr>
      <w:tr w:rsidR="0067464F" w14:paraId="3BAD32E3" w14:textId="77777777" w:rsidTr="0067464F">
        <w:trPr>
          <w:trHeight w:val="397"/>
        </w:trPr>
        <w:tc>
          <w:tcPr>
            <w:tcW w:w="960" w:type="dxa"/>
            <w:shd w:val="clear" w:color="auto" w:fill="auto"/>
            <w:vAlign w:val="center"/>
          </w:tcPr>
          <w:p w14:paraId="6A44AE2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4705" w:type="dxa"/>
            <w:shd w:val="clear" w:color="auto" w:fill="auto"/>
            <w:vAlign w:val="center"/>
          </w:tcPr>
          <w:p w14:paraId="67DB432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8 路红外线发射机</w:t>
            </w:r>
          </w:p>
        </w:tc>
        <w:tc>
          <w:tcPr>
            <w:tcW w:w="960" w:type="dxa"/>
            <w:shd w:val="clear" w:color="auto" w:fill="auto"/>
            <w:vAlign w:val="center"/>
          </w:tcPr>
          <w:p w14:paraId="1C058FE4"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1C6DCF0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60923168" w14:textId="77777777" w:rsidTr="0067464F">
        <w:trPr>
          <w:trHeight w:val="397"/>
        </w:trPr>
        <w:tc>
          <w:tcPr>
            <w:tcW w:w="960" w:type="dxa"/>
            <w:shd w:val="clear" w:color="auto" w:fill="auto"/>
            <w:vAlign w:val="center"/>
          </w:tcPr>
          <w:p w14:paraId="7E86106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4705" w:type="dxa"/>
            <w:shd w:val="clear" w:color="auto" w:fill="auto"/>
            <w:vAlign w:val="center"/>
          </w:tcPr>
          <w:p w14:paraId="782FDC0A"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中等功率红外辐射板</w:t>
            </w:r>
          </w:p>
        </w:tc>
        <w:tc>
          <w:tcPr>
            <w:tcW w:w="960" w:type="dxa"/>
            <w:shd w:val="clear" w:color="auto" w:fill="auto"/>
            <w:vAlign w:val="center"/>
          </w:tcPr>
          <w:p w14:paraId="69C9EAD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块</w:t>
            </w:r>
          </w:p>
        </w:tc>
        <w:tc>
          <w:tcPr>
            <w:tcW w:w="960" w:type="dxa"/>
            <w:shd w:val="clear" w:color="auto" w:fill="auto"/>
            <w:vAlign w:val="center"/>
          </w:tcPr>
          <w:p w14:paraId="024307E3"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w:t>
            </w:r>
          </w:p>
        </w:tc>
      </w:tr>
      <w:tr w:rsidR="0067464F" w14:paraId="23E84DC2" w14:textId="77777777" w:rsidTr="0067464F">
        <w:trPr>
          <w:trHeight w:val="397"/>
        </w:trPr>
        <w:tc>
          <w:tcPr>
            <w:tcW w:w="960" w:type="dxa"/>
            <w:shd w:val="clear" w:color="auto" w:fill="auto"/>
            <w:vAlign w:val="center"/>
          </w:tcPr>
          <w:p w14:paraId="637E477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4705" w:type="dxa"/>
            <w:shd w:val="clear" w:color="auto" w:fill="auto"/>
            <w:vAlign w:val="center"/>
          </w:tcPr>
          <w:p w14:paraId="7E8955A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红外辐射板墙装支架</w:t>
            </w:r>
          </w:p>
        </w:tc>
        <w:tc>
          <w:tcPr>
            <w:tcW w:w="960" w:type="dxa"/>
            <w:shd w:val="clear" w:color="auto" w:fill="auto"/>
            <w:vAlign w:val="center"/>
          </w:tcPr>
          <w:p w14:paraId="6EB80C9D" w14:textId="77777777" w:rsidR="0067464F" w:rsidRDefault="0067464F" w:rsidP="009D3E47">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960" w:type="dxa"/>
            <w:shd w:val="clear" w:color="auto" w:fill="auto"/>
            <w:vAlign w:val="center"/>
          </w:tcPr>
          <w:p w14:paraId="25C8D03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w:t>
            </w:r>
          </w:p>
        </w:tc>
      </w:tr>
      <w:tr w:rsidR="0067464F" w14:paraId="5694B1F7" w14:textId="77777777" w:rsidTr="0067464F">
        <w:trPr>
          <w:trHeight w:val="397"/>
        </w:trPr>
        <w:tc>
          <w:tcPr>
            <w:tcW w:w="960" w:type="dxa"/>
            <w:shd w:val="clear" w:color="auto" w:fill="auto"/>
            <w:vAlign w:val="center"/>
          </w:tcPr>
          <w:p w14:paraId="21FBD06A"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4705" w:type="dxa"/>
            <w:shd w:val="clear" w:color="auto" w:fill="auto"/>
            <w:vAlign w:val="center"/>
          </w:tcPr>
          <w:p w14:paraId="54772A2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8 路红外线接收机</w:t>
            </w:r>
          </w:p>
        </w:tc>
        <w:tc>
          <w:tcPr>
            <w:tcW w:w="960" w:type="dxa"/>
            <w:shd w:val="clear" w:color="auto" w:fill="auto"/>
            <w:vAlign w:val="center"/>
          </w:tcPr>
          <w:p w14:paraId="00D7959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699364F3"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65</w:t>
            </w:r>
          </w:p>
        </w:tc>
      </w:tr>
      <w:tr w:rsidR="0067464F" w14:paraId="6F993525" w14:textId="77777777" w:rsidTr="0067464F">
        <w:trPr>
          <w:trHeight w:val="397"/>
        </w:trPr>
        <w:tc>
          <w:tcPr>
            <w:tcW w:w="960" w:type="dxa"/>
            <w:shd w:val="clear" w:color="auto" w:fill="auto"/>
            <w:vAlign w:val="center"/>
          </w:tcPr>
          <w:p w14:paraId="217C476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4705" w:type="dxa"/>
            <w:shd w:val="clear" w:color="auto" w:fill="auto"/>
            <w:vAlign w:val="center"/>
          </w:tcPr>
          <w:p w14:paraId="37CCA2E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立体声耳机</w:t>
            </w:r>
          </w:p>
        </w:tc>
        <w:tc>
          <w:tcPr>
            <w:tcW w:w="960" w:type="dxa"/>
            <w:shd w:val="clear" w:color="auto" w:fill="auto"/>
            <w:vAlign w:val="center"/>
          </w:tcPr>
          <w:p w14:paraId="62F6BE84"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960" w:type="dxa"/>
            <w:shd w:val="clear" w:color="auto" w:fill="auto"/>
            <w:vAlign w:val="center"/>
          </w:tcPr>
          <w:p w14:paraId="2EF7B2F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66</w:t>
            </w:r>
          </w:p>
        </w:tc>
      </w:tr>
      <w:tr w:rsidR="0067464F" w14:paraId="2376BE1F" w14:textId="77777777" w:rsidTr="0067464F">
        <w:trPr>
          <w:trHeight w:val="397"/>
        </w:trPr>
        <w:tc>
          <w:tcPr>
            <w:tcW w:w="960" w:type="dxa"/>
            <w:shd w:val="clear" w:color="auto" w:fill="auto"/>
            <w:vAlign w:val="center"/>
          </w:tcPr>
          <w:p w14:paraId="6398CBF8"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4705" w:type="dxa"/>
            <w:shd w:val="clear" w:color="auto" w:fill="auto"/>
            <w:vAlign w:val="center"/>
          </w:tcPr>
          <w:p w14:paraId="77D5C8E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红外线接收机充电电池组</w:t>
            </w:r>
          </w:p>
        </w:tc>
        <w:tc>
          <w:tcPr>
            <w:tcW w:w="960" w:type="dxa"/>
            <w:shd w:val="clear" w:color="auto" w:fill="auto"/>
            <w:vAlign w:val="center"/>
          </w:tcPr>
          <w:p w14:paraId="4EE724E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对</w:t>
            </w:r>
          </w:p>
        </w:tc>
        <w:tc>
          <w:tcPr>
            <w:tcW w:w="960" w:type="dxa"/>
            <w:shd w:val="clear" w:color="auto" w:fill="auto"/>
            <w:vAlign w:val="center"/>
          </w:tcPr>
          <w:p w14:paraId="1480923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65</w:t>
            </w:r>
          </w:p>
        </w:tc>
      </w:tr>
      <w:tr w:rsidR="0067464F" w14:paraId="7306B7F3" w14:textId="77777777" w:rsidTr="0067464F">
        <w:trPr>
          <w:trHeight w:val="397"/>
        </w:trPr>
        <w:tc>
          <w:tcPr>
            <w:tcW w:w="960" w:type="dxa"/>
            <w:shd w:val="clear" w:color="auto" w:fill="auto"/>
            <w:vAlign w:val="center"/>
          </w:tcPr>
          <w:p w14:paraId="1D68793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4705" w:type="dxa"/>
            <w:shd w:val="clear" w:color="auto" w:fill="auto"/>
            <w:vAlign w:val="center"/>
          </w:tcPr>
          <w:p w14:paraId="4BFDFCA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红外线接收器充电机箱 (供56部使用)</w:t>
            </w:r>
          </w:p>
        </w:tc>
        <w:tc>
          <w:tcPr>
            <w:tcW w:w="960" w:type="dxa"/>
            <w:shd w:val="clear" w:color="auto" w:fill="auto"/>
            <w:vAlign w:val="center"/>
          </w:tcPr>
          <w:p w14:paraId="713C54D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3290AB4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40DDCB67" w14:textId="77777777" w:rsidTr="0067464F">
        <w:trPr>
          <w:trHeight w:val="397"/>
        </w:trPr>
        <w:tc>
          <w:tcPr>
            <w:tcW w:w="960" w:type="dxa"/>
            <w:shd w:val="clear" w:color="auto" w:fill="auto"/>
            <w:vAlign w:val="center"/>
          </w:tcPr>
          <w:p w14:paraId="63CBCF39"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4705" w:type="dxa"/>
            <w:shd w:val="clear" w:color="auto" w:fill="auto"/>
            <w:vAlign w:val="center"/>
          </w:tcPr>
          <w:p w14:paraId="1CD9B7E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 xml:space="preserve">储存箱 ( 100 </w:t>
            </w:r>
            <w:proofErr w:type="gramStart"/>
            <w:r>
              <w:rPr>
                <w:rFonts w:ascii="宋体" w:hAnsi="宋体" w:cs="宋体" w:hint="eastAsia"/>
                <w:color w:val="000000"/>
                <w:kern w:val="0"/>
                <w:sz w:val="24"/>
              </w:rPr>
              <w:t>个</w:t>
            </w:r>
            <w:proofErr w:type="gramEnd"/>
            <w:r>
              <w:rPr>
                <w:rFonts w:ascii="宋体" w:hAnsi="宋体" w:cs="宋体" w:hint="eastAsia"/>
                <w:color w:val="000000"/>
                <w:kern w:val="0"/>
                <w:sz w:val="24"/>
              </w:rPr>
              <w:t>接收器 )</w:t>
            </w:r>
          </w:p>
        </w:tc>
        <w:tc>
          <w:tcPr>
            <w:tcW w:w="960" w:type="dxa"/>
            <w:shd w:val="clear" w:color="auto" w:fill="auto"/>
            <w:vAlign w:val="center"/>
          </w:tcPr>
          <w:p w14:paraId="05D5969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6DFDE8E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3AE8CCE5" w14:textId="77777777" w:rsidTr="0067464F">
        <w:trPr>
          <w:trHeight w:val="397"/>
        </w:trPr>
        <w:tc>
          <w:tcPr>
            <w:tcW w:w="960" w:type="dxa"/>
            <w:shd w:val="clear" w:color="auto" w:fill="auto"/>
            <w:vAlign w:val="center"/>
          </w:tcPr>
          <w:p w14:paraId="17D0F94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4705" w:type="dxa"/>
            <w:shd w:val="clear" w:color="auto" w:fill="auto"/>
            <w:vAlign w:val="center"/>
          </w:tcPr>
          <w:p w14:paraId="46F7B783"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控制主机</w:t>
            </w:r>
          </w:p>
        </w:tc>
        <w:tc>
          <w:tcPr>
            <w:tcW w:w="960" w:type="dxa"/>
            <w:shd w:val="clear" w:color="auto" w:fill="auto"/>
            <w:vAlign w:val="center"/>
          </w:tcPr>
          <w:p w14:paraId="6E7D4C5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57E658C8"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w:t>
            </w:r>
          </w:p>
        </w:tc>
      </w:tr>
      <w:tr w:rsidR="0067464F" w14:paraId="5BA90397" w14:textId="77777777" w:rsidTr="0067464F">
        <w:trPr>
          <w:trHeight w:val="397"/>
        </w:trPr>
        <w:tc>
          <w:tcPr>
            <w:tcW w:w="960" w:type="dxa"/>
            <w:shd w:val="clear" w:color="auto" w:fill="auto"/>
            <w:vAlign w:val="center"/>
          </w:tcPr>
          <w:p w14:paraId="100937A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4705" w:type="dxa"/>
            <w:shd w:val="clear" w:color="auto" w:fill="auto"/>
            <w:vAlign w:val="center"/>
          </w:tcPr>
          <w:p w14:paraId="4CA98A1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远程互动软件服务（租用服务费）</w:t>
            </w:r>
          </w:p>
        </w:tc>
        <w:tc>
          <w:tcPr>
            <w:tcW w:w="960" w:type="dxa"/>
            <w:shd w:val="clear" w:color="auto" w:fill="auto"/>
            <w:vAlign w:val="center"/>
          </w:tcPr>
          <w:p w14:paraId="2D55A53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年</w:t>
            </w:r>
          </w:p>
        </w:tc>
        <w:tc>
          <w:tcPr>
            <w:tcW w:w="960" w:type="dxa"/>
            <w:shd w:val="clear" w:color="auto" w:fill="auto"/>
            <w:vAlign w:val="center"/>
          </w:tcPr>
          <w:p w14:paraId="49AF0D9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w:t>
            </w:r>
          </w:p>
        </w:tc>
      </w:tr>
      <w:tr w:rsidR="0067464F" w14:paraId="261BE16A" w14:textId="77777777" w:rsidTr="0067464F">
        <w:trPr>
          <w:trHeight w:val="397"/>
        </w:trPr>
        <w:tc>
          <w:tcPr>
            <w:tcW w:w="960" w:type="dxa"/>
            <w:shd w:val="clear" w:color="auto" w:fill="auto"/>
            <w:vAlign w:val="center"/>
          </w:tcPr>
          <w:p w14:paraId="7DFB985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lastRenderedPageBreak/>
              <w:t>17.</w:t>
            </w:r>
          </w:p>
        </w:tc>
        <w:tc>
          <w:tcPr>
            <w:tcW w:w="4705" w:type="dxa"/>
            <w:shd w:val="clear" w:color="auto" w:fill="auto"/>
            <w:vAlign w:val="center"/>
          </w:tcPr>
          <w:p w14:paraId="3810FFD4"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集中控制系统主机</w:t>
            </w:r>
          </w:p>
        </w:tc>
        <w:tc>
          <w:tcPr>
            <w:tcW w:w="960" w:type="dxa"/>
            <w:shd w:val="clear" w:color="auto" w:fill="auto"/>
            <w:vAlign w:val="center"/>
          </w:tcPr>
          <w:p w14:paraId="692AE5F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2DC628E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6452A3A2" w14:textId="77777777" w:rsidTr="0067464F">
        <w:trPr>
          <w:trHeight w:val="397"/>
        </w:trPr>
        <w:tc>
          <w:tcPr>
            <w:tcW w:w="960" w:type="dxa"/>
            <w:shd w:val="clear" w:color="auto" w:fill="auto"/>
            <w:vAlign w:val="center"/>
          </w:tcPr>
          <w:p w14:paraId="16A35B8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4705" w:type="dxa"/>
            <w:shd w:val="clear" w:color="auto" w:fill="auto"/>
            <w:vAlign w:val="center"/>
          </w:tcPr>
          <w:p w14:paraId="13FB107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智能控制屏</w:t>
            </w:r>
          </w:p>
        </w:tc>
        <w:tc>
          <w:tcPr>
            <w:tcW w:w="960" w:type="dxa"/>
            <w:shd w:val="clear" w:color="auto" w:fill="auto"/>
            <w:vAlign w:val="center"/>
          </w:tcPr>
          <w:p w14:paraId="0DE271A4"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432E5A7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24F17BF1" w14:textId="77777777" w:rsidTr="0067464F">
        <w:trPr>
          <w:trHeight w:val="397"/>
        </w:trPr>
        <w:tc>
          <w:tcPr>
            <w:tcW w:w="960" w:type="dxa"/>
            <w:shd w:val="clear" w:color="auto" w:fill="auto"/>
            <w:vAlign w:val="center"/>
          </w:tcPr>
          <w:p w14:paraId="515C747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4705" w:type="dxa"/>
            <w:shd w:val="clear" w:color="auto" w:fill="auto"/>
            <w:vAlign w:val="center"/>
          </w:tcPr>
          <w:p w14:paraId="62ECC14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无线投屏</w:t>
            </w:r>
          </w:p>
        </w:tc>
        <w:tc>
          <w:tcPr>
            <w:tcW w:w="960" w:type="dxa"/>
            <w:shd w:val="clear" w:color="auto" w:fill="auto"/>
            <w:vAlign w:val="center"/>
          </w:tcPr>
          <w:p w14:paraId="16D887E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0BE32AE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224C4C95" w14:textId="77777777" w:rsidTr="0067464F">
        <w:trPr>
          <w:trHeight w:val="397"/>
        </w:trPr>
        <w:tc>
          <w:tcPr>
            <w:tcW w:w="960" w:type="dxa"/>
            <w:shd w:val="clear" w:color="auto" w:fill="auto"/>
            <w:vAlign w:val="center"/>
          </w:tcPr>
          <w:p w14:paraId="5F2CA3D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4705" w:type="dxa"/>
            <w:shd w:val="clear" w:color="auto" w:fill="auto"/>
            <w:vAlign w:val="center"/>
          </w:tcPr>
          <w:p w14:paraId="4E96606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8进8出4K高清矩阵</w:t>
            </w:r>
          </w:p>
        </w:tc>
        <w:tc>
          <w:tcPr>
            <w:tcW w:w="960" w:type="dxa"/>
            <w:shd w:val="clear" w:color="auto" w:fill="auto"/>
            <w:vAlign w:val="center"/>
          </w:tcPr>
          <w:p w14:paraId="7853F4A8"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47DDC7F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0C30D905" w14:textId="77777777" w:rsidTr="0067464F">
        <w:trPr>
          <w:trHeight w:val="397"/>
        </w:trPr>
        <w:tc>
          <w:tcPr>
            <w:tcW w:w="960" w:type="dxa"/>
            <w:shd w:val="clear" w:color="auto" w:fill="auto"/>
            <w:vAlign w:val="center"/>
          </w:tcPr>
          <w:p w14:paraId="6422B669"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4705" w:type="dxa"/>
            <w:shd w:val="clear" w:color="auto" w:fill="auto"/>
            <w:vAlign w:val="center"/>
          </w:tcPr>
          <w:p w14:paraId="22BCC28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8路开关控制模块</w:t>
            </w:r>
          </w:p>
        </w:tc>
        <w:tc>
          <w:tcPr>
            <w:tcW w:w="960" w:type="dxa"/>
            <w:shd w:val="clear" w:color="auto" w:fill="auto"/>
            <w:vAlign w:val="center"/>
          </w:tcPr>
          <w:p w14:paraId="333F288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190266D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4DF7982B" w14:textId="77777777" w:rsidTr="0067464F">
        <w:trPr>
          <w:trHeight w:val="397"/>
        </w:trPr>
        <w:tc>
          <w:tcPr>
            <w:tcW w:w="960" w:type="dxa"/>
            <w:shd w:val="clear" w:color="auto" w:fill="auto"/>
            <w:vAlign w:val="center"/>
          </w:tcPr>
          <w:p w14:paraId="4902592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4705" w:type="dxa"/>
            <w:shd w:val="clear" w:color="auto" w:fill="auto"/>
            <w:vAlign w:val="center"/>
          </w:tcPr>
          <w:p w14:paraId="7A22F9D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定制化编程</w:t>
            </w:r>
          </w:p>
        </w:tc>
        <w:tc>
          <w:tcPr>
            <w:tcW w:w="960" w:type="dxa"/>
            <w:shd w:val="clear" w:color="auto" w:fill="auto"/>
            <w:vAlign w:val="center"/>
          </w:tcPr>
          <w:p w14:paraId="0B96BAD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308A8AB2"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09478B0C" w14:textId="77777777" w:rsidTr="0067464F">
        <w:trPr>
          <w:trHeight w:val="397"/>
        </w:trPr>
        <w:tc>
          <w:tcPr>
            <w:tcW w:w="960" w:type="dxa"/>
            <w:shd w:val="clear" w:color="auto" w:fill="auto"/>
            <w:vAlign w:val="center"/>
          </w:tcPr>
          <w:p w14:paraId="2E958AB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23.</w:t>
            </w:r>
          </w:p>
        </w:tc>
        <w:tc>
          <w:tcPr>
            <w:tcW w:w="4705" w:type="dxa"/>
            <w:shd w:val="clear" w:color="auto" w:fill="auto"/>
            <w:vAlign w:val="center"/>
          </w:tcPr>
          <w:p w14:paraId="39F7EAF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智能麦克风</w:t>
            </w:r>
          </w:p>
        </w:tc>
        <w:tc>
          <w:tcPr>
            <w:tcW w:w="960" w:type="dxa"/>
            <w:shd w:val="clear" w:color="auto" w:fill="auto"/>
            <w:vAlign w:val="center"/>
          </w:tcPr>
          <w:p w14:paraId="2FF96093" w14:textId="77777777" w:rsidR="0067464F" w:rsidRDefault="0067464F" w:rsidP="009D3E47">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960" w:type="dxa"/>
            <w:shd w:val="clear" w:color="auto" w:fill="auto"/>
            <w:vAlign w:val="center"/>
          </w:tcPr>
          <w:p w14:paraId="0CFAB6E8"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62B0F21A" w14:textId="77777777" w:rsidTr="0067464F">
        <w:trPr>
          <w:trHeight w:val="397"/>
        </w:trPr>
        <w:tc>
          <w:tcPr>
            <w:tcW w:w="960" w:type="dxa"/>
            <w:shd w:val="clear" w:color="auto" w:fill="auto"/>
            <w:vAlign w:val="center"/>
          </w:tcPr>
          <w:p w14:paraId="18ADF7A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24.</w:t>
            </w:r>
          </w:p>
        </w:tc>
        <w:tc>
          <w:tcPr>
            <w:tcW w:w="4705" w:type="dxa"/>
            <w:shd w:val="clear" w:color="auto" w:fill="auto"/>
            <w:vAlign w:val="center"/>
          </w:tcPr>
          <w:p w14:paraId="650235D4"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核心转写引擎服务</w:t>
            </w:r>
          </w:p>
        </w:tc>
        <w:tc>
          <w:tcPr>
            <w:tcW w:w="960" w:type="dxa"/>
            <w:shd w:val="clear" w:color="auto" w:fill="auto"/>
            <w:vAlign w:val="center"/>
          </w:tcPr>
          <w:p w14:paraId="166E525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2158B1F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3C52ABD3" w14:textId="77777777" w:rsidTr="0067464F">
        <w:trPr>
          <w:trHeight w:val="397"/>
        </w:trPr>
        <w:tc>
          <w:tcPr>
            <w:tcW w:w="960" w:type="dxa"/>
            <w:shd w:val="clear" w:color="auto" w:fill="auto"/>
            <w:vAlign w:val="center"/>
          </w:tcPr>
          <w:p w14:paraId="3944BC5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25.</w:t>
            </w:r>
          </w:p>
        </w:tc>
        <w:tc>
          <w:tcPr>
            <w:tcW w:w="4705" w:type="dxa"/>
            <w:shd w:val="clear" w:color="auto" w:fill="auto"/>
            <w:vAlign w:val="center"/>
          </w:tcPr>
          <w:p w14:paraId="1CF94658"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客户端软件</w:t>
            </w:r>
          </w:p>
        </w:tc>
        <w:tc>
          <w:tcPr>
            <w:tcW w:w="960" w:type="dxa"/>
            <w:shd w:val="clear" w:color="auto" w:fill="auto"/>
            <w:vAlign w:val="center"/>
          </w:tcPr>
          <w:p w14:paraId="51A8258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3AB4920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02FB5491" w14:textId="77777777" w:rsidTr="0067464F">
        <w:trPr>
          <w:trHeight w:val="397"/>
        </w:trPr>
        <w:tc>
          <w:tcPr>
            <w:tcW w:w="960" w:type="dxa"/>
            <w:shd w:val="clear" w:color="auto" w:fill="auto"/>
            <w:vAlign w:val="center"/>
          </w:tcPr>
          <w:p w14:paraId="4A96879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26.</w:t>
            </w:r>
          </w:p>
        </w:tc>
        <w:tc>
          <w:tcPr>
            <w:tcW w:w="4705" w:type="dxa"/>
            <w:shd w:val="clear" w:color="auto" w:fill="auto"/>
            <w:vAlign w:val="center"/>
          </w:tcPr>
          <w:p w14:paraId="0BDD29D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LED大屏</w:t>
            </w:r>
          </w:p>
        </w:tc>
        <w:tc>
          <w:tcPr>
            <w:tcW w:w="960" w:type="dxa"/>
            <w:shd w:val="clear" w:color="auto" w:fill="auto"/>
            <w:vAlign w:val="center"/>
          </w:tcPr>
          <w:p w14:paraId="7B203612"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60" w:type="dxa"/>
            <w:shd w:val="clear" w:color="auto" w:fill="auto"/>
            <w:vAlign w:val="center"/>
          </w:tcPr>
          <w:p w14:paraId="1DC7545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13.06</w:t>
            </w:r>
          </w:p>
        </w:tc>
      </w:tr>
      <w:tr w:rsidR="0067464F" w14:paraId="1CBDC9B5" w14:textId="77777777" w:rsidTr="0067464F">
        <w:trPr>
          <w:trHeight w:val="397"/>
        </w:trPr>
        <w:tc>
          <w:tcPr>
            <w:tcW w:w="960" w:type="dxa"/>
            <w:shd w:val="clear" w:color="auto" w:fill="auto"/>
            <w:vAlign w:val="center"/>
          </w:tcPr>
          <w:p w14:paraId="7EE7F2A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27.</w:t>
            </w:r>
          </w:p>
        </w:tc>
        <w:tc>
          <w:tcPr>
            <w:tcW w:w="4705" w:type="dxa"/>
            <w:shd w:val="clear" w:color="auto" w:fill="auto"/>
            <w:vAlign w:val="center"/>
          </w:tcPr>
          <w:p w14:paraId="2355B2F0"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系统软件</w:t>
            </w:r>
          </w:p>
        </w:tc>
        <w:tc>
          <w:tcPr>
            <w:tcW w:w="960" w:type="dxa"/>
            <w:shd w:val="clear" w:color="auto" w:fill="auto"/>
            <w:vAlign w:val="center"/>
          </w:tcPr>
          <w:p w14:paraId="0A91181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7B55918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029A772A" w14:textId="77777777" w:rsidTr="0067464F">
        <w:trPr>
          <w:trHeight w:val="397"/>
        </w:trPr>
        <w:tc>
          <w:tcPr>
            <w:tcW w:w="960" w:type="dxa"/>
            <w:shd w:val="clear" w:color="auto" w:fill="auto"/>
            <w:vAlign w:val="center"/>
          </w:tcPr>
          <w:p w14:paraId="37EFE56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28.</w:t>
            </w:r>
          </w:p>
        </w:tc>
        <w:tc>
          <w:tcPr>
            <w:tcW w:w="4705" w:type="dxa"/>
            <w:shd w:val="clear" w:color="auto" w:fill="auto"/>
            <w:vAlign w:val="center"/>
          </w:tcPr>
          <w:p w14:paraId="09410A59"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视频拼接处理器</w:t>
            </w:r>
          </w:p>
        </w:tc>
        <w:tc>
          <w:tcPr>
            <w:tcW w:w="960" w:type="dxa"/>
            <w:shd w:val="clear" w:color="auto" w:fill="auto"/>
            <w:vAlign w:val="center"/>
          </w:tcPr>
          <w:p w14:paraId="0FE2B07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0697A4D0"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0FD82B2C" w14:textId="77777777" w:rsidTr="0067464F">
        <w:trPr>
          <w:trHeight w:val="397"/>
        </w:trPr>
        <w:tc>
          <w:tcPr>
            <w:tcW w:w="960" w:type="dxa"/>
            <w:shd w:val="clear" w:color="auto" w:fill="auto"/>
            <w:vAlign w:val="center"/>
          </w:tcPr>
          <w:p w14:paraId="7ADA3130"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29.</w:t>
            </w:r>
          </w:p>
        </w:tc>
        <w:tc>
          <w:tcPr>
            <w:tcW w:w="4705" w:type="dxa"/>
            <w:shd w:val="clear" w:color="auto" w:fill="auto"/>
            <w:vAlign w:val="center"/>
          </w:tcPr>
          <w:p w14:paraId="1F9E01B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发送器</w:t>
            </w:r>
          </w:p>
        </w:tc>
        <w:tc>
          <w:tcPr>
            <w:tcW w:w="960" w:type="dxa"/>
            <w:shd w:val="clear" w:color="auto" w:fill="auto"/>
            <w:vAlign w:val="center"/>
          </w:tcPr>
          <w:p w14:paraId="2AF8DD53"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284F937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w:t>
            </w:r>
          </w:p>
        </w:tc>
      </w:tr>
      <w:tr w:rsidR="0067464F" w14:paraId="1B10B614" w14:textId="77777777" w:rsidTr="0067464F">
        <w:trPr>
          <w:trHeight w:val="397"/>
        </w:trPr>
        <w:tc>
          <w:tcPr>
            <w:tcW w:w="960" w:type="dxa"/>
            <w:shd w:val="clear" w:color="auto" w:fill="auto"/>
            <w:vAlign w:val="center"/>
          </w:tcPr>
          <w:p w14:paraId="72FCF7A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30.</w:t>
            </w:r>
          </w:p>
        </w:tc>
        <w:tc>
          <w:tcPr>
            <w:tcW w:w="4705" w:type="dxa"/>
            <w:shd w:val="clear" w:color="auto" w:fill="auto"/>
            <w:vAlign w:val="center"/>
          </w:tcPr>
          <w:p w14:paraId="6DB56BC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配电系统</w:t>
            </w:r>
          </w:p>
        </w:tc>
        <w:tc>
          <w:tcPr>
            <w:tcW w:w="960" w:type="dxa"/>
            <w:shd w:val="clear" w:color="auto" w:fill="auto"/>
            <w:vAlign w:val="center"/>
          </w:tcPr>
          <w:p w14:paraId="3808E369"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4808F7A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5A8E8EF0" w14:textId="77777777" w:rsidTr="0067464F">
        <w:trPr>
          <w:trHeight w:val="397"/>
        </w:trPr>
        <w:tc>
          <w:tcPr>
            <w:tcW w:w="960" w:type="dxa"/>
            <w:shd w:val="clear" w:color="auto" w:fill="auto"/>
            <w:vAlign w:val="center"/>
          </w:tcPr>
          <w:p w14:paraId="6B25E7E4"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31.</w:t>
            </w:r>
          </w:p>
        </w:tc>
        <w:tc>
          <w:tcPr>
            <w:tcW w:w="4705" w:type="dxa"/>
            <w:shd w:val="clear" w:color="auto" w:fill="auto"/>
            <w:vAlign w:val="center"/>
          </w:tcPr>
          <w:p w14:paraId="283E12B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强、弱电线缆</w:t>
            </w:r>
          </w:p>
        </w:tc>
        <w:tc>
          <w:tcPr>
            <w:tcW w:w="960" w:type="dxa"/>
            <w:shd w:val="clear" w:color="auto" w:fill="auto"/>
            <w:vAlign w:val="center"/>
          </w:tcPr>
          <w:p w14:paraId="68B86DD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065A8AE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16EBC63F" w14:textId="77777777" w:rsidTr="0067464F">
        <w:trPr>
          <w:trHeight w:val="397"/>
        </w:trPr>
        <w:tc>
          <w:tcPr>
            <w:tcW w:w="960" w:type="dxa"/>
            <w:shd w:val="clear" w:color="auto" w:fill="auto"/>
            <w:vAlign w:val="center"/>
          </w:tcPr>
          <w:p w14:paraId="2A0E65A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32.</w:t>
            </w:r>
          </w:p>
        </w:tc>
        <w:tc>
          <w:tcPr>
            <w:tcW w:w="4705" w:type="dxa"/>
            <w:shd w:val="clear" w:color="auto" w:fill="auto"/>
            <w:vAlign w:val="center"/>
          </w:tcPr>
          <w:p w14:paraId="055F8B8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钢结构与装饰边</w:t>
            </w:r>
          </w:p>
        </w:tc>
        <w:tc>
          <w:tcPr>
            <w:tcW w:w="960" w:type="dxa"/>
            <w:shd w:val="clear" w:color="auto" w:fill="auto"/>
            <w:vAlign w:val="center"/>
          </w:tcPr>
          <w:p w14:paraId="6C5A131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60" w:type="dxa"/>
            <w:shd w:val="clear" w:color="auto" w:fill="auto"/>
            <w:vAlign w:val="center"/>
          </w:tcPr>
          <w:p w14:paraId="569B17C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13.06</w:t>
            </w:r>
          </w:p>
        </w:tc>
      </w:tr>
      <w:tr w:rsidR="0067464F" w14:paraId="227564C1" w14:textId="77777777" w:rsidTr="0067464F">
        <w:trPr>
          <w:trHeight w:val="397"/>
        </w:trPr>
        <w:tc>
          <w:tcPr>
            <w:tcW w:w="960" w:type="dxa"/>
            <w:shd w:val="clear" w:color="auto" w:fill="auto"/>
            <w:vAlign w:val="center"/>
          </w:tcPr>
          <w:p w14:paraId="6E212504"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33.</w:t>
            </w:r>
          </w:p>
        </w:tc>
        <w:tc>
          <w:tcPr>
            <w:tcW w:w="4705" w:type="dxa"/>
            <w:shd w:val="clear" w:color="auto" w:fill="auto"/>
            <w:vAlign w:val="center"/>
          </w:tcPr>
          <w:p w14:paraId="08960B42"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安装、调试</w:t>
            </w:r>
          </w:p>
        </w:tc>
        <w:tc>
          <w:tcPr>
            <w:tcW w:w="960" w:type="dxa"/>
            <w:shd w:val="clear" w:color="auto" w:fill="auto"/>
            <w:vAlign w:val="center"/>
          </w:tcPr>
          <w:p w14:paraId="070F21C8"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6A8F9C8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1BEA59E1" w14:textId="77777777" w:rsidTr="0067464F">
        <w:trPr>
          <w:trHeight w:val="397"/>
        </w:trPr>
        <w:tc>
          <w:tcPr>
            <w:tcW w:w="960" w:type="dxa"/>
            <w:shd w:val="clear" w:color="auto" w:fill="auto"/>
            <w:vAlign w:val="center"/>
          </w:tcPr>
          <w:p w14:paraId="0CA6F4F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34.</w:t>
            </w:r>
          </w:p>
        </w:tc>
        <w:tc>
          <w:tcPr>
            <w:tcW w:w="4705" w:type="dxa"/>
            <w:shd w:val="clear" w:color="auto" w:fill="auto"/>
            <w:vAlign w:val="center"/>
          </w:tcPr>
          <w:p w14:paraId="7C0F7732"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条屏</w:t>
            </w:r>
          </w:p>
        </w:tc>
        <w:tc>
          <w:tcPr>
            <w:tcW w:w="960" w:type="dxa"/>
            <w:shd w:val="clear" w:color="auto" w:fill="auto"/>
            <w:vAlign w:val="center"/>
          </w:tcPr>
          <w:p w14:paraId="1890994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60" w:type="dxa"/>
            <w:shd w:val="clear" w:color="auto" w:fill="auto"/>
            <w:vAlign w:val="center"/>
          </w:tcPr>
          <w:p w14:paraId="7E54F28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2.3</w:t>
            </w:r>
          </w:p>
        </w:tc>
      </w:tr>
      <w:tr w:rsidR="0067464F" w14:paraId="4D421D6B" w14:textId="77777777" w:rsidTr="0067464F">
        <w:trPr>
          <w:trHeight w:val="397"/>
        </w:trPr>
        <w:tc>
          <w:tcPr>
            <w:tcW w:w="960" w:type="dxa"/>
            <w:shd w:val="clear" w:color="auto" w:fill="auto"/>
            <w:vAlign w:val="center"/>
          </w:tcPr>
          <w:p w14:paraId="0886BF0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35.</w:t>
            </w:r>
          </w:p>
        </w:tc>
        <w:tc>
          <w:tcPr>
            <w:tcW w:w="4705" w:type="dxa"/>
            <w:shd w:val="clear" w:color="auto" w:fill="auto"/>
            <w:vAlign w:val="center"/>
          </w:tcPr>
          <w:p w14:paraId="345AD1B9"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钢结构</w:t>
            </w:r>
          </w:p>
        </w:tc>
        <w:tc>
          <w:tcPr>
            <w:tcW w:w="960" w:type="dxa"/>
            <w:shd w:val="clear" w:color="auto" w:fill="auto"/>
            <w:vAlign w:val="center"/>
          </w:tcPr>
          <w:p w14:paraId="1389F16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60" w:type="dxa"/>
            <w:shd w:val="clear" w:color="auto" w:fill="auto"/>
            <w:vAlign w:val="center"/>
          </w:tcPr>
          <w:p w14:paraId="2DFFE6B3"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2.3</w:t>
            </w:r>
          </w:p>
        </w:tc>
      </w:tr>
      <w:tr w:rsidR="0067464F" w14:paraId="119FEAF8" w14:textId="77777777" w:rsidTr="0067464F">
        <w:trPr>
          <w:trHeight w:val="397"/>
        </w:trPr>
        <w:tc>
          <w:tcPr>
            <w:tcW w:w="960" w:type="dxa"/>
            <w:shd w:val="clear" w:color="auto" w:fill="auto"/>
            <w:vAlign w:val="center"/>
          </w:tcPr>
          <w:p w14:paraId="7C6F7B24"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36.</w:t>
            </w:r>
          </w:p>
        </w:tc>
        <w:tc>
          <w:tcPr>
            <w:tcW w:w="4705" w:type="dxa"/>
            <w:shd w:val="clear" w:color="auto" w:fill="auto"/>
            <w:vAlign w:val="center"/>
          </w:tcPr>
          <w:p w14:paraId="5BD41C2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强、弱电线缆</w:t>
            </w:r>
          </w:p>
        </w:tc>
        <w:tc>
          <w:tcPr>
            <w:tcW w:w="960" w:type="dxa"/>
            <w:shd w:val="clear" w:color="auto" w:fill="auto"/>
            <w:vAlign w:val="center"/>
          </w:tcPr>
          <w:p w14:paraId="46EB0FE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42CEC672"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02CECFF0" w14:textId="77777777" w:rsidTr="0067464F">
        <w:trPr>
          <w:trHeight w:val="397"/>
        </w:trPr>
        <w:tc>
          <w:tcPr>
            <w:tcW w:w="960" w:type="dxa"/>
            <w:shd w:val="clear" w:color="auto" w:fill="auto"/>
            <w:vAlign w:val="center"/>
          </w:tcPr>
          <w:p w14:paraId="3F05E09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37.</w:t>
            </w:r>
          </w:p>
        </w:tc>
        <w:tc>
          <w:tcPr>
            <w:tcW w:w="4705" w:type="dxa"/>
            <w:shd w:val="clear" w:color="auto" w:fill="auto"/>
            <w:vAlign w:val="center"/>
          </w:tcPr>
          <w:p w14:paraId="5F86F3E6" w14:textId="77777777" w:rsidR="0067464F" w:rsidRDefault="0067464F" w:rsidP="009D3E47">
            <w:pPr>
              <w:widowControl/>
              <w:jc w:val="center"/>
              <w:rPr>
                <w:rFonts w:ascii="宋体" w:hAnsi="宋体" w:cs="宋体"/>
                <w:color w:val="000000"/>
                <w:kern w:val="0"/>
                <w:sz w:val="24"/>
              </w:rPr>
            </w:pPr>
            <w:proofErr w:type="gramStart"/>
            <w:r>
              <w:rPr>
                <w:rFonts w:ascii="宋体" w:hAnsi="宋体" w:cs="宋体" w:hint="eastAsia"/>
                <w:color w:val="000000"/>
                <w:kern w:val="0"/>
                <w:sz w:val="24"/>
              </w:rPr>
              <w:t>有源全</w:t>
            </w:r>
            <w:proofErr w:type="gramEnd"/>
            <w:r>
              <w:rPr>
                <w:rFonts w:ascii="宋体" w:hAnsi="宋体" w:cs="宋体" w:hint="eastAsia"/>
                <w:color w:val="000000"/>
                <w:kern w:val="0"/>
                <w:sz w:val="24"/>
              </w:rPr>
              <w:t>频扬声器</w:t>
            </w:r>
          </w:p>
        </w:tc>
        <w:tc>
          <w:tcPr>
            <w:tcW w:w="960" w:type="dxa"/>
            <w:shd w:val="clear" w:color="auto" w:fill="auto"/>
            <w:vAlign w:val="center"/>
          </w:tcPr>
          <w:p w14:paraId="73770C4A"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960" w:type="dxa"/>
            <w:shd w:val="clear" w:color="auto" w:fill="auto"/>
            <w:vAlign w:val="center"/>
          </w:tcPr>
          <w:p w14:paraId="391F5A0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w:t>
            </w:r>
          </w:p>
        </w:tc>
      </w:tr>
      <w:tr w:rsidR="0067464F" w14:paraId="502DBA4C" w14:textId="77777777" w:rsidTr="0067464F">
        <w:trPr>
          <w:trHeight w:val="397"/>
        </w:trPr>
        <w:tc>
          <w:tcPr>
            <w:tcW w:w="960" w:type="dxa"/>
            <w:shd w:val="clear" w:color="auto" w:fill="auto"/>
            <w:vAlign w:val="center"/>
          </w:tcPr>
          <w:p w14:paraId="530BDF89"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38.</w:t>
            </w:r>
          </w:p>
        </w:tc>
        <w:tc>
          <w:tcPr>
            <w:tcW w:w="4705" w:type="dxa"/>
            <w:shd w:val="clear" w:color="auto" w:fill="auto"/>
            <w:vAlign w:val="center"/>
          </w:tcPr>
          <w:p w14:paraId="098B7134"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有源低音效果扬声器</w:t>
            </w:r>
          </w:p>
        </w:tc>
        <w:tc>
          <w:tcPr>
            <w:tcW w:w="960" w:type="dxa"/>
            <w:shd w:val="clear" w:color="auto" w:fill="auto"/>
            <w:vAlign w:val="center"/>
          </w:tcPr>
          <w:p w14:paraId="3B99AD4A"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960" w:type="dxa"/>
            <w:shd w:val="clear" w:color="auto" w:fill="auto"/>
            <w:vAlign w:val="center"/>
          </w:tcPr>
          <w:p w14:paraId="1199B12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123841CF" w14:textId="77777777" w:rsidTr="0067464F">
        <w:trPr>
          <w:trHeight w:val="397"/>
        </w:trPr>
        <w:tc>
          <w:tcPr>
            <w:tcW w:w="960" w:type="dxa"/>
            <w:shd w:val="clear" w:color="auto" w:fill="auto"/>
            <w:vAlign w:val="center"/>
          </w:tcPr>
          <w:p w14:paraId="0550D7F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39.</w:t>
            </w:r>
          </w:p>
        </w:tc>
        <w:tc>
          <w:tcPr>
            <w:tcW w:w="4705" w:type="dxa"/>
            <w:shd w:val="clear" w:color="auto" w:fill="auto"/>
            <w:vAlign w:val="center"/>
          </w:tcPr>
          <w:p w14:paraId="097AF1B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吸顶扬声器</w:t>
            </w:r>
          </w:p>
        </w:tc>
        <w:tc>
          <w:tcPr>
            <w:tcW w:w="960" w:type="dxa"/>
            <w:shd w:val="clear" w:color="auto" w:fill="auto"/>
            <w:vAlign w:val="center"/>
          </w:tcPr>
          <w:p w14:paraId="6A97D7F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960" w:type="dxa"/>
            <w:shd w:val="clear" w:color="auto" w:fill="auto"/>
            <w:vAlign w:val="center"/>
          </w:tcPr>
          <w:p w14:paraId="5E44D8A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w:t>
            </w:r>
          </w:p>
        </w:tc>
      </w:tr>
      <w:tr w:rsidR="0067464F" w14:paraId="2137DE25" w14:textId="77777777" w:rsidTr="0067464F">
        <w:trPr>
          <w:trHeight w:val="397"/>
        </w:trPr>
        <w:tc>
          <w:tcPr>
            <w:tcW w:w="960" w:type="dxa"/>
            <w:shd w:val="clear" w:color="auto" w:fill="auto"/>
            <w:vAlign w:val="center"/>
          </w:tcPr>
          <w:p w14:paraId="13414C1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40.</w:t>
            </w:r>
          </w:p>
        </w:tc>
        <w:tc>
          <w:tcPr>
            <w:tcW w:w="4705" w:type="dxa"/>
            <w:shd w:val="clear" w:color="auto" w:fill="auto"/>
            <w:vAlign w:val="center"/>
          </w:tcPr>
          <w:p w14:paraId="4B10B013"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音频处理器</w:t>
            </w:r>
          </w:p>
        </w:tc>
        <w:tc>
          <w:tcPr>
            <w:tcW w:w="960" w:type="dxa"/>
            <w:shd w:val="clear" w:color="auto" w:fill="auto"/>
            <w:vAlign w:val="center"/>
          </w:tcPr>
          <w:p w14:paraId="54D1F60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15D82CB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1D6E93BF" w14:textId="77777777" w:rsidTr="0067464F">
        <w:trPr>
          <w:trHeight w:val="397"/>
        </w:trPr>
        <w:tc>
          <w:tcPr>
            <w:tcW w:w="960" w:type="dxa"/>
            <w:shd w:val="clear" w:color="auto" w:fill="auto"/>
            <w:vAlign w:val="center"/>
          </w:tcPr>
          <w:p w14:paraId="7751E25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41.</w:t>
            </w:r>
          </w:p>
        </w:tc>
        <w:tc>
          <w:tcPr>
            <w:tcW w:w="4705" w:type="dxa"/>
            <w:shd w:val="clear" w:color="auto" w:fill="auto"/>
            <w:vAlign w:val="center"/>
          </w:tcPr>
          <w:p w14:paraId="1B66217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无线手持麦克风含接收天线</w:t>
            </w:r>
          </w:p>
        </w:tc>
        <w:tc>
          <w:tcPr>
            <w:tcW w:w="960" w:type="dxa"/>
            <w:shd w:val="clear" w:color="auto" w:fill="auto"/>
            <w:vAlign w:val="center"/>
          </w:tcPr>
          <w:p w14:paraId="672CA54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36CE2502"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w:t>
            </w:r>
          </w:p>
        </w:tc>
      </w:tr>
      <w:tr w:rsidR="0067464F" w14:paraId="2BF85D88" w14:textId="77777777" w:rsidTr="0067464F">
        <w:trPr>
          <w:trHeight w:val="397"/>
        </w:trPr>
        <w:tc>
          <w:tcPr>
            <w:tcW w:w="960" w:type="dxa"/>
            <w:shd w:val="clear" w:color="auto" w:fill="auto"/>
            <w:vAlign w:val="center"/>
          </w:tcPr>
          <w:p w14:paraId="3626CDF2"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42.</w:t>
            </w:r>
          </w:p>
        </w:tc>
        <w:tc>
          <w:tcPr>
            <w:tcW w:w="4705" w:type="dxa"/>
            <w:shd w:val="clear" w:color="auto" w:fill="auto"/>
            <w:vAlign w:val="center"/>
          </w:tcPr>
          <w:p w14:paraId="09B7824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智能中控电源管理器</w:t>
            </w:r>
          </w:p>
        </w:tc>
        <w:tc>
          <w:tcPr>
            <w:tcW w:w="960" w:type="dxa"/>
            <w:shd w:val="clear" w:color="auto" w:fill="auto"/>
            <w:vAlign w:val="center"/>
          </w:tcPr>
          <w:p w14:paraId="272E7B43"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3D3B6E04"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48DF6852" w14:textId="77777777" w:rsidTr="0067464F">
        <w:trPr>
          <w:trHeight w:val="397"/>
        </w:trPr>
        <w:tc>
          <w:tcPr>
            <w:tcW w:w="960" w:type="dxa"/>
            <w:shd w:val="clear" w:color="auto" w:fill="auto"/>
            <w:vAlign w:val="center"/>
          </w:tcPr>
          <w:p w14:paraId="7228E838"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43.</w:t>
            </w:r>
          </w:p>
        </w:tc>
        <w:tc>
          <w:tcPr>
            <w:tcW w:w="4705" w:type="dxa"/>
            <w:shd w:val="clear" w:color="auto" w:fill="auto"/>
            <w:vAlign w:val="center"/>
          </w:tcPr>
          <w:p w14:paraId="2661A6E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会议排椅</w:t>
            </w:r>
          </w:p>
        </w:tc>
        <w:tc>
          <w:tcPr>
            <w:tcW w:w="960" w:type="dxa"/>
            <w:shd w:val="clear" w:color="auto" w:fill="auto"/>
            <w:vAlign w:val="center"/>
          </w:tcPr>
          <w:p w14:paraId="3EBB5CF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位</w:t>
            </w:r>
          </w:p>
        </w:tc>
        <w:tc>
          <w:tcPr>
            <w:tcW w:w="960" w:type="dxa"/>
            <w:shd w:val="clear" w:color="auto" w:fill="auto"/>
            <w:vAlign w:val="center"/>
          </w:tcPr>
          <w:p w14:paraId="34EB7B2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65</w:t>
            </w:r>
          </w:p>
        </w:tc>
      </w:tr>
      <w:tr w:rsidR="0067464F" w14:paraId="4AD74AB0" w14:textId="77777777" w:rsidTr="0067464F">
        <w:trPr>
          <w:trHeight w:val="397"/>
        </w:trPr>
        <w:tc>
          <w:tcPr>
            <w:tcW w:w="960" w:type="dxa"/>
            <w:shd w:val="clear" w:color="auto" w:fill="auto"/>
            <w:vAlign w:val="center"/>
          </w:tcPr>
          <w:p w14:paraId="3DB1E8A2"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44.</w:t>
            </w:r>
          </w:p>
        </w:tc>
        <w:tc>
          <w:tcPr>
            <w:tcW w:w="4705" w:type="dxa"/>
            <w:shd w:val="clear" w:color="auto" w:fill="auto"/>
            <w:vAlign w:val="center"/>
          </w:tcPr>
          <w:p w14:paraId="6D36565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异形桌子</w:t>
            </w:r>
          </w:p>
        </w:tc>
        <w:tc>
          <w:tcPr>
            <w:tcW w:w="960" w:type="dxa"/>
            <w:shd w:val="clear" w:color="auto" w:fill="auto"/>
            <w:vAlign w:val="center"/>
          </w:tcPr>
          <w:p w14:paraId="488315B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张</w:t>
            </w:r>
          </w:p>
        </w:tc>
        <w:tc>
          <w:tcPr>
            <w:tcW w:w="960" w:type="dxa"/>
            <w:shd w:val="clear" w:color="auto" w:fill="auto"/>
            <w:vAlign w:val="center"/>
          </w:tcPr>
          <w:p w14:paraId="67E4AD3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67464F" w14:paraId="11A4F5BB" w14:textId="77777777" w:rsidTr="0067464F">
        <w:trPr>
          <w:trHeight w:val="397"/>
        </w:trPr>
        <w:tc>
          <w:tcPr>
            <w:tcW w:w="960" w:type="dxa"/>
            <w:shd w:val="clear" w:color="auto" w:fill="auto"/>
            <w:vAlign w:val="center"/>
          </w:tcPr>
          <w:p w14:paraId="405924F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45.</w:t>
            </w:r>
          </w:p>
        </w:tc>
        <w:tc>
          <w:tcPr>
            <w:tcW w:w="4705" w:type="dxa"/>
            <w:shd w:val="clear" w:color="auto" w:fill="auto"/>
            <w:vAlign w:val="center"/>
          </w:tcPr>
          <w:p w14:paraId="36ED030F"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演讲桌</w:t>
            </w:r>
          </w:p>
        </w:tc>
        <w:tc>
          <w:tcPr>
            <w:tcW w:w="960" w:type="dxa"/>
            <w:shd w:val="clear" w:color="auto" w:fill="auto"/>
            <w:vAlign w:val="center"/>
          </w:tcPr>
          <w:p w14:paraId="044DC76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张</w:t>
            </w:r>
          </w:p>
        </w:tc>
        <w:tc>
          <w:tcPr>
            <w:tcW w:w="960" w:type="dxa"/>
            <w:shd w:val="clear" w:color="auto" w:fill="auto"/>
            <w:vAlign w:val="center"/>
          </w:tcPr>
          <w:p w14:paraId="36E8878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66DDB14C" w14:textId="77777777" w:rsidTr="0067464F">
        <w:trPr>
          <w:trHeight w:val="397"/>
        </w:trPr>
        <w:tc>
          <w:tcPr>
            <w:tcW w:w="960" w:type="dxa"/>
            <w:shd w:val="clear" w:color="auto" w:fill="auto"/>
            <w:vAlign w:val="center"/>
          </w:tcPr>
          <w:p w14:paraId="0073C1A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46.</w:t>
            </w:r>
          </w:p>
        </w:tc>
        <w:tc>
          <w:tcPr>
            <w:tcW w:w="4705" w:type="dxa"/>
            <w:shd w:val="clear" w:color="auto" w:fill="auto"/>
            <w:vAlign w:val="center"/>
          </w:tcPr>
          <w:p w14:paraId="73D9F34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椅子</w:t>
            </w:r>
          </w:p>
        </w:tc>
        <w:tc>
          <w:tcPr>
            <w:tcW w:w="960" w:type="dxa"/>
            <w:shd w:val="clear" w:color="auto" w:fill="auto"/>
            <w:vAlign w:val="center"/>
          </w:tcPr>
          <w:p w14:paraId="128756D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960" w:type="dxa"/>
            <w:shd w:val="clear" w:color="auto" w:fill="auto"/>
            <w:vAlign w:val="center"/>
          </w:tcPr>
          <w:p w14:paraId="6D1C044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38</w:t>
            </w:r>
          </w:p>
        </w:tc>
      </w:tr>
      <w:tr w:rsidR="0067464F" w14:paraId="7EA28F25" w14:textId="77777777" w:rsidTr="0067464F">
        <w:trPr>
          <w:trHeight w:val="397"/>
        </w:trPr>
        <w:tc>
          <w:tcPr>
            <w:tcW w:w="960" w:type="dxa"/>
            <w:shd w:val="clear" w:color="auto" w:fill="auto"/>
            <w:vAlign w:val="center"/>
          </w:tcPr>
          <w:p w14:paraId="61E79AC8"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47.</w:t>
            </w:r>
          </w:p>
        </w:tc>
        <w:tc>
          <w:tcPr>
            <w:tcW w:w="4705" w:type="dxa"/>
            <w:shd w:val="clear" w:color="auto" w:fill="auto"/>
            <w:vAlign w:val="center"/>
          </w:tcPr>
          <w:p w14:paraId="0D29D342"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教师椅</w:t>
            </w:r>
          </w:p>
        </w:tc>
        <w:tc>
          <w:tcPr>
            <w:tcW w:w="960" w:type="dxa"/>
            <w:shd w:val="clear" w:color="auto" w:fill="auto"/>
            <w:vAlign w:val="center"/>
          </w:tcPr>
          <w:p w14:paraId="73A2140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960" w:type="dxa"/>
            <w:shd w:val="clear" w:color="auto" w:fill="auto"/>
            <w:vAlign w:val="center"/>
          </w:tcPr>
          <w:p w14:paraId="2BE8020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0249AE4B" w14:textId="77777777" w:rsidTr="0067464F">
        <w:trPr>
          <w:trHeight w:val="397"/>
        </w:trPr>
        <w:tc>
          <w:tcPr>
            <w:tcW w:w="960" w:type="dxa"/>
            <w:shd w:val="clear" w:color="auto" w:fill="auto"/>
            <w:vAlign w:val="center"/>
          </w:tcPr>
          <w:p w14:paraId="3D5A7F0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48.</w:t>
            </w:r>
          </w:p>
        </w:tc>
        <w:tc>
          <w:tcPr>
            <w:tcW w:w="4705" w:type="dxa"/>
            <w:shd w:val="clear" w:color="auto" w:fill="auto"/>
            <w:vAlign w:val="center"/>
          </w:tcPr>
          <w:p w14:paraId="53C7B0F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译员桌</w:t>
            </w:r>
          </w:p>
        </w:tc>
        <w:tc>
          <w:tcPr>
            <w:tcW w:w="960" w:type="dxa"/>
            <w:shd w:val="clear" w:color="auto" w:fill="auto"/>
            <w:vAlign w:val="center"/>
          </w:tcPr>
          <w:p w14:paraId="6A5F2DD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张</w:t>
            </w:r>
          </w:p>
        </w:tc>
        <w:tc>
          <w:tcPr>
            <w:tcW w:w="960" w:type="dxa"/>
            <w:shd w:val="clear" w:color="auto" w:fill="auto"/>
            <w:vAlign w:val="center"/>
          </w:tcPr>
          <w:p w14:paraId="606E4B40"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w:t>
            </w:r>
          </w:p>
        </w:tc>
      </w:tr>
      <w:tr w:rsidR="0067464F" w14:paraId="7E9D1508" w14:textId="77777777" w:rsidTr="0067464F">
        <w:trPr>
          <w:trHeight w:val="397"/>
        </w:trPr>
        <w:tc>
          <w:tcPr>
            <w:tcW w:w="960" w:type="dxa"/>
            <w:shd w:val="clear" w:color="auto" w:fill="auto"/>
            <w:vAlign w:val="center"/>
          </w:tcPr>
          <w:p w14:paraId="5FB0372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49.</w:t>
            </w:r>
          </w:p>
        </w:tc>
        <w:tc>
          <w:tcPr>
            <w:tcW w:w="4705" w:type="dxa"/>
            <w:shd w:val="clear" w:color="auto" w:fill="auto"/>
            <w:vAlign w:val="center"/>
          </w:tcPr>
          <w:p w14:paraId="063FDC90"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线材费用</w:t>
            </w:r>
          </w:p>
        </w:tc>
        <w:tc>
          <w:tcPr>
            <w:tcW w:w="960" w:type="dxa"/>
            <w:shd w:val="clear" w:color="auto" w:fill="auto"/>
            <w:vAlign w:val="center"/>
          </w:tcPr>
          <w:p w14:paraId="3F1499E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146194F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0315451A" w14:textId="77777777" w:rsidTr="0067464F">
        <w:trPr>
          <w:trHeight w:val="397"/>
        </w:trPr>
        <w:tc>
          <w:tcPr>
            <w:tcW w:w="960" w:type="dxa"/>
            <w:shd w:val="clear" w:color="auto" w:fill="auto"/>
            <w:vAlign w:val="center"/>
          </w:tcPr>
          <w:p w14:paraId="6B3CC86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50.</w:t>
            </w:r>
          </w:p>
        </w:tc>
        <w:tc>
          <w:tcPr>
            <w:tcW w:w="4705" w:type="dxa"/>
            <w:shd w:val="clear" w:color="auto" w:fill="auto"/>
            <w:vAlign w:val="center"/>
          </w:tcPr>
          <w:p w14:paraId="15E19C19"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施工费用</w:t>
            </w:r>
          </w:p>
        </w:tc>
        <w:tc>
          <w:tcPr>
            <w:tcW w:w="960" w:type="dxa"/>
            <w:shd w:val="clear" w:color="auto" w:fill="auto"/>
            <w:vAlign w:val="center"/>
          </w:tcPr>
          <w:p w14:paraId="02EFAA48"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3F643A1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42B41BAC" w14:textId="77777777" w:rsidTr="0067464F">
        <w:trPr>
          <w:trHeight w:val="397"/>
        </w:trPr>
        <w:tc>
          <w:tcPr>
            <w:tcW w:w="960" w:type="dxa"/>
            <w:shd w:val="clear" w:color="auto" w:fill="auto"/>
            <w:vAlign w:val="center"/>
          </w:tcPr>
          <w:p w14:paraId="62089829"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51.</w:t>
            </w:r>
          </w:p>
        </w:tc>
        <w:tc>
          <w:tcPr>
            <w:tcW w:w="4705" w:type="dxa"/>
            <w:shd w:val="clear" w:color="auto" w:fill="auto"/>
            <w:vAlign w:val="center"/>
          </w:tcPr>
          <w:p w14:paraId="7EC2530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机柜</w:t>
            </w:r>
          </w:p>
        </w:tc>
        <w:tc>
          <w:tcPr>
            <w:tcW w:w="960" w:type="dxa"/>
            <w:shd w:val="clear" w:color="auto" w:fill="auto"/>
            <w:vAlign w:val="center"/>
          </w:tcPr>
          <w:p w14:paraId="1869258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14D1764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5DB466F0" w14:textId="77777777" w:rsidTr="0067464F">
        <w:trPr>
          <w:trHeight w:val="397"/>
        </w:trPr>
        <w:tc>
          <w:tcPr>
            <w:tcW w:w="960" w:type="dxa"/>
            <w:shd w:val="clear" w:color="auto" w:fill="auto"/>
            <w:vAlign w:val="center"/>
          </w:tcPr>
          <w:p w14:paraId="12967C10"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lastRenderedPageBreak/>
              <w:t>52.</w:t>
            </w:r>
          </w:p>
        </w:tc>
        <w:tc>
          <w:tcPr>
            <w:tcW w:w="4705" w:type="dxa"/>
            <w:shd w:val="clear" w:color="auto" w:fill="auto"/>
            <w:vAlign w:val="center"/>
          </w:tcPr>
          <w:p w14:paraId="32223ED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POE交换机</w:t>
            </w:r>
          </w:p>
        </w:tc>
        <w:tc>
          <w:tcPr>
            <w:tcW w:w="960" w:type="dxa"/>
            <w:shd w:val="clear" w:color="auto" w:fill="auto"/>
            <w:vAlign w:val="center"/>
          </w:tcPr>
          <w:p w14:paraId="102C82B2"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169E9B3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1DFDC36F" w14:textId="77777777" w:rsidTr="0067464F">
        <w:trPr>
          <w:trHeight w:val="397"/>
        </w:trPr>
        <w:tc>
          <w:tcPr>
            <w:tcW w:w="960" w:type="dxa"/>
            <w:shd w:val="clear" w:color="auto" w:fill="auto"/>
            <w:vAlign w:val="center"/>
          </w:tcPr>
          <w:p w14:paraId="6CDDF19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53.</w:t>
            </w:r>
          </w:p>
        </w:tc>
        <w:tc>
          <w:tcPr>
            <w:tcW w:w="4705" w:type="dxa"/>
            <w:shd w:val="clear" w:color="auto" w:fill="auto"/>
            <w:vAlign w:val="center"/>
          </w:tcPr>
          <w:p w14:paraId="198AC125"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会议摄像头</w:t>
            </w:r>
          </w:p>
        </w:tc>
        <w:tc>
          <w:tcPr>
            <w:tcW w:w="960" w:type="dxa"/>
            <w:shd w:val="clear" w:color="auto" w:fill="auto"/>
            <w:vAlign w:val="center"/>
          </w:tcPr>
          <w:p w14:paraId="257880C4"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1AF0ABDB"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2</w:t>
            </w:r>
          </w:p>
        </w:tc>
      </w:tr>
      <w:tr w:rsidR="0067464F" w14:paraId="0682DDD9" w14:textId="77777777" w:rsidTr="0067464F">
        <w:trPr>
          <w:trHeight w:val="397"/>
        </w:trPr>
        <w:tc>
          <w:tcPr>
            <w:tcW w:w="960" w:type="dxa"/>
            <w:shd w:val="clear" w:color="auto" w:fill="auto"/>
            <w:vAlign w:val="center"/>
          </w:tcPr>
          <w:p w14:paraId="2B3F28C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54.</w:t>
            </w:r>
          </w:p>
        </w:tc>
        <w:tc>
          <w:tcPr>
            <w:tcW w:w="4705" w:type="dxa"/>
            <w:shd w:val="clear" w:color="auto" w:fill="auto"/>
            <w:vAlign w:val="center"/>
          </w:tcPr>
          <w:p w14:paraId="310B4D21"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直流变频天井式一拖四空调</w:t>
            </w:r>
          </w:p>
        </w:tc>
        <w:tc>
          <w:tcPr>
            <w:tcW w:w="960" w:type="dxa"/>
            <w:shd w:val="clear" w:color="auto" w:fill="auto"/>
            <w:vAlign w:val="center"/>
          </w:tcPr>
          <w:p w14:paraId="604758A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2C20EF23" w14:textId="77777777" w:rsidR="0067464F" w:rsidRDefault="0067464F" w:rsidP="009D3E47">
            <w:pPr>
              <w:widowControl/>
              <w:jc w:val="center"/>
              <w:rPr>
                <w:rFonts w:ascii="宋体" w:hAnsi="宋体" w:cs="宋体"/>
                <w:color w:val="000000"/>
                <w:kern w:val="0"/>
                <w:sz w:val="24"/>
              </w:rPr>
            </w:pPr>
            <w:r>
              <w:rPr>
                <w:rFonts w:ascii="宋体" w:hAnsi="宋体" w:cs="宋体"/>
                <w:color w:val="000000"/>
                <w:kern w:val="0"/>
                <w:sz w:val="24"/>
              </w:rPr>
              <w:t>1</w:t>
            </w:r>
          </w:p>
        </w:tc>
      </w:tr>
      <w:tr w:rsidR="0067464F" w14:paraId="3AF00CD9" w14:textId="77777777" w:rsidTr="0067464F">
        <w:trPr>
          <w:trHeight w:val="397"/>
        </w:trPr>
        <w:tc>
          <w:tcPr>
            <w:tcW w:w="960" w:type="dxa"/>
            <w:shd w:val="clear" w:color="auto" w:fill="auto"/>
            <w:vAlign w:val="center"/>
          </w:tcPr>
          <w:p w14:paraId="65856FE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55.</w:t>
            </w:r>
          </w:p>
        </w:tc>
        <w:tc>
          <w:tcPr>
            <w:tcW w:w="4705" w:type="dxa"/>
            <w:shd w:val="clear" w:color="auto" w:fill="auto"/>
            <w:vAlign w:val="center"/>
          </w:tcPr>
          <w:p w14:paraId="4B23A360"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分歧器</w:t>
            </w:r>
          </w:p>
        </w:tc>
        <w:tc>
          <w:tcPr>
            <w:tcW w:w="960" w:type="dxa"/>
            <w:shd w:val="clear" w:color="auto" w:fill="auto"/>
            <w:vAlign w:val="center"/>
          </w:tcPr>
          <w:p w14:paraId="69C2CB19"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付</w:t>
            </w:r>
          </w:p>
        </w:tc>
        <w:tc>
          <w:tcPr>
            <w:tcW w:w="960" w:type="dxa"/>
            <w:shd w:val="clear" w:color="auto" w:fill="auto"/>
            <w:vAlign w:val="center"/>
          </w:tcPr>
          <w:p w14:paraId="70F67B9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7464F" w14:paraId="073944FB" w14:textId="77777777" w:rsidTr="0067464F">
        <w:trPr>
          <w:trHeight w:val="397"/>
        </w:trPr>
        <w:tc>
          <w:tcPr>
            <w:tcW w:w="960" w:type="dxa"/>
            <w:shd w:val="clear" w:color="auto" w:fill="auto"/>
            <w:vAlign w:val="center"/>
          </w:tcPr>
          <w:p w14:paraId="2629B547"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56.</w:t>
            </w:r>
          </w:p>
        </w:tc>
        <w:tc>
          <w:tcPr>
            <w:tcW w:w="4705" w:type="dxa"/>
            <w:shd w:val="clear" w:color="auto" w:fill="auto"/>
            <w:vAlign w:val="center"/>
          </w:tcPr>
          <w:p w14:paraId="291C3378"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施工费用</w:t>
            </w:r>
          </w:p>
        </w:tc>
        <w:tc>
          <w:tcPr>
            <w:tcW w:w="960" w:type="dxa"/>
            <w:shd w:val="clear" w:color="auto" w:fill="auto"/>
            <w:vAlign w:val="center"/>
          </w:tcPr>
          <w:p w14:paraId="2D21B25D"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00C4568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r w:rsidR="0067464F" w14:paraId="6DC4EE67" w14:textId="77777777" w:rsidTr="0067464F">
        <w:trPr>
          <w:trHeight w:val="397"/>
        </w:trPr>
        <w:tc>
          <w:tcPr>
            <w:tcW w:w="960" w:type="dxa"/>
            <w:shd w:val="clear" w:color="auto" w:fill="auto"/>
            <w:vAlign w:val="center"/>
          </w:tcPr>
          <w:p w14:paraId="3B17F7EC"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57.</w:t>
            </w:r>
          </w:p>
        </w:tc>
        <w:tc>
          <w:tcPr>
            <w:tcW w:w="4705" w:type="dxa"/>
            <w:shd w:val="clear" w:color="auto" w:fill="auto"/>
            <w:vAlign w:val="center"/>
          </w:tcPr>
          <w:p w14:paraId="218EFA8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施工管线费用</w:t>
            </w:r>
          </w:p>
        </w:tc>
        <w:tc>
          <w:tcPr>
            <w:tcW w:w="960" w:type="dxa"/>
            <w:shd w:val="clear" w:color="auto" w:fill="auto"/>
            <w:vAlign w:val="center"/>
          </w:tcPr>
          <w:p w14:paraId="731E26B6"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66BFF91E" w14:textId="77777777" w:rsidR="0067464F" w:rsidRDefault="0067464F" w:rsidP="009D3E47">
            <w:pPr>
              <w:widowControl/>
              <w:jc w:val="center"/>
              <w:rPr>
                <w:rFonts w:ascii="宋体" w:hAnsi="宋体" w:cs="宋体"/>
                <w:color w:val="000000"/>
                <w:kern w:val="0"/>
                <w:sz w:val="24"/>
              </w:rPr>
            </w:pPr>
            <w:r>
              <w:rPr>
                <w:rFonts w:ascii="宋体" w:hAnsi="宋体" w:cs="宋体" w:hint="eastAsia"/>
                <w:color w:val="000000"/>
                <w:kern w:val="0"/>
                <w:sz w:val="24"/>
              </w:rPr>
              <w:t>1</w:t>
            </w:r>
          </w:p>
        </w:tc>
      </w:tr>
    </w:tbl>
    <w:p w14:paraId="69EF9A2B" w14:textId="30F289EF" w:rsidR="007F0BA2" w:rsidRDefault="00000000">
      <w:pPr>
        <w:spacing w:before="240" w:line="360" w:lineRule="auto"/>
        <w:ind w:firstLineChars="200" w:firstLine="480"/>
        <w:rPr>
          <w:rFonts w:ascii="宋体" w:hAnsi="宋体"/>
          <w:sz w:val="24"/>
        </w:rPr>
      </w:pPr>
      <w:r>
        <w:rPr>
          <w:rFonts w:ascii="宋体" w:hAnsi="宋体" w:hint="eastAsia"/>
          <w:sz w:val="24"/>
        </w:rPr>
        <w:t>合同履行期限：</w:t>
      </w:r>
      <w:r w:rsidR="00C252F4" w:rsidRPr="00C252F4">
        <w:rPr>
          <w:rFonts w:ascii="宋体" w:hAnsi="宋体" w:hint="eastAsia"/>
          <w:sz w:val="24"/>
        </w:rPr>
        <w:t>合同签订后30天内完成安装调试并验收</w:t>
      </w:r>
      <w:r w:rsidR="003C481F" w:rsidRPr="003C481F">
        <w:rPr>
          <w:rFonts w:ascii="宋体" w:hAnsi="宋体" w:hint="eastAsia"/>
          <w:sz w:val="24"/>
        </w:rPr>
        <w:t>。</w:t>
      </w:r>
    </w:p>
    <w:p w14:paraId="27FA6579" w14:textId="77777777" w:rsidR="007F0BA2" w:rsidRDefault="00000000">
      <w:pPr>
        <w:spacing w:line="360" w:lineRule="auto"/>
        <w:ind w:firstLineChars="200" w:firstLine="480"/>
        <w:rPr>
          <w:rFonts w:ascii="宋体" w:hAnsi="宋体"/>
          <w:sz w:val="24"/>
        </w:rPr>
      </w:pPr>
      <w:r>
        <w:rPr>
          <w:rFonts w:ascii="宋体" w:hAnsi="宋体" w:hint="eastAsia"/>
          <w:sz w:val="24"/>
        </w:rPr>
        <w:t>本项目不接受联合体投标。</w:t>
      </w:r>
    </w:p>
    <w:p w14:paraId="4C13A47B" w14:textId="77777777" w:rsidR="007F0BA2" w:rsidRDefault="00000000">
      <w:pPr>
        <w:pStyle w:val="2"/>
        <w:spacing w:line="360" w:lineRule="auto"/>
        <w:rPr>
          <w:rFonts w:ascii="宋体" w:hAnsi="宋体"/>
          <w:b w:val="0"/>
          <w:sz w:val="24"/>
          <w:szCs w:val="24"/>
        </w:rPr>
      </w:pPr>
      <w:bookmarkStart w:id="18" w:name="_Toc35393622"/>
      <w:bookmarkStart w:id="19" w:name="_Toc6206"/>
      <w:bookmarkStart w:id="20" w:name="_Toc106185958"/>
      <w:bookmarkStart w:id="21" w:name="_Toc35393791"/>
      <w:bookmarkStart w:id="22" w:name="_Toc28359003"/>
      <w:bookmarkStart w:id="23" w:name="_Toc28359080"/>
      <w:r>
        <w:rPr>
          <w:rFonts w:ascii="宋体" w:hAnsi="宋体" w:hint="eastAsia"/>
          <w:b w:val="0"/>
          <w:sz w:val="24"/>
          <w:szCs w:val="24"/>
        </w:rPr>
        <w:t>二、申请人的资格要求：</w:t>
      </w:r>
      <w:bookmarkEnd w:id="18"/>
      <w:bookmarkEnd w:id="19"/>
      <w:bookmarkEnd w:id="20"/>
      <w:bookmarkEnd w:id="21"/>
      <w:bookmarkEnd w:id="22"/>
      <w:bookmarkEnd w:id="23"/>
    </w:p>
    <w:p w14:paraId="2899CE23" w14:textId="77777777" w:rsidR="007F0BA2" w:rsidRDefault="00000000">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14:paraId="2F85EB2F" w14:textId="77777777" w:rsidR="007F0BA2" w:rsidRDefault="00000000">
      <w:pPr>
        <w:spacing w:line="360" w:lineRule="auto"/>
        <w:ind w:firstLineChars="200" w:firstLine="480"/>
        <w:rPr>
          <w:rFonts w:ascii="宋体" w:hAnsi="宋体"/>
          <w:sz w:val="24"/>
        </w:rPr>
      </w:pPr>
      <w:bookmarkStart w:id="24" w:name="_Toc28359004"/>
      <w:bookmarkStart w:id="25" w:name="_Toc28359081"/>
      <w:r>
        <w:rPr>
          <w:rFonts w:ascii="宋体" w:hAnsi="宋体" w:hint="eastAsia"/>
          <w:sz w:val="24"/>
        </w:rPr>
        <w:t>2.落实政府采购政策需满足的资格要求：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3F9C3514" w14:textId="77777777" w:rsidR="007F0BA2" w:rsidRDefault="00000000">
      <w:pPr>
        <w:spacing w:line="360" w:lineRule="auto"/>
        <w:ind w:firstLineChars="200" w:firstLine="480"/>
        <w:rPr>
          <w:rFonts w:ascii="宋体" w:hAnsi="宋体"/>
          <w:sz w:val="24"/>
        </w:rPr>
      </w:pPr>
      <w:r>
        <w:rPr>
          <w:rFonts w:ascii="宋体" w:hAnsi="宋体" w:hint="eastAsia"/>
          <w:sz w:val="24"/>
        </w:rPr>
        <w:t>3.本项目的特定资格要求：无</w:t>
      </w:r>
    </w:p>
    <w:p w14:paraId="66AD1349" w14:textId="77777777" w:rsidR="007F0BA2" w:rsidRDefault="00000000">
      <w:pPr>
        <w:pStyle w:val="2"/>
        <w:spacing w:line="360" w:lineRule="auto"/>
        <w:rPr>
          <w:rFonts w:ascii="宋体" w:hAnsi="宋体"/>
          <w:b w:val="0"/>
          <w:sz w:val="24"/>
          <w:szCs w:val="24"/>
        </w:rPr>
      </w:pPr>
      <w:bookmarkStart w:id="26" w:name="_Toc35393623"/>
      <w:bookmarkStart w:id="27" w:name="_Toc27168"/>
      <w:bookmarkStart w:id="28" w:name="_Toc106185959"/>
      <w:bookmarkStart w:id="29" w:name="_Toc35393792"/>
      <w:r>
        <w:rPr>
          <w:rFonts w:ascii="宋体" w:hAnsi="宋体" w:hint="eastAsia"/>
          <w:b w:val="0"/>
          <w:sz w:val="24"/>
          <w:szCs w:val="24"/>
        </w:rPr>
        <w:t>三、获取招标文件</w:t>
      </w:r>
      <w:bookmarkEnd w:id="24"/>
      <w:bookmarkEnd w:id="25"/>
      <w:bookmarkEnd w:id="26"/>
      <w:bookmarkEnd w:id="27"/>
      <w:bookmarkEnd w:id="28"/>
      <w:bookmarkEnd w:id="29"/>
    </w:p>
    <w:p w14:paraId="18C9BB40" w14:textId="484A3978" w:rsidR="007F0BA2" w:rsidRDefault="00000000">
      <w:pPr>
        <w:spacing w:line="360" w:lineRule="auto"/>
        <w:ind w:firstLine="540"/>
        <w:rPr>
          <w:rFonts w:ascii="宋体" w:hAnsi="宋体"/>
          <w:sz w:val="24"/>
        </w:rPr>
      </w:pPr>
      <w:r>
        <w:rPr>
          <w:rFonts w:ascii="宋体" w:hAnsi="宋体" w:hint="eastAsia"/>
          <w:sz w:val="24"/>
        </w:rPr>
        <w:t>时间：自2022年</w:t>
      </w:r>
      <w:r w:rsidR="00913AE6">
        <w:rPr>
          <w:rFonts w:ascii="宋体" w:hAnsi="宋体"/>
          <w:sz w:val="24"/>
        </w:rPr>
        <w:t>8</w:t>
      </w:r>
      <w:r>
        <w:rPr>
          <w:rFonts w:ascii="宋体" w:hAnsi="宋体" w:hint="eastAsia"/>
          <w:sz w:val="24"/>
        </w:rPr>
        <w:t>月</w:t>
      </w:r>
      <w:r w:rsidR="00913AE6">
        <w:rPr>
          <w:rFonts w:ascii="宋体" w:hAnsi="宋体"/>
          <w:sz w:val="24"/>
        </w:rPr>
        <w:t>9</w:t>
      </w:r>
      <w:r>
        <w:rPr>
          <w:rFonts w:ascii="宋体" w:hAnsi="宋体" w:hint="eastAsia"/>
          <w:sz w:val="24"/>
        </w:rPr>
        <w:t>日起至2022年</w:t>
      </w:r>
      <w:r w:rsidR="00913AE6">
        <w:rPr>
          <w:rFonts w:ascii="宋体" w:hAnsi="宋体"/>
          <w:sz w:val="24"/>
        </w:rPr>
        <w:t>8</w:t>
      </w:r>
      <w:r>
        <w:rPr>
          <w:rFonts w:ascii="宋体" w:hAnsi="宋体" w:hint="eastAsia"/>
          <w:sz w:val="24"/>
        </w:rPr>
        <w:t>月</w:t>
      </w:r>
      <w:r w:rsidR="00913AE6">
        <w:rPr>
          <w:rFonts w:ascii="宋体" w:hAnsi="宋体"/>
          <w:sz w:val="24"/>
        </w:rPr>
        <w:t>16</w:t>
      </w:r>
      <w:r>
        <w:rPr>
          <w:rFonts w:ascii="宋体" w:hAnsi="宋体" w:hint="eastAsia"/>
          <w:sz w:val="24"/>
        </w:rPr>
        <w:t>日止，每天上午9:30至11:30，下午13:30至16:30（北京时间）。</w:t>
      </w:r>
    </w:p>
    <w:p w14:paraId="0E215707" w14:textId="586BF534" w:rsidR="007F0BA2" w:rsidRDefault="00000000">
      <w:pPr>
        <w:spacing w:line="360" w:lineRule="auto"/>
        <w:ind w:firstLine="540"/>
        <w:rPr>
          <w:rFonts w:ascii="宋体" w:hAnsi="宋体"/>
          <w:sz w:val="24"/>
        </w:rPr>
      </w:pPr>
      <w:r>
        <w:rPr>
          <w:rFonts w:ascii="宋体" w:hAnsi="宋体" w:hint="eastAsia"/>
          <w:sz w:val="24"/>
        </w:rPr>
        <w:t>地点：北京市海淀区学院路30号科大天工大厦</w:t>
      </w:r>
      <w:r w:rsidR="00913AE6">
        <w:rPr>
          <w:rFonts w:ascii="宋体" w:hAnsi="宋体"/>
          <w:sz w:val="24"/>
        </w:rPr>
        <w:t>B</w:t>
      </w:r>
      <w:r>
        <w:rPr>
          <w:rFonts w:ascii="宋体" w:hAnsi="宋体" w:hint="eastAsia"/>
          <w:sz w:val="24"/>
        </w:rPr>
        <w:t>座</w:t>
      </w:r>
      <w:r w:rsidR="00913AE6">
        <w:rPr>
          <w:rFonts w:ascii="宋体" w:hAnsi="宋体"/>
          <w:sz w:val="24"/>
        </w:rPr>
        <w:t>1703</w:t>
      </w:r>
      <w:r>
        <w:rPr>
          <w:rFonts w:ascii="宋体" w:hAnsi="宋体" w:hint="eastAsia"/>
          <w:sz w:val="24"/>
        </w:rPr>
        <w:t>室</w:t>
      </w:r>
    </w:p>
    <w:p w14:paraId="301453AD" w14:textId="77777777" w:rsidR="007F0BA2" w:rsidRDefault="00000000">
      <w:pPr>
        <w:spacing w:line="360" w:lineRule="auto"/>
        <w:ind w:firstLine="540"/>
        <w:rPr>
          <w:rFonts w:ascii="宋体" w:hAnsi="宋体"/>
          <w:sz w:val="24"/>
        </w:rPr>
      </w:pPr>
      <w:r>
        <w:rPr>
          <w:rFonts w:ascii="宋体" w:hAnsi="宋体" w:hint="eastAsia"/>
          <w:sz w:val="24"/>
        </w:rPr>
        <w:t>方式：现场购买（仅接受现金）或网银、电汇购买</w:t>
      </w:r>
    </w:p>
    <w:p w14:paraId="16DAED2A" w14:textId="77777777" w:rsidR="007F0BA2" w:rsidRDefault="00000000">
      <w:pPr>
        <w:spacing w:line="360" w:lineRule="auto"/>
        <w:ind w:firstLine="540"/>
        <w:rPr>
          <w:rFonts w:ascii="宋体" w:hAnsi="宋体"/>
          <w:sz w:val="24"/>
        </w:rPr>
      </w:pPr>
      <w:r>
        <w:rPr>
          <w:rFonts w:ascii="宋体" w:hAnsi="宋体" w:hint="eastAsia"/>
          <w:sz w:val="24"/>
        </w:rPr>
        <w:t>售价：人民币500元/包（售后不退）</w:t>
      </w:r>
    </w:p>
    <w:p w14:paraId="67C92B83" w14:textId="77777777" w:rsidR="007F0BA2" w:rsidRDefault="00000000">
      <w:pPr>
        <w:pStyle w:val="2"/>
        <w:spacing w:line="360" w:lineRule="auto"/>
        <w:rPr>
          <w:rFonts w:ascii="宋体" w:hAnsi="宋体"/>
          <w:b w:val="0"/>
          <w:sz w:val="24"/>
          <w:szCs w:val="24"/>
        </w:rPr>
      </w:pPr>
      <w:bookmarkStart w:id="30" w:name="_Toc28359005"/>
      <w:bookmarkStart w:id="31" w:name="_Toc28359082"/>
      <w:bookmarkStart w:id="32" w:name="_Toc10902"/>
      <w:bookmarkStart w:id="33" w:name="_Toc35393793"/>
      <w:bookmarkStart w:id="34" w:name="_Toc106185960"/>
      <w:bookmarkStart w:id="35" w:name="_Toc35393624"/>
      <w:r>
        <w:rPr>
          <w:rFonts w:ascii="宋体" w:hAnsi="宋体" w:hint="eastAsia"/>
          <w:b w:val="0"/>
          <w:sz w:val="24"/>
          <w:szCs w:val="24"/>
        </w:rPr>
        <w:t>四、提交投标文件</w:t>
      </w:r>
      <w:bookmarkEnd w:id="30"/>
      <w:bookmarkEnd w:id="31"/>
      <w:r>
        <w:rPr>
          <w:rFonts w:ascii="宋体" w:hAnsi="宋体" w:hint="eastAsia"/>
          <w:b w:val="0"/>
          <w:sz w:val="24"/>
          <w:szCs w:val="24"/>
        </w:rPr>
        <w:t>截止时间、开标时间和地点</w:t>
      </w:r>
      <w:bookmarkEnd w:id="32"/>
      <w:bookmarkEnd w:id="33"/>
      <w:bookmarkEnd w:id="34"/>
      <w:bookmarkEnd w:id="35"/>
    </w:p>
    <w:p w14:paraId="2B9736D4" w14:textId="504FE011" w:rsidR="007F0BA2" w:rsidRDefault="00000000">
      <w:pPr>
        <w:spacing w:line="360" w:lineRule="auto"/>
        <w:ind w:firstLineChars="200" w:firstLine="480"/>
        <w:rPr>
          <w:rFonts w:ascii="宋体" w:hAnsi="宋体"/>
          <w:bCs/>
          <w:sz w:val="24"/>
        </w:rPr>
      </w:pPr>
      <w:r>
        <w:rPr>
          <w:rFonts w:ascii="宋体" w:hAnsi="宋体" w:hint="eastAsia"/>
          <w:bCs/>
          <w:sz w:val="24"/>
        </w:rPr>
        <w:t>投标文件递交截止时间暨开标时间：2022年</w:t>
      </w:r>
      <w:r w:rsidR="00BE428C">
        <w:rPr>
          <w:rFonts w:ascii="宋体" w:hAnsi="宋体"/>
          <w:bCs/>
          <w:sz w:val="24"/>
        </w:rPr>
        <w:t>8</w:t>
      </w:r>
      <w:r>
        <w:rPr>
          <w:rFonts w:ascii="宋体" w:hAnsi="宋体" w:hint="eastAsia"/>
          <w:bCs/>
          <w:sz w:val="24"/>
        </w:rPr>
        <w:t>月</w:t>
      </w:r>
      <w:r w:rsidR="00BE428C">
        <w:rPr>
          <w:rFonts w:ascii="宋体" w:hAnsi="宋体" w:hint="eastAsia"/>
          <w:bCs/>
          <w:sz w:val="24"/>
        </w:rPr>
        <w:t>3</w:t>
      </w:r>
      <w:r w:rsidR="00913AE6">
        <w:rPr>
          <w:rFonts w:ascii="宋体" w:hAnsi="宋体"/>
          <w:bCs/>
          <w:sz w:val="24"/>
        </w:rPr>
        <w:t>1</w:t>
      </w:r>
      <w:r>
        <w:rPr>
          <w:rFonts w:ascii="宋体" w:hAnsi="宋体" w:hint="eastAsia"/>
          <w:bCs/>
          <w:sz w:val="24"/>
        </w:rPr>
        <w:t>日13:30（北京时间）</w:t>
      </w:r>
    </w:p>
    <w:p w14:paraId="631F2E9E" w14:textId="779ADA28" w:rsidR="007F0BA2" w:rsidRDefault="00000000">
      <w:pPr>
        <w:spacing w:line="360" w:lineRule="auto"/>
        <w:ind w:firstLineChars="200" w:firstLine="480"/>
        <w:rPr>
          <w:rFonts w:ascii="宋体" w:hAnsi="宋体"/>
          <w:b/>
          <w:sz w:val="24"/>
        </w:rPr>
      </w:pPr>
      <w:r>
        <w:rPr>
          <w:rFonts w:ascii="宋体" w:hAnsi="宋体" w:hint="eastAsia"/>
          <w:sz w:val="24"/>
        </w:rPr>
        <w:t>地点：北京市海淀区学院路30号科大天工大厦</w:t>
      </w:r>
      <w:r w:rsidR="00913AE6">
        <w:rPr>
          <w:rFonts w:ascii="宋体" w:hAnsi="宋体" w:hint="eastAsia"/>
          <w:sz w:val="24"/>
        </w:rPr>
        <w:t>A</w:t>
      </w:r>
      <w:r>
        <w:rPr>
          <w:rFonts w:ascii="宋体" w:hAnsi="宋体" w:hint="eastAsia"/>
          <w:sz w:val="24"/>
        </w:rPr>
        <w:t>座</w:t>
      </w:r>
      <w:r w:rsidR="00BE428C">
        <w:rPr>
          <w:rFonts w:ascii="宋体" w:hAnsi="宋体"/>
          <w:sz w:val="24"/>
        </w:rPr>
        <w:t>510</w:t>
      </w:r>
      <w:r w:rsidR="00913AE6">
        <w:rPr>
          <w:rFonts w:ascii="宋体" w:hAnsi="宋体" w:hint="eastAsia"/>
          <w:sz w:val="24"/>
        </w:rPr>
        <w:t>会议</w:t>
      </w:r>
      <w:r>
        <w:rPr>
          <w:rFonts w:ascii="宋体" w:hAnsi="宋体" w:hint="eastAsia"/>
          <w:sz w:val="24"/>
        </w:rPr>
        <w:t>室</w:t>
      </w:r>
      <w:r>
        <w:rPr>
          <w:rFonts w:ascii="宋体" w:hAnsi="宋体"/>
          <w:sz w:val="24"/>
        </w:rPr>
        <w:cr/>
      </w:r>
      <w:bookmarkStart w:id="36" w:name="_Toc106185961"/>
      <w:bookmarkStart w:id="37" w:name="_Toc28359007"/>
      <w:bookmarkStart w:id="38" w:name="_Toc35393794"/>
      <w:bookmarkStart w:id="39" w:name="_Toc35393625"/>
      <w:bookmarkStart w:id="40" w:name="_Toc28359084"/>
      <w:r>
        <w:rPr>
          <w:rFonts w:ascii="宋体" w:hAnsi="宋体" w:hint="eastAsia"/>
          <w:sz w:val="24"/>
        </w:rPr>
        <w:t>五、公告期限</w:t>
      </w:r>
      <w:bookmarkEnd w:id="36"/>
      <w:bookmarkEnd w:id="37"/>
      <w:bookmarkEnd w:id="38"/>
      <w:bookmarkEnd w:id="39"/>
      <w:bookmarkEnd w:id="40"/>
    </w:p>
    <w:p w14:paraId="3E4C47CE" w14:textId="77777777" w:rsidR="007F0BA2" w:rsidRDefault="00000000">
      <w:pPr>
        <w:spacing w:line="360" w:lineRule="auto"/>
        <w:ind w:firstLineChars="200" w:firstLine="480"/>
        <w:rPr>
          <w:rFonts w:ascii="宋体" w:hAnsi="宋体"/>
          <w:sz w:val="24"/>
        </w:rPr>
      </w:pPr>
      <w:r>
        <w:rPr>
          <w:rFonts w:ascii="宋体" w:hAnsi="宋体" w:hint="eastAsia"/>
          <w:sz w:val="24"/>
        </w:rPr>
        <w:t>自本公告发布之日起5个工作日。</w:t>
      </w:r>
    </w:p>
    <w:p w14:paraId="0F6B6C9A" w14:textId="77777777" w:rsidR="007F0BA2" w:rsidRDefault="00000000">
      <w:pPr>
        <w:pStyle w:val="2"/>
        <w:spacing w:line="360" w:lineRule="auto"/>
        <w:rPr>
          <w:rFonts w:ascii="宋体" w:hAnsi="宋体"/>
          <w:b w:val="0"/>
          <w:sz w:val="24"/>
          <w:szCs w:val="24"/>
        </w:rPr>
      </w:pPr>
      <w:bookmarkStart w:id="41" w:name="_Toc106185962"/>
      <w:bookmarkStart w:id="42" w:name="_Toc35393626"/>
      <w:bookmarkStart w:id="43" w:name="_Toc10004"/>
      <w:bookmarkStart w:id="44" w:name="_Toc35393795"/>
      <w:r>
        <w:rPr>
          <w:rFonts w:ascii="宋体" w:hAnsi="宋体" w:hint="eastAsia"/>
          <w:b w:val="0"/>
          <w:sz w:val="24"/>
          <w:szCs w:val="24"/>
        </w:rPr>
        <w:t>六、其他补充事宜</w:t>
      </w:r>
      <w:bookmarkEnd w:id="41"/>
      <w:bookmarkEnd w:id="42"/>
      <w:bookmarkEnd w:id="43"/>
      <w:bookmarkEnd w:id="44"/>
    </w:p>
    <w:p w14:paraId="2731FD5B" w14:textId="77777777" w:rsidR="007F0BA2" w:rsidRDefault="00000000">
      <w:pPr>
        <w:pStyle w:val="afff7"/>
        <w:spacing w:line="360" w:lineRule="auto"/>
        <w:ind w:left="495" w:firstLineChars="0" w:firstLine="0"/>
        <w:rPr>
          <w:rFonts w:ascii="宋体" w:hAnsi="宋体"/>
          <w:sz w:val="24"/>
        </w:rPr>
      </w:pPr>
      <w:r>
        <w:rPr>
          <w:rFonts w:ascii="宋体" w:hAnsi="宋体" w:hint="eastAsia"/>
          <w:sz w:val="24"/>
        </w:rPr>
        <w:t>1、疫情期间</w:t>
      </w:r>
      <w:bookmarkStart w:id="45" w:name="_Hlk108620562"/>
      <w:r>
        <w:rPr>
          <w:rFonts w:ascii="宋体" w:hAnsi="宋体" w:hint="eastAsia"/>
          <w:sz w:val="24"/>
        </w:rPr>
        <w:t>建议优先</w:t>
      </w:r>
      <w:bookmarkEnd w:id="45"/>
      <w:r>
        <w:rPr>
          <w:rFonts w:ascii="宋体" w:hAnsi="宋体" w:hint="eastAsia"/>
          <w:sz w:val="24"/>
        </w:rPr>
        <w:t>采用电汇或</w:t>
      </w:r>
      <w:proofErr w:type="gramStart"/>
      <w:r>
        <w:rPr>
          <w:rFonts w:ascii="宋体" w:hAnsi="宋体" w:hint="eastAsia"/>
          <w:sz w:val="24"/>
        </w:rPr>
        <w:t>网银购买</w:t>
      </w:r>
      <w:proofErr w:type="gramEnd"/>
      <w:r>
        <w:rPr>
          <w:rFonts w:ascii="宋体" w:hAnsi="宋体" w:hint="eastAsia"/>
          <w:sz w:val="24"/>
        </w:rPr>
        <w:t>标书，请投标人汇款时务必注明“标号+用途”（比如：22ZB0543保证金或者22ZB0543标书款），以便财务查账及汇总。期满后购买招标文件的潜在投标人不足3家的，采购单位可以顺延招标文件出售时</w:t>
      </w:r>
      <w:r>
        <w:rPr>
          <w:rFonts w:ascii="宋体" w:hAnsi="宋体" w:hint="eastAsia"/>
          <w:sz w:val="24"/>
        </w:rPr>
        <w:lastRenderedPageBreak/>
        <w:t>间并另行公告。电汇或</w:t>
      </w:r>
      <w:proofErr w:type="gramStart"/>
      <w:r>
        <w:rPr>
          <w:rFonts w:ascii="宋体" w:hAnsi="宋体" w:hint="eastAsia"/>
          <w:sz w:val="24"/>
        </w:rPr>
        <w:t>网银购买</w:t>
      </w:r>
      <w:proofErr w:type="gramEnd"/>
      <w:r>
        <w:rPr>
          <w:rFonts w:ascii="宋体" w:hAnsi="宋体" w:hint="eastAsia"/>
          <w:sz w:val="24"/>
        </w:rPr>
        <w:t>标书，请将电汇底单（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7F0BA2" w14:paraId="03B24C4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3D14262" w14:textId="77777777" w:rsidR="007F0BA2" w:rsidRDefault="00000000">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DEC7787" w14:textId="77777777" w:rsidR="007F0BA2" w:rsidRDefault="00000000">
            <w:pPr>
              <w:spacing w:line="360" w:lineRule="auto"/>
              <w:rPr>
                <w:rFonts w:ascii="宋体" w:hAnsi="宋体"/>
                <w:sz w:val="24"/>
              </w:rPr>
            </w:pPr>
            <w:r>
              <w:rPr>
                <w:rFonts w:ascii="宋体" w:hAnsi="宋体" w:hint="eastAsia"/>
                <w:sz w:val="24"/>
              </w:rPr>
              <w:t>BIECC-22ZB0543</w:t>
            </w:r>
          </w:p>
        </w:tc>
      </w:tr>
      <w:tr w:rsidR="007F0BA2" w14:paraId="0808514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A2568FB" w14:textId="77777777" w:rsidR="007F0BA2" w:rsidRDefault="00000000">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38394491" w14:textId="77777777" w:rsidR="007F0BA2" w:rsidRDefault="00000000">
            <w:pPr>
              <w:spacing w:line="360" w:lineRule="auto"/>
              <w:rPr>
                <w:rFonts w:ascii="宋体" w:hAnsi="宋体"/>
                <w:sz w:val="24"/>
              </w:rPr>
            </w:pPr>
            <w:r>
              <w:rPr>
                <w:rFonts w:ascii="宋体" w:hAnsi="宋体" w:hint="eastAsia"/>
                <w:sz w:val="24"/>
              </w:rPr>
              <w:t>/</w:t>
            </w:r>
          </w:p>
        </w:tc>
      </w:tr>
      <w:tr w:rsidR="007F0BA2" w14:paraId="6DAA6DE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223127E" w14:textId="77777777" w:rsidR="007F0BA2" w:rsidRDefault="00000000">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68955B9" w14:textId="77777777" w:rsidR="007F0BA2" w:rsidRDefault="007F0BA2">
            <w:pPr>
              <w:spacing w:line="360" w:lineRule="auto"/>
              <w:rPr>
                <w:rFonts w:ascii="宋体" w:hAnsi="宋体"/>
                <w:sz w:val="24"/>
              </w:rPr>
            </w:pPr>
          </w:p>
        </w:tc>
      </w:tr>
      <w:tr w:rsidR="007F0BA2" w14:paraId="4C9D2F3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E470CA3" w14:textId="77777777" w:rsidR="007F0BA2" w:rsidRDefault="00000000">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6BC9B43" w14:textId="77777777" w:rsidR="007F0BA2" w:rsidRDefault="007F0BA2">
            <w:pPr>
              <w:spacing w:line="360" w:lineRule="auto"/>
              <w:rPr>
                <w:rFonts w:ascii="宋体" w:hAnsi="宋体"/>
                <w:sz w:val="24"/>
              </w:rPr>
            </w:pPr>
          </w:p>
        </w:tc>
      </w:tr>
      <w:tr w:rsidR="007F0BA2" w14:paraId="4D5890C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528E43D" w14:textId="77777777" w:rsidR="007F0BA2" w:rsidRDefault="00000000">
            <w:pPr>
              <w:spacing w:line="360" w:lineRule="auto"/>
              <w:jc w:val="center"/>
              <w:rPr>
                <w:rFonts w:ascii="宋体" w:hAnsi="宋体"/>
                <w:sz w:val="24"/>
              </w:rPr>
            </w:pPr>
            <w:r>
              <w:rPr>
                <w:rFonts w:ascii="宋体" w:hAnsi="宋体" w:hint="eastAsia"/>
                <w:sz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4CC8C5C9" w14:textId="77777777" w:rsidR="007F0BA2" w:rsidRDefault="007F0BA2">
            <w:pPr>
              <w:spacing w:line="360" w:lineRule="auto"/>
              <w:rPr>
                <w:rFonts w:ascii="宋体" w:hAnsi="宋体"/>
                <w:sz w:val="24"/>
              </w:rPr>
            </w:pPr>
          </w:p>
        </w:tc>
      </w:tr>
      <w:tr w:rsidR="007F0BA2" w14:paraId="245C9F8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9B602B2" w14:textId="77777777" w:rsidR="007F0BA2" w:rsidRDefault="00000000">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692448D" w14:textId="77777777" w:rsidR="007F0BA2" w:rsidRDefault="007F0BA2">
            <w:pPr>
              <w:spacing w:line="360" w:lineRule="auto"/>
              <w:rPr>
                <w:rFonts w:ascii="宋体" w:hAnsi="宋体"/>
                <w:sz w:val="24"/>
              </w:rPr>
            </w:pPr>
          </w:p>
        </w:tc>
      </w:tr>
      <w:tr w:rsidR="007F0BA2" w14:paraId="543C4CF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061C542" w14:textId="77777777" w:rsidR="007F0BA2" w:rsidRDefault="00000000">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1D93112" w14:textId="77777777" w:rsidR="007F0BA2" w:rsidRDefault="007F0BA2">
            <w:pPr>
              <w:spacing w:line="360" w:lineRule="auto"/>
              <w:rPr>
                <w:rFonts w:ascii="宋体" w:hAnsi="宋体"/>
                <w:sz w:val="24"/>
              </w:rPr>
            </w:pPr>
          </w:p>
        </w:tc>
      </w:tr>
    </w:tbl>
    <w:p w14:paraId="28608561" w14:textId="77777777" w:rsidR="007F0BA2" w:rsidRDefault="00000000">
      <w:pPr>
        <w:spacing w:line="360" w:lineRule="auto"/>
        <w:ind w:firstLineChars="236" w:firstLine="566"/>
        <w:rPr>
          <w:rFonts w:ascii="宋体" w:hAnsi="宋体"/>
          <w:sz w:val="24"/>
        </w:rPr>
      </w:pPr>
      <w:r>
        <w:rPr>
          <w:rFonts w:ascii="宋体" w:hAnsi="宋体" w:hint="eastAsia"/>
          <w:sz w:val="24"/>
        </w:rPr>
        <w:t>2、账户名称：北京国际工程咨询有限公司</w:t>
      </w:r>
    </w:p>
    <w:p w14:paraId="19E9AD30" w14:textId="77777777" w:rsidR="007F0BA2" w:rsidRDefault="00000000">
      <w:pPr>
        <w:spacing w:line="360" w:lineRule="auto"/>
        <w:ind w:firstLineChars="413" w:firstLine="991"/>
        <w:rPr>
          <w:rFonts w:ascii="宋体" w:hAnsi="宋体"/>
          <w:sz w:val="24"/>
        </w:rPr>
      </w:pPr>
      <w:r>
        <w:rPr>
          <w:rFonts w:ascii="宋体" w:hAnsi="宋体" w:hint="eastAsia"/>
          <w:sz w:val="24"/>
        </w:rPr>
        <w:t>开户银行：华夏银行北京学院路支行</w:t>
      </w:r>
    </w:p>
    <w:p w14:paraId="34A5C0D6" w14:textId="77777777" w:rsidR="007F0BA2" w:rsidRDefault="00000000">
      <w:pPr>
        <w:pStyle w:val="afff7"/>
        <w:spacing w:line="360" w:lineRule="auto"/>
        <w:ind w:left="495" w:firstLineChars="207" w:firstLine="497"/>
        <w:rPr>
          <w:rFonts w:ascii="宋体" w:hAnsi="宋体"/>
          <w:sz w:val="24"/>
        </w:rPr>
      </w:pPr>
      <w:r>
        <w:rPr>
          <w:rFonts w:ascii="宋体" w:hAnsi="宋体" w:hint="eastAsia"/>
          <w:sz w:val="24"/>
        </w:rPr>
        <w:t xml:space="preserve">帐 </w:t>
      </w:r>
      <w:r>
        <w:rPr>
          <w:rFonts w:ascii="宋体" w:hAnsi="宋体"/>
          <w:sz w:val="24"/>
        </w:rPr>
        <w:t xml:space="preserve">   </w:t>
      </w:r>
      <w:r>
        <w:rPr>
          <w:rFonts w:ascii="宋体" w:hAnsi="宋体" w:hint="eastAsia"/>
          <w:sz w:val="24"/>
        </w:rPr>
        <w:t>号：</w:t>
      </w:r>
      <w:r>
        <w:rPr>
          <w:rFonts w:ascii="宋体" w:hAnsi="宋体"/>
          <w:sz w:val="24"/>
        </w:rPr>
        <w:t>10242000000002546</w:t>
      </w:r>
    </w:p>
    <w:p w14:paraId="55E3A6A3" w14:textId="77777777" w:rsidR="007F0BA2" w:rsidRDefault="00000000">
      <w:pPr>
        <w:pStyle w:val="afff7"/>
        <w:spacing w:line="360" w:lineRule="auto"/>
        <w:ind w:left="495" w:firstLineChars="30" w:firstLine="72"/>
        <w:jc w:val="left"/>
        <w:rPr>
          <w:rFonts w:ascii="宋体" w:hAnsi="宋体"/>
          <w:sz w:val="24"/>
        </w:rPr>
      </w:pPr>
      <w:r>
        <w:rPr>
          <w:rFonts w:ascii="宋体" w:hAnsi="宋体" w:hint="eastAsia"/>
          <w:sz w:val="24"/>
        </w:rPr>
        <w:t>3、招标文件电子版文件下载网址：http://www.biecc.com.cn/fushulanmu/Biaoshuxiazai/，无需注册，进入页面找到对应项目，点击查看详情，进入详情页免费下载。</w:t>
      </w:r>
    </w:p>
    <w:p w14:paraId="197C8D57" w14:textId="3E1BA387" w:rsidR="007F0BA2" w:rsidRDefault="00000000">
      <w:pPr>
        <w:pStyle w:val="afff7"/>
        <w:spacing w:line="360" w:lineRule="auto"/>
        <w:ind w:left="495" w:firstLineChars="30" w:firstLine="72"/>
        <w:rPr>
          <w:rFonts w:ascii="宋体" w:hAnsi="宋体"/>
          <w:sz w:val="24"/>
        </w:rPr>
      </w:pPr>
      <w:r>
        <w:rPr>
          <w:rFonts w:ascii="宋体" w:hAnsi="宋体"/>
          <w:sz w:val="24"/>
        </w:rPr>
        <w:t>4</w:t>
      </w:r>
      <w:r>
        <w:rPr>
          <w:rFonts w:ascii="宋体" w:hAnsi="宋体" w:hint="eastAsia"/>
          <w:sz w:val="24"/>
        </w:rPr>
        <w:t>、</w:t>
      </w:r>
      <w:bookmarkStart w:id="46" w:name="_Toc35393796"/>
      <w:bookmarkStart w:id="47" w:name="_Toc28359008"/>
      <w:bookmarkStart w:id="48" w:name="_Toc35393627"/>
      <w:bookmarkStart w:id="49" w:name="_Toc28359085"/>
      <w:r>
        <w:rPr>
          <w:rFonts w:ascii="宋体" w:hAnsi="宋体" w:hint="eastAsia"/>
          <w:sz w:val="24"/>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bjgjgczb1@163.com，以便代理机构及时查收快递。采用快递形式递交投标文件的（推荐采用顺丰快递），请务必自行掌握投递时间，确保在递交文件截止时间前送达，逾期到达的文件恕不接收。快递信息为：北京市海淀区学院路30号科大天工大厦</w:t>
      </w:r>
      <w:r w:rsidR="00913AE6">
        <w:rPr>
          <w:rFonts w:ascii="宋体" w:hAnsi="宋体"/>
          <w:sz w:val="24"/>
        </w:rPr>
        <w:t>B</w:t>
      </w:r>
      <w:r>
        <w:rPr>
          <w:rFonts w:ascii="宋体" w:hAnsi="宋体" w:hint="eastAsia"/>
          <w:sz w:val="24"/>
        </w:rPr>
        <w:t>座</w:t>
      </w:r>
      <w:r w:rsidR="00913AE6">
        <w:rPr>
          <w:rFonts w:ascii="宋体" w:hAnsi="宋体"/>
          <w:sz w:val="24"/>
        </w:rPr>
        <w:t>1703</w:t>
      </w:r>
      <w:r>
        <w:rPr>
          <w:rFonts w:ascii="宋体" w:hAnsi="宋体" w:hint="eastAsia"/>
          <w:sz w:val="24"/>
        </w:rPr>
        <w:t>室，杨梦雪收，010-82373532。</w:t>
      </w:r>
    </w:p>
    <w:p w14:paraId="5A46F914" w14:textId="77777777" w:rsidR="007F0BA2" w:rsidRDefault="00000000">
      <w:pPr>
        <w:pStyle w:val="afff7"/>
        <w:spacing w:line="360" w:lineRule="auto"/>
        <w:ind w:left="495" w:firstLineChars="30" w:firstLine="72"/>
        <w:rPr>
          <w:rFonts w:ascii="宋体" w:hAnsi="宋体"/>
          <w:sz w:val="24"/>
        </w:rPr>
      </w:pPr>
      <w:r>
        <w:rPr>
          <w:rFonts w:ascii="宋体" w:hAnsi="宋体" w:hint="eastAsia"/>
          <w:sz w:val="24"/>
        </w:rPr>
        <w:t>5、评标方法：综合评分法</w:t>
      </w:r>
    </w:p>
    <w:p w14:paraId="6FCE5020" w14:textId="77777777" w:rsidR="007F0BA2" w:rsidRDefault="00000000">
      <w:pPr>
        <w:pStyle w:val="afff7"/>
        <w:spacing w:line="360" w:lineRule="auto"/>
        <w:ind w:left="495" w:firstLineChars="30" w:firstLine="72"/>
        <w:rPr>
          <w:rFonts w:ascii="宋体" w:hAnsi="宋体"/>
          <w:sz w:val="24"/>
        </w:rPr>
      </w:pPr>
      <w:r>
        <w:rPr>
          <w:rFonts w:ascii="宋体" w:hAnsi="宋体" w:hint="eastAsia"/>
          <w:sz w:val="24"/>
        </w:rPr>
        <w:t>6、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58E4CFFD" w14:textId="77777777" w:rsidR="007F0BA2" w:rsidRDefault="00000000">
      <w:pPr>
        <w:pStyle w:val="afff7"/>
        <w:spacing w:line="360" w:lineRule="auto"/>
        <w:ind w:left="495" w:firstLineChars="30" w:firstLine="72"/>
        <w:rPr>
          <w:rFonts w:ascii="宋体" w:hAnsi="宋体"/>
          <w:sz w:val="24"/>
        </w:rPr>
      </w:pPr>
      <w:r>
        <w:rPr>
          <w:rFonts w:ascii="宋体" w:hAnsi="宋体" w:hint="eastAsia"/>
          <w:sz w:val="24"/>
        </w:rPr>
        <w:t>7、本项目招标公告仅在中国政府采购网上发布。对其他网站转发本公告可能引起</w:t>
      </w:r>
      <w:r>
        <w:rPr>
          <w:rFonts w:ascii="宋体" w:hAnsi="宋体" w:hint="eastAsia"/>
          <w:sz w:val="24"/>
        </w:rPr>
        <w:lastRenderedPageBreak/>
        <w:t>的信息误导、造成投标人的经济或其他损失的，采购人及采购代理不负任何责任。</w:t>
      </w:r>
    </w:p>
    <w:p w14:paraId="5D0BFA32" w14:textId="77777777" w:rsidR="007F0BA2" w:rsidRDefault="00000000">
      <w:pPr>
        <w:pStyle w:val="afff7"/>
        <w:spacing w:line="360" w:lineRule="auto"/>
        <w:ind w:left="495" w:firstLineChars="30" w:firstLine="72"/>
        <w:rPr>
          <w:rFonts w:ascii="宋体" w:hAnsi="宋体"/>
          <w:b/>
          <w:sz w:val="24"/>
        </w:rPr>
      </w:pPr>
      <w:r>
        <w:rPr>
          <w:rFonts w:ascii="宋体" w:hAnsi="宋体" w:hint="eastAsia"/>
          <w:sz w:val="24"/>
        </w:rPr>
        <w:t xml:space="preserve">8、凡对本次招标提出询问及质疑，请与北京国际工程咨询有限公司联系。有关招标（采购）文件购买、中标（成交）通知书领取及服务费发票、保证金交纳及退还事宜的联系电话：010-8237 </w:t>
      </w:r>
      <w:r>
        <w:rPr>
          <w:rFonts w:ascii="宋体" w:hAnsi="宋体"/>
          <w:sz w:val="24"/>
        </w:rPr>
        <w:t>0821</w:t>
      </w:r>
      <w:r>
        <w:rPr>
          <w:rFonts w:ascii="宋体" w:hAnsi="宋体" w:hint="eastAsia"/>
          <w:sz w:val="24"/>
        </w:rPr>
        <w:t>；有关招标（采购）文件技术部分的问题咨询，因项目经理外出、开标等原因，请优先通过电子邮箱bjgjgczb1@163.com联系，或者联系0</w:t>
      </w:r>
      <w:r>
        <w:rPr>
          <w:rFonts w:ascii="宋体" w:hAnsi="宋体"/>
          <w:sz w:val="24"/>
        </w:rPr>
        <w:t>10-82373532</w:t>
      </w:r>
      <w:r>
        <w:rPr>
          <w:rFonts w:ascii="宋体" w:hAnsi="宋体" w:hint="eastAsia"/>
          <w:sz w:val="24"/>
        </w:rPr>
        <w:t>。如需质疑，质疑函请采用政府采购供应商质疑函范本格式，以书面形式一次性提交。</w:t>
      </w:r>
    </w:p>
    <w:p w14:paraId="2F8A2F79" w14:textId="77777777" w:rsidR="007F0BA2" w:rsidRDefault="00000000">
      <w:pPr>
        <w:pStyle w:val="2"/>
        <w:spacing w:line="360" w:lineRule="auto"/>
        <w:rPr>
          <w:rFonts w:ascii="宋体" w:hAnsi="宋体"/>
          <w:b w:val="0"/>
          <w:sz w:val="24"/>
          <w:szCs w:val="24"/>
        </w:rPr>
      </w:pPr>
      <w:bookmarkStart w:id="50" w:name="_Toc5991"/>
      <w:r>
        <w:rPr>
          <w:rFonts w:ascii="宋体" w:hAnsi="宋体" w:hint="eastAsia"/>
          <w:b w:val="0"/>
          <w:sz w:val="24"/>
          <w:szCs w:val="24"/>
        </w:rPr>
        <w:t>七、对本次招标提出询问，请按以下方式联系</w:t>
      </w:r>
      <w:bookmarkEnd w:id="46"/>
      <w:bookmarkEnd w:id="47"/>
      <w:bookmarkEnd w:id="48"/>
      <w:bookmarkEnd w:id="49"/>
      <w:bookmarkEnd w:id="50"/>
    </w:p>
    <w:p w14:paraId="634C1098" w14:textId="77777777" w:rsidR="007F0BA2" w:rsidRDefault="00000000">
      <w:pPr>
        <w:spacing w:line="360" w:lineRule="auto"/>
        <w:rPr>
          <w:rFonts w:ascii="宋体" w:hAnsi="宋体"/>
          <w:sz w:val="24"/>
        </w:rPr>
      </w:pPr>
      <w:r>
        <w:rPr>
          <w:rFonts w:ascii="宋体" w:hAnsi="宋体" w:hint="eastAsia"/>
          <w:sz w:val="24"/>
        </w:rPr>
        <w:t xml:space="preserve">　　　1.采购人信息</w:t>
      </w:r>
    </w:p>
    <w:p w14:paraId="782576AD" w14:textId="77777777" w:rsidR="007F0BA2" w:rsidRDefault="00000000">
      <w:pPr>
        <w:spacing w:line="360" w:lineRule="auto"/>
        <w:ind w:leftChars="371" w:left="1079" w:hangingChars="125" w:hanging="30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称：中国传媒大学</w:t>
      </w:r>
    </w:p>
    <w:p w14:paraId="5046B46C" w14:textId="77777777" w:rsidR="007F0BA2" w:rsidRDefault="00000000">
      <w:pPr>
        <w:spacing w:line="360" w:lineRule="auto"/>
        <w:ind w:leftChars="371" w:left="1079" w:hangingChars="125" w:hanging="30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址：北京市朝阳区定福庄东街一号</w:t>
      </w:r>
    </w:p>
    <w:p w14:paraId="43846A87" w14:textId="77777777" w:rsidR="007F0BA2" w:rsidRDefault="00000000">
      <w:pPr>
        <w:spacing w:line="360" w:lineRule="auto"/>
        <w:ind w:leftChars="371" w:left="1079" w:hangingChars="125" w:hanging="300"/>
        <w:rPr>
          <w:rFonts w:ascii="宋体" w:hAnsi="宋体"/>
          <w:sz w:val="24"/>
        </w:rPr>
      </w:pPr>
      <w:r>
        <w:rPr>
          <w:rFonts w:ascii="宋体" w:hAnsi="宋体" w:hint="eastAsia"/>
          <w:sz w:val="24"/>
        </w:rPr>
        <w:t>联系方式：</w:t>
      </w:r>
      <w:bookmarkStart w:id="51" w:name="_Toc28359009"/>
      <w:bookmarkStart w:id="52" w:name="_Toc28359086"/>
      <w:r>
        <w:rPr>
          <w:rFonts w:ascii="宋体" w:hAnsi="宋体" w:hint="eastAsia"/>
          <w:sz w:val="24"/>
        </w:rPr>
        <w:t>耿老师 010-65783477</w:t>
      </w:r>
    </w:p>
    <w:p w14:paraId="49F787F9" w14:textId="77777777" w:rsidR="007F0BA2" w:rsidRDefault="00000000">
      <w:pPr>
        <w:spacing w:line="360" w:lineRule="auto"/>
        <w:ind w:leftChars="371" w:left="1079" w:hangingChars="125" w:hanging="300"/>
        <w:rPr>
          <w:rFonts w:ascii="宋体" w:hAnsi="宋体"/>
          <w:sz w:val="24"/>
        </w:rPr>
      </w:pPr>
      <w:r>
        <w:rPr>
          <w:rFonts w:ascii="宋体" w:hAnsi="宋体" w:hint="eastAsia"/>
          <w:sz w:val="24"/>
        </w:rPr>
        <w:t>2.采购代理机构信息</w:t>
      </w:r>
      <w:bookmarkEnd w:id="51"/>
      <w:bookmarkEnd w:id="52"/>
    </w:p>
    <w:p w14:paraId="38282783" w14:textId="77777777" w:rsidR="007F0BA2" w:rsidRDefault="00000000">
      <w:pPr>
        <w:spacing w:line="360" w:lineRule="auto"/>
        <w:ind w:firstLineChars="300" w:firstLine="72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称：北京国际工程咨询有限公司</w:t>
      </w:r>
    </w:p>
    <w:p w14:paraId="77808E13" w14:textId="2557C43E" w:rsidR="007F0BA2" w:rsidRDefault="00000000">
      <w:pPr>
        <w:spacing w:line="360" w:lineRule="auto"/>
        <w:ind w:firstLineChars="300" w:firstLine="72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址：北京市海淀区学院路30号科大天工大厦A座6</w:t>
      </w:r>
      <w:r w:rsidR="00913AE6">
        <w:rPr>
          <w:rFonts w:ascii="宋体" w:hAnsi="宋体" w:hint="eastAsia"/>
          <w:sz w:val="24"/>
        </w:rPr>
        <w:t>层</w:t>
      </w:r>
    </w:p>
    <w:p w14:paraId="19D765AB" w14:textId="77777777" w:rsidR="007F0BA2" w:rsidRDefault="00000000">
      <w:pPr>
        <w:spacing w:line="360" w:lineRule="auto"/>
        <w:ind w:firstLineChars="300" w:firstLine="720"/>
        <w:rPr>
          <w:rFonts w:ascii="宋体" w:hAnsi="宋体"/>
          <w:sz w:val="24"/>
        </w:rPr>
      </w:pPr>
      <w:r>
        <w:rPr>
          <w:rFonts w:ascii="宋体" w:hAnsi="宋体" w:hint="eastAsia"/>
          <w:sz w:val="24"/>
        </w:rPr>
        <w:t>联系方式：</w:t>
      </w:r>
      <w:bookmarkStart w:id="53" w:name="_Toc28359010"/>
      <w:bookmarkStart w:id="54" w:name="_Toc28359087"/>
      <w:r>
        <w:rPr>
          <w:rFonts w:ascii="宋体" w:hAnsi="宋体"/>
          <w:sz w:val="24"/>
        </w:rPr>
        <w:t>010-82373532</w:t>
      </w:r>
    </w:p>
    <w:p w14:paraId="776400D9" w14:textId="77777777" w:rsidR="007F0BA2" w:rsidRDefault="00000000">
      <w:pPr>
        <w:spacing w:line="360" w:lineRule="auto"/>
        <w:ind w:firstLineChars="300" w:firstLine="720"/>
        <w:rPr>
          <w:rFonts w:ascii="宋体" w:hAnsi="宋体"/>
          <w:sz w:val="24"/>
        </w:rPr>
      </w:pPr>
      <w:r>
        <w:rPr>
          <w:rFonts w:ascii="宋体" w:hAnsi="宋体" w:hint="eastAsia"/>
          <w:sz w:val="24"/>
        </w:rPr>
        <w:t>3.项目联系方式</w:t>
      </w:r>
      <w:bookmarkEnd w:id="53"/>
      <w:bookmarkEnd w:id="54"/>
    </w:p>
    <w:p w14:paraId="528179B8" w14:textId="77777777" w:rsidR="007F0BA2" w:rsidRDefault="00000000">
      <w:pPr>
        <w:pStyle w:val="af2"/>
        <w:spacing w:line="360" w:lineRule="auto"/>
        <w:ind w:firstLineChars="300" w:firstLine="720"/>
        <w:rPr>
          <w:rFonts w:hAnsi="宋体"/>
          <w:sz w:val="24"/>
          <w:szCs w:val="24"/>
        </w:rPr>
      </w:pPr>
      <w:r>
        <w:rPr>
          <w:rFonts w:hAnsi="宋体" w:hint="eastAsia"/>
          <w:sz w:val="24"/>
          <w:szCs w:val="24"/>
        </w:rPr>
        <w:t>项目联系人：王蕾蕾、杨梦雪</w:t>
      </w:r>
    </w:p>
    <w:p w14:paraId="4C276F78" w14:textId="77777777" w:rsidR="007F0BA2" w:rsidRDefault="00000000">
      <w:pPr>
        <w:spacing w:line="360" w:lineRule="auto"/>
        <w:ind w:firstLineChars="300" w:firstLine="720"/>
        <w:rPr>
          <w:rFonts w:ascii="宋体" w:hAnsi="宋体"/>
          <w:sz w:val="24"/>
        </w:rPr>
      </w:pPr>
      <w:r>
        <w:rPr>
          <w:rFonts w:ascii="宋体" w:hAnsi="宋体" w:hint="eastAsia"/>
          <w:sz w:val="24"/>
        </w:rPr>
        <w:t xml:space="preserve">电 </w:t>
      </w:r>
      <w:r>
        <w:rPr>
          <w:rFonts w:ascii="宋体" w:hAnsi="宋体"/>
          <w:sz w:val="24"/>
        </w:rPr>
        <w:t xml:space="preserve">   </w:t>
      </w:r>
      <w:r>
        <w:rPr>
          <w:rFonts w:ascii="宋体" w:hAnsi="宋体" w:hint="eastAsia"/>
          <w:sz w:val="24"/>
        </w:rPr>
        <w:t xml:space="preserve">　话：</w:t>
      </w:r>
      <w:r>
        <w:rPr>
          <w:rFonts w:ascii="宋体" w:hAnsi="宋体"/>
          <w:sz w:val="24"/>
        </w:rPr>
        <w:t>010-82373532</w:t>
      </w:r>
    </w:p>
    <w:p w14:paraId="1FEC3074" w14:textId="77777777" w:rsidR="007F0BA2" w:rsidRDefault="00000000">
      <w:pPr>
        <w:spacing w:line="360" w:lineRule="auto"/>
        <w:ind w:firstLineChars="300" w:firstLine="720"/>
        <w:rPr>
          <w:rFonts w:ascii="宋体" w:hAnsi="宋体"/>
          <w:sz w:val="24"/>
        </w:rPr>
      </w:pPr>
      <w:r>
        <w:rPr>
          <w:rFonts w:ascii="宋体" w:hAnsi="宋体" w:hint="eastAsia"/>
          <w:sz w:val="24"/>
        </w:rPr>
        <w:t>邮箱地址：bjgjgczb</w:t>
      </w:r>
      <w:r>
        <w:rPr>
          <w:rFonts w:ascii="宋体" w:hAnsi="宋体"/>
          <w:sz w:val="24"/>
        </w:rPr>
        <w:t>1@163.com</w:t>
      </w:r>
    </w:p>
    <w:p w14:paraId="430B8E29" w14:textId="77777777" w:rsidR="007F0BA2" w:rsidRDefault="007F0BA2">
      <w:pPr>
        <w:spacing w:line="360" w:lineRule="auto"/>
        <w:ind w:firstLineChars="300" w:firstLine="720"/>
        <w:rPr>
          <w:rFonts w:ascii="宋体" w:hAnsi="宋体"/>
          <w:sz w:val="24"/>
        </w:rPr>
      </w:pPr>
    </w:p>
    <w:bookmarkEnd w:id="6"/>
    <w:p w14:paraId="2D598154" w14:textId="77777777" w:rsidR="007F0BA2" w:rsidRDefault="00000000">
      <w:pPr>
        <w:pStyle w:val="TOC2"/>
        <w:spacing w:line="360" w:lineRule="auto"/>
        <w:rPr>
          <w:i w:val="0"/>
          <w:color w:val="auto"/>
        </w:rPr>
      </w:pPr>
      <w:r>
        <w:rPr>
          <w:i w:val="0"/>
          <w:color w:val="auto"/>
        </w:rPr>
        <w:br w:type="page"/>
      </w:r>
    </w:p>
    <w:p w14:paraId="5DC34376" w14:textId="77777777" w:rsidR="007F0BA2" w:rsidRDefault="00000000">
      <w:pPr>
        <w:pStyle w:val="1"/>
        <w:tabs>
          <w:tab w:val="center" w:pos="4535"/>
          <w:tab w:val="left" w:pos="7155"/>
        </w:tabs>
        <w:spacing w:line="360" w:lineRule="auto"/>
        <w:rPr>
          <w:rFonts w:ascii="宋体" w:hAnsi="宋体"/>
          <w:bCs w:val="0"/>
          <w:kern w:val="2"/>
          <w:sz w:val="30"/>
          <w:szCs w:val="30"/>
        </w:rPr>
      </w:pPr>
      <w:bookmarkStart w:id="55" w:name="_Toc30392"/>
      <w:r>
        <w:rPr>
          <w:rFonts w:ascii="宋体" w:hAnsi="宋体" w:hint="eastAsia"/>
          <w:bCs w:val="0"/>
          <w:kern w:val="2"/>
          <w:sz w:val="30"/>
          <w:szCs w:val="30"/>
        </w:rPr>
        <w:lastRenderedPageBreak/>
        <w:t>第二章 投标人须知资料表</w:t>
      </w:r>
      <w:bookmarkEnd w:id="15"/>
      <w:bookmarkEnd w:id="55"/>
    </w:p>
    <w:p w14:paraId="26FFFECE" w14:textId="77777777" w:rsidR="007F0BA2" w:rsidRDefault="00000000">
      <w:pPr>
        <w:spacing w:line="360" w:lineRule="auto"/>
        <w:ind w:firstLineChars="200" w:firstLine="480"/>
        <w:rPr>
          <w:rFonts w:ascii="宋体" w:hAnsi="宋体"/>
          <w:sz w:val="24"/>
        </w:rPr>
      </w:pPr>
      <w:r>
        <w:rPr>
          <w:rFonts w:ascii="宋体" w:hAnsi="宋体" w:hint="eastAsia"/>
          <w:sz w:val="24"/>
        </w:rPr>
        <w:t>本表是关于第三章投标人须知的具体补充和修改，如有矛盾，应以本表为准。</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7758"/>
      </w:tblGrid>
      <w:tr w:rsidR="007F0BA2" w14:paraId="36D70649" w14:textId="77777777">
        <w:trPr>
          <w:trHeight w:val="355"/>
          <w:jc w:val="center"/>
        </w:trPr>
        <w:tc>
          <w:tcPr>
            <w:tcW w:w="1016" w:type="dxa"/>
            <w:tcBorders>
              <w:top w:val="single" w:sz="12" w:space="0" w:color="auto"/>
            </w:tcBorders>
            <w:vAlign w:val="center"/>
          </w:tcPr>
          <w:p w14:paraId="45DEDEC1" w14:textId="77777777" w:rsidR="007F0BA2" w:rsidRDefault="00000000">
            <w:pPr>
              <w:spacing w:line="360" w:lineRule="auto"/>
              <w:jc w:val="center"/>
              <w:rPr>
                <w:rFonts w:ascii="宋体" w:hAnsi="宋体"/>
                <w:b/>
                <w:sz w:val="24"/>
              </w:rPr>
            </w:pPr>
            <w:r>
              <w:rPr>
                <w:rFonts w:ascii="宋体" w:hAnsi="宋体" w:hint="eastAsia"/>
                <w:b/>
                <w:sz w:val="24"/>
              </w:rPr>
              <w:t>条款号</w:t>
            </w:r>
          </w:p>
        </w:tc>
        <w:tc>
          <w:tcPr>
            <w:tcW w:w="7758" w:type="dxa"/>
            <w:tcBorders>
              <w:top w:val="single" w:sz="12" w:space="0" w:color="auto"/>
            </w:tcBorders>
            <w:vAlign w:val="center"/>
          </w:tcPr>
          <w:p w14:paraId="12147B9E" w14:textId="77777777" w:rsidR="007F0BA2" w:rsidRDefault="00000000">
            <w:pPr>
              <w:spacing w:line="360" w:lineRule="auto"/>
              <w:jc w:val="center"/>
              <w:rPr>
                <w:rFonts w:ascii="宋体" w:hAnsi="宋体"/>
                <w:b/>
                <w:sz w:val="24"/>
              </w:rPr>
            </w:pPr>
            <w:r>
              <w:rPr>
                <w:rFonts w:ascii="宋体" w:hAnsi="宋体" w:hint="eastAsia"/>
                <w:b/>
                <w:sz w:val="24"/>
              </w:rPr>
              <w:t>内容</w:t>
            </w:r>
          </w:p>
        </w:tc>
      </w:tr>
      <w:tr w:rsidR="007F0BA2" w14:paraId="77831D3E" w14:textId="77777777">
        <w:trPr>
          <w:trHeight w:val="571"/>
          <w:jc w:val="center"/>
        </w:trPr>
        <w:tc>
          <w:tcPr>
            <w:tcW w:w="1016" w:type="dxa"/>
            <w:vAlign w:val="center"/>
          </w:tcPr>
          <w:p w14:paraId="7218E699" w14:textId="77777777" w:rsidR="007F0BA2" w:rsidRDefault="00000000">
            <w:pPr>
              <w:spacing w:line="360" w:lineRule="auto"/>
              <w:jc w:val="center"/>
              <w:rPr>
                <w:rFonts w:ascii="宋体" w:hAnsi="宋体"/>
                <w:sz w:val="24"/>
              </w:rPr>
            </w:pPr>
            <w:r>
              <w:rPr>
                <w:rFonts w:ascii="宋体" w:hAnsi="宋体"/>
                <w:sz w:val="24"/>
              </w:rPr>
              <w:t>1.1</w:t>
            </w:r>
          </w:p>
        </w:tc>
        <w:tc>
          <w:tcPr>
            <w:tcW w:w="7758" w:type="dxa"/>
            <w:vAlign w:val="center"/>
          </w:tcPr>
          <w:p w14:paraId="405371BF" w14:textId="77777777" w:rsidR="007F0BA2" w:rsidRDefault="00000000">
            <w:pPr>
              <w:spacing w:line="360" w:lineRule="auto"/>
              <w:rPr>
                <w:rFonts w:ascii="宋体" w:hAnsi="宋体"/>
                <w:sz w:val="24"/>
              </w:rPr>
            </w:pPr>
            <w:r>
              <w:rPr>
                <w:rFonts w:ascii="宋体" w:hAnsi="宋体" w:hint="eastAsia"/>
                <w:sz w:val="24"/>
              </w:rPr>
              <w:t>采购人：中国传媒大学</w:t>
            </w:r>
          </w:p>
          <w:p w14:paraId="5C3F7118" w14:textId="77777777" w:rsidR="007F0BA2" w:rsidRDefault="00000000">
            <w:pPr>
              <w:spacing w:line="360" w:lineRule="auto"/>
              <w:rPr>
                <w:rFonts w:ascii="宋体" w:hAnsi="宋体"/>
                <w:sz w:val="24"/>
              </w:rPr>
            </w:pPr>
            <w:r>
              <w:rPr>
                <w:rFonts w:ascii="宋体" w:hAnsi="宋体" w:hint="eastAsia"/>
                <w:sz w:val="24"/>
              </w:rPr>
              <w:t>地址：北京市朝阳区定福庄东街一号</w:t>
            </w:r>
          </w:p>
          <w:p w14:paraId="08E29537" w14:textId="77777777" w:rsidR="007F0BA2" w:rsidRDefault="00000000">
            <w:pPr>
              <w:spacing w:line="360" w:lineRule="auto"/>
              <w:rPr>
                <w:rFonts w:ascii="宋体" w:hAnsi="宋体"/>
                <w:sz w:val="24"/>
              </w:rPr>
            </w:pPr>
            <w:r>
              <w:rPr>
                <w:rFonts w:ascii="宋体" w:hAnsi="宋体" w:hint="eastAsia"/>
                <w:sz w:val="24"/>
              </w:rPr>
              <w:t>联系方式</w:t>
            </w:r>
            <w:r>
              <w:rPr>
                <w:rFonts w:ascii="宋体" w:hAnsi="宋体" w:cs="宋体" w:hint="eastAsia"/>
                <w:kern w:val="0"/>
                <w:sz w:val="24"/>
              </w:rPr>
              <w:t>：</w:t>
            </w:r>
            <w:r>
              <w:rPr>
                <w:rFonts w:ascii="宋体" w:hAnsi="宋体" w:hint="eastAsia"/>
                <w:sz w:val="24"/>
              </w:rPr>
              <w:t>耿老师 010-65783477</w:t>
            </w:r>
          </w:p>
        </w:tc>
      </w:tr>
      <w:tr w:rsidR="007F0BA2" w14:paraId="75A1FADA" w14:textId="77777777">
        <w:trPr>
          <w:trHeight w:val="853"/>
          <w:jc w:val="center"/>
        </w:trPr>
        <w:tc>
          <w:tcPr>
            <w:tcW w:w="1016" w:type="dxa"/>
            <w:vAlign w:val="center"/>
          </w:tcPr>
          <w:p w14:paraId="7C05D18D" w14:textId="77777777" w:rsidR="007F0BA2" w:rsidRDefault="00000000">
            <w:pPr>
              <w:spacing w:line="360" w:lineRule="auto"/>
              <w:jc w:val="center"/>
              <w:rPr>
                <w:rFonts w:ascii="宋体" w:hAnsi="宋体"/>
                <w:sz w:val="24"/>
              </w:rPr>
            </w:pPr>
            <w:r>
              <w:rPr>
                <w:rFonts w:ascii="宋体" w:hAnsi="宋体"/>
                <w:sz w:val="24"/>
              </w:rPr>
              <w:t>1．2</w:t>
            </w:r>
          </w:p>
        </w:tc>
        <w:tc>
          <w:tcPr>
            <w:tcW w:w="7758" w:type="dxa"/>
            <w:vAlign w:val="center"/>
          </w:tcPr>
          <w:p w14:paraId="0644FC25" w14:textId="77777777" w:rsidR="007F0BA2" w:rsidRDefault="00000000">
            <w:pPr>
              <w:spacing w:line="360" w:lineRule="auto"/>
              <w:rPr>
                <w:rFonts w:ascii="宋体" w:hAnsi="宋体"/>
                <w:sz w:val="24"/>
              </w:rPr>
            </w:pPr>
            <w:r>
              <w:rPr>
                <w:rFonts w:ascii="宋体" w:hAnsi="宋体" w:hint="eastAsia"/>
                <w:sz w:val="24"/>
              </w:rPr>
              <w:t>采购代理机构：北京国际工程咨询有限公司</w:t>
            </w:r>
          </w:p>
          <w:p w14:paraId="1F89DCE7" w14:textId="1BC1CAC4" w:rsidR="007F0BA2" w:rsidRDefault="00000000">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北京市海淀区学院路30号科大天工大厦A座6</w:t>
            </w:r>
            <w:r w:rsidR="00913AE6">
              <w:rPr>
                <w:rFonts w:ascii="宋体" w:hAnsi="宋体" w:hint="eastAsia"/>
                <w:sz w:val="24"/>
                <w:szCs w:val="21"/>
              </w:rPr>
              <w:t>层</w:t>
            </w:r>
          </w:p>
          <w:p w14:paraId="06EC4C02" w14:textId="77777777" w:rsidR="007F0BA2" w:rsidRDefault="00000000">
            <w:pPr>
              <w:spacing w:line="360" w:lineRule="auto"/>
              <w:rPr>
                <w:rFonts w:ascii="宋体" w:hAnsi="宋体"/>
                <w:sz w:val="24"/>
              </w:rPr>
            </w:pPr>
            <w:r>
              <w:rPr>
                <w:rFonts w:ascii="宋体" w:hAnsi="宋体" w:hint="eastAsia"/>
                <w:sz w:val="24"/>
              </w:rPr>
              <w:t>电话：王蕾蕾、杨梦雪</w:t>
            </w:r>
            <w:r>
              <w:rPr>
                <w:rFonts w:ascii="宋体" w:hAnsi="宋体"/>
                <w:sz w:val="24"/>
              </w:rPr>
              <w:t>010</w:t>
            </w:r>
            <w:r>
              <w:rPr>
                <w:rFonts w:ascii="宋体" w:hAnsi="宋体" w:hint="eastAsia"/>
                <w:sz w:val="24"/>
              </w:rPr>
              <w:t>-</w:t>
            </w:r>
            <w:r>
              <w:rPr>
                <w:rFonts w:ascii="宋体" w:hAnsi="宋体"/>
                <w:sz w:val="24"/>
              </w:rPr>
              <w:t>82373532</w:t>
            </w:r>
          </w:p>
          <w:p w14:paraId="322CA425" w14:textId="77777777" w:rsidR="007F0BA2" w:rsidRDefault="00000000">
            <w:pPr>
              <w:spacing w:line="360" w:lineRule="auto"/>
              <w:rPr>
                <w:rFonts w:ascii="宋体" w:hAnsi="宋体"/>
              </w:rPr>
            </w:pPr>
            <w:r>
              <w:rPr>
                <w:rFonts w:ascii="宋体" w:hAnsi="宋体" w:hint="eastAsia"/>
                <w:sz w:val="24"/>
              </w:rPr>
              <w:t>邮箱地址：bjgjgczb1@163.com</w:t>
            </w:r>
          </w:p>
        </w:tc>
      </w:tr>
      <w:tr w:rsidR="007F0BA2" w14:paraId="48B4CE23" w14:textId="77777777" w:rsidTr="00913AE6">
        <w:trPr>
          <w:trHeight w:val="397"/>
          <w:jc w:val="center"/>
        </w:trPr>
        <w:tc>
          <w:tcPr>
            <w:tcW w:w="1016" w:type="dxa"/>
            <w:vAlign w:val="center"/>
          </w:tcPr>
          <w:p w14:paraId="62216E1C" w14:textId="77777777" w:rsidR="007F0BA2" w:rsidRDefault="00000000">
            <w:pPr>
              <w:spacing w:line="360" w:lineRule="auto"/>
              <w:jc w:val="center"/>
              <w:rPr>
                <w:rFonts w:ascii="宋体" w:hAnsi="宋体"/>
                <w:sz w:val="24"/>
              </w:rPr>
            </w:pPr>
            <w:r>
              <w:rPr>
                <w:rFonts w:ascii="宋体" w:hAnsi="宋体"/>
                <w:sz w:val="24"/>
              </w:rPr>
              <w:t>1.3.3</w:t>
            </w:r>
          </w:p>
        </w:tc>
        <w:tc>
          <w:tcPr>
            <w:tcW w:w="7758" w:type="dxa"/>
            <w:vAlign w:val="center"/>
          </w:tcPr>
          <w:p w14:paraId="378A1E2F" w14:textId="77777777" w:rsidR="007F0BA2" w:rsidRDefault="00000000">
            <w:pPr>
              <w:spacing w:line="360" w:lineRule="auto"/>
              <w:rPr>
                <w:rFonts w:ascii="宋体" w:hAnsi="宋体"/>
                <w:sz w:val="24"/>
              </w:rPr>
            </w:pPr>
            <w:r>
              <w:rPr>
                <w:rFonts w:ascii="宋体" w:hAnsi="宋体" w:hint="eastAsia"/>
                <w:sz w:val="24"/>
              </w:rPr>
              <w:t>本项目不</w:t>
            </w:r>
            <w:r>
              <w:rPr>
                <w:rFonts w:ascii="宋体" w:hAnsi="宋体"/>
                <w:sz w:val="24"/>
              </w:rPr>
              <w:t>接受联合体投标</w:t>
            </w:r>
          </w:p>
        </w:tc>
      </w:tr>
      <w:tr w:rsidR="007F0BA2" w14:paraId="44EB7AE4" w14:textId="77777777" w:rsidTr="00913AE6">
        <w:trPr>
          <w:trHeight w:val="397"/>
          <w:jc w:val="center"/>
        </w:trPr>
        <w:tc>
          <w:tcPr>
            <w:tcW w:w="1016" w:type="dxa"/>
            <w:vAlign w:val="center"/>
          </w:tcPr>
          <w:p w14:paraId="5B54DF1E" w14:textId="77777777" w:rsidR="007F0BA2" w:rsidRDefault="00000000">
            <w:pPr>
              <w:spacing w:line="360" w:lineRule="auto"/>
              <w:jc w:val="center"/>
              <w:rPr>
                <w:rFonts w:ascii="宋体" w:hAnsi="宋体"/>
                <w:sz w:val="24"/>
              </w:rPr>
            </w:pPr>
            <w:r>
              <w:rPr>
                <w:rFonts w:ascii="宋体" w:hAnsi="宋体"/>
                <w:sz w:val="24"/>
              </w:rPr>
              <w:t>1.3.6</w:t>
            </w:r>
          </w:p>
        </w:tc>
        <w:tc>
          <w:tcPr>
            <w:tcW w:w="7758" w:type="dxa"/>
            <w:vAlign w:val="center"/>
          </w:tcPr>
          <w:p w14:paraId="620069E6" w14:textId="77777777" w:rsidR="007F0BA2" w:rsidRDefault="00000000">
            <w:pPr>
              <w:spacing w:line="360" w:lineRule="auto"/>
              <w:rPr>
                <w:rFonts w:ascii="宋体" w:hAnsi="宋体"/>
                <w:b/>
                <w:sz w:val="24"/>
              </w:rPr>
            </w:pPr>
            <w:r>
              <w:rPr>
                <w:rFonts w:ascii="宋体" w:hAnsi="宋体" w:hint="eastAsia"/>
                <w:sz w:val="24"/>
              </w:rPr>
              <w:t>是否为专门面向中小企业或小型、微型企业采购：否</w:t>
            </w:r>
          </w:p>
        </w:tc>
      </w:tr>
      <w:tr w:rsidR="007F0BA2" w14:paraId="3A673FBD" w14:textId="77777777" w:rsidTr="00913AE6">
        <w:trPr>
          <w:trHeight w:val="397"/>
          <w:jc w:val="center"/>
        </w:trPr>
        <w:tc>
          <w:tcPr>
            <w:tcW w:w="1016" w:type="dxa"/>
            <w:tcBorders>
              <w:right w:val="single" w:sz="4" w:space="0" w:color="auto"/>
            </w:tcBorders>
            <w:vAlign w:val="center"/>
          </w:tcPr>
          <w:p w14:paraId="18D64A9B" w14:textId="77777777" w:rsidR="007F0BA2" w:rsidRDefault="00000000">
            <w:pPr>
              <w:spacing w:line="360" w:lineRule="auto"/>
              <w:jc w:val="center"/>
              <w:rPr>
                <w:rFonts w:ascii="宋体" w:hAnsi="宋体"/>
                <w:sz w:val="24"/>
              </w:rPr>
            </w:pPr>
            <w:r>
              <w:rPr>
                <w:rFonts w:ascii="宋体" w:hAnsi="宋体"/>
                <w:sz w:val="24"/>
              </w:rPr>
              <w:t>2.1</w:t>
            </w:r>
          </w:p>
        </w:tc>
        <w:tc>
          <w:tcPr>
            <w:tcW w:w="7758" w:type="dxa"/>
            <w:tcBorders>
              <w:left w:val="single" w:sz="4" w:space="0" w:color="auto"/>
              <w:bottom w:val="single" w:sz="4" w:space="0" w:color="auto"/>
            </w:tcBorders>
            <w:vAlign w:val="center"/>
          </w:tcPr>
          <w:p w14:paraId="6FF8E49D" w14:textId="77777777" w:rsidR="007F0BA2" w:rsidRDefault="00000000">
            <w:pPr>
              <w:spacing w:line="360" w:lineRule="auto"/>
              <w:rPr>
                <w:rFonts w:ascii="宋体" w:hAnsi="宋体"/>
                <w:sz w:val="24"/>
              </w:rPr>
            </w:pPr>
            <w:r>
              <w:rPr>
                <w:rFonts w:ascii="宋体" w:hAnsi="宋体" w:hint="eastAsia"/>
                <w:sz w:val="24"/>
              </w:rPr>
              <w:t>财政性资金。</w:t>
            </w:r>
            <w:r>
              <w:rPr>
                <w:rFonts w:ascii="宋体" w:hAnsi="宋体" w:cs="宋体" w:hint="eastAsia"/>
                <w:sz w:val="24"/>
              </w:rPr>
              <w:t>本项目预算金额160万元。</w:t>
            </w:r>
          </w:p>
        </w:tc>
      </w:tr>
      <w:tr w:rsidR="007F0BA2" w14:paraId="0E59B161" w14:textId="77777777" w:rsidTr="00913AE6">
        <w:trPr>
          <w:trHeight w:val="397"/>
          <w:jc w:val="center"/>
        </w:trPr>
        <w:tc>
          <w:tcPr>
            <w:tcW w:w="1016" w:type="dxa"/>
            <w:tcBorders>
              <w:right w:val="single" w:sz="4" w:space="0" w:color="auto"/>
            </w:tcBorders>
            <w:vAlign w:val="center"/>
          </w:tcPr>
          <w:p w14:paraId="2605144C" w14:textId="77777777" w:rsidR="007F0BA2" w:rsidRDefault="00000000">
            <w:pPr>
              <w:spacing w:line="360" w:lineRule="auto"/>
              <w:jc w:val="center"/>
              <w:rPr>
                <w:rFonts w:ascii="宋体" w:hAnsi="宋体"/>
                <w:sz w:val="24"/>
              </w:rPr>
            </w:pPr>
            <w:r>
              <w:rPr>
                <w:rFonts w:ascii="宋体" w:hAnsi="宋体" w:hint="eastAsia"/>
                <w:sz w:val="24"/>
              </w:rPr>
              <w:t>2</w:t>
            </w:r>
            <w:r>
              <w:rPr>
                <w:rFonts w:ascii="宋体" w:hAnsi="宋体"/>
                <w:sz w:val="24"/>
              </w:rPr>
              <w:t>.3</w:t>
            </w:r>
          </w:p>
        </w:tc>
        <w:tc>
          <w:tcPr>
            <w:tcW w:w="7758" w:type="dxa"/>
            <w:tcBorders>
              <w:left w:val="single" w:sz="4" w:space="0" w:color="auto"/>
              <w:bottom w:val="single" w:sz="4" w:space="0" w:color="auto"/>
            </w:tcBorders>
            <w:vAlign w:val="center"/>
          </w:tcPr>
          <w:p w14:paraId="2BE86AE6" w14:textId="77777777" w:rsidR="007F0BA2" w:rsidRDefault="00000000">
            <w:pPr>
              <w:spacing w:line="360" w:lineRule="auto"/>
              <w:rPr>
                <w:rFonts w:ascii="宋体" w:hAnsi="宋体"/>
                <w:sz w:val="24"/>
              </w:rPr>
            </w:pPr>
            <w:r>
              <w:rPr>
                <w:rFonts w:ascii="宋体" w:hAnsi="宋体" w:hint="eastAsia"/>
                <w:sz w:val="24"/>
              </w:rPr>
              <w:t>本项目用于科研教学使用，为货物采购项目。</w:t>
            </w:r>
          </w:p>
        </w:tc>
      </w:tr>
      <w:tr w:rsidR="007F0BA2" w14:paraId="69FE0884" w14:textId="77777777" w:rsidTr="00913AE6">
        <w:trPr>
          <w:trHeight w:val="397"/>
          <w:jc w:val="center"/>
        </w:trPr>
        <w:tc>
          <w:tcPr>
            <w:tcW w:w="1016" w:type="dxa"/>
            <w:tcBorders>
              <w:top w:val="single" w:sz="6" w:space="0" w:color="auto"/>
              <w:left w:val="single" w:sz="12" w:space="0" w:color="auto"/>
              <w:bottom w:val="single" w:sz="6" w:space="0" w:color="auto"/>
              <w:right w:val="single" w:sz="4" w:space="0" w:color="auto"/>
            </w:tcBorders>
            <w:vAlign w:val="center"/>
          </w:tcPr>
          <w:p w14:paraId="21F69614" w14:textId="77777777" w:rsidR="007F0BA2" w:rsidRDefault="00000000">
            <w:pPr>
              <w:spacing w:line="360" w:lineRule="auto"/>
              <w:jc w:val="center"/>
              <w:rPr>
                <w:rFonts w:ascii="宋体" w:hAnsi="宋体"/>
                <w:sz w:val="24"/>
              </w:rPr>
            </w:pPr>
            <w:r>
              <w:rPr>
                <w:rFonts w:ascii="宋体" w:hAnsi="宋体"/>
                <w:sz w:val="24"/>
              </w:rPr>
              <w:t>7.3</w:t>
            </w:r>
          </w:p>
        </w:tc>
        <w:tc>
          <w:tcPr>
            <w:tcW w:w="7758" w:type="dxa"/>
            <w:tcBorders>
              <w:top w:val="single" w:sz="6" w:space="0" w:color="auto"/>
              <w:left w:val="single" w:sz="4" w:space="0" w:color="auto"/>
              <w:bottom w:val="single" w:sz="4" w:space="0" w:color="auto"/>
              <w:right w:val="single" w:sz="12" w:space="0" w:color="auto"/>
            </w:tcBorders>
            <w:vAlign w:val="center"/>
          </w:tcPr>
          <w:p w14:paraId="0BE84DD1" w14:textId="77777777" w:rsidR="007F0BA2" w:rsidRDefault="00000000">
            <w:pPr>
              <w:spacing w:line="360" w:lineRule="auto"/>
              <w:rPr>
                <w:rFonts w:ascii="宋体" w:hAnsi="宋体"/>
                <w:sz w:val="24"/>
              </w:rPr>
            </w:pPr>
            <w:r>
              <w:rPr>
                <w:rFonts w:ascii="宋体" w:hAnsi="宋体" w:hint="eastAsia"/>
                <w:sz w:val="24"/>
              </w:rPr>
              <w:t>投标语言：中文</w:t>
            </w:r>
          </w:p>
        </w:tc>
      </w:tr>
      <w:tr w:rsidR="007F0BA2" w14:paraId="1706F6FD" w14:textId="77777777" w:rsidTr="00913AE6">
        <w:trPr>
          <w:trHeight w:val="397"/>
          <w:jc w:val="center"/>
        </w:trPr>
        <w:tc>
          <w:tcPr>
            <w:tcW w:w="1016" w:type="dxa"/>
            <w:tcBorders>
              <w:right w:val="single" w:sz="4" w:space="0" w:color="auto"/>
            </w:tcBorders>
            <w:vAlign w:val="center"/>
          </w:tcPr>
          <w:p w14:paraId="519995A1" w14:textId="77777777" w:rsidR="007F0BA2" w:rsidRDefault="00000000">
            <w:pPr>
              <w:spacing w:line="360" w:lineRule="auto"/>
              <w:jc w:val="center"/>
              <w:rPr>
                <w:rFonts w:ascii="宋体" w:hAnsi="宋体"/>
                <w:sz w:val="24"/>
              </w:rPr>
            </w:pPr>
            <w:r>
              <w:rPr>
                <w:rFonts w:ascii="宋体" w:hAnsi="宋体" w:hint="eastAsia"/>
                <w:sz w:val="24"/>
              </w:rPr>
              <w:t>1</w:t>
            </w:r>
            <w:r>
              <w:rPr>
                <w:rFonts w:ascii="宋体" w:hAnsi="宋体"/>
                <w:sz w:val="24"/>
              </w:rPr>
              <w:t>0.4</w:t>
            </w:r>
          </w:p>
        </w:tc>
        <w:tc>
          <w:tcPr>
            <w:tcW w:w="7758" w:type="dxa"/>
            <w:tcBorders>
              <w:left w:val="single" w:sz="4" w:space="0" w:color="auto"/>
              <w:bottom w:val="single" w:sz="4" w:space="0" w:color="auto"/>
            </w:tcBorders>
            <w:vAlign w:val="center"/>
          </w:tcPr>
          <w:p w14:paraId="0C0E2DFD" w14:textId="77777777" w:rsidR="007F0BA2" w:rsidRDefault="00000000">
            <w:pPr>
              <w:spacing w:line="360" w:lineRule="auto"/>
              <w:rPr>
                <w:rFonts w:ascii="宋体" w:hAnsi="宋体"/>
                <w:sz w:val="24"/>
              </w:rPr>
            </w:pPr>
            <w:r>
              <w:rPr>
                <w:rFonts w:ascii="宋体" w:hAnsi="宋体" w:hint="eastAsia"/>
                <w:sz w:val="24"/>
              </w:rPr>
              <w:t>本项目不接受进口产品投标。</w:t>
            </w:r>
          </w:p>
        </w:tc>
      </w:tr>
      <w:tr w:rsidR="007F0BA2" w14:paraId="5E4CCB81" w14:textId="77777777">
        <w:trPr>
          <w:trHeight w:val="186"/>
          <w:jc w:val="center"/>
        </w:trPr>
        <w:tc>
          <w:tcPr>
            <w:tcW w:w="1016" w:type="dxa"/>
            <w:vAlign w:val="center"/>
          </w:tcPr>
          <w:p w14:paraId="013E049B" w14:textId="77777777" w:rsidR="007F0BA2" w:rsidRDefault="00000000">
            <w:pPr>
              <w:spacing w:line="360" w:lineRule="auto"/>
              <w:jc w:val="center"/>
              <w:rPr>
                <w:rFonts w:ascii="宋体" w:hAnsi="宋体"/>
                <w:sz w:val="24"/>
              </w:rPr>
            </w:pPr>
            <w:r>
              <w:rPr>
                <w:rFonts w:ascii="宋体" w:hAnsi="宋体"/>
                <w:sz w:val="24"/>
              </w:rPr>
              <w:t>12.1</w:t>
            </w:r>
          </w:p>
        </w:tc>
        <w:tc>
          <w:tcPr>
            <w:tcW w:w="7758" w:type="dxa"/>
            <w:vAlign w:val="center"/>
          </w:tcPr>
          <w:p w14:paraId="434366BB" w14:textId="77777777" w:rsidR="007F0BA2" w:rsidRDefault="00000000" w:rsidP="00913AE6">
            <w:pPr>
              <w:spacing w:line="360" w:lineRule="auto"/>
              <w:rPr>
                <w:rFonts w:ascii="宋体" w:hAnsi="宋体"/>
                <w:b/>
                <w:sz w:val="24"/>
              </w:rPr>
            </w:pPr>
            <w:r>
              <w:rPr>
                <w:rFonts w:ascii="宋体" w:hAnsi="宋体" w:hint="eastAsia"/>
                <w:b/>
                <w:sz w:val="24"/>
              </w:rPr>
              <w:t>投标保证金：叁万元整</w:t>
            </w:r>
          </w:p>
          <w:p w14:paraId="0BC8E529" w14:textId="77777777" w:rsidR="007F0BA2" w:rsidRDefault="00000000" w:rsidP="00913AE6">
            <w:pPr>
              <w:spacing w:line="360" w:lineRule="auto"/>
              <w:rPr>
                <w:rFonts w:ascii="宋体" w:hAnsi="宋体"/>
                <w:b/>
                <w:sz w:val="24"/>
              </w:rPr>
            </w:pPr>
            <w:r>
              <w:rPr>
                <w:rFonts w:ascii="宋体" w:hAnsi="宋体" w:hint="eastAsia"/>
                <w:b/>
                <w:sz w:val="24"/>
              </w:rPr>
              <w:t>递交截止时间：同投标截止时间。</w:t>
            </w:r>
          </w:p>
          <w:p w14:paraId="350C10F0" w14:textId="77777777" w:rsidR="007F0BA2" w:rsidRDefault="00000000" w:rsidP="00913AE6">
            <w:pPr>
              <w:spacing w:line="360" w:lineRule="auto"/>
              <w:rPr>
                <w:rFonts w:ascii="宋体" w:hAnsi="宋体"/>
                <w:sz w:val="24"/>
              </w:rPr>
            </w:pPr>
            <w:r>
              <w:rPr>
                <w:rFonts w:ascii="宋体" w:hAnsi="宋体"/>
                <w:sz w:val="24"/>
              </w:rPr>
              <w:t>交纳投标保证金形式：电汇</w:t>
            </w:r>
            <w:r>
              <w:rPr>
                <w:rFonts w:ascii="宋体" w:hAnsi="宋体" w:hint="eastAsia"/>
                <w:sz w:val="24"/>
              </w:rPr>
              <w:t>、</w:t>
            </w:r>
            <w:r>
              <w:rPr>
                <w:rFonts w:ascii="宋体" w:hAnsi="宋体"/>
                <w:sz w:val="24"/>
              </w:rPr>
              <w:t>支票、保函、</w:t>
            </w:r>
            <w:r>
              <w:rPr>
                <w:rFonts w:ascii="宋体" w:hAnsi="宋体" w:hint="eastAsia"/>
                <w:sz w:val="24"/>
              </w:rPr>
              <w:t>政府采购投标担保函</w:t>
            </w:r>
            <w:r>
              <w:rPr>
                <w:rFonts w:ascii="宋体" w:hAnsi="宋体"/>
                <w:sz w:val="24"/>
              </w:rPr>
              <w:t>等非现金形式</w:t>
            </w:r>
          </w:p>
          <w:p w14:paraId="2AF2A620" w14:textId="77777777" w:rsidR="007F0BA2" w:rsidRDefault="00000000" w:rsidP="00913AE6">
            <w:pPr>
              <w:spacing w:line="360" w:lineRule="auto"/>
              <w:rPr>
                <w:rFonts w:ascii="宋体" w:hAnsi="宋体"/>
                <w:b/>
                <w:sz w:val="24"/>
                <w:szCs w:val="21"/>
              </w:rPr>
            </w:pPr>
            <w:r>
              <w:rPr>
                <w:rFonts w:ascii="宋体" w:hAnsi="宋体" w:hint="eastAsia"/>
                <w:b/>
                <w:sz w:val="24"/>
                <w:szCs w:val="21"/>
              </w:rPr>
              <w:t>账户名称： 北京国际工程咨询有限公司</w:t>
            </w:r>
          </w:p>
          <w:p w14:paraId="39DBD26C" w14:textId="77777777" w:rsidR="007F0BA2" w:rsidRDefault="00000000" w:rsidP="00913AE6">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412446EF" w14:textId="77777777" w:rsidR="007F0BA2" w:rsidRDefault="00000000" w:rsidP="00913AE6">
            <w:pPr>
              <w:spacing w:line="360" w:lineRule="auto"/>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27C22687" w14:textId="77777777" w:rsidR="007F0BA2" w:rsidRDefault="00000000" w:rsidP="00913AE6">
            <w:pPr>
              <w:pStyle w:val="TOC2"/>
              <w:spacing w:before="0" w:line="360" w:lineRule="auto"/>
              <w:rPr>
                <w:i w:val="0"/>
                <w:color w:val="auto"/>
              </w:rPr>
            </w:pPr>
            <w:r>
              <w:rPr>
                <w:rFonts w:hint="eastAsia"/>
                <w:b/>
                <w:bCs w:val="0"/>
                <w:i w:val="0"/>
                <w:color w:val="auto"/>
              </w:rPr>
              <w:t>注：请投标人汇款无论保证金还是</w:t>
            </w:r>
            <w:proofErr w:type="gramStart"/>
            <w:r>
              <w:rPr>
                <w:rFonts w:hint="eastAsia"/>
                <w:b/>
                <w:bCs w:val="0"/>
                <w:i w:val="0"/>
                <w:color w:val="auto"/>
              </w:rPr>
              <w:t>标书款</w:t>
            </w:r>
            <w:proofErr w:type="gramEnd"/>
            <w:r>
              <w:rPr>
                <w:rFonts w:hint="eastAsia"/>
                <w:b/>
                <w:bCs w:val="0"/>
                <w:i w:val="0"/>
                <w:color w:val="auto"/>
              </w:rPr>
              <w:t>务必注明“标号+用途”（比如：22ZB0543项目保证金或者22ZB0543项目标书款），以便财务查账及汇总。</w:t>
            </w:r>
          </w:p>
        </w:tc>
      </w:tr>
      <w:tr w:rsidR="007F0BA2" w14:paraId="7C226D6B" w14:textId="77777777">
        <w:trPr>
          <w:trHeight w:val="186"/>
          <w:jc w:val="center"/>
        </w:trPr>
        <w:tc>
          <w:tcPr>
            <w:tcW w:w="1016" w:type="dxa"/>
            <w:tcBorders>
              <w:top w:val="single" w:sz="6" w:space="0" w:color="auto"/>
              <w:left w:val="single" w:sz="12" w:space="0" w:color="auto"/>
              <w:bottom w:val="single" w:sz="6" w:space="0" w:color="auto"/>
              <w:right w:val="single" w:sz="6" w:space="0" w:color="auto"/>
            </w:tcBorders>
            <w:vAlign w:val="center"/>
          </w:tcPr>
          <w:p w14:paraId="4327F220" w14:textId="77777777" w:rsidR="007F0BA2" w:rsidRDefault="00000000">
            <w:pPr>
              <w:spacing w:line="360" w:lineRule="auto"/>
              <w:jc w:val="center"/>
              <w:rPr>
                <w:rFonts w:ascii="宋体" w:hAnsi="宋体"/>
                <w:sz w:val="24"/>
              </w:rPr>
            </w:pPr>
            <w:r>
              <w:rPr>
                <w:rFonts w:ascii="宋体" w:hAnsi="宋体" w:hint="eastAsia"/>
                <w:sz w:val="24"/>
              </w:rPr>
              <w:t>1</w:t>
            </w:r>
            <w:r>
              <w:rPr>
                <w:rFonts w:ascii="宋体" w:hAnsi="宋体"/>
                <w:sz w:val="24"/>
              </w:rPr>
              <w:t>2.6</w:t>
            </w:r>
          </w:p>
        </w:tc>
        <w:tc>
          <w:tcPr>
            <w:tcW w:w="7758" w:type="dxa"/>
            <w:tcBorders>
              <w:top w:val="single" w:sz="6" w:space="0" w:color="auto"/>
              <w:left w:val="single" w:sz="6" w:space="0" w:color="auto"/>
              <w:bottom w:val="single" w:sz="6" w:space="0" w:color="auto"/>
              <w:right w:val="single" w:sz="12" w:space="0" w:color="auto"/>
            </w:tcBorders>
            <w:vAlign w:val="center"/>
          </w:tcPr>
          <w:p w14:paraId="6E807C6E" w14:textId="77777777" w:rsidR="007F0BA2" w:rsidRDefault="00000000">
            <w:pPr>
              <w:spacing w:line="360" w:lineRule="auto"/>
              <w:rPr>
                <w:rFonts w:ascii="宋体" w:hAnsi="宋体"/>
                <w:b/>
                <w:sz w:val="24"/>
              </w:rPr>
            </w:pPr>
            <w:r>
              <w:rPr>
                <w:rFonts w:ascii="宋体" w:hAnsi="宋体" w:hint="eastAsia"/>
                <w:b/>
                <w:sz w:val="24"/>
              </w:rPr>
              <w:t>中标人的保证金退还：</w:t>
            </w:r>
          </w:p>
          <w:p w14:paraId="52327AC0" w14:textId="77777777" w:rsidR="007F0BA2" w:rsidRDefault="00000000">
            <w:pPr>
              <w:spacing w:line="360" w:lineRule="auto"/>
              <w:rPr>
                <w:rFonts w:ascii="宋体" w:hAnsi="宋体"/>
                <w:bCs/>
                <w:sz w:val="24"/>
              </w:rPr>
            </w:pPr>
            <w:r>
              <w:rPr>
                <w:rFonts w:ascii="宋体" w:hAnsi="宋体" w:hint="eastAsia"/>
                <w:bCs/>
                <w:sz w:val="24"/>
              </w:rPr>
              <w:t>合同签订后</w:t>
            </w:r>
            <w:r>
              <w:rPr>
                <w:rFonts w:ascii="宋体" w:hAnsi="宋体"/>
                <w:bCs/>
                <w:sz w:val="24"/>
              </w:rPr>
              <w:t>2个工作日内，请将合同扫描件发送到</w:t>
            </w:r>
            <w:r>
              <w:rPr>
                <w:rFonts w:ascii="宋体" w:hAnsi="宋体"/>
                <w:b/>
                <w:sz w:val="24"/>
              </w:rPr>
              <w:t>bjgjgczb1@163.com</w:t>
            </w:r>
            <w:r>
              <w:rPr>
                <w:rFonts w:ascii="宋体" w:hAnsi="宋体"/>
                <w:bCs/>
                <w:sz w:val="24"/>
              </w:rPr>
              <w:t>邮箱办理相关备案及保证金退还手续，保证金将在合同签订的5个工作日内退回来款账户。</w:t>
            </w:r>
          </w:p>
          <w:p w14:paraId="759BFC13" w14:textId="77777777" w:rsidR="007F0BA2" w:rsidRDefault="00000000">
            <w:pPr>
              <w:spacing w:line="360" w:lineRule="auto"/>
              <w:rPr>
                <w:rFonts w:ascii="宋体" w:hAnsi="宋体"/>
                <w:b/>
                <w:sz w:val="24"/>
              </w:rPr>
            </w:pPr>
            <w:r>
              <w:rPr>
                <w:rFonts w:ascii="宋体" w:hAnsi="宋体" w:hint="eastAsia"/>
                <w:bCs/>
                <w:sz w:val="24"/>
              </w:rPr>
              <w:lastRenderedPageBreak/>
              <w:t>邮件标题格式：项目编号+退还投标保证金+供应商名称+已签订采购合同。内附：（1）采购合同扫描件；（</w:t>
            </w:r>
            <w:r>
              <w:rPr>
                <w:rFonts w:ascii="宋体" w:hAnsi="宋体"/>
                <w:bCs/>
                <w:sz w:val="24"/>
              </w:rPr>
              <w:t>2</w:t>
            </w:r>
            <w:r>
              <w:rPr>
                <w:rFonts w:ascii="宋体" w:hAnsi="宋体" w:hint="eastAsia"/>
                <w:bCs/>
                <w:sz w:val="24"/>
              </w:rPr>
              <w:t>）</w:t>
            </w:r>
            <w:r>
              <w:rPr>
                <w:rFonts w:ascii="宋体" w:hAnsi="宋体"/>
                <w:bCs/>
                <w:sz w:val="24"/>
              </w:rPr>
              <w:t>项目编号</w:t>
            </w:r>
            <w:r>
              <w:rPr>
                <w:rFonts w:ascii="宋体" w:hAnsi="宋体" w:hint="eastAsia"/>
                <w:bCs/>
                <w:sz w:val="24"/>
              </w:rPr>
              <w:t>；（</w:t>
            </w:r>
            <w:r>
              <w:rPr>
                <w:rFonts w:ascii="宋体" w:hAnsi="宋体"/>
                <w:bCs/>
                <w:sz w:val="24"/>
              </w:rPr>
              <w:t>3</w:t>
            </w:r>
            <w:r>
              <w:rPr>
                <w:rFonts w:ascii="宋体" w:hAnsi="宋体" w:hint="eastAsia"/>
                <w:bCs/>
                <w:sz w:val="24"/>
              </w:rPr>
              <w:t>）</w:t>
            </w:r>
            <w:r>
              <w:rPr>
                <w:rFonts w:ascii="宋体" w:hAnsi="宋体"/>
                <w:bCs/>
                <w:sz w:val="24"/>
              </w:rPr>
              <w:t>中标供应商名称</w:t>
            </w:r>
            <w:r>
              <w:rPr>
                <w:rFonts w:ascii="宋体" w:hAnsi="宋体" w:hint="eastAsia"/>
                <w:bCs/>
                <w:sz w:val="24"/>
              </w:rPr>
              <w:t>；（</w:t>
            </w:r>
            <w:r>
              <w:rPr>
                <w:rFonts w:ascii="宋体" w:hAnsi="宋体"/>
                <w:bCs/>
                <w:sz w:val="24"/>
              </w:rPr>
              <w:t>4</w:t>
            </w:r>
            <w:r>
              <w:rPr>
                <w:rFonts w:ascii="宋体" w:hAnsi="宋体" w:hint="eastAsia"/>
                <w:bCs/>
                <w:sz w:val="24"/>
              </w:rPr>
              <w:t>）</w:t>
            </w:r>
            <w:r>
              <w:rPr>
                <w:rFonts w:ascii="宋体" w:hAnsi="宋体"/>
                <w:bCs/>
                <w:sz w:val="24"/>
              </w:rPr>
              <w:t>采购合同签订日期</w:t>
            </w:r>
            <w:r>
              <w:rPr>
                <w:rFonts w:ascii="宋体" w:hAnsi="宋体" w:hint="eastAsia"/>
                <w:bCs/>
                <w:sz w:val="24"/>
              </w:rPr>
              <w:t>。</w:t>
            </w:r>
          </w:p>
        </w:tc>
      </w:tr>
      <w:tr w:rsidR="007F0BA2" w14:paraId="05BDC74A" w14:textId="77777777">
        <w:trPr>
          <w:trHeight w:val="182"/>
          <w:jc w:val="center"/>
        </w:trPr>
        <w:tc>
          <w:tcPr>
            <w:tcW w:w="1016" w:type="dxa"/>
            <w:vAlign w:val="center"/>
          </w:tcPr>
          <w:p w14:paraId="4FCCA046" w14:textId="77777777" w:rsidR="007F0BA2" w:rsidRDefault="00000000">
            <w:pPr>
              <w:spacing w:line="360" w:lineRule="auto"/>
              <w:jc w:val="center"/>
              <w:rPr>
                <w:rFonts w:ascii="宋体" w:hAnsi="宋体"/>
                <w:sz w:val="24"/>
              </w:rPr>
            </w:pPr>
            <w:r>
              <w:rPr>
                <w:rFonts w:ascii="宋体" w:hAnsi="宋体"/>
                <w:sz w:val="24"/>
              </w:rPr>
              <w:lastRenderedPageBreak/>
              <w:t>13.1</w:t>
            </w:r>
          </w:p>
        </w:tc>
        <w:tc>
          <w:tcPr>
            <w:tcW w:w="7758" w:type="dxa"/>
            <w:vAlign w:val="center"/>
          </w:tcPr>
          <w:p w14:paraId="782D87C0" w14:textId="77777777" w:rsidR="007F0BA2" w:rsidRDefault="00000000">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7F0BA2" w14:paraId="5454DDF4" w14:textId="77777777">
        <w:trPr>
          <w:trHeight w:val="167"/>
          <w:jc w:val="center"/>
        </w:trPr>
        <w:tc>
          <w:tcPr>
            <w:tcW w:w="1016" w:type="dxa"/>
            <w:vAlign w:val="center"/>
          </w:tcPr>
          <w:p w14:paraId="5C932325" w14:textId="77777777" w:rsidR="007F0BA2" w:rsidRDefault="00000000">
            <w:pPr>
              <w:spacing w:line="360" w:lineRule="auto"/>
              <w:jc w:val="center"/>
              <w:rPr>
                <w:rFonts w:ascii="宋体" w:hAnsi="宋体"/>
                <w:sz w:val="24"/>
              </w:rPr>
            </w:pPr>
            <w:r>
              <w:rPr>
                <w:rFonts w:ascii="宋体" w:hAnsi="宋体"/>
                <w:sz w:val="24"/>
              </w:rPr>
              <w:t>14.1</w:t>
            </w:r>
          </w:p>
        </w:tc>
        <w:tc>
          <w:tcPr>
            <w:tcW w:w="7758" w:type="dxa"/>
            <w:vAlign w:val="center"/>
          </w:tcPr>
          <w:p w14:paraId="13B8244D" w14:textId="77777777" w:rsidR="007F0BA2" w:rsidRDefault="00000000">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1A5559FE" w14:textId="77777777" w:rsidR="007F0BA2" w:rsidRDefault="00000000">
            <w:pPr>
              <w:spacing w:line="360" w:lineRule="auto"/>
              <w:rPr>
                <w:rFonts w:ascii="宋体" w:hAnsi="宋体"/>
                <w:bCs/>
                <w:sz w:val="24"/>
              </w:rPr>
            </w:pPr>
            <w:r>
              <w:rPr>
                <w:rFonts w:ascii="宋体" w:hAnsi="宋体" w:hint="eastAsia"/>
                <w:bCs/>
                <w:sz w:val="24"/>
              </w:rPr>
              <w:t>（电子文件规定：</w:t>
            </w:r>
            <w:r>
              <w:rPr>
                <w:rFonts w:ascii="宋体" w:hAnsi="宋体"/>
                <w:bCs/>
                <w:sz w:val="24"/>
              </w:rPr>
              <w:t>存储载体为U</w:t>
            </w:r>
            <w:r>
              <w:rPr>
                <w:rFonts w:ascii="宋体" w:hAnsi="宋体" w:hint="eastAsia"/>
                <w:bCs/>
                <w:sz w:val="24"/>
              </w:rPr>
              <w:t>盘，每份U盘中都必须提供文件的可编辑版本和盖红章的</w:t>
            </w:r>
            <w:r>
              <w:rPr>
                <w:rFonts w:ascii="宋体" w:hAnsi="宋体"/>
                <w:bCs/>
                <w:sz w:val="24"/>
              </w:rPr>
              <w:t>PDF扫描件</w:t>
            </w:r>
            <w:r>
              <w:rPr>
                <w:rFonts w:ascii="宋体" w:hAnsi="宋体" w:hint="eastAsia"/>
                <w:bCs/>
                <w:sz w:val="24"/>
              </w:rPr>
              <w:t>）。</w:t>
            </w:r>
          </w:p>
          <w:p w14:paraId="576A2BB4" w14:textId="77777777" w:rsidR="007F0BA2" w:rsidRDefault="00000000">
            <w:pPr>
              <w:spacing w:line="360" w:lineRule="auto"/>
              <w:rPr>
                <w:rFonts w:ascii="宋体" w:hAnsi="宋体"/>
                <w:sz w:val="24"/>
              </w:rPr>
            </w:pPr>
            <w:r>
              <w:rPr>
                <w:rFonts w:ascii="宋体" w:hAnsi="宋体" w:hint="eastAsia"/>
                <w:sz w:val="24"/>
              </w:rPr>
              <w:t>电子文件规定格式为：</w:t>
            </w:r>
          </w:p>
          <w:p w14:paraId="1F1B8EB4" w14:textId="77777777" w:rsidR="007F0BA2" w:rsidRDefault="00000000">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7F3E61F5" w14:textId="77777777" w:rsidR="007F0BA2" w:rsidRDefault="00000000">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1740FAA7" w14:textId="77777777" w:rsidR="007F0BA2" w:rsidRDefault="00000000">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32DC9BE1" w14:textId="77777777" w:rsidR="007F0BA2" w:rsidRDefault="00000000">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7F0BA2" w14:paraId="747DC19C" w14:textId="77777777">
        <w:trPr>
          <w:trHeight w:val="60"/>
          <w:jc w:val="center"/>
        </w:trPr>
        <w:tc>
          <w:tcPr>
            <w:tcW w:w="1016" w:type="dxa"/>
            <w:vAlign w:val="center"/>
          </w:tcPr>
          <w:p w14:paraId="56D3C3F6" w14:textId="77777777" w:rsidR="007F0BA2" w:rsidRDefault="00000000">
            <w:pPr>
              <w:spacing w:line="360" w:lineRule="auto"/>
              <w:jc w:val="center"/>
              <w:rPr>
                <w:rFonts w:ascii="宋体" w:hAnsi="宋体"/>
                <w:sz w:val="24"/>
              </w:rPr>
            </w:pPr>
            <w:r>
              <w:rPr>
                <w:rFonts w:ascii="宋体" w:hAnsi="宋体"/>
                <w:sz w:val="24"/>
              </w:rPr>
              <w:t>16.1</w:t>
            </w:r>
          </w:p>
        </w:tc>
        <w:tc>
          <w:tcPr>
            <w:tcW w:w="7758" w:type="dxa"/>
            <w:vAlign w:val="center"/>
          </w:tcPr>
          <w:p w14:paraId="1511AAE8" w14:textId="77777777" w:rsidR="007F0BA2" w:rsidRDefault="00000000">
            <w:pPr>
              <w:spacing w:line="360" w:lineRule="auto"/>
              <w:rPr>
                <w:rFonts w:ascii="宋体" w:hAnsi="宋体"/>
                <w:sz w:val="24"/>
              </w:rPr>
            </w:pPr>
            <w:r>
              <w:rPr>
                <w:rFonts w:ascii="宋体" w:hAnsi="宋体" w:hint="eastAsia"/>
                <w:sz w:val="24"/>
              </w:rPr>
              <w:t>投标截止时间：详见第一章</w:t>
            </w:r>
            <w:r>
              <w:rPr>
                <w:rFonts w:ascii="宋体" w:hAnsi="宋体"/>
                <w:sz w:val="24"/>
              </w:rPr>
              <w:t>投标邀请</w:t>
            </w:r>
          </w:p>
          <w:p w14:paraId="61D64764" w14:textId="77777777" w:rsidR="007F0BA2" w:rsidRDefault="00000000">
            <w:pPr>
              <w:spacing w:line="360" w:lineRule="auto"/>
              <w:rPr>
                <w:rFonts w:ascii="宋体" w:hAnsi="宋体"/>
                <w:sz w:val="24"/>
              </w:rPr>
            </w:pPr>
            <w:r>
              <w:rPr>
                <w:rFonts w:ascii="宋体" w:hAnsi="宋体" w:hint="eastAsia"/>
                <w:sz w:val="24"/>
              </w:rPr>
              <w:t>投标文件递交地点：详见第一章</w:t>
            </w:r>
            <w:r>
              <w:rPr>
                <w:rFonts w:ascii="宋体" w:hAnsi="宋体"/>
                <w:sz w:val="24"/>
              </w:rPr>
              <w:t>投标邀请</w:t>
            </w:r>
          </w:p>
        </w:tc>
      </w:tr>
      <w:tr w:rsidR="007F0BA2" w14:paraId="2DEFE078" w14:textId="77777777">
        <w:trPr>
          <w:trHeight w:val="437"/>
          <w:jc w:val="center"/>
        </w:trPr>
        <w:tc>
          <w:tcPr>
            <w:tcW w:w="1016" w:type="dxa"/>
            <w:vAlign w:val="center"/>
          </w:tcPr>
          <w:p w14:paraId="1779684C" w14:textId="77777777" w:rsidR="007F0BA2" w:rsidRDefault="00000000">
            <w:pPr>
              <w:spacing w:line="360" w:lineRule="auto"/>
              <w:jc w:val="center"/>
              <w:rPr>
                <w:rFonts w:ascii="宋体" w:hAnsi="宋体"/>
                <w:sz w:val="24"/>
              </w:rPr>
            </w:pPr>
            <w:r>
              <w:rPr>
                <w:rFonts w:ascii="宋体" w:hAnsi="宋体"/>
                <w:sz w:val="24"/>
              </w:rPr>
              <w:t>18.1</w:t>
            </w:r>
          </w:p>
        </w:tc>
        <w:tc>
          <w:tcPr>
            <w:tcW w:w="7758" w:type="dxa"/>
            <w:vAlign w:val="center"/>
          </w:tcPr>
          <w:p w14:paraId="27A2F15F" w14:textId="77777777" w:rsidR="007F0BA2" w:rsidRDefault="00000000">
            <w:pPr>
              <w:spacing w:line="360" w:lineRule="auto"/>
              <w:rPr>
                <w:rFonts w:ascii="宋体" w:hAnsi="宋体"/>
                <w:sz w:val="24"/>
              </w:rPr>
            </w:pPr>
            <w:r>
              <w:rPr>
                <w:rFonts w:ascii="宋体" w:hAnsi="宋体" w:hint="eastAsia"/>
                <w:sz w:val="24"/>
              </w:rPr>
              <w:t>开标时间：详见第一章</w:t>
            </w:r>
            <w:r>
              <w:rPr>
                <w:rFonts w:ascii="宋体" w:hAnsi="宋体"/>
                <w:sz w:val="24"/>
              </w:rPr>
              <w:t>投标邀请</w:t>
            </w:r>
          </w:p>
          <w:p w14:paraId="3112811C" w14:textId="77777777" w:rsidR="007F0BA2" w:rsidRDefault="00000000">
            <w:pPr>
              <w:spacing w:line="360" w:lineRule="auto"/>
              <w:rPr>
                <w:rFonts w:ascii="宋体" w:hAnsi="宋体"/>
                <w:sz w:val="24"/>
              </w:rPr>
            </w:pPr>
            <w:r>
              <w:rPr>
                <w:rFonts w:ascii="宋体" w:hAnsi="宋体" w:hint="eastAsia"/>
                <w:sz w:val="24"/>
              </w:rPr>
              <w:t>开标地点：详见第一章</w:t>
            </w:r>
            <w:r>
              <w:rPr>
                <w:rFonts w:ascii="宋体" w:hAnsi="宋体"/>
                <w:sz w:val="24"/>
              </w:rPr>
              <w:t>投标邀请</w:t>
            </w:r>
          </w:p>
        </w:tc>
      </w:tr>
      <w:tr w:rsidR="007F0BA2" w14:paraId="6364698B" w14:textId="77777777">
        <w:trPr>
          <w:trHeight w:val="437"/>
          <w:jc w:val="center"/>
        </w:trPr>
        <w:tc>
          <w:tcPr>
            <w:tcW w:w="1016" w:type="dxa"/>
            <w:vAlign w:val="center"/>
          </w:tcPr>
          <w:p w14:paraId="66833881" w14:textId="77777777" w:rsidR="007F0BA2" w:rsidRDefault="00000000">
            <w:pPr>
              <w:spacing w:line="360" w:lineRule="auto"/>
              <w:jc w:val="center"/>
              <w:rPr>
                <w:rFonts w:ascii="宋体" w:hAnsi="宋体"/>
                <w:sz w:val="24"/>
              </w:rPr>
            </w:pPr>
            <w:r>
              <w:rPr>
                <w:rFonts w:ascii="宋体" w:hAnsi="宋体" w:hint="eastAsia"/>
                <w:sz w:val="24"/>
              </w:rPr>
              <w:t>2</w:t>
            </w:r>
            <w:r>
              <w:rPr>
                <w:rFonts w:ascii="宋体" w:hAnsi="宋体"/>
                <w:sz w:val="24"/>
              </w:rPr>
              <w:t>6.8</w:t>
            </w:r>
          </w:p>
        </w:tc>
        <w:tc>
          <w:tcPr>
            <w:tcW w:w="7758" w:type="dxa"/>
            <w:vAlign w:val="center"/>
          </w:tcPr>
          <w:p w14:paraId="531B8FB1" w14:textId="77777777" w:rsidR="007F0BA2" w:rsidRDefault="00000000">
            <w:pPr>
              <w:spacing w:line="360" w:lineRule="auto"/>
              <w:rPr>
                <w:rFonts w:ascii="宋体" w:hAnsi="宋体"/>
                <w:sz w:val="24"/>
              </w:rPr>
            </w:pPr>
            <w:r>
              <w:rPr>
                <w:rFonts w:ascii="宋体" w:hAnsi="宋体" w:hint="eastAsia"/>
                <w:sz w:val="24"/>
              </w:rPr>
              <w:t>本项目不允许采用分包方式履行合同。</w:t>
            </w:r>
          </w:p>
        </w:tc>
      </w:tr>
      <w:tr w:rsidR="007F0BA2" w14:paraId="66E3F8A4" w14:textId="77777777">
        <w:trPr>
          <w:trHeight w:val="355"/>
          <w:jc w:val="center"/>
        </w:trPr>
        <w:tc>
          <w:tcPr>
            <w:tcW w:w="1016" w:type="dxa"/>
            <w:vAlign w:val="center"/>
          </w:tcPr>
          <w:p w14:paraId="1E31D715" w14:textId="77777777" w:rsidR="007F0BA2" w:rsidRDefault="00000000" w:rsidP="00913AE6">
            <w:pPr>
              <w:spacing w:line="360" w:lineRule="auto"/>
              <w:jc w:val="center"/>
              <w:rPr>
                <w:rFonts w:ascii="宋体" w:hAnsi="宋体"/>
                <w:sz w:val="24"/>
              </w:rPr>
            </w:pPr>
            <w:r>
              <w:rPr>
                <w:rFonts w:ascii="宋体" w:hAnsi="宋体"/>
                <w:sz w:val="24"/>
              </w:rPr>
              <w:t>28.1</w:t>
            </w:r>
          </w:p>
        </w:tc>
        <w:tc>
          <w:tcPr>
            <w:tcW w:w="7758" w:type="dxa"/>
            <w:vAlign w:val="center"/>
          </w:tcPr>
          <w:p w14:paraId="79151572" w14:textId="77777777" w:rsidR="007F0BA2" w:rsidRDefault="00000000" w:rsidP="00913AE6">
            <w:pPr>
              <w:spacing w:line="360" w:lineRule="auto"/>
              <w:rPr>
                <w:rFonts w:ascii="宋体" w:hAnsi="宋体"/>
                <w:sz w:val="24"/>
              </w:rPr>
            </w:pPr>
            <w:r>
              <w:rPr>
                <w:rFonts w:ascii="宋体" w:hAnsi="宋体"/>
                <w:sz w:val="24"/>
              </w:rPr>
              <w:t>中标人须向采购代理机构按如下标准和规定交纳中标服务费。</w:t>
            </w:r>
          </w:p>
          <w:p w14:paraId="38E4A7EE" w14:textId="77777777" w:rsidR="007F0BA2" w:rsidRDefault="00000000" w:rsidP="00913AE6">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14:paraId="370B367E" w14:textId="77777777" w:rsidR="007F0BA2" w:rsidRDefault="00000000" w:rsidP="00913AE6">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w:t>
            </w:r>
            <w:r>
              <w:rPr>
                <w:rFonts w:ascii="宋体" w:hAnsi="宋体" w:hint="eastAsia"/>
                <w:kern w:val="0"/>
                <w:sz w:val="24"/>
              </w:rPr>
              <w:t>下浮2</w:t>
            </w:r>
            <w:r>
              <w:rPr>
                <w:rFonts w:ascii="宋体" w:hAnsi="宋体"/>
                <w:kern w:val="0"/>
                <w:sz w:val="24"/>
              </w:rPr>
              <w:t>0</w:t>
            </w:r>
            <w:r>
              <w:rPr>
                <w:rFonts w:ascii="宋体" w:hAnsi="宋体" w:hint="eastAsia"/>
                <w:kern w:val="0"/>
                <w:sz w:val="24"/>
              </w:rPr>
              <w:t>%</w:t>
            </w:r>
            <w:r>
              <w:rPr>
                <w:rFonts w:ascii="宋体" w:hAnsi="宋体"/>
                <w:kern w:val="0"/>
                <w:sz w:val="24"/>
              </w:rPr>
              <w:t>向中标供应商收取</w:t>
            </w:r>
            <w:r>
              <w:rPr>
                <w:rFonts w:ascii="宋体" w:hAnsi="宋体"/>
                <w:sz w:val="24"/>
              </w:rPr>
              <w:t>中标服务费用。</w:t>
            </w:r>
          </w:p>
          <w:p w14:paraId="4436623B" w14:textId="77777777" w:rsidR="007F0BA2" w:rsidRDefault="00000000" w:rsidP="00913AE6">
            <w:pPr>
              <w:spacing w:line="360" w:lineRule="auto"/>
              <w:rPr>
                <w:rFonts w:ascii="宋体" w:hAnsi="宋体"/>
                <w:sz w:val="24"/>
              </w:rPr>
            </w:pPr>
            <w:r>
              <w:rPr>
                <w:rFonts w:ascii="宋体" w:hAnsi="宋体"/>
                <w:sz w:val="24"/>
              </w:rPr>
              <w:t>（3）中标服务费币种与中标签订合同的币种相同或招标机构同意的币种</w:t>
            </w:r>
          </w:p>
          <w:p w14:paraId="75633ED5" w14:textId="77777777" w:rsidR="007F0BA2" w:rsidRDefault="00000000" w:rsidP="00913AE6">
            <w:pPr>
              <w:spacing w:line="360" w:lineRule="auto"/>
              <w:rPr>
                <w:rFonts w:ascii="宋体" w:hAnsi="宋体"/>
                <w:sz w:val="24"/>
              </w:rPr>
            </w:pPr>
            <w:r>
              <w:rPr>
                <w:rFonts w:ascii="宋体" w:hAnsi="宋体"/>
                <w:sz w:val="24"/>
              </w:rPr>
              <w:t>（4）中标服务费的交纳方式：</w:t>
            </w:r>
          </w:p>
          <w:p w14:paraId="7B6E6391" w14:textId="77777777" w:rsidR="007F0BA2" w:rsidRDefault="00000000" w:rsidP="00913AE6">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14:paraId="54EEAAFC" w14:textId="77777777" w:rsidR="007F0BA2" w:rsidRDefault="00000000" w:rsidP="00913AE6">
            <w:pPr>
              <w:spacing w:line="360" w:lineRule="auto"/>
              <w:rPr>
                <w:rFonts w:ascii="宋体" w:hAnsi="宋体"/>
                <w:b/>
                <w:sz w:val="24"/>
                <w:szCs w:val="21"/>
              </w:rPr>
            </w:pPr>
            <w:r>
              <w:rPr>
                <w:rFonts w:ascii="宋体" w:hAnsi="宋体" w:hint="eastAsia"/>
                <w:b/>
                <w:sz w:val="24"/>
                <w:szCs w:val="21"/>
              </w:rPr>
              <w:t>账户名称： 北京国际工程咨询有限公司</w:t>
            </w:r>
          </w:p>
          <w:p w14:paraId="63226262" w14:textId="77777777" w:rsidR="007F0BA2" w:rsidRDefault="00000000" w:rsidP="00913AE6">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39252577" w14:textId="77777777" w:rsidR="007F0BA2" w:rsidRDefault="00000000" w:rsidP="00913AE6">
            <w:pPr>
              <w:spacing w:line="360" w:lineRule="auto"/>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11B143B" w14:textId="77777777" w:rsidR="007F0BA2" w:rsidRDefault="00000000" w:rsidP="00913AE6">
            <w:pPr>
              <w:pStyle w:val="TOC2"/>
              <w:spacing w:before="0" w:line="360" w:lineRule="auto"/>
              <w:rPr>
                <w:i w:val="0"/>
              </w:rPr>
            </w:pPr>
            <w:r>
              <w:rPr>
                <w:rFonts w:hint="eastAsia"/>
                <w:b/>
                <w:bCs w:val="0"/>
                <w:i w:val="0"/>
                <w:color w:val="auto"/>
              </w:rPr>
              <w:t>注：请投标人汇款无论保证金还是</w:t>
            </w:r>
            <w:proofErr w:type="gramStart"/>
            <w:r>
              <w:rPr>
                <w:rFonts w:hint="eastAsia"/>
                <w:b/>
                <w:bCs w:val="0"/>
                <w:i w:val="0"/>
                <w:color w:val="auto"/>
              </w:rPr>
              <w:t>标书款</w:t>
            </w:r>
            <w:proofErr w:type="gramEnd"/>
            <w:r>
              <w:rPr>
                <w:rFonts w:hint="eastAsia"/>
                <w:b/>
                <w:bCs w:val="0"/>
                <w:i w:val="0"/>
                <w:color w:val="auto"/>
              </w:rPr>
              <w:t>务必注明“标号+用途”（比如：</w:t>
            </w:r>
            <w:r>
              <w:rPr>
                <w:rFonts w:hint="eastAsia"/>
                <w:b/>
                <w:bCs w:val="0"/>
                <w:i w:val="0"/>
                <w:color w:val="auto"/>
              </w:rPr>
              <w:lastRenderedPageBreak/>
              <w:t>22ZB0543项目保证金或者22ZB0543项目服务费），以便财务查账及汇总。</w:t>
            </w:r>
          </w:p>
        </w:tc>
      </w:tr>
    </w:tbl>
    <w:p w14:paraId="52C6AA48" w14:textId="77777777" w:rsidR="007F0BA2" w:rsidRDefault="007F0BA2">
      <w:pPr>
        <w:spacing w:line="360" w:lineRule="auto"/>
        <w:rPr>
          <w:rFonts w:ascii="宋体" w:hAnsi="宋体"/>
          <w:b/>
          <w:bCs/>
          <w:kern w:val="44"/>
        </w:rPr>
      </w:pPr>
    </w:p>
    <w:p w14:paraId="2A7F6BEB" w14:textId="77777777" w:rsidR="007F0BA2" w:rsidRDefault="00000000">
      <w:pPr>
        <w:pStyle w:val="TOC2"/>
        <w:spacing w:line="360" w:lineRule="auto"/>
        <w:rPr>
          <w:i w:val="0"/>
          <w:color w:val="auto"/>
        </w:rPr>
      </w:pPr>
      <w:r>
        <w:rPr>
          <w:i w:val="0"/>
          <w:color w:val="auto"/>
        </w:rPr>
        <w:br w:type="page"/>
      </w:r>
    </w:p>
    <w:p w14:paraId="755BCF17" w14:textId="77777777" w:rsidR="007F0BA2" w:rsidRDefault="00000000">
      <w:pPr>
        <w:pStyle w:val="1"/>
        <w:spacing w:line="360" w:lineRule="auto"/>
        <w:rPr>
          <w:rFonts w:ascii="宋体" w:hAnsi="宋体"/>
          <w:sz w:val="30"/>
          <w:szCs w:val="30"/>
        </w:rPr>
      </w:pPr>
      <w:bookmarkStart w:id="56" w:name="_Toc75350797"/>
      <w:bookmarkStart w:id="57" w:name="_Toc25304"/>
      <w:r>
        <w:rPr>
          <w:rFonts w:ascii="宋体" w:hAnsi="宋体" w:hint="eastAsia"/>
          <w:sz w:val="30"/>
          <w:szCs w:val="30"/>
        </w:rPr>
        <w:lastRenderedPageBreak/>
        <w:t>第三章 投标人须知</w:t>
      </w:r>
      <w:bookmarkEnd w:id="56"/>
      <w:bookmarkEnd w:id="57"/>
    </w:p>
    <w:p w14:paraId="5E249273" w14:textId="77777777" w:rsidR="007F0BA2" w:rsidRDefault="00000000">
      <w:pPr>
        <w:pStyle w:val="2TimesNewRoman5020"/>
        <w:spacing w:line="360" w:lineRule="auto"/>
        <w:rPr>
          <w:rFonts w:ascii="宋体" w:eastAsia="宋体" w:hAnsi="宋体"/>
          <w:sz w:val="24"/>
          <w:szCs w:val="24"/>
        </w:rPr>
      </w:pPr>
      <w:bookmarkStart w:id="58" w:name="_Toc106185965"/>
      <w:bookmarkStart w:id="59" w:name="_Toc28528"/>
      <w:r>
        <w:rPr>
          <w:rFonts w:ascii="宋体" w:eastAsia="宋体" w:hAnsi="宋体" w:hint="eastAsia"/>
          <w:sz w:val="24"/>
          <w:szCs w:val="24"/>
        </w:rPr>
        <w:t>一、说明</w:t>
      </w:r>
      <w:bookmarkEnd w:id="58"/>
      <w:bookmarkEnd w:id="59"/>
    </w:p>
    <w:p w14:paraId="3C13319A" w14:textId="77777777" w:rsidR="007F0BA2" w:rsidRDefault="00000000">
      <w:pPr>
        <w:pStyle w:val="30"/>
        <w:jc w:val="left"/>
        <w:rPr>
          <w:szCs w:val="24"/>
        </w:rPr>
      </w:pPr>
      <w:bookmarkStart w:id="60" w:name="_Toc18732"/>
      <w:bookmarkStart w:id="61" w:name="_Toc106185966"/>
      <w:r>
        <w:rPr>
          <w:szCs w:val="24"/>
        </w:rPr>
        <w:t xml:space="preserve">1. </w:t>
      </w:r>
      <w:r>
        <w:rPr>
          <w:rFonts w:hint="eastAsia"/>
          <w:szCs w:val="24"/>
        </w:rPr>
        <w:t>采购人、采购代理机构及合格的投标人</w:t>
      </w:r>
      <w:bookmarkEnd w:id="60"/>
      <w:bookmarkEnd w:id="61"/>
    </w:p>
    <w:p w14:paraId="4762A308" w14:textId="77777777" w:rsidR="007F0BA2" w:rsidRDefault="00000000">
      <w:pPr>
        <w:spacing w:line="360" w:lineRule="auto"/>
        <w:ind w:rightChars="50" w:right="105"/>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2E154BB0" w14:textId="77777777" w:rsidR="007F0BA2" w:rsidRDefault="00000000">
      <w:pPr>
        <w:spacing w:line="360" w:lineRule="auto"/>
        <w:ind w:rightChars="50" w:right="105"/>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w:t>
      </w:r>
    </w:p>
    <w:p w14:paraId="02057A5B" w14:textId="77777777" w:rsidR="007F0BA2" w:rsidRDefault="00000000">
      <w:pPr>
        <w:widowControl/>
        <w:numPr>
          <w:ilvl w:val="1"/>
          <w:numId w:val="6"/>
        </w:numPr>
        <w:tabs>
          <w:tab w:val="clear" w:pos="502"/>
        </w:tabs>
        <w:spacing w:line="360" w:lineRule="auto"/>
        <w:ind w:left="360" w:rightChars="50" w:right="105"/>
        <w:jc w:val="left"/>
        <w:rPr>
          <w:rFonts w:ascii="宋体" w:hAnsi="宋体"/>
          <w:sz w:val="24"/>
        </w:rPr>
      </w:pPr>
      <w:r>
        <w:rPr>
          <w:rFonts w:ascii="宋体" w:hAnsi="宋体"/>
          <w:sz w:val="24"/>
        </w:rPr>
        <w:t xml:space="preserve"> 合格的投标人</w:t>
      </w:r>
    </w:p>
    <w:p w14:paraId="27339940" w14:textId="77777777" w:rsidR="007F0BA2" w:rsidRDefault="00000000">
      <w:pPr>
        <w:spacing w:line="360" w:lineRule="auto"/>
        <w:ind w:rightChars="50" w:right="105"/>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018AFBD5" w14:textId="77777777" w:rsidR="007F0BA2" w:rsidRDefault="00000000">
      <w:pPr>
        <w:spacing w:line="360" w:lineRule="auto"/>
        <w:ind w:rightChars="50" w:right="105"/>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4BEBBABF" w14:textId="77777777" w:rsidR="007F0BA2" w:rsidRDefault="00000000">
      <w:pPr>
        <w:spacing w:line="360" w:lineRule="auto"/>
        <w:ind w:rightChars="50" w:right="105"/>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2D681D36" w14:textId="77777777" w:rsidR="007F0BA2" w:rsidRDefault="00000000">
      <w:pPr>
        <w:spacing w:line="360" w:lineRule="auto"/>
        <w:ind w:rightChars="50" w:right="105"/>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0E356E2C" w14:textId="77777777" w:rsidR="007F0BA2" w:rsidRDefault="00000000">
      <w:pPr>
        <w:spacing w:line="360" w:lineRule="auto"/>
        <w:ind w:rightChars="50" w:right="105"/>
        <w:rPr>
          <w:rFonts w:ascii="宋体" w:hAnsi="宋体"/>
          <w:sz w:val="24"/>
        </w:rPr>
      </w:pPr>
      <w:r>
        <w:rPr>
          <w:rFonts w:ascii="宋体" w:hAnsi="宋体"/>
          <w:sz w:val="24"/>
        </w:rPr>
        <w:t>1.3.3.2联合体各方均应符合《中华人民共和国政府采购法》第二十二条规定的条件。</w:t>
      </w:r>
    </w:p>
    <w:p w14:paraId="32D04163" w14:textId="77777777" w:rsidR="007F0BA2" w:rsidRDefault="00000000">
      <w:pPr>
        <w:spacing w:line="360" w:lineRule="auto"/>
        <w:ind w:rightChars="50" w:right="105"/>
        <w:rPr>
          <w:rFonts w:ascii="宋体" w:hAnsi="宋体"/>
          <w:sz w:val="24"/>
        </w:rPr>
      </w:pPr>
      <w:r>
        <w:rPr>
          <w:rFonts w:ascii="宋体" w:hAnsi="宋体"/>
          <w:sz w:val="24"/>
        </w:rPr>
        <w:t>1.3.3.3采购人根据采购项目对投标人的特殊要求，联合体中至少应当有一方符合其规定。</w:t>
      </w:r>
    </w:p>
    <w:p w14:paraId="7A693DAA" w14:textId="77777777" w:rsidR="007F0BA2" w:rsidRDefault="00000000">
      <w:pPr>
        <w:spacing w:line="360" w:lineRule="auto"/>
        <w:ind w:rightChars="50" w:right="105"/>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326FA6A2" w14:textId="77777777" w:rsidR="007F0BA2" w:rsidRDefault="00000000">
      <w:pPr>
        <w:spacing w:line="360" w:lineRule="auto"/>
        <w:ind w:rightChars="50" w:right="105"/>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005862B5" w14:textId="77777777" w:rsidR="007F0BA2" w:rsidRDefault="00000000">
      <w:pPr>
        <w:spacing w:line="360" w:lineRule="auto"/>
        <w:ind w:rightChars="50" w:right="105"/>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59CF62AA" w14:textId="77777777" w:rsidR="007F0BA2" w:rsidRDefault="00000000">
      <w:pPr>
        <w:spacing w:line="360" w:lineRule="auto"/>
        <w:ind w:rightChars="50" w:right="105"/>
        <w:rPr>
          <w:rFonts w:ascii="宋体" w:hAnsi="宋体"/>
          <w:sz w:val="24"/>
        </w:rPr>
      </w:pPr>
      <w:r>
        <w:rPr>
          <w:rFonts w:ascii="宋体" w:hAnsi="宋体"/>
          <w:sz w:val="24"/>
        </w:rPr>
        <w:t>1.3.3.7联合体各方在同一招标项目中以自己名义单独投标或者参加其他联合体投标的，相关投标均无效。</w:t>
      </w:r>
    </w:p>
    <w:p w14:paraId="0408F459" w14:textId="77777777" w:rsidR="007F0BA2" w:rsidRDefault="00000000">
      <w:pPr>
        <w:spacing w:line="360" w:lineRule="auto"/>
        <w:ind w:rightChars="50" w:right="105"/>
        <w:rPr>
          <w:rFonts w:ascii="宋体" w:hAnsi="宋体"/>
          <w:sz w:val="24"/>
        </w:rPr>
      </w:pPr>
      <w:r>
        <w:rPr>
          <w:rFonts w:ascii="宋体" w:hAnsi="宋体"/>
          <w:sz w:val="24"/>
        </w:rPr>
        <w:t>1.3.3.8对联合体投标的其他资格要求见投标人须知资料表。</w:t>
      </w:r>
    </w:p>
    <w:p w14:paraId="66929B00" w14:textId="77777777" w:rsidR="007F0BA2" w:rsidRDefault="00000000">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21513056" w14:textId="77777777" w:rsidR="007F0BA2" w:rsidRDefault="00000000">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r>
        <w:fldChar w:fldCharType="begin"/>
      </w:r>
      <w:r>
        <w:instrText xml:space="preserve"> HYPERLINK "http://www.ccgp.gov.cn" </w:instrText>
      </w:r>
      <w:r>
        <w:fldChar w:fldCharType="separate"/>
      </w:r>
      <w:r>
        <w:rPr>
          <w:rFonts w:ascii="宋体" w:hAnsi="宋体"/>
          <w:sz w:val="24"/>
        </w:rPr>
        <w:t>www.ccgp.gov.cn</w:t>
      </w:r>
      <w:r>
        <w:rPr>
          <w:rFonts w:ascii="宋体" w:hAnsi="宋体"/>
          <w:sz w:val="24"/>
        </w:rPr>
        <w:fldChar w:fldCharType="end"/>
      </w:r>
      <w:r>
        <w:rPr>
          <w:rFonts w:ascii="宋体" w:hAnsi="宋体" w:hint="eastAsia"/>
          <w:sz w:val="24"/>
        </w:rPr>
        <w:t>）。</w:t>
      </w:r>
    </w:p>
    <w:p w14:paraId="42B804D8" w14:textId="77777777" w:rsidR="007F0BA2" w:rsidRDefault="00000000">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lastRenderedPageBreak/>
        <w:t>信用信息查询记录和证据留存的具体方式：以网站截图打印稿形式留存。</w:t>
      </w:r>
    </w:p>
    <w:p w14:paraId="289EB5C0" w14:textId="77777777" w:rsidR="007F0BA2" w:rsidRDefault="00000000">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查询截止时点：采购代理机构于投标截止时间当天查询。</w:t>
      </w:r>
    </w:p>
    <w:p w14:paraId="6BAF5413" w14:textId="77777777" w:rsidR="007F0BA2" w:rsidRDefault="00000000">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的供应商（处罚决定规定的时间内），则其投标将被拒绝。</w:t>
      </w:r>
    </w:p>
    <w:p w14:paraId="40394820" w14:textId="77777777" w:rsidR="007F0BA2" w:rsidRDefault="00000000">
      <w:pPr>
        <w:spacing w:line="360" w:lineRule="auto"/>
        <w:ind w:rightChars="50" w:right="105" w:firstLineChars="200" w:firstLine="480"/>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090CAC4" w14:textId="77777777" w:rsidR="007F0BA2" w:rsidRDefault="00000000">
      <w:pPr>
        <w:spacing w:line="360" w:lineRule="auto"/>
        <w:ind w:rightChars="50" w:right="105"/>
        <w:rPr>
          <w:rFonts w:ascii="宋体" w:hAnsi="宋体"/>
          <w:sz w:val="24"/>
        </w:rPr>
      </w:pPr>
      <w:r>
        <w:rPr>
          <w:rFonts w:ascii="宋体" w:hAnsi="宋体"/>
          <w:sz w:val="24"/>
        </w:rPr>
        <w:t>1.3.5</w:t>
      </w:r>
      <w:r>
        <w:rPr>
          <w:rFonts w:ascii="宋体" w:hAnsi="宋体" w:hint="eastAsia"/>
          <w:sz w:val="24"/>
        </w:rPr>
        <w:t>若投标人须知资料表中写明本项目专门面向中小企业/小</w:t>
      </w:r>
      <w:proofErr w:type="gramStart"/>
      <w:r>
        <w:rPr>
          <w:rFonts w:ascii="宋体" w:hAnsi="宋体" w:hint="eastAsia"/>
          <w:sz w:val="24"/>
        </w:rPr>
        <w:t>微企业</w:t>
      </w:r>
      <w:proofErr w:type="gramEnd"/>
      <w:r>
        <w:rPr>
          <w:rFonts w:ascii="宋体" w:hAnsi="宋体" w:hint="eastAsia"/>
          <w:sz w:val="24"/>
        </w:rPr>
        <w:t>采购的，如投标人不属于下列情况的，其投标文件将作为无效投标被拒绝：</w:t>
      </w:r>
    </w:p>
    <w:p w14:paraId="7DBFA48E" w14:textId="77777777" w:rsidR="007F0BA2" w:rsidRDefault="00000000">
      <w:pPr>
        <w:spacing w:line="360" w:lineRule="auto"/>
        <w:ind w:rightChars="50" w:right="105"/>
        <w:rPr>
          <w:rFonts w:ascii="宋体" w:hAnsi="宋体"/>
          <w:sz w:val="24"/>
        </w:rPr>
      </w:pPr>
      <w:r>
        <w:rPr>
          <w:rFonts w:ascii="宋体" w:hAnsi="宋体" w:hint="eastAsia"/>
          <w:sz w:val="24"/>
        </w:rPr>
        <w:t>（1）在货物采购项目中，全部货物由中小企业制造，即全部货物由中小企业生产且使用该中小企业商号或者注册商标；</w:t>
      </w:r>
    </w:p>
    <w:p w14:paraId="3C18D665" w14:textId="77777777" w:rsidR="007F0BA2" w:rsidRDefault="00000000">
      <w:pPr>
        <w:spacing w:line="360" w:lineRule="auto"/>
        <w:ind w:rightChars="50" w:right="105"/>
        <w:rPr>
          <w:rFonts w:ascii="宋体" w:hAnsi="宋体"/>
          <w:sz w:val="24"/>
        </w:rPr>
      </w:pPr>
      <w:r>
        <w:rPr>
          <w:rFonts w:ascii="宋体" w:hAnsi="宋体" w:hint="eastAsia"/>
          <w:sz w:val="24"/>
        </w:rPr>
        <w:t>（2）在工程采购项目中，工程由中小企业承建，即工程施工单位为中小企业；</w:t>
      </w:r>
    </w:p>
    <w:p w14:paraId="1FE5AF71" w14:textId="77777777" w:rsidR="007F0BA2" w:rsidRDefault="00000000">
      <w:pPr>
        <w:spacing w:line="360" w:lineRule="auto"/>
        <w:ind w:rightChars="50" w:right="105"/>
        <w:rPr>
          <w:rFonts w:ascii="宋体" w:hAnsi="宋体"/>
          <w:sz w:val="24"/>
        </w:rPr>
      </w:pPr>
      <w:r>
        <w:rPr>
          <w:rFonts w:ascii="宋体" w:hAnsi="宋体" w:hint="eastAsia"/>
          <w:sz w:val="24"/>
        </w:rPr>
        <w:t>（3）在服务采购项目中，服务由中小企业承接，即提供服务的人员为中小企业依照《中华人民共和国劳动合同法》订立劳动合同的从业人员。</w:t>
      </w:r>
    </w:p>
    <w:p w14:paraId="49885838" w14:textId="77777777" w:rsidR="007F0BA2" w:rsidRDefault="00000000">
      <w:pPr>
        <w:spacing w:line="360" w:lineRule="auto"/>
        <w:ind w:rightChars="50" w:right="105"/>
        <w:rPr>
          <w:rFonts w:ascii="宋体" w:hAnsi="宋体"/>
          <w:sz w:val="24"/>
        </w:rPr>
      </w:pPr>
      <w:r>
        <w:rPr>
          <w:rFonts w:ascii="宋体" w:hAnsi="宋体" w:hint="eastAsia"/>
          <w:sz w:val="24"/>
        </w:rPr>
        <w:t>（4）以联合体形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0EAD31D7" w14:textId="77777777" w:rsidR="007F0BA2" w:rsidRDefault="00000000">
      <w:pPr>
        <w:widowControl/>
        <w:numPr>
          <w:ilvl w:val="1"/>
          <w:numId w:val="6"/>
        </w:numPr>
        <w:tabs>
          <w:tab w:val="clear" w:pos="502"/>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rPr>
        <w:t>或者项目管理、监理、检测等服务的供应商及相关联的附属机构，不得再参加该项目</w:t>
      </w:r>
      <w:r>
        <w:rPr>
          <w:rFonts w:ascii="宋体" w:hAnsi="宋体"/>
          <w:sz w:val="24"/>
        </w:rPr>
        <w:t>/分包的其他采购活动</w:t>
      </w:r>
      <w:r>
        <w:rPr>
          <w:rFonts w:ascii="宋体" w:hAnsi="宋体" w:hint="eastAsia"/>
          <w:sz w:val="24"/>
        </w:rPr>
        <w:t>。</w:t>
      </w:r>
    </w:p>
    <w:p w14:paraId="255DC240" w14:textId="77777777" w:rsidR="007F0BA2" w:rsidRDefault="00000000">
      <w:pPr>
        <w:widowControl/>
        <w:numPr>
          <w:ilvl w:val="1"/>
          <w:numId w:val="6"/>
        </w:numPr>
        <w:tabs>
          <w:tab w:val="clear" w:pos="502"/>
        </w:tabs>
        <w:spacing w:line="360" w:lineRule="auto"/>
        <w:ind w:left="360"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18F1CD1F" w14:textId="77777777" w:rsidR="007F0BA2" w:rsidRDefault="00000000">
      <w:pPr>
        <w:widowControl/>
        <w:numPr>
          <w:ilvl w:val="1"/>
          <w:numId w:val="6"/>
        </w:numPr>
        <w:tabs>
          <w:tab w:val="clear" w:pos="502"/>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0F56D6C3" w14:textId="77777777" w:rsidR="007F0BA2" w:rsidRDefault="00000000">
      <w:pPr>
        <w:spacing w:line="360" w:lineRule="auto"/>
        <w:ind w:rightChars="50" w:right="105"/>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179A8AC" w14:textId="77777777" w:rsidR="007F0BA2" w:rsidRDefault="00000000">
      <w:pPr>
        <w:spacing w:line="360" w:lineRule="auto"/>
        <w:ind w:rightChars="50" w:right="105"/>
        <w:rPr>
          <w:rFonts w:ascii="宋体" w:hAnsi="宋体"/>
          <w:sz w:val="24"/>
        </w:rPr>
      </w:pPr>
      <w:r>
        <w:rPr>
          <w:rFonts w:ascii="宋体" w:hAnsi="宋体"/>
          <w:sz w:val="24"/>
        </w:rPr>
        <w:t>1.8</w:t>
      </w:r>
      <w:r>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034879F2" w14:textId="77777777" w:rsidR="007F0BA2" w:rsidRDefault="00000000">
      <w:pPr>
        <w:pStyle w:val="30"/>
        <w:jc w:val="left"/>
        <w:rPr>
          <w:szCs w:val="24"/>
        </w:rPr>
      </w:pPr>
      <w:bookmarkStart w:id="62" w:name="_Toc106185967"/>
      <w:bookmarkStart w:id="63" w:name="_Toc9759"/>
      <w:r>
        <w:rPr>
          <w:szCs w:val="24"/>
        </w:rPr>
        <w:lastRenderedPageBreak/>
        <w:t xml:space="preserve">2. </w:t>
      </w:r>
      <w:r>
        <w:rPr>
          <w:rFonts w:hint="eastAsia"/>
          <w:szCs w:val="24"/>
        </w:rPr>
        <w:t>资金来源</w:t>
      </w:r>
      <w:bookmarkEnd w:id="62"/>
      <w:r>
        <w:rPr>
          <w:rFonts w:hint="eastAsia"/>
          <w:szCs w:val="24"/>
        </w:rPr>
        <w:t>、</w:t>
      </w:r>
      <w:r>
        <w:t>项目属性</w:t>
      </w:r>
      <w:bookmarkEnd w:id="63"/>
    </w:p>
    <w:p w14:paraId="0E7AF9E1" w14:textId="77777777" w:rsidR="007F0BA2" w:rsidRDefault="00000000">
      <w:pPr>
        <w:spacing w:line="360" w:lineRule="auto"/>
        <w:ind w:firstLine="2"/>
        <w:rPr>
          <w:rFonts w:ascii="宋体" w:hAnsi="宋体"/>
          <w:sz w:val="24"/>
        </w:rPr>
      </w:pPr>
      <w:r>
        <w:rPr>
          <w:rFonts w:ascii="宋体" w:hAnsi="宋体"/>
          <w:sz w:val="24"/>
        </w:rPr>
        <w:t>2.1本</w:t>
      </w:r>
      <w:r>
        <w:rPr>
          <w:rFonts w:ascii="宋体" w:hAnsi="宋体" w:hint="eastAsia"/>
          <w:sz w:val="24"/>
        </w:rPr>
        <w:t>项目</w:t>
      </w:r>
      <w:r>
        <w:rPr>
          <w:rFonts w:ascii="宋体" w:hAnsi="宋体"/>
          <w:sz w:val="24"/>
        </w:rPr>
        <w:t>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1ED0F2BA" w14:textId="77777777" w:rsidR="007F0BA2" w:rsidRDefault="00000000">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50FC86B6" w14:textId="77777777" w:rsidR="007F0BA2" w:rsidRDefault="00000000">
      <w:pPr>
        <w:spacing w:line="360" w:lineRule="auto"/>
        <w:ind w:firstLine="2"/>
        <w:rPr>
          <w:rFonts w:ascii="宋体" w:hAnsi="宋体"/>
          <w:sz w:val="24"/>
        </w:rPr>
      </w:pPr>
      <w:r>
        <w:rPr>
          <w:rFonts w:ascii="宋体" w:hAnsi="宋体" w:hint="eastAsia"/>
          <w:sz w:val="24"/>
        </w:rPr>
        <w:t>2</w:t>
      </w:r>
      <w:r>
        <w:rPr>
          <w:rFonts w:ascii="宋体" w:hAnsi="宋体"/>
          <w:sz w:val="24"/>
        </w:rPr>
        <w:t>.3项目属性见投标人须知资料表</w:t>
      </w:r>
      <w:r>
        <w:rPr>
          <w:rFonts w:ascii="宋体" w:hAnsi="宋体" w:hint="eastAsia"/>
          <w:sz w:val="24"/>
        </w:rPr>
        <w:t>。</w:t>
      </w:r>
    </w:p>
    <w:p w14:paraId="02C8D65A" w14:textId="77777777" w:rsidR="007F0BA2" w:rsidRDefault="00000000">
      <w:pPr>
        <w:pStyle w:val="30"/>
        <w:jc w:val="left"/>
        <w:rPr>
          <w:szCs w:val="24"/>
        </w:rPr>
      </w:pPr>
      <w:bookmarkStart w:id="64" w:name="_Toc22204"/>
      <w:bookmarkStart w:id="65" w:name="_Toc106185968"/>
      <w:r>
        <w:rPr>
          <w:szCs w:val="24"/>
        </w:rPr>
        <w:t xml:space="preserve">3. </w:t>
      </w:r>
      <w:r>
        <w:rPr>
          <w:rFonts w:hint="eastAsia"/>
          <w:szCs w:val="24"/>
        </w:rPr>
        <w:t>投标费用</w:t>
      </w:r>
      <w:bookmarkEnd w:id="64"/>
      <w:bookmarkEnd w:id="65"/>
    </w:p>
    <w:p w14:paraId="6DD3F330" w14:textId="77777777" w:rsidR="007F0BA2" w:rsidRDefault="00000000">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772576FE" w14:textId="77777777" w:rsidR="007F0BA2" w:rsidRDefault="00000000">
      <w:pPr>
        <w:pStyle w:val="2TimesNewRoman5020"/>
        <w:spacing w:line="360" w:lineRule="auto"/>
        <w:rPr>
          <w:rFonts w:ascii="宋体" w:eastAsia="宋体" w:hAnsi="宋体"/>
          <w:sz w:val="24"/>
          <w:szCs w:val="24"/>
        </w:rPr>
      </w:pPr>
      <w:bookmarkStart w:id="66" w:name="_Toc7348"/>
      <w:bookmarkStart w:id="67" w:name="_Toc106185969"/>
      <w:r>
        <w:rPr>
          <w:rFonts w:ascii="宋体" w:eastAsia="宋体" w:hAnsi="宋体" w:hint="eastAsia"/>
          <w:sz w:val="24"/>
          <w:szCs w:val="24"/>
        </w:rPr>
        <w:t>二、招标文件</w:t>
      </w:r>
      <w:bookmarkEnd w:id="66"/>
      <w:bookmarkEnd w:id="67"/>
    </w:p>
    <w:p w14:paraId="7352D718" w14:textId="77777777" w:rsidR="007F0BA2" w:rsidRDefault="00000000">
      <w:pPr>
        <w:pStyle w:val="30"/>
        <w:jc w:val="left"/>
        <w:rPr>
          <w:szCs w:val="24"/>
        </w:rPr>
      </w:pPr>
      <w:bookmarkStart w:id="68" w:name="_Toc30930"/>
      <w:bookmarkStart w:id="69" w:name="_Toc106185970"/>
      <w:r>
        <w:rPr>
          <w:szCs w:val="24"/>
        </w:rPr>
        <w:t xml:space="preserve">4. </w:t>
      </w:r>
      <w:r>
        <w:rPr>
          <w:rFonts w:hint="eastAsia"/>
          <w:szCs w:val="24"/>
        </w:rPr>
        <w:t>招标文件构成</w:t>
      </w:r>
      <w:bookmarkEnd w:id="68"/>
      <w:bookmarkEnd w:id="69"/>
    </w:p>
    <w:p w14:paraId="4C12B86B" w14:textId="77777777" w:rsidR="007F0BA2" w:rsidRDefault="00000000">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0539AEBA" w14:textId="77777777" w:rsidR="007F0BA2" w:rsidRDefault="00000000">
      <w:pPr>
        <w:spacing w:line="360" w:lineRule="auto"/>
        <w:ind w:firstLineChars="200" w:firstLine="480"/>
        <w:rPr>
          <w:rFonts w:ascii="宋体" w:hAnsi="宋体"/>
          <w:sz w:val="24"/>
        </w:rPr>
      </w:pPr>
      <w:r>
        <w:rPr>
          <w:rFonts w:ascii="宋体" w:hAnsi="宋体" w:hint="eastAsia"/>
          <w:sz w:val="24"/>
        </w:rPr>
        <w:t>招标文件共七章，内容如下：</w:t>
      </w:r>
    </w:p>
    <w:p w14:paraId="10F0BE7C" w14:textId="77777777" w:rsidR="007F0BA2" w:rsidRDefault="00000000">
      <w:pPr>
        <w:spacing w:line="360" w:lineRule="auto"/>
        <w:ind w:firstLineChars="300" w:firstLine="720"/>
        <w:rPr>
          <w:rFonts w:ascii="宋体" w:hAnsi="宋体"/>
          <w:sz w:val="24"/>
        </w:rPr>
      </w:pPr>
      <w:r>
        <w:rPr>
          <w:rFonts w:ascii="宋体" w:hAnsi="宋体" w:hint="eastAsia"/>
          <w:sz w:val="24"/>
        </w:rPr>
        <w:t>第一章 招标公告</w:t>
      </w:r>
    </w:p>
    <w:p w14:paraId="7EC85543" w14:textId="77777777" w:rsidR="007F0BA2" w:rsidRDefault="00000000">
      <w:pPr>
        <w:spacing w:line="360" w:lineRule="auto"/>
        <w:ind w:firstLineChars="300" w:firstLine="720"/>
        <w:rPr>
          <w:rFonts w:ascii="宋体" w:hAnsi="宋体"/>
          <w:sz w:val="24"/>
        </w:rPr>
      </w:pPr>
      <w:r>
        <w:rPr>
          <w:rFonts w:ascii="宋体" w:hAnsi="宋体" w:hint="eastAsia"/>
          <w:sz w:val="24"/>
        </w:rPr>
        <w:t>第二章 投标人须知资料表</w:t>
      </w:r>
    </w:p>
    <w:p w14:paraId="667BF0B6" w14:textId="77777777" w:rsidR="007F0BA2" w:rsidRDefault="00000000">
      <w:pPr>
        <w:spacing w:line="360" w:lineRule="auto"/>
        <w:ind w:firstLineChars="300" w:firstLine="720"/>
        <w:rPr>
          <w:rFonts w:ascii="宋体" w:hAnsi="宋体"/>
          <w:sz w:val="24"/>
        </w:rPr>
      </w:pPr>
      <w:r>
        <w:rPr>
          <w:rFonts w:ascii="宋体" w:hAnsi="宋体" w:hint="eastAsia"/>
          <w:sz w:val="24"/>
        </w:rPr>
        <w:t>第三章 投标人须知</w:t>
      </w:r>
    </w:p>
    <w:p w14:paraId="3BCE5C3F" w14:textId="77777777" w:rsidR="007F0BA2" w:rsidRDefault="00000000">
      <w:pPr>
        <w:spacing w:line="360" w:lineRule="auto"/>
        <w:ind w:firstLineChars="300" w:firstLine="720"/>
        <w:rPr>
          <w:rFonts w:ascii="宋体" w:hAnsi="宋体"/>
          <w:sz w:val="24"/>
        </w:rPr>
      </w:pPr>
      <w:r>
        <w:rPr>
          <w:rFonts w:ascii="宋体" w:hAnsi="宋体" w:hint="eastAsia"/>
          <w:sz w:val="24"/>
        </w:rPr>
        <w:t>第四章 项目需求</w:t>
      </w:r>
    </w:p>
    <w:p w14:paraId="76B5A677" w14:textId="77777777" w:rsidR="007F0BA2" w:rsidRDefault="00000000">
      <w:pPr>
        <w:spacing w:line="360" w:lineRule="auto"/>
        <w:ind w:firstLineChars="300" w:firstLine="720"/>
        <w:rPr>
          <w:rFonts w:ascii="宋体" w:hAnsi="宋体"/>
          <w:sz w:val="24"/>
        </w:rPr>
      </w:pPr>
      <w:r>
        <w:rPr>
          <w:rFonts w:ascii="宋体" w:hAnsi="宋体" w:hint="eastAsia"/>
          <w:sz w:val="24"/>
        </w:rPr>
        <w:t>第五章 评标办法及评分标准</w:t>
      </w:r>
    </w:p>
    <w:p w14:paraId="31C00B4F" w14:textId="77777777" w:rsidR="007F0BA2" w:rsidRDefault="00000000">
      <w:pPr>
        <w:spacing w:line="360" w:lineRule="auto"/>
        <w:ind w:firstLineChars="300" w:firstLine="720"/>
        <w:rPr>
          <w:rFonts w:ascii="宋体" w:hAnsi="宋体"/>
          <w:sz w:val="24"/>
        </w:rPr>
      </w:pPr>
      <w:r>
        <w:rPr>
          <w:rFonts w:ascii="宋体" w:hAnsi="宋体" w:hint="eastAsia"/>
          <w:sz w:val="24"/>
        </w:rPr>
        <w:t>第六章 合同协议书及合同条款</w:t>
      </w:r>
    </w:p>
    <w:p w14:paraId="2F7E94B7" w14:textId="77777777" w:rsidR="007F0BA2" w:rsidRDefault="00000000">
      <w:pPr>
        <w:spacing w:line="360" w:lineRule="auto"/>
        <w:ind w:firstLineChars="300" w:firstLine="720"/>
        <w:rPr>
          <w:rFonts w:ascii="宋体" w:hAnsi="宋体"/>
          <w:sz w:val="24"/>
        </w:rPr>
      </w:pPr>
      <w:r>
        <w:rPr>
          <w:rFonts w:ascii="宋体" w:hAnsi="宋体" w:hint="eastAsia"/>
          <w:sz w:val="24"/>
        </w:rPr>
        <w:t>第七章 投标文件格式</w:t>
      </w:r>
    </w:p>
    <w:p w14:paraId="261C011B" w14:textId="77777777" w:rsidR="007F0BA2" w:rsidRDefault="00000000">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B632D5F" w14:textId="77777777" w:rsidR="007F0BA2" w:rsidRDefault="00000000">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4.3除非有特殊要求，招标文件不单独提供货物/服务使用地的自然环境、气候条件、公用设施等情况，投标人被视为熟悉上述与履行合同有关的一切情况。</w:t>
      </w:r>
    </w:p>
    <w:p w14:paraId="46D050B4" w14:textId="77777777" w:rsidR="007F0BA2" w:rsidRDefault="00000000">
      <w:pPr>
        <w:pStyle w:val="30"/>
        <w:jc w:val="left"/>
        <w:rPr>
          <w:szCs w:val="24"/>
        </w:rPr>
      </w:pPr>
      <w:bookmarkStart w:id="70" w:name="_Toc31260"/>
      <w:bookmarkStart w:id="71" w:name="_Toc106185971"/>
      <w:r>
        <w:rPr>
          <w:szCs w:val="24"/>
        </w:rPr>
        <w:t xml:space="preserve">5. </w:t>
      </w:r>
      <w:r>
        <w:rPr>
          <w:rFonts w:hint="eastAsia"/>
          <w:szCs w:val="24"/>
        </w:rPr>
        <w:t>投标人要求对招标文件的澄清</w:t>
      </w:r>
      <w:bookmarkEnd w:id="70"/>
      <w:bookmarkEnd w:id="71"/>
    </w:p>
    <w:p w14:paraId="40B4F643" w14:textId="77777777" w:rsidR="007F0BA2" w:rsidRDefault="00000000">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w:t>
      </w:r>
      <w:r>
        <w:rPr>
          <w:rFonts w:ascii="宋体" w:hAnsi="宋体" w:hint="eastAsia"/>
          <w:sz w:val="24"/>
        </w:rPr>
        <w:lastRenderedPageBreak/>
        <w:t>后三个工作日内以书面形式予以答复。</w:t>
      </w:r>
    </w:p>
    <w:p w14:paraId="79583F41" w14:textId="77777777" w:rsidR="007F0BA2" w:rsidRDefault="00000000">
      <w:pPr>
        <w:pStyle w:val="30"/>
        <w:jc w:val="left"/>
        <w:rPr>
          <w:szCs w:val="24"/>
        </w:rPr>
      </w:pPr>
      <w:bookmarkStart w:id="72" w:name="_Toc5698"/>
      <w:bookmarkStart w:id="73" w:name="_Toc106185972"/>
      <w:r>
        <w:rPr>
          <w:szCs w:val="24"/>
        </w:rPr>
        <w:t xml:space="preserve">6. </w:t>
      </w:r>
      <w:r>
        <w:rPr>
          <w:rFonts w:hint="eastAsia"/>
          <w:szCs w:val="24"/>
        </w:rPr>
        <w:t>采购人或采购代理机构对招标文件的澄清或修改</w:t>
      </w:r>
      <w:bookmarkEnd w:id="72"/>
      <w:bookmarkEnd w:id="73"/>
    </w:p>
    <w:p w14:paraId="497F956D" w14:textId="77777777" w:rsidR="007F0BA2" w:rsidRDefault="00000000">
      <w:pPr>
        <w:pStyle w:val="32"/>
        <w:tabs>
          <w:tab w:val="left" w:pos="420"/>
        </w:tabs>
        <w:spacing w:line="360" w:lineRule="auto"/>
        <w:ind w:leftChars="0" w:left="0" w:firstLineChars="0" w:firstLine="0"/>
        <w:rPr>
          <w:rFonts w:ascii="宋体" w:hAnsi="宋体"/>
          <w:sz w:val="24"/>
        </w:rPr>
      </w:pPr>
      <w:r>
        <w:rPr>
          <w:rFonts w:ascii="宋体" w:hAnsi="宋体"/>
          <w:sz w:val="24"/>
        </w:rPr>
        <w:t>6.1在投标截止期十五日前，</w:t>
      </w:r>
      <w:r>
        <w:rPr>
          <w:rFonts w:ascii="宋体" w:hAnsi="宋体" w:hint="eastAsia"/>
          <w:sz w:val="24"/>
        </w:rPr>
        <w:t>无论出于何种原因，采购人、</w:t>
      </w:r>
      <w:r>
        <w:rPr>
          <w:rFonts w:ascii="宋体" w:hAnsi="宋体"/>
          <w:sz w:val="24"/>
        </w:rPr>
        <w:t>采购代理机构可主动地或在解答投标人提出的澄清问题时对招标文件进行修改。</w:t>
      </w:r>
    </w:p>
    <w:p w14:paraId="3E945755" w14:textId="77777777" w:rsidR="007F0BA2" w:rsidRDefault="00000000">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5BE71E76" w14:textId="77777777" w:rsidR="007F0BA2" w:rsidRDefault="00000000">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4C8872C0" w14:textId="77777777" w:rsidR="007F0BA2" w:rsidRDefault="00000000">
      <w:pPr>
        <w:pStyle w:val="2TimesNewRoman5020"/>
        <w:spacing w:line="360" w:lineRule="auto"/>
        <w:rPr>
          <w:rFonts w:ascii="宋体" w:eastAsia="宋体" w:hAnsi="宋体"/>
          <w:sz w:val="24"/>
          <w:szCs w:val="24"/>
        </w:rPr>
      </w:pPr>
      <w:bookmarkStart w:id="74" w:name="_Toc32494"/>
      <w:bookmarkStart w:id="75" w:name="_Toc106185973"/>
      <w:r>
        <w:rPr>
          <w:rFonts w:ascii="宋体" w:eastAsia="宋体" w:hAnsi="宋体" w:hint="eastAsia"/>
          <w:sz w:val="24"/>
          <w:szCs w:val="24"/>
        </w:rPr>
        <w:t>三、投标文件的编制</w:t>
      </w:r>
      <w:bookmarkEnd w:id="74"/>
      <w:bookmarkEnd w:id="75"/>
    </w:p>
    <w:p w14:paraId="29A72072" w14:textId="77777777" w:rsidR="007F0BA2" w:rsidRDefault="00000000">
      <w:pPr>
        <w:pStyle w:val="30"/>
        <w:jc w:val="left"/>
        <w:rPr>
          <w:szCs w:val="24"/>
        </w:rPr>
      </w:pPr>
      <w:bookmarkStart w:id="76" w:name="_Toc106185974"/>
      <w:bookmarkStart w:id="77" w:name="_Toc30206"/>
      <w:r>
        <w:rPr>
          <w:szCs w:val="24"/>
        </w:rPr>
        <w:t xml:space="preserve">7. </w:t>
      </w:r>
      <w:r>
        <w:rPr>
          <w:rFonts w:hint="eastAsia"/>
          <w:szCs w:val="24"/>
        </w:rPr>
        <w:t>投标文件编制的原则</w:t>
      </w:r>
      <w:bookmarkEnd w:id="76"/>
      <w:bookmarkEnd w:id="77"/>
    </w:p>
    <w:p w14:paraId="0B947016" w14:textId="77777777" w:rsidR="007F0BA2" w:rsidRDefault="00000000">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89CB815" w14:textId="77777777" w:rsidR="007F0BA2" w:rsidRDefault="00000000">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0F4EF165" w14:textId="77777777" w:rsidR="007F0BA2" w:rsidRDefault="00000000">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628F7B84" w14:textId="77777777" w:rsidR="007F0BA2" w:rsidRDefault="00000000">
      <w:pPr>
        <w:pStyle w:val="30"/>
        <w:jc w:val="left"/>
        <w:rPr>
          <w:szCs w:val="24"/>
        </w:rPr>
      </w:pPr>
      <w:bookmarkStart w:id="78" w:name="_Toc106185975"/>
      <w:bookmarkStart w:id="79" w:name="_Toc1097"/>
      <w:r>
        <w:rPr>
          <w:szCs w:val="24"/>
        </w:rPr>
        <w:t xml:space="preserve">8. </w:t>
      </w:r>
      <w:r>
        <w:rPr>
          <w:rFonts w:hint="eastAsia"/>
          <w:szCs w:val="24"/>
        </w:rPr>
        <w:t>投标范围及投标文件中计量单位的使用</w:t>
      </w:r>
      <w:bookmarkEnd w:id="78"/>
      <w:bookmarkEnd w:id="79"/>
    </w:p>
    <w:p w14:paraId="35827043" w14:textId="77777777" w:rsidR="007F0BA2" w:rsidRDefault="00000000">
      <w:pPr>
        <w:tabs>
          <w:tab w:val="left" w:pos="900"/>
        </w:tabs>
        <w:spacing w:line="360" w:lineRule="auto"/>
        <w:rPr>
          <w:rFonts w:ascii="宋体" w:hAnsi="宋体"/>
          <w:sz w:val="24"/>
        </w:rPr>
      </w:pPr>
      <w:r>
        <w:rPr>
          <w:rFonts w:ascii="宋体" w:hAnsi="宋体"/>
          <w:sz w:val="24"/>
        </w:rPr>
        <w:t>8.1 本项目如划分采购包，投标人可以对本项目的其中一个采购包进行投标，也可同时对多个采购包进行投标。投标人应当对所投采购包</w:t>
      </w:r>
      <w:r>
        <w:rPr>
          <w:rFonts w:ascii="宋体" w:hAnsi="宋体" w:hint="eastAsia"/>
          <w:sz w:val="24"/>
        </w:rPr>
        <w:t>中第四章“项目需求”的全部内容进行投标。不得将一个采购包中的内容拆开投标，</w:t>
      </w:r>
      <w:r>
        <w:rPr>
          <w:rFonts w:ascii="宋体" w:hAnsi="宋体"/>
          <w:sz w:val="24"/>
        </w:rPr>
        <w:t>否则其对该采购包的投标将被认定为</w:t>
      </w:r>
      <w:r>
        <w:rPr>
          <w:rFonts w:ascii="宋体" w:hAnsi="宋体"/>
          <w:b/>
          <w:sz w:val="24"/>
        </w:rPr>
        <w:t>无效投标</w:t>
      </w:r>
      <w:r>
        <w:rPr>
          <w:rFonts w:ascii="宋体" w:hAnsi="宋体"/>
          <w:sz w:val="24"/>
        </w:rPr>
        <w:t>。</w:t>
      </w:r>
    </w:p>
    <w:p w14:paraId="68199719" w14:textId="77777777" w:rsidR="007F0BA2" w:rsidRDefault="00000000">
      <w:pPr>
        <w:tabs>
          <w:tab w:val="left" w:pos="900"/>
        </w:tabs>
        <w:spacing w:line="360" w:lineRule="auto"/>
        <w:rPr>
          <w:rFonts w:ascii="宋体" w:hAnsi="宋体"/>
          <w:sz w:val="24"/>
        </w:rPr>
      </w:pPr>
      <w:r>
        <w:rPr>
          <w:rFonts w:ascii="宋体" w:hAnsi="宋体"/>
          <w:sz w:val="24"/>
        </w:rPr>
        <w:lastRenderedPageBreak/>
        <w:t xml:space="preserve">8.2 </w:t>
      </w:r>
      <w:r>
        <w:rPr>
          <w:rFonts w:ascii="宋体" w:hAnsi="宋体" w:hint="eastAsia"/>
          <w:sz w:val="24"/>
        </w:rPr>
        <w:t>投标文件中所使用的计量单位，除招标文件中有特殊要求外，应采用中华人民共和国法定计量单位。</w:t>
      </w:r>
    </w:p>
    <w:p w14:paraId="38C69557" w14:textId="77777777" w:rsidR="007F0BA2" w:rsidRDefault="00000000">
      <w:pPr>
        <w:pStyle w:val="30"/>
        <w:jc w:val="left"/>
        <w:rPr>
          <w:szCs w:val="24"/>
        </w:rPr>
      </w:pPr>
      <w:bookmarkStart w:id="80" w:name="_Toc106185976"/>
      <w:bookmarkStart w:id="81" w:name="_Toc10985"/>
      <w:r>
        <w:rPr>
          <w:szCs w:val="24"/>
        </w:rPr>
        <w:t xml:space="preserve">9. </w:t>
      </w:r>
      <w:r>
        <w:rPr>
          <w:rFonts w:hint="eastAsia"/>
          <w:szCs w:val="24"/>
        </w:rPr>
        <w:t>投标文件构成</w:t>
      </w:r>
      <w:bookmarkEnd w:id="80"/>
      <w:bookmarkEnd w:id="81"/>
    </w:p>
    <w:p w14:paraId="355BFCBA" w14:textId="77777777" w:rsidR="007F0BA2" w:rsidRDefault="00000000">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24FB4869" w14:textId="77777777" w:rsidR="007F0BA2" w:rsidRDefault="00000000">
      <w:pPr>
        <w:tabs>
          <w:tab w:val="left" w:pos="900"/>
        </w:tabs>
        <w:spacing w:line="360" w:lineRule="auto"/>
        <w:ind w:left="900" w:hanging="900"/>
        <w:rPr>
          <w:rFonts w:ascii="宋体" w:hAnsi="宋体"/>
          <w:sz w:val="24"/>
        </w:rPr>
      </w:pPr>
      <w:r>
        <w:rPr>
          <w:rFonts w:ascii="宋体" w:hAnsi="宋体" w:hint="eastAsia"/>
          <w:sz w:val="24"/>
        </w:rPr>
        <w:t>下内容（详见第七章）：</w:t>
      </w:r>
    </w:p>
    <w:p w14:paraId="571599A4" w14:textId="77777777" w:rsidR="007F0BA2" w:rsidRDefault="00000000">
      <w:pPr>
        <w:spacing w:line="360" w:lineRule="auto"/>
        <w:ind w:leftChars="177" w:left="372"/>
        <w:rPr>
          <w:rFonts w:ascii="宋体" w:hAnsi="宋体"/>
          <w:sz w:val="24"/>
        </w:rPr>
      </w:pPr>
      <w:r>
        <w:rPr>
          <w:rFonts w:ascii="宋体" w:hAnsi="宋体"/>
          <w:sz w:val="24"/>
        </w:rPr>
        <w:t xml:space="preserve">1 </w:t>
      </w:r>
      <w:r>
        <w:rPr>
          <w:rFonts w:ascii="宋体" w:hAnsi="宋体" w:hint="eastAsia"/>
          <w:sz w:val="24"/>
        </w:rPr>
        <w:t>投标书（格式）</w:t>
      </w:r>
    </w:p>
    <w:p w14:paraId="72B41CF0" w14:textId="77777777" w:rsidR="007F0BA2" w:rsidRDefault="00000000">
      <w:pPr>
        <w:spacing w:line="360" w:lineRule="auto"/>
        <w:ind w:leftChars="177" w:left="372"/>
        <w:rPr>
          <w:rFonts w:ascii="宋体" w:hAnsi="宋体"/>
          <w:sz w:val="24"/>
        </w:rPr>
      </w:pPr>
      <w:r>
        <w:rPr>
          <w:rFonts w:ascii="宋体" w:hAnsi="宋体"/>
          <w:sz w:val="24"/>
        </w:rPr>
        <w:t xml:space="preserve">2 </w:t>
      </w:r>
      <w:r>
        <w:rPr>
          <w:rFonts w:ascii="宋体" w:hAnsi="宋体" w:hint="eastAsia"/>
          <w:sz w:val="24"/>
        </w:rPr>
        <w:t>开标一览表（格式）</w:t>
      </w:r>
    </w:p>
    <w:p w14:paraId="02C726C4" w14:textId="77777777" w:rsidR="007F0BA2" w:rsidRDefault="00000000">
      <w:pPr>
        <w:spacing w:line="360" w:lineRule="auto"/>
        <w:ind w:leftChars="177" w:left="372"/>
        <w:rPr>
          <w:rFonts w:ascii="宋体" w:hAnsi="宋体"/>
          <w:sz w:val="24"/>
        </w:rPr>
      </w:pPr>
      <w:r>
        <w:rPr>
          <w:rFonts w:ascii="宋体" w:hAnsi="宋体"/>
          <w:sz w:val="24"/>
        </w:rPr>
        <w:t xml:space="preserve">3 </w:t>
      </w:r>
      <w:r>
        <w:rPr>
          <w:rFonts w:ascii="宋体" w:hAnsi="宋体" w:hint="eastAsia"/>
          <w:sz w:val="24"/>
        </w:rPr>
        <w:t>投标分项报价表（格式）</w:t>
      </w:r>
    </w:p>
    <w:p w14:paraId="2D26DF2F" w14:textId="77777777" w:rsidR="007F0BA2" w:rsidRDefault="00000000">
      <w:pPr>
        <w:spacing w:line="360" w:lineRule="auto"/>
        <w:ind w:leftChars="177" w:left="372"/>
        <w:rPr>
          <w:rFonts w:ascii="宋体" w:hAnsi="宋体"/>
          <w:sz w:val="24"/>
        </w:rPr>
      </w:pPr>
      <w:r>
        <w:rPr>
          <w:rFonts w:ascii="宋体" w:hAnsi="宋体"/>
          <w:sz w:val="24"/>
        </w:rPr>
        <w:t>4</w:t>
      </w:r>
      <w:r>
        <w:rPr>
          <w:rFonts w:ascii="宋体" w:hAnsi="宋体" w:hint="eastAsia"/>
          <w:sz w:val="24"/>
        </w:rPr>
        <w:t>货物说明一览表（格式）</w:t>
      </w:r>
    </w:p>
    <w:p w14:paraId="474CC779" w14:textId="77777777" w:rsidR="007F0BA2" w:rsidRDefault="00000000">
      <w:pPr>
        <w:spacing w:line="360" w:lineRule="auto"/>
        <w:ind w:leftChars="177" w:left="372"/>
        <w:rPr>
          <w:rFonts w:ascii="宋体" w:hAnsi="宋体"/>
          <w:sz w:val="24"/>
        </w:rPr>
      </w:pPr>
      <w:r>
        <w:rPr>
          <w:rFonts w:ascii="宋体" w:hAnsi="宋体"/>
          <w:sz w:val="24"/>
        </w:rPr>
        <w:t xml:space="preserve">5 </w:t>
      </w:r>
      <w:r>
        <w:rPr>
          <w:rFonts w:ascii="宋体" w:hAnsi="宋体" w:hint="eastAsia"/>
          <w:sz w:val="24"/>
        </w:rPr>
        <w:t>技术规范偏离表（格式）</w:t>
      </w:r>
    </w:p>
    <w:p w14:paraId="678D3CAE" w14:textId="77777777" w:rsidR="007F0BA2" w:rsidRDefault="00000000">
      <w:pPr>
        <w:spacing w:line="360" w:lineRule="auto"/>
        <w:ind w:leftChars="177" w:left="372"/>
        <w:rPr>
          <w:rFonts w:ascii="宋体" w:hAnsi="宋体"/>
          <w:sz w:val="24"/>
        </w:rPr>
      </w:pPr>
      <w:r>
        <w:rPr>
          <w:rFonts w:ascii="宋体" w:hAnsi="宋体"/>
          <w:sz w:val="24"/>
        </w:rPr>
        <w:t xml:space="preserve">6 </w:t>
      </w:r>
      <w:r>
        <w:rPr>
          <w:rFonts w:ascii="宋体" w:hAnsi="宋体" w:hint="eastAsia"/>
          <w:sz w:val="24"/>
        </w:rPr>
        <w:t>商务条款偏离表（格式）</w:t>
      </w:r>
    </w:p>
    <w:p w14:paraId="305DC33E" w14:textId="77777777" w:rsidR="007F0BA2" w:rsidRDefault="00000000">
      <w:pPr>
        <w:spacing w:line="360" w:lineRule="auto"/>
        <w:ind w:leftChars="177" w:left="372"/>
        <w:rPr>
          <w:rFonts w:ascii="宋体" w:hAnsi="宋体"/>
          <w:sz w:val="24"/>
        </w:rPr>
      </w:pPr>
      <w:r>
        <w:rPr>
          <w:rFonts w:ascii="宋体" w:hAnsi="宋体"/>
          <w:sz w:val="24"/>
        </w:rPr>
        <w:t xml:space="preserve">7 </w:t>
      </w:r>
      <w:r>
        <w:rPr>
          <w:rFonts w:ascii="宋体" w:hAnsi="宋体" w:hint="eastAsia"/>
          <w:sz w:val="24"/>
        </w:rPr>
        <w:t>资格证明文件</w:t>
      </w:r>
    </w:p>
    <w:p w14:paraId="1817E7CF" w14:textId="77777777" w:rsidR="007F0BA2" w:rsidRDefault="00000000">
      <w:pPr>
        <w:spacing w:line="360" w:lineRule="auto"/>
        <w:ind w:leftChars="177" w:left="372"/>
        <w:rPr>
          <w:rFonts w:ascii="宋体" w:hAnsi="宋体"/>
          <w:sz w:val="24"/>
        </w:rPr>
      </w:pPr>
      <w:r>
        <w:rPr>
          <w:rFonts w:ascii="宋体" w:hAnsi="宋体"/>
          <w:sz w:val="24"/>
        </w:rPr>
        <w:t>8</w:t>
      </w:r>
      <w:r>
        <w:rPr>
          <w:rFonts w:ascii="宋体" w:hAnsi="宋体" w:hint="eastAsia"/>
          <w:sz w:val="24"/>
        </w:rPr>
        <w:t>投标人企业类型声明函（格式）（如适用）</w:t>
      </w:r>
    </w:p>
    <w:p w14:paraId="6824B235" w14:textId="77777777" w:rsidR="007F0BA2" w:rsidRDefault="00000000">
      <w:pPr>
        <w:spacing w:line="360" w:lineRule="auto"/>
        <w:ind w:leftChars="177" w:left="372"/>
        <w:rPr>
          <w:rFonts w:ascii="宋体" w:hAnsi="宋体"/>
          <w:sz w:val="24"/>
        </w:rPr>
      </w:pPr>
      <w:r>
        <w:rPr>
          <w:rFonts w:ascii="宋体" w:hAnsi="宋体"/>
          <w:sz w:val="24"/>
        </w:rPr>
        <w:t xml:space="preserve">9 </w:t>
      </w:r>
      <w:r>
        <w:rPr>
          <w:rFonts w:ascii="宋体" w:hAnsi="宋体" w:hint="eastAsia"/>
          <w:sz w:val="24"/>
        </w:rPr>
        <w:t>投标保证金</w:t>
      </w:r>
    </w:p>
    <w:p w14:paraId="62D59C6E" w14:textId="77777777" w:rsidR="007F0BA2" w:rsidRDefault="00000000">
      <w:pPr>
        <w:spacing w:line="360" w:lineRule="auto"/>
        <w:ind w:leftChars="177" w:left="372"/>
        <w:rPr>
          <w:rFonts w:ascii="宋体" w:hAnsi="宋体"/>
          <w:sz w:val="24"/>
        </w:rPr>
      </w:pPr>
      <w:r>
        <w:rPr>
          <w:rFonts w:ascii="宋体" w:hAnsi="宋体"/>
          <w:sz w:val="24"/>
        </w:rPr>
        <w:t xml:space="preserve">10 </w:t>
      </w:r>
      <w:r>
        <w:rPr>
          <w:rFonts w:ascii="宋体" w:hAnsi="宋体" w:hint="eastAsia"/>
          <w:sz w:val="24"/>
        </w:rPr>
        <w:t>中标服务费承诺书（格式）</w:t>
      </w:r>
    </w:p>
    <w:p w14:paraId="37DF077F" w14:textId="77777777" w:rsidR="007F0BA2" w:rsidRDefault="00000000">
      <w:pPr>
        <w:tabs>
          <w:tab w:val="left" w:pos="5580"/>
        </w:tabs>
        <w:spacing w:line="360" w:lineRule="auto"/>
        <w:ind w:leftChars="177" w:left="372"/>
        <w:rPr>
          <w:rFonts w:ascii="宋体" w:hAnsi="宋体"/>
          <w:sz w:val="24"/>
        </w:rPr>
      </w:pPr>
      <w:r>
        <w:rPr>
          <w:rFonts w:ascii="宋体" w:hAnsi="宋体"/>
          <w:sz w:val="24"/>
        </w:rPr>
        <w:t xml:space="preserve">11 </w:t>
      </w:r>
      <w:r>
        <w:rPr>
          <w:rFonts w:ascii="宋体" w:hAnsi="宋体" w:hint="eastAsia"/>
          <w:sz w:val="24"/>
        </w:rPr>
        <w:t>业绩案例一览表（格式）</w:t>
      </w:r>
    </w:p>
    <w:p w14:paraId="022F5D52" w14:textId="77777777" w:rsidR="007F0BA2" w:rsidRDefault="00000000">
      <w:pPr>
        <w:spacing w:line="360" w:lineRule="auto"/>
        <w:ind w:leftChars="177" w:left="372"/>
        <w:rPr>
          <w:rFonts w:ascii="宋体" w:hAnsi="宋体"/>
          <w:sz w:val="24"/>
        </w:rPr>
      </w:pPr>
      <w:r>
        <w:rPr>
          <w:rFonts w:ascii="宋体" w:hAnsi="宋体"/>
          <w:sz w:val="24"/>
        </w:rPr>
        <w:t>12</w:t>
      </w:r>
      <w:r>
        <w:rPr>
          <w:rFonts w:ascii="宋体" w:hAnsi="宋体" w:hint="eastAsia"/>
          <w:sz w:val="24"/>
        </w:rPr>
        <w:t>拟用于本项目人员资格和经历情况（如适用）</w:t>
      </w:r>
    </w:p>
    <w:p w14:paraId="6E1BBF85" w14:textId="77777777" w:rsidR="007F0BA2" w:rsidRDefault="00000000">
      <w:pPr>
        <w:spacing w:line="360" w:lineRule="auto"/>
        <w:ind w:leftChars="177" w:left="372"/>
        <w:rPr>
          <w:rFonts w:ascii="宋体" w:hAnsi="宋体"/>
          <w:sz w:val="24"/>
        </w:rPr>
      </w:pPr>
      <w:r>
        <w:rPr>
          <w:rFonts w:ascii="宋体" w:hAnsi="宋体"/>
          <w:sz w:val="24"/>
        </w:rPr>
        <w:t>13</w:t>
      </w:r>
      <w:r>
        <w:rPr>
          <w:rFonts w:ascii="宋体" w:hAnsi="宋体" w:hint="eastAsia"/>
          <w:sz w:val="24"/>
        </w:rPr>
        <w:t>主要技术指标和性能的详细说明</w:t>
      </w:r>
    </w:p>
    <w:p w14:paraId="398F3C04" w14:textId="77777777" w:rsidR="007F0BA2" w:rsidRDefault="00000000">
      <w:pPr>
        <w:spacing w:line="360" w:lineRule="auto"/>
        <w:ind w:leftChars="177" w:left="372"/>
        <w:rPr>
          <w:rFonts w:ascii="宋体" w:hAnsi="宋体"/>
          <w:sz w:val="24"/>
        </w:rPr>
      </w:pPr>
      <w:r>
        <w:rPr>
          <w:rFonts w:ascii="宋体" w:hAnsi="宋体"/>
          <w:sz w:val="24"/>
        </w:rPr>
        <w:t>14</w:t>
      </w:r>
      <w:r>
        <w:rPr>
          <w:rFonts w:ascii="宋体" w:hAnsi="宋体" w:hint="eastAsia"/>
          <w:sz w:val="24"/>
        </w:rPr>
        <w:t>招标文件要求的和投标人认为必要的其它文件</w:t>
      </w:r>
    </w:p>
    <w:p w14:paraId="46FE492F" w14:textId="77777777" w:rsidR="007F0BA2" w:rsidRDefault="00000000">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244A60D9" w14:textId="77777777" w:rsidR="007F0BA2" w:rsidRDefault="00000000">
      <w:pPr>
        <w:spacing w:line="360" w:lineRule="auto"/>
        <w:rPr>
          <w:rFonts w:ascii="宋体" w:hAnsi="宋体"/>
          <w:sz w:val="24"/>
        </w:rPr>
      </w:pPr>
      <w:r>
        <w:rPr>
          <w:rFonts w:ascii="宋体" w:hAnsi="宋体" w:hint="eastAsia"/>
          <w:sz w:val="24"/>
        </w:rPr>
        <w:t>9</w:t>
      </w:r>
      <w:r>
        <w:rPr>
          <w:rFonts w:ascii="宋体" w:hAnsi="宋体"/>
          <w:sz w:val="24"/>
        </w:rPr>
        <w:t>.3</w:t>
      </w:r>
      <w:r>
        <w:rPr>
          <w:rFonts w:ascii="宋体" w:hAnsi="宋体" w:hint="eastAsia"/>
          <w:sz w:val="24"/>
        </w:rPr>
        <w:t>对于招标文件中标记了“格式”的文件，投标人不得改变格式中给定的文字所表达的含义，不得删减格式中的实质性内容，不得自行添加与格式中给定的文字内容相矛盾的内容，不得对应当填写的空格不填写或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hint="eastAsia"/>
          <w:sz w:val="24"/>
        </w:rPr>
        <w:t>不</w:t>
      </w:r>
      <w:proofErr w:type="gramEnd"/>
      <w:r>
        <w:rPr>
          <w:rFonts w:ascii="宋体" w:hAnsi="宋体" w:hint="eastAsia"/>
          <w:sz w:val="24"/>
        </w:rPr>
        <w:t>实质性响应，否则投标无效。未标记“格式”的文件和招标文件未提供格式的内容，可由投标人自行编写。</w:t>
      </w:r>
    </w:p>
    <w:p w14:paraId="54723754" w14:textId="77777777" w:rsidR="007F0BA2" w:rsidRDefault="00000000">
      <w:pPr>
        <w:pStyle w:val="30"/>
        <w:jc w:val="left"/>
        <w:rPr>
          <w:szCs w:val="24"/>
        </w:rPr>
      </w:pPr>
      <w:bookmarkStart w:id="82" w:name="_Toc32436"/>
      <w:bookmarkStart w:id="83" w:name="_Toc106185977"/>
      <w:r>
        <w:rPr>
          <w:szCs w:val="24"/>
        </w:rPr>
        <w:t xml:space="preserve">10. </w:t>
      </w:r>
      <w:r>
        <w:rPr>
          <w:rFonts w:hint="eastAsia"/>
          <w:szCs w:val="24"/>
        </w:rPr>
        <w:t>证明货物</w:t>
      </w:r>
      <w:r>
        <w:rPr>
          <w:szCs w:val="24"/>
        </w:rPr>
        <w:t>/服务</w:t>
      </w:r>
      <w:r>
        <w:rPr>
          <w:rFonts w:hint="eastAsia"/>
          <w:szCs w:val="24"/>
        </w:rPr>
        <w:t>的合格性和符合招标文件规定的文件</w:t>
      </w:r>
      <w:bookmarkEnd w:id="82"/>
      <w:bookmarkEnd w:id="83"/>
    </w:p>
    <w:p w14:paraId="3CC16AD5" w14:textId="77777777" w:rsidR="007F0BA2" w:rsidRDefault="00000000">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632C34A2" w14:textId="77777777" w:rsidR="007F0BA2" w:rsidRDefault="00000000">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31EC2117" w14:textId="77777777" w:rsidR="007F0BA2" w:rsidRDefault="00000000">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w:t>
      </w:r>
      <w:r>
        <w:rPr>
          <w:rFonts w:ascii="宋体" w:hAnsi="宋体" w:hint="eastAsia"/>
          <w:sz w:val="24"/>
        </w:rPr>
        <w:lastRenderedPageBreak/>
        <w:t>标文件要求投标人提供的其他技术文件等。</w:t>
      </w:r>
    </w:p>
    <w:p w14:paraId="4ABE3AF5" w14:textId="77777777" w:rsidR="007F0BA2" w:rsidRDefault="00000000">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7EE8AD68" w14:textId="77777777" w:rsidR="007F0BA2" w:rsidRDefault="00000000">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3F5157E8" w14:textId="77777777" w:rsidR="007F0BA2" w:rsidRDefault="00000000">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2EA63321" w14:textId="77777777" w:rsidR="007F0BA2" w:rsidRDefault="00000000">
      <w:pPr>
        <w:spacing w:line="360" w:lineRule="auto"/>
        <w:ind w:rightChars="50" w:right="105"/>
        <w:rPr>
          <w:rFonts w:ascii="宋体" w:hAnsi="宋体"/>
          <w:sz w:val="24"/>
        </w:rPr>
      </w:pPr>
      <w:r>
        <w:rPr>
          <w:rFonts w:ascii="宋体" w:hAnsi="宋体"/>
          <w:sz w:val="24"/>
        </w:rPr>
        <w:t>10.4如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39043648" w14:textId="77777777" w:rsidR="007F0BA2" w:rsidRDefault="00000000">
      <w:pPr>
        <w:spacing w:line="360" w:lineRule="auto"/>
        <w:ind w:rightChars="50" w:right="105" w:firstLineChars="177" w:firstLine="425"/>
        <w:rPr>
          <w:rFonts w:ascii="宋体" w:hAnsi="宋体"/>
          <w:sz w:val="24"/>
        </w:rPr>
      </w:pPr>
      <w:r>
        <w:rPr>
          <w:rFonts w:ascii="宋体" w:hAnsi="宋体" w:hint="eastAsia"/>
          <w:sz w:val="24"/>
        </w:rPr>
        <w:t>进口产品</w:t>
      </w: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1A331F5" w14:textId="77777777" w:rsidR="007F0BA2" w:rsidRDefault="00000000">
      <w:pPr>
        <w:pStyle w:val="30"/>
        <w:jc w:val="left"/>
        <w:rPr>
          <w:szCs w:val="24"/>
        </w:rPr>
      </w:pPr>
      <w:bookmarkStart w:id="84" w:name="_Toc14271"/>
      <w:bookmarkStart w:id="85" w:name="_Toc106185978"/>
      <w:r>
        <w:rPr>
          <w:szCs w:val="24"/>
        </w:rPr>
        <w:t xml:space="preserve">11. </w:t>
      </w:r>
      <w:r>
        <w:rPr>
          <w:rFonts w:hint="eastAsia"/>
          <w:szCs w:val="24"/>
        </w:rPr>
        <w:t>投标报价</w:t>
      </w:r>
      <w:bookmarkEnd w:id="84"/>
      <w:bookmarkEnd w:id="85"/>
    </w:p>
    <w:p w14:paraId="1CC080FD" w14:textId="77777777" w:rsidR="007F0BA2" w:rsidRDefault="00000000">
      <w:pPr>
        <w:spacing w:line="360" w:lineRule="auto"/>
        <w:rPr>
          <w:rFonts w:ascii="宋体" w:hAnsi="宋体"/>
          <w:sz w:val="24"/>
        </w:rPr>
      </w:pPr>
      <w:r>
        <w:rPr>
          <w:rFonts w:ascii="宋体" w:hAnsi="宋体"/>
          <w:sz w:val="24"/>
        </w:rPr>
        <w:t>11.1</w:t>
      </w:r>
      <w:r>
        <w:rPr>
          <w:rFonts w:ascii="宋体" w:hAnsi="宋体" w:hint="eastAsia"/>
          <w:sz w:val="24"/>
        </w:rPr>
        <w:t>所有投标均以人民币报价。投标人的投标报价应遵守《中华人民共和国价格法》。</w:t>
      </w:r>
    </w:p>
    <w:p w14:paraId="20211C7D" w14:textId="77777777" w:rsidR="007F0BA2" w:rsidRDefault="00000000">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p>
    <w:p w14:paraId="314EB231" w14:textId="77777777" w:rsidR="007F0BA2" w:rsidRDefault="00000000">
      <w:pPr>
        <w:spacing w:line="360" w:lineRule="auto"/>
        <w:rPr>
          <w:rFonts w:ascii="宋体" w:hAnsi="宋体"/>
          <w:b/>
          <w:sz w:val="24"/>
        </w:rPr>
      </w:pPr>
      <w:r>
        <w:rPr>
          <w:rFonts w:ascii="宋体" w:hAnsi="宋体"/>
          <w:b/>
          <w:sz w:val="24"/>
        </w:rPr>
        <w:t>11.3</w:t>
      </w:r>
      <w:r>
        <w:rPr>
          <w:rFonts w:ascii="宋体" w:hAnsi="宋体"/>
          <w:bCs/>
          <w:sz w:val="24"/>
        </w:rPr>
        <w:t>本次招标投标人只允许对</w:t>
      </w:r>
      <w:r>
        <w:rPr>
          <w:rFonts w:ascii="宋体" w:hAnsi="宋体" w:hint="eastAsia"/>
          <w:bCs/>
          <w:sz w:val="24"/>
        </w:rPr>
        <w:t>所参与的采购包</w:t>
      </w:r>
      <w:r>
        <w:rPr>
          <w:rFonts w:ascii="宋体" w:hAnsi="宋体"/>
          <w:bCs/>
          <w:sz w:val="24"/>
        </w:rPr>
        <w:t>有一个总报价，</w:t>
      </w:r>
      <w:r>
        <w:rPr>
          <w:rFonts w:ascii="宋体" w:hAnsi="宋体" w:hint="eastAsia"/>
          <w:bCs/>
          <w:sz w:val="24"/>
        </w:rPr>
        <w:t>任何有选择性或可调整的报价</w:t>
      </w:r>
      <w:r>
        <w:rPr>
          <w:rFonts w:ascii="宋体" w:hAnsi="宋体"/>
          <w:bCs/>
          <w:sz w:val="24"/>
        </w:rPr>
        <w:t>（或多个方案）的投标为</w:t>
      </w:r>
      <w:r>
        <w:rPr>
          <w:rFonts w:ascii="宋体" w:hAnsi="宋体"/>
          <w:b/>
          <w:sz w:val="24"/>
        </w:rPr>
        <w:t>无效标。</w:t>
      </w:r>
    </w:p>
    <w:p w14:paraId="3316BFEB" w14:textId="77777777" w:rsidR="007F0BA2" w:rsidRDefault="00000000">
      <w:pPr>
        <w:spacing w:line="360" w:lineRule="auto"/>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0ACD641B" w14:textId="77777777" w:rsidR="007F0BA2" w:rsidRDefault="00000000">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04860919" w14:textId="77777777" w:rsidR="007F0BA2" w:rsidRDefault="00000000">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2517BAC8" w14:textId="77777777" w:rsidR="007F0BA2" w:rsidRDefault="00000000">
      <w:pPr>
        <w:pStyle w:val="30"/>
        <w:jc w:val="left"/>
        <w:rPr>
          <w:szCs w:val="24"/>
        </w:rPr>
      </w:pPr>
      <w:bookmarkStart w:id="86" w:name="_Toc106185979"/>
      <w:bookmarkStart w:id="87" w:name="_Toc3339"/>
      <w:r>
        <w:rPr>
          <w:szCs w:val="24"/>
        </w:rPr>
        <w:lastRenderedPageBreak/>
        <w:t xml:space="preserve">12. </w:t>
      </w:r>
      <w:r>
        <w:rPr>
          <w:rFonts w:hint="eastAsia"/>
          <w:szCs w:val="24"/>
        </w:rPr>
        <w:t>投标保证金</w:t>
      </w:r>
      <w:bookmarkEnd w:id="86"/>
      <w:bookmarkEnd w:id="87"/>
    </w:p>
    <w:p w14:paraId="1A655510" w14:textId="77777777" w:rsidR="007F0BA2" w:rsidRDefault="00000000">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3C7D0873" w14:textId="77777777" w:rsidR="007F0BA2" w:rsidRDefault="00000000">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23BA021D" w14:textId="77777777" w:rsidR="007F0BA2" w:rsidRDefault="00000000">
      <w:pPr>
        <w:spacing w:line="360" w:lineRule="auto"/>
        <w:rPr>
          <w:rFonts w:ascii="宋体" w:hAnsi="宋体"/>
          <w:b/>
          <w:sz w:val="24"/>
        </w:rPr>
      </w:pPr>
      <w:r>
        <w:rPr>
          <w:rFonts w:ascii="宋体" w:hAnsi="宋体" w:hint="eastAsia"/>
          <w:b/>
          <w:sz w:val="24"/>
        </w:rPr>
        <w:t>下列任何情况发生，投标保证金将不予返还：</w:t>
      </w:r>
    </w:p>
    <w:p w14:paraId="31EFE050" w14:textId="77777777" w:rsidR="007F0BA2" w:rsidRDefault="00000000">
      <w:pPr>
        <w:tabs>
          <w:tab w:val="left" w:pos="2240"/>
        </w:tabs>
        <w:spacing w:line="360" w:lineRule="auto"/>
        <w:rPr>
          <w:rFonts w:ascii="宋体" w:hAnsi="宋体"/>
          <w:sz w:val="24"/>
        </w:rPr>
      </w:pPr>
      <w:r>
        <w:rPr>
          <w:rFonts w:ascii="宋体" w:hAnsi="宋体" w:hint="eastAsia"/>
          <w:sz w:val="24"/>
        </w:rPr>
        <w:t>（</w:t>
      </w:r>
      <w:r>
        <w:rPr>
          <w:rFonts w:ascii="宋体" w:hAnsi="宋体"/>
          <w:sz w:val="24"/>
        </w:rPr>
        <w:t>1）在开标之日后到投标有效期满前，投标人因自身原因撤回投标的；</w:t>
      </w:r>
    </w:p>
    <w:p w14:paraId="5A7D255E" w14:textId="77777777" w:rsidR="007F0BA2" w:rsidRDefault="00000000">
      <w:pPr>
        <w:tabs>
          <w:tab w:val="left" w:pos="2240"/>
        </w:tabs>
        <w:spacing w:line="360" w:lineRule="auto"/>
        <w:rPr>
          <w:rFonts w:ascii="宋体" w:hAnsi="宋体"/>
          <w:sz w:val="24"/>
        </w:rPr>
      </w:pPr>
      <w:r>
        <w:rPr>
          <w:rFonts w:ascii="宋体" w:hAnsi="宋体" w:hint="eastAsia"/>
          <w:sz w:val="24"/>
        </w:rPr>
        <w:t>（</w:t>
      </w:r>
      <w:r>
        <w:rPr>
          <w:rFonts w:ascii="宋体" w:hAnsi="宋体"/>
          <w:sz w:val="24"/>
        </w:rPr>
        <w:t>2）投标人以他人名义投标、相互串通投标或者以其他方式弄虚作假的，投标人提交的投标文件中提交虚假资料或失实资料的；</w:t>
      </w:r>
    </w:p>
    <w:p w14:paraId="0E0F6BDB" w14:textId="77777777" w:rsidR="007F0BA2" w:rsidRDefault="00000000">
      <w:pPr>
        <w:tabs>
          <w:tab w:val="left" w:pos="2240"/>
        </w:tabs>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除因不可抗力或招标文件认可的情形以外，中标人放弃中标或者</w:t>
      </w:r>
      <w:r>
        <w:rPr>
          <w:rFonts w:ascii="宋体" w:hAnsi="宋体"/>
          <w:sz w:val="24"/>
        </w:rPr>
        <w:t>不按本须知第27条的规定与采购人签订合同的；</w:t>
      </w:r>
    </w:p>
    <w:p w14:paraId="00A968D5" w14:textId="77777777" w:rsidR="007F0BA2" w:rsidRDefault="00000000">
      <w:pPr>
        <w:tabs>
          <w:tab w:val="left" w:pos="2240"/>
        </w:tabs>
        <w:spacing w:line="360" w:lineRule="auto"/>
        <w:rPr>
          <w:rFonts w:ascii="宋体" w:hAnsi="宋体"/>
          <w:sz w:val="24"/>
        </w:rPr>
      </w:pPr>
      <w:r>
        <w:rPr>
          <w:rFonts w:ascii="宋体" w:hAnsi="宋体" w:hint="eastAsia"/>
          <w:sz w:val="24"/>
        </w:rPr>
        <w:t>（</w:t>
      </w:r>
      <w:r>
        <w:rPr>
          <w:rFonts w:ascii="宋体" w:hAnsi="宋体"/>
          <w:sz w:val="24"/>
        </w:rPr>
        <w:t>4）中标人未按第29条的规定缴纳中标服务费的</w:t>
      </w:r>
      <w:r>
        <w:rPr>
          <w:rFonts w:ascii="宋体" w:hAnsi="宋体" w:hint="eastAsia"/>
          <w:sz w:val="24"/>
        </w:rPr>
        <w:t>；</w:t>
      </w:r>
    </w:p>
    <w:p w14:paraId="7E2776A9" w14:textId="77777777" w:rsidR="007F0BA2" w:rsidRDefault="00000000">
      <w:pPr>
        <w:tabs>
          <w:tab w:val="left" w:pos="2240"/>
        </w:tabs>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）招标文件规定的其他情形。</w:t>
      </w:r>
    </w:p>
    <w:p w14:paraId="4B0035F2" w14:textId="77777777" w:rsidR="007F0BA2" w:rsidRDefault="00000000">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6222505D" w14:textId="77777777" w:rsidR="007F0BA2" w:rsidRDefault="00000000">
      <w:pPr>
        <w:spacing w:line="360" w:lineRule="auto"/>
        <w:rPr>
          <w:rFonts w:ascii="宋体" w:hAnsi="宋体"/>
          <w:sz w:val="24"/>
        </w:rPr>
      </w:pPr>
      <w:r>
        <w:rPr>
          <w:rFonts w:ascii="宋体" w:hAnsi="宋体" w:hint="eastAsia"/>
          <w:sz w:val="24"/>
        </w:rPr>
        <w:t>电汇</w:t>
      </w:r>
      <w:r>
        <w:rPr>
          <w:rFonts w:ascii="宋体" w:hAnsi="宋体"/>
          <w:sz w:val="24"/>
        </w:rPr>
        <w:t>/网银（采用电汇/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、银行汇票、支票或者金融机构、担保机构出具的保函等非现金形式。</w:t>
      </w:r>
    </w:p>
    <w:p w14:paraId="5971FC9D" w14:textId="77777777" w:rsidR="007F0BA2" w:rsidRDefault="00000000">
      <w:pPr>
        <w:spacing w:line="360" w:lineRule="auto"/>
        <w:ind w:hanging="49"/>
        <w:rPr>
          <w:rFonts w:ascii="宋体" w:hAnsi="宋体"/>
          <w:sz w:val="24"/>
        </w:rPr>
      </w:pPr>
      <w:r>
        <w:rPr>
          <w:rFonts w:ascii="宋体" w:hAnsi="宋体"/>
          <w:sz w:val="24"/>
        </w:rPr>
        <w:t xml:space="preserve">12.4 </w:t>
      </w:r>
      <w:r>
        <w:rPr>
          <w:rFonts w:ascii="宋体" w:hAnsi="宋体"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04F50468" w14:textId="77777777" w:rsidR="007F0BA2" w:rsidRDefault="00000000">
      <w:pPr>
        <w:spacing w:line="360" w:lineRule="auto"/>
        <w:ind w:hanging="49"/>
        <w:rPr>
          <w:rFonts w:ascii="宋体" w:hAnsi="宋体"/>
          <w:sz w:val="24"/>
        </w:rPr>
      </w:pPr>
      <w:r>
        <w:rPr>
          <w:rFonts w:ascii="宋体" w:hAnsi="宋体" w:hint="eastAsia"/>
          <w:sz w:val="24"/>
        </w:rPr>
        <w:t>1</w:t>
      </w:r>
      <w:r>
        <w:rPr>
          <w:rFonts w:ascii="宋体" w:hAnsi="宋体"/>
          <w:sz w:val="24"/>
        </w:rPr>
        <w:t>2.5</w:t>
      </w:r>
      <w:r>
        <w:rPr>
          <w:rFonts w:ascii="宋体" w:hAnsi="宋体" w:hint="eastAsia"/>
          <w:sz w:val="24"/>
        </w:rPr>
        <w:t>凡没有根据本须知</w:t>
      </w:r>
      <w:r>
        <w:rPr>
          <w:rFonts w:ascii="宋体" w:hAnsi="宋体"/>
          <w:sz w:val="24"/>
        </w:rPr>
        <w:t>12.3和第12.4条的规定</w:t>
      </w:r>
      <w:r>
        <w:rPr>
          <w:rFonts w:ascii="宋体" w:hAnsi="宋体" w:hint="eastAsia"/>
          <w:sz w:val="24"/>
        </w:rPr>
        <w:t>递交</w:t>
      </w:r>
      <w:r>
        <w:rPr>
          <w:rFonts w:ascii="宋体" w:hAnsi="宋体"/>
          <w:sz w:val="24"/>
        </w:rPr>
        <w:t>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b/>
          <w:bCs/>
          <w:sz w:val="24"/>
        </w:rPr>
        <w:t>无效投标</w:t>
      </w:r>
      <w:r>
        <w:rPr>
          <w:rFonts w:ascii="宋体" w:hAnsi="宋体" w:hint="eastAsia"/>
          <w:sz w:val="24"/>
        </w:rPr>
        <w:t>。</w:t>
      </w:r>
    </w:p>
    <w:p w14:paraId="46B6B670" w14:textId="77777777" w:rsidR="007F0BA2" w:rsidRDefault="00000000">
      <w:pPr>
        <w:spacing w:line="360" w:lineRule="auto"/>
        <w:rPr>
          <w:rFonts w:ascii="宋体" w:hAnsi="宋体"/>
          <w:sz w:val="24"/>
        </w:rPr>
      </w:pPr>
      <w:r>
        <w:rPr>
          <w:rFonts w:ascii="宋体" w:hAnsi="宋体"/>
          <w:sz w:val="24"/>
        </w:rPr>
        <w:t>12.6</w:t>
      </w:r>
      <w:r>
        <w:rPr>
          <w:rFonts w:ascii="宋体" w:hAnsi="宋体" w:hint="eastAsia"/>
          <w:sz w:val="24"/>
        </w:rPr>
        <w:t>中标人的投标保证金，在与买方签订合同后五个工作日内退还。</w:t>
      </w:r>
      <w:r>
        <w:rPr>
          <w:rFonts w:ascii="宋体" w:hAnsi="宋体"/>
          <w:sz w:val="24"/>
        </w:rPr>
        <w:t>未中标的投标人的投标保证金将于中标通知书发出后五个工作日内退还。</w:t>
      </w:r>
      <w:r>
        <w:rPr>
          <w:rFonts w:ascii="宋体" w:hAnsi="宋体" w:hint="eastAsia"/>
          <w:sz w:val="24"/>
        </w:rPr>
        <w:t>采用银行保函、担保机构担保函</w:t>
      </w:r>
      <w:r>
        <w:rPr>
          <w:rFonts w:ascii="宋体" w:hAnsi="宋体" w:hint="eastAsia"/>
          <w:sz w:val="24"/>
        </w:rPr>
        <w:lastRenderedPageBreak/>
        <w:t>等形式递交的投标保证金，</w:t>
      </w:r>
      <w:proofErr w:type="gramStart"/>
      <w:r>
        <w:rPr>
          <w:rFonts w:ascii="宋体" w:hAnsi="宋体" w:hint="eastAsia"/>
          <w:sz w:val="24"/>
        </w:rPr>
        <w:t>经供应</w:t>
      </w:r>
      <w:proofErr w:type="gramEnd"/>
      <w:r>
        <w:rPr>
          <w:rFonts w:ascii="宋体" w:hAnsi="宋体" w:hint="eastAsia"/>
          <w:sz w:val="24"/>
        </w:rPr>
        <w:t>商同意后采购人、采购代理机构可以不再退还，但因投标人自身原因导致无法及时退还的除外。</w:t>
      </w:r>
    </w:p>
    <w:p w14:paraId="6A81CA6A" w14:textId="77777777" w:rsidR="007F0BA2" w:rsidRDefault="00000000">
      <w:pPr>
        <w:pStyle w:val="30"/>
        <w:jc w:val="left"/>
        <w:rPr>
          <w:szCs w:val="24"/>
        </w:rPr>
      </w:pPr>
      <w:bookmarkStart w:id="88" w:name="_Toc29391"/>
      <w:bookmarkStart w:id="89" w:name="_Toc106185980"/>
      <w:r>
        <w:rPr>
          <w:szCs w:val="24"/>
        </w:rPr>
        <w:t xml:space="preserve">13. </w:t>
      </w:r>
      <w:r>
        <w:rPr>
          <w:rFonts w:hint="eastAsia"/>
          <w:szCs w:val="24"/>
        </w:rPr>
        <w:t>投标有效期</w:t>
      </w:r>
      <w:bookmarkEnd w:id="88"/>
      <w:bookmarkEnd w:id="89"/>
    </w:p>
    <w:p w14:paraId="103F3BA6" w14:textId="77777777" w:rsidR="007F0BA2" w:rsidRDefault="00000000">
      <w:pPr>
        <w:spacing w:line="360" w:lineRule="auto"/>
        <w:rPr>
          <w:rFonts w:ascii="宋体" w:hAnsi="宋体"/>
          <w:sz w:val="24"/>
        </w:rPr>
      </w:pPr>
      <w:r>
        <w:rPr>
          <w:rFonts w:ascii="宋体" w:hAnsi="宋体"/>
          <w:sz w:val="24"/>
        </w:rPr>
        <w:t>13.1 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64DFFB6F" w14:textId="77777777" w:rsidR="007F0BA2" w:rsidRDefault="00000000">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FBDD100" w14:textId="77777777" w:rsidR="007F0BA2" w:rsidRDefault="00000000">
      <w:pPr>
        <w:pStyle w:val="30"/>
        <w:jc w:val="left"/>
        <w:rPr>
          <w:szCs w:val="24"/>
        </w:rPr>
      </w:pPr>
      <w:bookmarkStart w:id="90" w:name="_Toc106185981"/>
      <w:bookmarkStart w:id="91" w:name="_Toc7096"/>
      <w:r>
        <w:rPr>
          <w:szCs w:val="24"/>
        </w:rPr>
        <w:t xml:space="preserve">14. </w:t>
      </w:r>
      <w:r>
        <w:rPr>
          <w:rFonts w:hint="eastAsia"/>
          <w:szCs w:val="24"/>
        </w:rPr>
        <w:t>投标文件的签署与规定</w:t>
      </w:r>
      <w:bookmarkEnd w:id="90"/>
      <w:bookmarkEnd w:id="91"/>
    </w:p>
    <w:p w14:paraId="3007DA9F" w14:textId="77777777" w:rsidR="007F0BA2" w:rsidRDefault="00000000">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，若电子版投标文件和书面投标文件不符，以书面投标文件为准。</w:t>
      </w:r>
    </w:p>
    <w:p w14:paraId="385AD5B6" w14:textId="77777777" w:rsidR="007F0BA2" w:rsidRDefault="00000000">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14.2投标文件的正本需打印或用不退色墨水书写，并由投标人的法定代表人或经其正式授权的代表在投标文件上签字并加盖单位印章。授权代表须持有书面的“法定代表人授权书”，并将其附在投标文件中。</w:t>
      </w:r>
    </w:p>
    <w:p w14:paraId="0FC579B1" w14:textId="77777777" w:rsidR="007F0BA2" w:rsidRDefault="00000000">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25DA3539" w14:textId="77777777" w:rsidR="007F0BA2" w:rsidRDefault="00000000">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3F388ED8" w14:textId="77777777" w:rsidR="007F0BA2" w:rsidRDefault="00000000">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77CCC4B7" w14:textId="77777777" w:rsidR="007F0BA2" w:rsidRDefault="00000000">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05A38EEE" w14:textId="77777777" w:rsidR="007F0BA2" w:rsidRDefault="00000000">
      <w:pPr>
        <w:pStyle w:val="2TimesNewRoman5020"/>
        <w:spacing w:line="360" w:lineRule="auto"/>
        <w:rPr>
          <w:rFonts w:ascii="宋体" w:eastAsia="宋体" w:hAnsi="宋体"/>
          <w:sz w:val="24"/>
          <w:szCs w:val="24"/>
        </w:rPr>
      </w:pPr>
      <w:bookmarkStart w:id="92" w:name="_Toc12494"/>
      <w:bookmarkStart w:id="93" w:name="_Toc106185982"/>
      <w:r>
        <w:rPr>
          <w:rFonts w:ascii="宋体" w:eastAsia="宋体" w:hAnsi="宋体" w:hint="eastAsia"/>
          <w:sz w:val="24"/>
          <w:szCs w:val="24"/>
        </w:rPr>
        <w:t>四、投标文件的递交</w:t>
      </w:r>
      <w:bookmarkEnd w:id="92"/>
      <w:bookmarkEnd w:id="93"/>
    </w:p>
    <w:p w14:paraId="6EAEEA0B" w14:textId="77777777" w:rsidR="007F0BA2" w:rsidRDefault="00000000">
      <w:pPr>
        <w:pStyle w:val="30"/>
        <w:jc w:val="left"/>
        <w:rPr>
          <w:szCs w:val="24"/>
        </w:rPr>
      </w:pPr>
      <w:bookmarkStart w:id="94" w:name="_Toc106185983"/>
      <w:bookmarkStart w:id="95" w:name="_Toc9927"/>
      <w:r>
        <w:rPr>
          <w:szCs w:val="24"/>
        </w:rPr>
        <w:t xml:space="preserve">15. </w:t>
      </w:r>
      <w:r>
        <w:rPr>
          <w:rFonts w:hint="eastAsia"/>
          <w:szCs w:val="24"/>
        </w:rPr>
        <w:t>投标文件的装订、密封及递交</w:t>
      </w:r>
      <w:bookmarkEnd w:id="94"/>
      <w:bookmarkEnd w:id="95"/>
    </w:p>
    <w:p w14:paraId="4755A0EE" w14:textId="77777777" w:rsidR="007F0BA2" w:rsidRDefault="00000000">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w:t>
      </w:r>
      <w:r>
        <w:rPr>
          <w:rFonts w:ascii="宋体" w:hAnsi="宋体"/>
          <w:b/>
          <w:sz w:val="24"/>
        </w:rPr>
        <w:lastRenderedPageBreak/>
        <w:t>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3B0BAAE5" w14:textId="77777777" w:rsidR="007F0BA2" w:rsidRDefault="00000000">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49A7E443" w14:textId="77777777" w:rsidR="007F0BA2" w:rsidRDefault="00000000">
      <w:pPr>
        <w:spacing w:line="360" w:lineRule="auto"/>
        <w:rPr>
          <w:rFonts w:ascii="宋体" w:hAnsi="宋体"/>
          <w:b/>
          <w:sz w:val="24"/>
        </w:rPr>
      </w:pPr>
      <w:r>
        <w:rPr>
          <w:rFonts w:ascii="宋体" w:hAnsi="宋体"/>
          <w:b/>
          <w:sz w:val="24"/>
        </w:rPr>
        <w:t>15.3所有信封上均应：</w:t>
      </w:r>
    </w:p>
    <w:p w14:paraId="48ECCCB6" w14:textId="77777777" w:rsidR="007F0BA2" w:rsidRDefault="00000000">
      <w:pPr>
        <w:tabs>
          <w:tab w:val="left" w:pos="630"/>
          <w:tab w:val="left" w:pos="1365"/>
        </w:tabs>
        <w:spacing w:line="360" w:lineRule="auto"/>
        <w:ind w:firstLineChars="196" w:firstLine="472"/>
        <w:rPr>
          <w:rFonts w:ascii="宋体" w:hAnsi="宋体"/>
          <w:b/>
          <w:sz w:val="24"/>
        </w:rPr>
      </w:pPr>
      <w:r>
        <w:rPr>
          <w:rFonts w:ascii="宋体" w:hAnsi="宋体"/>
          <w:b/>
          <w:sz w:val="24"/>
        </w:rPr>
        <w:t>1）清楚标明递交至招标公告或投标邀请书中指明的地址。</w:t>
      </w:r>
    </w:p>
    <w:p w14:paraId="3F762AF3" w14:textId="77777777" w:rsidR="007F0BA2" w:rsidRDefault="00000000">
      <w:pPr>
        <w:tabs>
          <w:tab w:val="left" w:pos="1365"/>
        </w:tabs>
        <w:spacing w:line="360" w:lineRule="auto"/>
        <w:ind w:firstLineChars="196" w:firstLine="472"/>
        <w:rPr>
          <w:rFonts w:ascii="宋体" w:hAnsi="宋体"/>
          <w:b/>
          <w:sz w:val="24"/>
        </w:rPr>
      </w:pPr>
      <w:r>
        <w:rPr>
          <w:rFonts w:ascii="宋体" w:hAnsi="宋体"/>
          <w:b/>
          <w:sz w:val="24"/>
        </w:rPr>
        <w:t>2）注明招标的项目名称、项目编号和“在</w:t>
      </w:r>
      <w:r>
        <w:rPr>
          <w:rFonts w:ascii="宋体" w:hAnsi="宋体" w:hint="eastAsia"/>
          <w:sz w:val="24"/>
          <w:u w:val="single"/>
        </w:rPr>
        <w:t>（开标时间）</w:t>
      </w:r>
      <w:r>
        <w:rPr>
          <w:rFonts w:ascii="宋体" w:hAnsi="宋体" w:hint="eastAsia"/>
          <w:b/>
          <w:sz w:val="24"/>
        </w:rPr>
        <w:t>之前不得启封”的字样。</w:t>
      </w:r>
    </w:p>
    <w:p w14:paraId="335A7509" w14:textId="77777777" w:rsidR="007F0BA2" w:rsidRDefault="00000000">
      <w:pPr>
        <w:tabs>
          <w:tab w:val="left" w:pos="1365"/>
        </w:tabs>
        <w:spacing w:line="360" w:lineRule="auto"/>
        <w:ind w:firstLineChars="196" w:firstLine="472"/>
        <w:rPr>
          <w:rFonts w:ascii="宋体" w:hAnsi="宋体"/>
          <w:b/>
          <w:sz w:val="24"/>
        </w:rPr>
      </w:pPr>
      <w:r>
        <w:rPr>
          <w:rFonts w:ascii="宋体" w:hAnsi="宋体"/>
          <w:b/>
          <w:sz w:val="24"/>
        </w:rPr>
        <w:t>3）投标人提供投标文件的密封粘贴处应加盖公章或被授权代表签字，以便确认密封情况，不符合要求的投标</w:t>
      </w:r>
      <w:r>
        <w:rPr>
          <w:rFonts w:ascii="宋体" w:hAnsi="宋体" w:hint="eastAsia"/>
          <w:b/>
          <w:sz w:val="24"/>
        </w:rPr>
        <w:t>文件</w:t>
      </w:r>
      <w:r>
        <w:rPr>
          <w:rFonts w:ascii="宋体" w:hAnsi="宋体"/>
          <w:b/>
          <w:sz w:val="24"/>
        </w:rPr>
        <w:t>将被拒绝。</w:t>
      </w:r>
    </w:p>
    <w:p w14:paraId="30489C0F" w14:textId="77777777" w:rsidR="007F0BA2" w:rsidRDefault="00000000">
      <w:pPr>
        <w:pStyle w:val="32"/>
        <w:tabs>
          <w:tab w:val="left" w:pos="420"/>
        </w:tabs>
        <w:spacing w:line="360" w:lineRule="auto"/>
        <w:ind w:leftChars="0" w:left="420" w:firstLineChars="0" w:hanging="420"/>
        <w:rPr>
          <w:rFonts w:ascii="宋体" w:hAnsi="宋体"/>
          <w:sz w:val="24"/>
        </w:rPr>
      </w:pPr>
      <w:r>
        <w:rPr>
          <w:rFonts w:ascii="宋体" w:hAnsi="宋体"/>
          <w:sz w:val="24"/>
        </w:rPr>
        <w:t xml:space="preserve">15.4 </w:t>
      </w:r>
      <w:r>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6C97B15B" w14:textId="77777777" w:rsidR="007F0BA2" w:rsidRDefault="00000000">
      <w:pPr>
        <w:pStyle w:val="32"/>
        <w:tabs>
          <w:tab w:val="left" w:pos="420"/>
        </w:tabs>
        <w:spacing w:line="360" w:lineRule="auto"/>
        <w:ind w:leftChars="0" w:left="0" w:firstLineChars="0" w:firstLine="0"/>
        <w:rPr>
          <w:rFonts w:ascii="宋体" w:hAnsi="宋体"/>
          <w:b/>
          <w:bCs/>
          <w:sz w:val="24"/>
        </w:rPr>
      </w:pPr>
      <w:r>
        <w:rPr>
          <w:rFonts w:ascii="宋体" w:hAnsi="宋体"/>
          <w:sz w:val="24"/>
        </w:rPr>
        <w:t>15.5</w:t>
      </w:r>
      <w:r>
        <w:rPr>
          <w:rFonts w:ascii="宋体" w:hAnsi="宋体" w:hint="eastAsia"/>
          <w:sz w:val="24"/>
        </w:rPr>
        <w:t>采购单位拒绝接收逾期送达、未密封或密封不完好的投标文件。</w:t>
      </w:r>
    </w:p>
    <w:p w14:paraId="127BDBF5" w14:textId="77777777" w:rsidR="007F0BA2" w:rsidRDefault="00000000">
      <w:pPr>
        <w:pStyle w:val="30"/>
        <w:jc w:val="left"/>
        <w:rPr>
          <w:szCs w:val="24"/>
        </w:rPr>
      </w:pPr>
      <w:bookmarkStart w:id="96" w:name="_Toc14105"/>
      <w:bookmarkStart w:id="97" w:name="_Toc106185984"/>
      <w:r>
        <w:rPr>
          <w:szCs w:val="24"/>
        </w:rPr>
        <w:t xml:space="preserve">16. </w:t>
      </w:r>
      <w:r>
        <w:rPr>
          <w:rFonts w:hint="eastAsia"/>
          <w:szCs w:val="24"/>
        </w:rPr>
        <w:t>投标截止期</w:t>
      </w:r>
      <w:bookmarkEnd w:id="96"/>
      <w:bookmarkEnd w:id="97"/>
    </w:p>
    <w:p w14:paraId="34B20F0F" w14:textId="77777777" w:rsidR="007F0BA2" w:rsidRDefault="00000000">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2DF8901C" w14:textId="77777777" w:rsidR="007F0BA2" w:rsidRDefault="00000000">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33BD5DF6" w14:textId="77777777" w:rsidR="007F0BA2" w:rsidRDefault="00000000">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02CA6D67" w14:textId="77777777" w:rsidR="007F0BA2" w:rsidRDefault="00000000">
      <w:pPr>
        <w:pStyle w:val="30"/>
        <w:jc w:val="left"/>
        <w:rPr>
          <w:szCs w:val="24"/>
        </w:rPr>
      </w:pPr>
      <w:bookmarkStart w:id="98" w:name="_Toc106185985"/>
      <w:bookmarkStart w:id="99" w:name="_Toc14749"/>
      <w:r>
        <w:rPr>
          <w:szCs w:val="24"/>
        </w:rPr>
        <w:t xml:space="preserve">17. </w:t>
      </w:r>
      <w:r>
        <w:rPr>
          <w:rFonts w:hint="eastAsia"/>
          <w:szCs w:val="24"/>
        </w:rPr>
        <w:t>投标文件的修改与撤回</w:t>
      </w:r>
      <w:bookmarkEnd w:id="98"/>
      <w:bookmarkEnd w:id="99"/>
    </w:p>
    <w:p w14:paraId="2AD3C363" w14:textId="77777777" w:rsidR="007F0BA2" w:rsidRDefault="00000000">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18FB84F0" w14:textId="77777777" w:rsidR="007F0BA2" w:rsidRDefault="00000000">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w:t>
      </w:r>
      <w:r>
        <w:rPr>
          <w:rFonts w:ascii="宋体" w:hAnsi="宋体" w:hint="eastAsia"/>
          <w:sz w:val="24"/>
        </w:rPr>
        <w:lastRenderedPageBreak/>
        <w:t>（注明项目名称、招标编号、“补充或修改通知”等）</w:t>
      </w:r>
      <w:r>
        <w:rPr>
          <w:rFonts w:ascii="宋体" w:hAnsi="宋体"/>
          <w:sz w:val="24"/>
        </w:rPr>
        <w:t>和递交</w:t>
      </w:r>
      <w:r>
        <w:rPr>
          <w:rFonts w:ascii="宋体" w:hAnsi="宋体" w:hint="eastAsia"/>
          <w:sz w:val="24"/>
        </w:rPr>
        <w:t>。</w:t>
      </w:r>
    </w:p>
    <w:p w14:paraId="042798BF" w14:textId="77777777" w:rsidR="007F0BA2" w:rsidRDefault="00000000">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7E1B9BA5" w14:textId="77777777" w:rsidR="007F0BA2" w:rsidRDefault="00000000">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042EF4FE" w14:textId="77777777" w:rsidR="007F0BA2" w:rsidRDefault="00000000">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879650E" w14:textId="77777777" w:rsidR="007F0BA2" w:rsidRDefault="00000000">
      <w:pPr>
        <w:pStyle w:val="2TimesNewRoman5020"/>
        <w:spacing w:line="360" w:lineRule="auto"/>
        <w:rPr>
          <w:rFonts w:ascii="宋体" w:eastAsia="宋体" w:hAnsi="宋体"/>
          <w:sz w:val="24"/>
          <w:szCs w:val="24"/>
        </w:rPr>
      </w:pPr>
      <w:bookmarkStart w:id="100" w:name="_Toc106185986"/>
      <w:bookmarkStart w:id="101" w:name="_Toc14613"/>
      <w:r>
        <w:rPr>
          <w:rFonts w:ascii="宋体" w:eastAsia="宋体" w:hAnsi="宋体" w:hint="eastAsia"/>
          <w:sz w:val="24"/>
          <w:szCs w:val="24"/>
        </w:rPr>
        <w:t>五、开标及评标</w:t>
      </w:r>
      <w:bookmarkEnd w:id="100"/>
      <w:bookmarkEnd w:id="101"/>
    </w:p>
    <w:p w14:paraId="04268715" w14:textId="77777777" w:rsidR="007F0BA2" w:rsidRDefault="00000000">
      <w:pPr>
        <w:pStyle w:val="30"/>
        <w:jc w:val="left"/>
        <w:rPr>
          <w:szCs w:val="24"/>
        </w:rPr>
      </w:pPr>
      <w:bookmarkStart w:id="102" w:name="_Toc339"/>
      <w:bookmarkStart w:id="103" w:name="_Toc106185987"/>
      <w:r>
        <w:rPr>
          <w:szCs w:val="24"/>
        </w:rPr>
        <w:t xml:space="preserve">18. </w:t>
      </w:r>
      <w:r>
        <w:rPr>
          <w:rFonts w:hint="eastAsia"/>
          <w:szCs w:val="24"/>
        </w:rPr>
        <w:t>开标</w:t>
      </w:r>
      <w:bookmarkEnd w:id="102"/>
      <w:bookmarkEnd w:id="103"/>
    </w:p>
    <w:p w14:paraId="5518DE8F" w14:textId="77777777" w:rsidR="007F0BA2" w:rsidRDefault="00000000">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61EFB0D" w14:textId="77777777" w:rsidR="007F0BA2" w:rsidRDefault="00000000">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D91F92A" w14:textId="77777777" w:rsidR="007F0BA2" w:rsidRDefault="00000000">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4410991F" w14:textId="77777777" w:rsidR="007F0BA2" w:rsidRDefault="00000000">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4BCF246F" w14:textId="77777777" w:rsidR="007F0BA2" w:rsidRDefault="00000000">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4B59EEC" w14:textId="77777777" w:rsidR="007F0BA2" w:rsidRDefault="00000000">
      <w:pPr>
        <w:spacing w:line="360" w:lineRule="auto"/>
        <w:rPr>
          <w:rFonts w:ascii="宋体" w:hAnsi="宋体"/>
          <w:b/>
          <w:sz w:val="24"/>
        </w:rPr>
      </w:pPr>
      <w:r>
        <w:rPr>
          <w:rFonts w:ascii="宋体" w:hAnsi="宋体"/>
          <w:b/>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3家的，不得评标。</w:t>
      </w:r>
    </w:p>
    <w:p w14:paraId="269EB374" w14:textId="77777777" w:rsidR="007F0BA2" w:rsidRDefault="00000000">
      <w:pPr>
        <w:pStyle w:val="30"/>
        <w:jc w:val="left"/>
        <w:rPr>
          <w:szCs w:val="24"/>
        </w:rPr>
      </w:pPr>
      <w:bookmarkStart w:id="104" w:name="_Toc405"/>
      <w:bookmarkStart w:id="105" w:name="_Toc106185988"/>
      <w:r>
        <w:rPr>
          <w:szCs w:val="24"/>
        </w:rPr>
        <w:lastRenderedPageBreak/>
        <w:t xml:space="preserve">19. </w:t>
      </w:r>
      <w:r>
        <w:rPr>
          <w:rFonts w:hint="eastAsia"/>
          <w:szCs w:val="24"/>
        </w:rPr>
        <w:t>评标委员会和评标方法</w:t>
      </w:r>
      <w:bookmarkEnd w:id="104"/>
      <w:bookmarkEnd w:id="105"/>
    </w:p>
    <w:p w14:paraId="31573C50" w14:textId="77777777" w:rsidR="007F0BA2" w:rsidRDefault="00000000">
      <w:pPr>
        <w:spacing w:line="360" w:lineRule="auto"/>
        <w:rPr>
          <w:rFonts w:ascii="宋体" w:hAnsi="宋体"/>
          <w:sz w:val="24"/>
        </w:rPr>
      </w:pPr>
      <w:r>
        <w:rPr>
          <w:rFonts w:ascii="宋体" w:hAnsi="宋体"/>
          <w:sz w:val="24"/>
        </w:rPr>
        <w:t xml:space="preserve">19.1 </w:t>
      </w:r>
      <w:r>
        <w:rPr>
          <w:rFonts w:ascii="宋体" w:hAnsi="宋体" w:hint="eastAsia"/>
          <w:sz w:val="24"/>
        </w:rPr>
        <w:t>评标由依照有关法律法规组建的评标委员会负责。评标委员会由采购人代表和评审专家组成，成员人数应当为5人以上单数，其中评审专家不少于成员总数的三分之二。</w:t>
      </w:r>
    </w:p>
    <w:p w14:paraId="7AB1945D" w14:textId="77777777" w:rsidR="007F0BA2" w:rsidRDefault="00000000">
      <w:pPr>
        <w:spacing w:line="360" w:lineRule="auto"/>
        <w:rPr>
          <w:rFonts w:ascii="宋体" w:hAnsi="宋体"/>
          <w:sz w:val="24"/>
        </w:rPr>
      </w:pPr>
      <w:r>
        <w:rPr>
          <w:rFonts w:ascii="宋体" w:hAnsi="宋体"/>
          <w:sz w:val="24"/>
        </w:rPr>
        <w:t>19.2</w:t>
      </w:r>
      <w:r>
        <w:rPr>
          <w:rFonts w:ascii="宋体" w:hAnsi="宋体" w:hint="eastAsia"/>
          <w:sz w:val="24"/>
        </w:rPr>
        <w:t>评标方法和标准在本招标文件第五章中规定。评标委员会对投标文件的评审，分为符合性审查、商务评议、技术评议、综合评议。</w:t>
      </w:r>
    </w:p>
    <w:p w14:paraId="0995A2AF" w14:textId="77777777" w:rsidR="007F0BA2" w:rsidRDefault="00000000">
      <w:pPr>
        <w:pStyle w:val="30"/>
        <w:jc w:val="left"/>
        <w:rPr>
          <w:szCs w:val="24"/>
        </w:rPr>
      </w:pPr>
      <w:bookmarkStart w:id="106" w:name="_Toc106185989"/>
      <w:bookmarkStart w:id="107" w:name="_Toc12041"/>
      <w:r>
        <w:rPr>
          <w:szCs w:val="24"/>
        </w:rPr>
        <w:t xml:space="preserve">20. </w:t>
      </w:r>
      <w:r>
        <w:rPr>
          <w:rFonts w:hint="eastAsia"/>
          <w:szCs w:val="24"/>
        </w:rPr>
        <w:t>投标文件的初审</w:t>
      </w:r>
      <w:bookmarkEnd w:id="106"/>
      <w:bookmarkEnd w:id="107"/>
    </w:p>
    <w:p w14:paraId="4C8EC075" w14:textId="77777777" w:rsidR="007F0BA2" w:rsidRDefault="00000000">
      <w:pPr>
        <w:spacing w:line="360" w:lineRule="auto"/>
        <w:rPr>
          <w:rFonts w:ascii="宋体" w:hAnsi="宋体"/>
          <w:sz w:val="24"/>
        </w:rPr>
      </w:pPr>
      <w:r>
        <w:rPr>
          <w:rFonts w:ascii="宋体" w:hAnsi="宋体"/>
          <w:sz w:val="24"/>
        </w:rPr>
        <w:t>20.1</w:t>
      </w:r>
      <w:r>
        <w:rPr>
          <w:rFonts w:ascii="宋体" w:hAnsi="宋体" w:hint="eastAsia"/>
          <w:sz w:val="24"/>
        </w:rPr>
        <w:t>投标文件的初审分为资格审查和符合性审查。</w:t>
      </w:r>
    </w:p>
    <w:p w14:paraId="1B7A1AC7" w14:textId="77777777" w:rsidR="007F0BA2" w:rsidRDefault="00000000">
      <w:pPr>
        <w:spacing w:line="360" w:lineRule="auto"/>
        <w:ind w:firstLineChars="177" w:firstLine="425"/>
        <w:rPr>
          <w:rFonts w:ascii="宋体" w:hAnsi="宋体"/>
          <w:sz w:val="24"/>
        </w:rPr>
      </w:pPr>
      <w:r>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66208B4" w14:textId="77777777" w:rsidR="007F0BA2" w:rsidRDefault="00000000">
      <w:pPr>
        <w:spacing w:line="360" w:lineRule="auto"/>
        <w:ind w:firstLineChars="177" w:firstLine="425"/>
        <w:rPr>
          <w:rFonts w:ascii="宋体" w:hAnsi="宋体"/>
          <w:sz w:val="24"/>
        </w:rPr>
      </w:pPr>
      <w:r>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Pr>
          <w:rFonts w:ascii="宋体" w:hAnsi="宋体" w:hint="eastAsia"/>
          <w:sz w:val="24"/>
        </w:rPr>
        <w:t>作出</w:t>
      </w:r>
      <w:proofErr w:type="gramEnd"/>
      <w:r>
        <w:rPr>
          <w:rFonts w:ascii="宋体" w:hAnsi="宋体" w:hint="eastAsia"/>
          <w:sz w:val="24"/>
        </w:rPr>
        <w:t>响应</w:t>
      </w:r>
      <w:r>
        <w:rPr>
          <w:rFonts w:ascii="宋体" w:hAnsi="宋体"/>
          <w:sz w:val="24"/>
        </w:rPr>
        <w:t>。</w:t>
      </w:r>
      <w:r>
        <w:rPr>
          <w:rFonts w:ascii="宋体" w:hAnsi="宋体" w:hint="eastAsia"/>
          <w:sz w:val="24"/>
        </w:rPr>
        <w:t>符合性审查由评标委员会进行。</w:t>
      </w:r>
      <w:r>
        <w:rPr>
          <w:rFonts w:ascii="宋体" w:hAnsi="宋体"/>
          <w:sz w:val="24"/>
        </w:rPr>
        <w:t>评标委员会将审查投标文件有效性、完整性和对招标文件的响应程度，以确定是否对招标文件的实质性要求做出响应。</w:t>
      </w:r>
    </w:p>
    <w:p w14:paraId="69F4B502" w14:textId="77777777" w:rsidR="007F0BA2" w:rsidRDefault="00000000">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投标文件属下列情况之一的，应当在资格审查时按照无效投标处理：</w:t>
      </w:r>
    </w:p>
    <w:p w14:paraId="6BD102D6" w14:textId="77777777" w:rsidR="007F0BA2" w:rsidRDefault="00000000">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4C66C846" w14:textId="77777777" w:rsidR="007F0BA2" w:rsidRDefault="00000000">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1E1DFB13" w14:textId="77777777" w:rsidR="007F0BA2" w:rsidRDefault="00000000">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7F35D2FA" w14:textId="77777777" w:rsidR="007F0BA2" w:rsidRDefault="00000000">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w:t>
      </w:r>
    </w:p>
    <w:p w14:paraId="4EEBC12C" w14:textId="77777777" w:rsidR="007F0BA2" w:rsidRDefault="00000000">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455E94AB" w14:textId="77777777" w:rsidR="007F0BA2" w:rsidRDefault="00000000">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587A3C3C" w14:textId="77777777" w:rsidR="007F0BA2" w:rsidRDefault="00000000">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6465BB03" w14:textId="77777777" w:rsidR="007F0BA2" w:rsidRDefault="00000000">
      <w:pPr>
        <w:spacing w:line="360" w:lineRule="auto"/>
        <w:ind w:firstLineChars="200" w:firstLine="480"/>
        <w:rPr>
          <w:rFonts w:ascii="宋体" w:hAnsi="宋体"/>
          <w:sz w:val="24"/>
        </w:rPr>
      </w:pPr>
      <w:r>
        <w:rPr>
          <w:rFonts w:ascii="宋体" w:hAnsi="宋体" w:hint="eastAsia"/>
          <w:sz w:val="24"/>
        </w:rPr>
        <w:lastRenderedPageBreak/>
        <w:t>3）单价金额小数点或者百分比有明显错位的，以开标一览表的总价为准，并修改单价；</w:t>
      </w:r>
    </w:p>
    <w:p w14:paraId="2DC44D8A" w14:textId="77777777" w:rsidR="007F0BA2" w:rsidRDefault="00000000">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5EDF6CBD" w14:textId="77777777" w:rsidR="007F0BA2" w:rsidRDefault="00000000">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3C5B850C" w14:textId="77777777" w:rsidR="007F0BA2" w:rsidRDefault="00000000">
      <w:pPr>
        <w:pStyle w:val="affffffb"/>
        <w:spacing w:line="360" w:lineRule="auto"/>
        <w:rPr>
          <w:rFonts w:ascii="宋体" w:hAnsi="宋体"/>
          <w:sz w:val="24"/>
        </w:rPr>
      </w:pPr>
      <w:r>
        <w:rPr>
          <w:rFonts w:ascii="宋体" w:hAnsi="宋体" w:hint="eastAsia"/>
          <w:sz w:val="24"/>
        </w:rPr>
        <w:t>2</w:t>
      </w:r>
      <w:r>
        <w:rPr>
          <w:rFonts w:ascii="宋体" w:hAnsi="宋体"/>
          <w:sz w:val="24"/>
        </w:rPr>
        <w:t>0.5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1E0BF6E7" w14:textId="77777777" w:rsidR="007F0BA2" w:rsidRDefault="00000000">
      <w:pPr>
        <w:spacing w:line="360" w:lineRule="auto"/>
        <w:rPr>
          <w:rFonts w:ascii="宋体" w:hAnsi="宋体"/>
          <w:sz w:val="24"/>
        </w:rPr>
      </w:pPr>
      <w:r>
        <w:rPr>
          <w:rFonts w:ascii="宋体" w:hAnsi="宋体"/>
          <w:sz w:val="24"/>
        </w:rPr>
        <w:t>20.6对于投标文件中不构成实质性偏差的不正规、不一致或不规则，评标委员会可以接受，但这种接受不能损坏或影响任何投标人的相对排序。</w:t>
      </w:r>
    </w:p>
    <w:p w14:paraId="4C0BB1B7" w14:textId="77777777" w:rsidR="007F0BA2" w:rsidRDefault="00000000">
      <w:pPr>
        <w:spacing w:line="360" w:lineRule="auto"/>
        <w:ind w:left="898" w:hanging="898"/>
        <w:rPr>
          <w:rFonts w:ascii="宋体" w:hAnsi="宋体"/>
          <w:b/>
          <w:sz w:val="24"/>
        </w:rPr>
      </w:pPr>
      <w:r>
        <w:rPr>
          <w:rFonts w:ascii="宋体" w:hAnsi="宋体"/>
          <w:b/>
          <w:sz w:val="24"/>
        </w:rPr>
        <w:t xml:space="preserve">20.7 </w:t>
      </w:r>
      <w:r>
        <w:rPr>
          <w:rFonts w:ascii="宋体" w:hAnsi="宋体" w:hint="eastAsia"/>
          <w:b/>
          <w:sz w:val="24"/>
        </w:rPr>
        <w:t>在招标采购中，出现下列情形之一的，应予废标：</w:t>
      </w:r>
    </w:p>
    <w:p w14:paraId="77ADA35A" w14:textId="77777777" w:rsidR="007F0BA2" w:rsidRDefault="00000000">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5B60A6C9" w14:textId="77777777" w:rsidR="007F0BA2" w:rsidRDefault="00000000">
      <w:pPr>
        <w:spacing w:line="360" w:lineRule="auto"/>
        <w:ind w:left="898" w:hanging="898"/>
        <w:rPr>
          <w:rFonts w:ascii="宋体" w:hAnsi="宋体"/>
          <w:b/>
          <w:sz w:val="24"/>
        </w:rPr>
      </w:pPr>
      <w:r>
        <w:rPr>
          <w:rFonts w:ascii="宋体" w:hAnsi="宋体"/>
          <w:b/>
          <w:sz w:val="24"/>
        </w:rPr>
        <w:t xml:space="preserve">    2）出现影响采购公正的违法、违规行为的；</w:t>
      </w:r>
    </w:p>
    <w:p w14:paraId="25EB46DC" w14:textId="77777777" w:rsidR="007F0BA2" w:rsidRDefault="00000000">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4E0A3798" w14:textId="77777777" w:rsidR="007F0BA2" w:rsidRDefault="00000000">
      <w:pPr>
        <w:spacing w:line="360" w:lineRule="auto"/>
        <w:ind w:left="898" w:hanging="898"/>
        <w:rPr>
          <w:rFonts w:ascii="宋体" w:hAnsi="宋体"/>
          <w:b/>
          <w:sz w:val="24"/>
        </w:rPr>
      </w:pPr>
      <w:r>
        <w:rPr>
          <w:rFonts w:ascii="宋体" w:hAnsi="宋体"/>
          <w:b/>
          <w:sz w:val="24"/>
        </w:rPr>
        <w:t xml:space="preserve">    4）因重大变故，采购任务取消的。</w:t>
      </w:r>
    </w:p>
    <w:p w14:paraId="79039B9B" w14:textId="77777777" w:rsidR="007F0BA2" w:rsidRDefault="00000000">
      <w:pPr>
        <w:spacing w:line="360" w:lineRule="auto"/>
        <w:rPr>
          <w:rFonts w:ascii="宋体" w:hAnsi="宋体"/>
          <w:b/>
          <w:sz w:val="24"/>
        </w:rPr>
      </w:pPr>
      <w:r>
        <w:rPr>
          <w:rFonts w:ascii="宋体" w:hAnsi="宋体"/>
          <w:b/>
          <w:sz w:val="24"/>
        </w:rPr>
        <w:t xml:space="preserve">20.8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1A757DE6" w14:textId="77777777" w:rsidR="007F0BA2" w:rsidRDefault="00000000">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286BAC4F" w14:textId="77777777" w:rsidR="007F0BA2" w:rsidRDefault="00000000">
      <w:pPr>
        <w:spacing w:line="360" w:lineRule="auto"/>
        <w:ind w:left="898" w:hanging="898"/>
        <w:rPr>
          <w:rFonts w:ascii="宋体" w:hAnsi="宋体"/>
          <w:b/>
          <w:sz w:val="24"/>
        </w:rPr>
      </w:pPr>
      <w:r>
        <w:rPr>
          <w:rFonts w:ascii="宋体" w:hAnsi="宋体"/>
          <w:b/>
          <w:sz w:val="24"/>
        </w:rPr>
        <w:t xml:space="preserve">    2）未按照招标文件规定要求签署、盖章的；</w:t>
      </w:r>
    </w:p>
    <w:p w14:paraId="45BE1EAD" w14:textId="77777777" w:rsidR="007F0BA2" w:rsidRDefault="00000000">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29ABB3BB" w14:textId="77777777" w:rsidR="007F0BA2" w:rsidRDefault="00000000">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3B1AE174" w14:textId="77777777" w:rsidR="007F0BA2" w:rsidRDefault="00000000">
      <w:pPr>
        <w:pStyle w:val="p01"/>
        <w:spacing w:before="0" w:beforeAutospacing="0" w:after="0" w:afterAutospacing="0" w:line="360" w:lineRule="auto"/>
        <w:ind w:firstLineChars="176" w:firstLine="424"/>
        <w:rPr>
          <w:b/>
        </w:rPr>
      </w:pPr>
      <w:r>
        <w:rPr>
          <w:b/>
        </w:rPr>
        <w:t>5</w:t>
      </w:r>
      <w:r>
        <w:rPr>
          <w:rFonts w:hint="eastAsia"/>
          <w:b/>
        </w:rPr>
        <w:t>）投标人未遵循公平竞争的原则、串通投标、妨碍其他投标人的竞争行为、损害采购人或者其他投标人的合法权益的；</w:t>
      </w:r>
    </w:p>
    <w:p w14:paraId="1147F4C9" w14:textId="77777777" w:rsidR="007F0BA2" w:rsidRDefault="00000000">
      <w:pPr>
        <w:pStyle w:val="p01"/>
        <w:spacing w:before="0" w:beforeAutospacing="0" w:after="0" w:afterAutospacing="0" w:line="360" w:lineRule="auto"/>
        <w:ind w:firstLineChars="176" w:firstLine="424"/>
        <w:rPr>
          <w:b/>
        </w:rPr>
      </w:pPr>
      <w:r>
        <w:rPr>
          <w:b/>
        </w:rPr>
        <w:t>6</w:t>
      </w:r>
      <w:r>
        <w:rPr>
          <w:rFonts w:hint="eastAsia"/>
          <w:b/>
        </w:rPr>
        <w:t>）投标文件报价出现前后不一致，在合理时间内，投标人不确认按规定修正后投标报价的；</w:t>
      </w:r>
    </w:p>
    <w:p w14:paraId="10868E1A" w14:textId="77777777" w:rsidR="007F0BA2" w:rsidRDefault="00000000">
      <w:pPr>
        <w:pStyle w:val="p01"/>
        <w:spacing w:before="0" w:beforeAutospacing="0" w:after="0" w:afterAutospacing="0" w:line="360" w:lineRule="auto"/>
        <w:ind w:firstLineChars="176" w:firstLine="424"/>
        <w:rPr>
          <w:b/>
        </w:rPr>
      </w:pPr>
      <w:r>
        <w:rPr>
          <w:b/>
        </w:rPr>
        <w:t>7</w:t>
      </w:r>
      <w:r>
        <w:rPr>
          <w:rFonts w:hint="eastAsia"/>
          <w:b/>
        </w:rPr>
        <w:t>）不符合法律、法规和招标文件中规定的其他实质性要求的：</w:t>
      </w:r>
    </w:p>
    <w:p w14:paraId="15062F13" w14:textId="77777777" w:rsidR="007F0BA2" w:rsidRDefault="00000000">
      <w:pPr>
        <w:pStyle w:val="p01"/>
        <w:spacing w:before="0" w:beforeAutospacing="0" w:after="0" w:afterAutospacing="0" w:line="360" w:lineRule="auto"/>
        <w:ind w:firstLineChars="300" w:firstLine="723"/>
        <w:rPr>
          <w:b/>
        </w:rPr>
      </w:pPr>
      <w:r>
        <w:rPr>
          <w:rFonts w:hint="eastAsia"/>
          <w:b/>
        </w:rPr>
        <w:t>①“技术参数要求”中星号“</w:t>
      </w:r>
      <w:r>
        <w:rPr>
          <w:rFonts w:hint="eastAsia"/>
        </w:rPr>
        <w:t>★</w:t>
      </w:r>
      <w:r>
        <w:rPr>
          <w:rFonts w:hint="eastAsia"/>
          <w:b/>
        </w:rPr>
        <w:t>”指标的；</w:t>
      </w:r>
    </w:p>
    <w:p w14:paraId="2948A526" w14:textId="77777777" w:rsidR="007F0BA2" w:rsidRDefault="00000000">
      <w:pPr>
        <w:pStyle w:val="p01"/>
        <w:spacing w:before="0" w:beforeAutospacing="0" w:after="0" w:afterAutospacing="0" w:line="360" w:lineRule="auto"/>
        <w:ind w:firstLineChars="300" w:firstLine="723"/>
        <w:rPr>
          <w:b/>
        </w:rPr>
      </w:pPr>
      <w:r>
        <w:rPr>
          <w:rFonts w:hint="eastAsia"/>
          <w:b/>
        </w:rPr>
        <w:t xml:space="preserve">② 投标有效期不足的； </w:t>
      </w:r>
    </w:p>
    <w:p w14:paraId="62F473F3" w14:textId="77777777" w:rsidR="007F0BA2" w:rsidRDefault="00000000">
      <w:pPr>
        <w:pStyle w:val="p01"/>
        <w:spacing w:before="0" w:beforeAutospacing="0" w:after="0" w:afterAutospacing="0" w:line="360" w:lineRule="auto"/>
        <w:ind w:firstLineChars="300" w:firstLine="723"/>
        <w:rPr>
          <w:b/>
        </w:rPr>
      </w:pPr>
      <w:r>
        <w:rPr>
          <w:rFonts w:hint="eastAsia"/>
          <w:b/>
        </w:rPr>
        <w:t>③ 投标文件中提供虚假或失实资料的；</w:t>
      </w:r>
    </w:p>
    <w:p w14:paraId="5711269D" w14:textId="77777777" w:rsidR="007F0BA2" w:rsidRDefault="00000000">
      <w:pPr>
        <w:pStyle w:val="p01"/>
        <w:spacing w:before="0" w:beforeAutospacing="0" w:after="0" w:afterAutospacing="0" w:line="360" w:lineRule="auto"/>
        <w:ind w:firstLineChars="300" w:firstLine="723"/>
        <w:rPr>
          <w:b/>
        </w:rPr>
      </w:pPr>
      <w:r>
        <w:rPr>
          <w:rFonts w:hint="eastAsia"/>
          <w:b/>
        </w:rPr>
        <w:lastRenderedPageBreak/>
        <w:t>④ 在招标文件规定的不允许采购进口产品前提下，投标人所投产品中含有进口产品的；</w:t>
      </w:r>
    </w:p>
    <w:p w14:paraId="4803401C" w14:textId="77777777" w:rsidR="007F0BA2" w:rsidRDefault="00000000">
      <w:pPr>
        <w:pStyle w:val="p01"/>
        <w:spacing w:before="0" w:beforeAutospacing="0" w:after="0" w:afterAutospacing="0" w:line="360" w:lineRule="auto"/>
        <w:ind w:firstLineChars="300" w:firstLine="723"/>
        <w:rPr>
          <w:b/>
        </w:rPr>
      </w:pPr>
      <w:r>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3FBF3B4D" w14:textId="77777777" w:rsidR="007F0BA2" w:rsidRDefault="00000000">
      <w:pPr>
        <w:spacing w:line="360" w:lineRule="auto"/>
        <w:ind w:firstLineChars="300" w:firstLine="723"/>
        <w:rPr>
          <w:rFonts w:ascii="宋体" w:hAnsi="宋体"/>
          <w:b/>
          <w:sz w:val="24"/>
        </w:rPr>
      </w:pPr>
      <w:r>
        <w:rPr>
          <w:rFonts w:ascii="宋体" w:hAnsi="宋体" w:hint="eastAsia"/>
          <w:b/>
          <w:sz w:val="24"/>
        </w:rPr>
        <w:t>⑥投标人串通投标的；</w:t>
      </w:r>
    </w:p>
    <w:p w14:paraId="2652DD9A" w14:textId="77777777" w:rsidR="007F0BA2" w:rsidRDefault="00000000">
      <w:pPr>
        <w:spacing w:line="360" w:lineRule="auto"/>
        <w:ind w:firstLineChars="300" w:firstLine="723"/>
        <w:rPr>
          <w:rFonts w:ascii="宋体" w:hAnsi="宋体"/>
          <w:b/>
          <w:sz w:val="24"/>
        </w:rPr>
      </w:pPr>
      <w:r>
        <w:rPr>
          <w:rFonts w:ascii="宋体" w:hAnsi="宋体" w:hint="eastAsia"/>
          <w:b/>
          <w:sz w:val="24"/>
        </w:rPr>
        <w:t>⑦其他不符合法律、法规规定的实质性要求。</w:t>
      </w:r>
    </w:p>
    <w:p w14:paraId="540C349C" w14:textId="77777777" w:rsidR="007F0BA2" w:rsidRDefault="00000000">
      <w:pPr>
        <w:spacing w:line="360" w:lineRule="auto"/>
        <w:rPr>
          <w:rFonts w:ascii="宋体" w:hAnsi="宋体"/>
          <w:b/>
          <w:sz w:val="24"/>
        </w:rPr>
      </w:pPr>
      <w:r>
        <w:rPr>
          <w:rFonts w:ascii="宋体" w:hAnsi="宋体" w:hint="eastAsia"/>
          <w:b/>
          <w:sz w:val="24"/>
        </w:rPr>
        <w:t>2</w:t>
      </w:r>
      <w:r>
        <w:rPr>
          <w:rFonts w:ascii="宋体" w:hAnsi="宋体"/>
          <w:b/>
          <w:sz w:val="24"/>
        </w:rPr>
        <w:t>0.9</w:t>
      </w:r>
      <w:r>
        <w:rPr>
          <w:rFonts w:ascii="宋体" w:hAnsi="宋体" w:hint="eastAsia"/>
          <w:b/>
          <w:sz w:val="24"/>
        </w:rPr>
        <w:t>有下列情形之一的，属于投标人串通投标：</w:t>
      </w:r>
    </w:p>
    <w:p w14:paraId="734B3270" w14:textId="77777777" w:rsidR="007F0BA2" w:rsidRDefault="00000000">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26DAF6DD" w14:textId="77777777" w:rsidR="007F0BA2" w:rsidRDefault="00000000">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393D3FA5" w14:textId="77777777" w:rsidR="007F0BA2" w:rsidRDefault="00000000">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7DBF8217" w14:textId="77777777" w:rsidR="007F0BA2" w:rsidRDefault="00000000">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36EEB4CD" w14:textId="77777777" w:rsidR="007F0BA2" w:rsidRDefault="00000000">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7E9AED77" w14:textId="77777777" w:rsidR="007F0BA2" w:rsidRDefault="00000000">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1894FBFF" w14:textId="77777777" w:rsidR="007F0BA2" w:rsidRDefault="00000000">
      <w:pPr>
        <w:spacing w:line="360" w:lineRule="auto"/>
        <w:rPr>
          <w:rFonts w:ascii="宋体" w:hAnsi="宋体"/>
          <w:bCs/>
          <w:sz w:val="24"/>
        </w:rPr>
      </w:pPr>
      <w:r>
        <w:rPr>
          <w:rFonts w:ascii="宋体" w:hAnsi="宋体"/>
          <w:bCs/>
          <w:sz w:val="24"/>
        </w:rPr>
        <w:t>20.10</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26943297" w14:textId="77777777" w:rsidR="007F0BA2" w:rsidRDefault="00000000">
      <w:pPr>
        <w:pStyle w:val="30"/>
        <w:jc w:val="left"/>
        <w:rPr>
          <w:szCs w:val="24"/>
        </w:rPr>
      </w:pPr>
      <w:bookmarkStart w:id="108" w:name="_Toc106185990"/>
      <w:bookmarkStart w:id="109" w:name="_Toc12399"/>
      <w:r>
        <w:rPr>
          <w:szCs w:val="24"/>
        </w:rPr>
        <w:t xml:space="preserve">21. </w:t>
      </w:r>
      <w:r>
        <w:rPr>
          <w:rFonts w:hint="eastAsia"/>
          <w:szCs w:val="24"/>
        </w:rPr>
        <w:t>投标文件的澄清</w:t>
      </w:r>
      <w:bookmarkEnd w:id="108"/>
      <w:bookmarkEnd w:id="109"/>
    </w:p>
    <w:p w14:paraId="1E65933D" w14:textId="77777777" w:rsidR="007F0BA2" w:rsidRDefault="00000000">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39CE5078" w14:textId="77777777" w:rsidR="007F0BA2" w:rsidRDefault="00000000">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3AF1E61C" w14:textId="77777777" w:rsidR="007F0BA2" w:rsidRDefault="00000000">
      <w:pPr>
        <w:pStyle w:val="30"/>
        <w:jc w:val="left"/>
        <w:rPr>
          <w:szCs w:val="24"/>
        </w:rPr>
      </w:pPr>
      <w:bookmarkStart w:id="110" w:name="_Toc4523"/>
      <w:bookmarkStart w:id="111" w:name="_Toc106185991"/>
      <w:r>
        <w:rPr>
          <w:szCs w:val="24"/>
        </w:rPr>
        <w:t xml:space="preserve">22. </w:t>
      </w:r>
      <w:r>
        <w:rPr>
          <w:rFonts w:hint="eastAsia"/>
          <w:szCs w:val="24"/>
        </w:rPr>
        <w:t>评标</w:t>
      </w:r>
      <w:bookmarkEnd w:id="110"/>
      <w:bookmarkEnd w:id="111"/>
    </w:p>
    <w:p w14:paraId="6D1583D4" w14:textId="77777777" w:rsidR="007F0BA2" w:rsidRDefault="00000000">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6D6F5D0A" w14:textId="77777777" w:rsidR="007F0BA2" w:rsidRDefault="00000000">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w:t>
      </w:r>
      <w:r>
        <w:rPr>
          <w:rFonts w:ascii="宋体" w:hAnsi="宋体" w:hint="eastAsia"/>
          <w:sz w:val="24"/>
        </w:rPr>
        <w:lastRenderedPageBreak/>
        <w:t>和评分标准。</w:t>
      </w:r>
    </w:p>
    <w:p w14:paraId="645140BE" w14:textId="77777777" w:rsidR="007F0BA2" w:rsidRDefault="00000000">
      <w:pPr>
        <w:tabs>
          <w:tab w:val="left" w:pos="900"/>
        </w:tabs>
        <w:spacing w:line="360" w:lineRule="auto"/>
        <w:rPr>
          <w:rFonts w:ascii="宋体" w:hAnsi="宋体"/>
          <w:sz w:val="24"/>
        </w:rPr>
      </w:pPr>
      <w:r>
        <w:rPr>
          <w:rFonts w:ascii="宋体" w:hAnsi="宋体"/>
          <w:sz w:val="24"/>
        </w:rPr>
        <w:t xml:space="preserve">22.3 </w:t>
      </w:r>
      <w:r>
        <w:rPr>
          <w:rFonts w:ascii="宋体" w:hAnsi="宋体" w:hint="eastAsia"/>
          <w:sz w:val="24"/>
        </w:rPr>
        <w:t>本项目采用综合评分法：</w:t>
      </w:r>
      <w:r>
        <w:rPr>
          <w:rFonts w:ascii="宋体" w:hAnsi="宋体"/>
          <w:sz w:val="24"/>
        </w:rPr>
        <w:t>综合评分法</w:t>
      </w:r>
      <w:r>
        <w:rPr>
          <w:rFonts w:ascii="宋体" w:hAnsi="宋体" w:hint="eastAsia"/>
          <w:sz w:val="24"/>
        </w:rPr>
        <w:t>，是指投标文件满足招标文件全部实质性要求，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评审因素的量化指标评审得分最高的投标人为中标候选人的评标方法</w:t>
      </w:r>
      <w:r>
        <w:rPr>
          <w:rFonts w:ascii="宋体" w:hAnsi="宋体"/>
          <w:sz w:val="24"/>
        </w:rPr>
        <w:t>。评标委员会每位成员分别对投标人按相应的加权分值进行评价、打分。</w:t>
      </w:r>
    </w:p>
    <w:p w14:paraId="1C2D9975" w14:textId="77777777" w:rsidR="007F0BA2" w:rsidRDefault="00000000">
      <w:pPr>
        <w:tabs>
          <w:tab w:val="left" w:pos="900"/>
        </w:tabs>
        <w:spacing w:line="360" w:lineRule="auto"/>
        <w:rPr>
          <w:rFonts w:ascii="宋体" w:hAnsi="宋体"/>
          <w:sz w:val="24"/>
        </w:rPr>
      </w:pPr>
      <w:r>
        <w:rPr>
          <w:rFonts w:ascii="宋体" w:hAnsi="宋体"/>
          <w:sz w:val="24"/>
        </w:rPr>
        <w:t>22.4评标时，评标委员会各成员应当独立对每个有效投标人的投标文件进行评价、打分，然后汇总每个投标人每项评分因素的得分。</w:t>
      </w:r>
      <w:r>
        <w:rPr>
          <w:rFonts w:ascii="宋体" w:hAnsi="宋体" w:hint="eastAsia"/>
          <w:sz w:val="24"/>
        </w:rPr>
        <w:t>（每个评委按分包分别对每个初审合格的投标人进行独立打分，所有评委对同一投标人同一分包得分的算术平均值为该投标人该包的最终得分。所有打分保留小数点后两位，第三位四舍五入）。</w:t>
      </w:r>
    </w:p>
    <w:p w14:paraId="1C64EE94" w14:textId="77777777" w:rsidR="007F0BA2" w:rsidRDefault="00000000">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7216BC5" w14:textId="77777777" w:rsidR="007F0BA2" w:rsidRDefault="00000000">
      <w:pPr>
        <w:pStyle w:val="30"/>
        <w:jc w:val="left"/>
        <w:rPr>
          <w:szCs w:val="24"/>
        </w:rPr>
      </w:pPr>
      <w:bookmarkStart w:id="112" w:name="_Toc106185992"/>
      <w:bookmarkStart w:id="113" w:name="_Toc30110"/>
      <w:r>
        <w:rPr>
          <w:szCs w:val="24"/>
        </w:rPr>
        <w:t xml:space="preserve">23. </w:t>
      </w:r>
      <w:r>
        <w:rPr>
          <w:rFonts w:hint="eastAsia"/>
          <w:szCs w:val="24"/>
        </w:rPr>
        <w:t>评标过程及保密原则</w:t>
      </w:r>
      <w:bookmarkEnd w:id="112"/>
      <w:bookmarkEnd w:id="113"/>
    </w:p>
    <w:p w14:paraId="083053C4" w14:textId="77777777" w:rsidR="007F0BA2" w:rsidRDefault="00000000">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410A2898" w14:textId="77777777" w:rsidR="007F0BA2" w:rsidRDefault="00000000">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3DC4375F" w14:textId="77777777" w:rsidR="007F0BA2" w:rsidRDefault="00000000">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2B8CFD6C" w14:textId="77777777" w:rsidR="007F0BA2" w:rsidRDefault="00000000">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AE2DDC4" w14:textId="77777777" w:rsidR="007F0BA2" w:rsidRDefault="00000000">
      <w:pPr>
        <w:pStyle w:val="2TimesNewRoman5020"/>
        <w:spacing w:line="360" w:lineRule="auto"/>
        <w:rPr>
          <w:rFonts w:ascii="宋体" w:eastAsia="宋体" w:hAnsi="宋体"/>
          <w:sz w:val="24"/>
          <w:szCs w:val="24"/>
        </w:rPr>
      </w:pPr>
      <w:bookmarkStart w:id="114" w:name="_Toc19196"/>
      <w:bookmarkStart w:id="115" w:name="_Toc106185993"/>
      <w:r>
        <w:rPr>
          <w:rFonts w:ascii="宋体" w:eastAsia="宋体" w:hAnsi="宋体" w:hint="eastAsia"/>
          <w:sz w:val="24"/>
          <w:szCs w:val="24"/>
        </w:rPr>
        <w:t>六、确定中标</w:t>
      </w:r>
      <w:bookmarkEnd w:id="114"/>
      <w:bookmarkEnd w:id="115"/>
    </w:p>
    <w:p w14:paraId="4C62979F" w14:textId="77777777" w:rsidR="007F0BA2" w:rsidRDefault="00000000">
      <w:pPr>
        <w:pStyle w:val="30"/>
        <w:jc w:val="left"/>
        <w:rPr>
          <w:szCs w:val="24"/>
        </w:rPr>
      </w:pPr>
      <w:bookmarkStart w:id="116" w:name="_Toc106185994"/>
      <w:bookmarkStart w:id="117" w:name="_Toc16047"/>
      <w:r>
        <w:rPr>
          <w:szCs w:val="24"/>
        </w:rPr>
        <w:t xml:space="preserve">24. </w:t>
      </w:r>
      <w:r>
        <w:rPr>
          <w:rFonts w:hint="eastAsia"/>
          <w:szCs w:val="24"/>
        </w:rPr>
        <w:t>中标人的确定标准</w:t>
      </w:r>
      <w:bookmarkEnd w:id="116"/>
      <w:bookmarkEnd w:id="117"/>
    </w:p>
    <w:p w14:paraId="7D5F8C6B" w14:textId="77777777" w:rsidR="007F0BA2" w:rsidRDefault="00000000">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559AE705" w14:textId="77777777" w:rsidR="007F0BA2" w:rsidRDefault="00000000">
      <w:pPr>
        <w:spacing w:line="360" w:lineRule="auto"/>
        <w:rPr>
          <w:rFonts w:ascii="宋体" w:hAnsi="宋体"/>
          <w:sz w:val="24"/>
        </w:rPr>
      </w:pPr>
      <w:r>
        <w:rPr>
          <w:rFonts w:ascii="宋体" w:hAnsi="宋体"/>
          <w:sz w:val="24"/>
        </w:rPr>
        <w:lastRenderedPageBreak/>
        <w:t>24.2评标委员会将根据评标标准，推荐中标候选人，或根据采购人的委托，直接确定中标人。</w:t>
      </w:r>
    </w:p>
    <w:p w14:paraId="329D984A" w14:textId="77777777" w:rsidR="007F0BA2" w:rsidRDefault="00000000">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62E810D1" w14:textId="77777777" w:rsidR="007F0BA2" w:rsidRDefault="00000000">
      <w:pPr>
        <w:pStyle w:val="30"/>
        <w:jc w:val="left"/>
        <w:rPr>
          <w:szCs w:val="24"/>
        </w:rPr>
      </w:pPr>
      <w:bookmarkStart w:id="118" w:name="_Toc106185995"/>
      <w:bookmarkStart w:id="119" w:name="_Toc25062"/>
      <w:r>
        <w:rPr>
          <w:szCs w:val="24"/>
        </w:rPr>
        <w:t xml:space="preserve">25. </w:t>
      </w:r>
      <w:r>
        <w:rPr>
          <w:rFonts w:hint="eastAsia"/>
          <w:szCs w:val="24"/>
        </w:rPr>
        <w:t>中标通知书</w:t>
      </w:r>
      <w:bookmarkEnd w:id="118"/>
      <w:bookmarkEnd w:id="119"/>
    </w:p>
    <w:p w14:paraId="7BDA1C21" w14:textId="77777777" w:rsidR="007F0BA2" w:rsidRDefault="00000000">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79762801" w14:textId="77777777" w:rsidR="007F0BA2" w:rsidRDefault="00000000">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4E99EAE" w14:textId="77777777" w:rsidR="007F0BA2" w:rsidRDefault="00000000">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51795DD7" w14:textId="77777777" w:rsidR="007F0BA2" w:rsidRDefault="00000000">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3811D8C6" w14:textId="77777777" w:rsidR="007F0BA2" w:rsidRDefault="00000000">
      <w:pPr>
        <w:pStyle w:val="30"/>
        <w:jc w:val="left"/>
        <w:rPr>
          <w:szCs w:val="24"/>
        </w:rPr>
      </w:pPr>
      <w:bookmarkStart w:id="120" w:name="_Toc106185996"/>
      <w:bookmarkStart w:id="121" w:name="_Toc12353"/>
      <w:r>
        <w:rPr>
          <w:szCs w:val="24"/>
        </w:rPr>
        <w:t xml:space="preserve">26. </w:t>
      </w:r>
      <w:r>
        <w:rPr>
          <w:rFonts w:hint="eastAsia"/>
          <w:szCs w:val="24"/>
        </w:rPr>
        <w:t>签订合同</w:t>
      </w:r>
      <w:bookmarkEnd w:id="120"/>
      <w:bookmarkEnd w:id="121"/>
    </w:p>
    <w:p w14:paraId="1FB5EB57" w14:textId="77777777" w:rsidR="007F0BA2" w:rsidRDefault="00000000">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2112200E" w14:textId="77777777" w:rsidR="007F0BA2" w:rsidRDefault="00000000">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4F647C72" w14:textId="77777777" w:rsidR="007F0BA2" w:rsidRDefault="00000000">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5D070691" w14:textId="77777777" w:rsidR="007F0BA2" w:rsidRDefault="00000000">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193CAC1" w14:textId="77777777" w:rsidR="007F0BA2" w:rsidRDefault="00000000">
      <w:pPr>
        <w:spacing w:line="360" w:lineRule="auto"/>
        <w:rPr>
          <w:rFonts w:ascii="宋体" w:hAnsi="宋体"/>
          <w:sz w:val="24"/>
        </w:rPr>
      </w:pPr>
      <w:r>
        <w:rPr>
          <w:rFonts w:ascii="宋体" w:hAnsi="宋体" w:hint="eastAsia"/>
          <w:sz w:val="24"/>
        </w:rPr>
        <w:t>2</w:t>
      </w:r>
      <w:r>
        <w:rPr>
          <w:rFonts w:ascii="宋体" w:hAnsi="宋体"/>
          <w:sz w:val="24"/>
        </w:rPr>
        <w:t>6.5</w:t>
      </w:r>
      <w:r>
        <w:rPr>
          <w:rFonts w:ascii="宋体" w:hAnsi="宋体" w:hint="eastAsia"/>
          <w:sz w:val="24"/>
        </w:rPr>
        <w:t>中标人所</w:t>
      </w:r>
      <w:proofErr w:type="gramStart"/>
      <w:r>
        <w:rPr>
          <w:rFonts w:ascii="宋体" w:hAnsi="宋体" w:hint="eastAsia"/>
          <w:sz w:val="24"/>
        </w:rPr>
        <w:t>投产品若包含</w:t>
      </w:r>
      <w:proofErr w:type="gramEnd"/>
      <w:r>
        <w:rPr>
          <w:rFonts w:ascii="宋体" w:hAnsi="宋体" w:hint="eastAsia"/>
          <w:sz w:val="24"/>
        </w:rPr>
        <w:t>进口产品，采购人有权确定并自行委托进口代理公司代理相关手续（包括但不限于签订外贸合同等）。</w:t>
      </w:r>
    </w:p>
    <w:p w14:paraId="4DD64566" w14:textId="77777777" w:rsidR="007F0BA2" w:rsidRDefault="00000000">
      <w:pPr>
        <w:spacing w:line="360" w:lineRule="auto"/>
        <w:rPr>
          <w:rFonts w:ascii="宋体" w:hAnsi="宋体"/>
          <w:sz w:val="24"/>
        </w:rPr>
      </w:pPr>
      <w:r>
        <w:rPr>
          <w:rFonts w:ascii="宋体" w:hAnsi="宋体" w:hint="eastAsia"/>
          <w:sz w:val="24"/>
        </w:rPr>
        <w:t>2</w:t>
      </w:r>
      <w:r>
        <w:rPr>
          <w:rFonts w:ascii="宋体" w:hAnsi="宋体"/>
          <w:sz w:val="24"/>
        </w:rPr>
        <w:t>6.6</w:t>
      </w:r>
      <w:r>
        <w:rPr>
          <w:rFonts w:ascii="宋体" w:hAnsi="宋体" w:hint="eastAsia"/>
          <w:sz w:val="24"/>
        </w:rPr>
        <w:t>联合体中标的，联合体各方应当共同与采购人签订合同，就中标项目向采购人承担连带责任。</w:t>
      </w:r>
    </w:p>
    <w:p w14:paraId="30313A7D" w14:textId="77777777" w:rsidR="007F0BA2" w:rsidRDefault="00000000">
      <w:pPr>
        <w:pStyle w:val="affffffb"/>
        <w:spacing w:line="360" w:lineRule="auto"/>
        <w:rPr>
          <w:rFonts w:ascii="宋体" w:hAnsi="宋体"/>
          <w:kern w:val="2"/>
          <w:sz w:val="24"/>
        </w:rPr>
      </w:pPr>
      <w:r>
        <w:rPr>
          <w:rFonts w:ascii="宋体" w:hAnsi="宋体" w:hint="eastAsia"/>
          <w:kern w:val="2"/>
          <w:sz w:val="24"/>
        </w:rPr>
        <w:lastRenderedPageBreak/>
        <w:t>2</w:t>
      </w:r>
      <w:r>
        <w:rPr>
          <w:rFonts w:ascii="宋体" w:hAnsi="宋体"/>
          <w:kern w:val="2"/>
          <w:sz w:val="24"/>
        </w:rPr>
        <w:t>6.7</w:t>
      </w:r>
      <w:r>
        <w:rPr>
          <w:rFonts w:ascii="宋体" w:hAnsi="宋体" w:hint="eastAsia"/>
          <w:kern w:val="2"/>
          <w:sz w:val="24"/>
        </w:rPr>
        <w:t>政府采购合同不能转包。</w:t>
      </w:r>
    </w:p>
    <w:p w14:paraId="6B9D9E7B" w14:textId="77777777" w:rsidR="007F0BA2" w:rsidRDefault="00000000">
      <w:pPr>
        <w:spacing w:line="360" w:lineRule="auto"/>
        <w:rPr>
          <w:rFonts w:ascii="宋体" w:hAnsi="宋体"/>
          <w:sz w:val="24"/>
        </w:rPr>
      </w:pPr>
      <w:r>
        <w:rPr>
          <w:rFonts w:ascii="宋体" w:hAnsi="宋体" w:hint="eastAsia"/>
          <w:sz w:val="24"/>
        </w:rPr>
        <w:t>2</w:t>
      </w:r>
      <w:r>
        <w:rPr>
          <w:rFonts w:ascii="宋体" w:hAnsi="宋体"/>
          <w:sz w:val="24"/>
        </w:rPr>
        <w:t>6.8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18D5C30E" w14:textId="77777777" w:rsidR="007F0BA2" w:rsidRDefault="00000000">
      <w:pPr>
        <w:pStyle w:val="2TimesNewRoman5020"/>
        <w:spacing w:line="360" w:lineRule="auto"/>
        <w:rPr>
          <w:rFonts w:ascii="宋体" w:eastAsia="宋体" w:hAnsi="宋体"/>
          <w:sz w:val="24"/>
          <w:szCs w:val="24"/>
        </w:rPr>
      </w:pPr>
      <w:bookmarkStart w:id="122" w:name="_Toc17504"/>
      <w:bookmarkStart w:id="123" w:name="_Toc106185997"/>
      <w:r>
        <w:rPr>
          <w:rFonts w:ascii="宋体" w:eastAsia="宋体" w:hAnsi="宋体" w:hint="eastAsia"/>
          <w:sz w:val="24"/>
          <w:szCs w:val="24"/>
        </w:rPr>
        <w:t>七、中标服务费</w:t>
      </w:r>
      <w:bookmarkEnd w:id="122"/>
      <w:bookmarkEnd w:id="123"/>
    </w:p>
    <w:p w14:paraId="5BA8B8FD" w14:textId="77777777" w:rsidR="007F0BA2" w:rsidRDefault="00000000">
      <w:pPr>
        <w:pStyle w:val="30"/>
        <w:jc w:val="left"/>
        <w:rPr>
          <w:szCs w:val="24"/>
        </w:rPr>
      </w:pPr>
      <w:bookmarkStart w:id="124" w:name="_Toc21731"/>
      <w:bookmarkStart w:id="125" w:name="_Toc106185998"/>
      <w:r>
        <w:rPr>
          <w:szCs w:val="24"/>
        </w:rPr>
        <w:t>27. 中标服务费</w:t>
      </w:r>
      <w:bookmarkEnd w:id="124"/>
      <w:bookmarkEnd w:id="125"/>
    </w:p>
    <w:p w14:paraId="72CDB7FF" w14:textId="77777777" w:rsidR="007F0BA2" w:rsidRDefault="00000000">
      <w:pPr>
        <w:spacing w:line="360" w:lineRule="auto"/>
        <w:rPr>
          <w:rFonts w:ascii="宋体" w:hAnsi="宋体"/>
          <w:sz w:val="24"/>
        </w:rPr>
      </w:pPr>
      <w:r>
        <w:rPr>
          <w:rFonts w:ascii="宋体" w:hAnsi="宋体"/>
          <w:sz w:val="24"/>
        </w:rPr>
        <w:t>27.1</w:t>
      </w:r>
      <w:r>
        <w:rPr>
          <w:rFonts w:ascii="宋体" w:hAnsi="宋体" w:hint="eastAsia"/>
          <w:sz w:val="24"/>
        </w:rPr>
        <w:t>采购代理机构参照原计价格</w:t>
      </w:r>
      <w:r>
        <w:rPr>
          <w:rFonts w:ascii="宋体" w:hAnsi="宋体"/>
          <w:sz w:val="24"/>
        </w:rPr>
        <w:t>[2002]1980号文、</w:t>
      </w:r>
      <w:r>
        <w:rPr>
          <w:rFonts w:ascii="宋体" w:hAnsi="宋体" w:hint="eastAsia"/>
          <w:sz w:val="24"/>
        </w:rPr>
        <w:t>发改办价格</w:t>
      </w:r>
      <w:r>
        <w:rPr>
          <w:rFonts w:ascii="宋体" w:hAnsi="宋体"/>
          <w:sz w:val="24"/>
        </w:rPr>
        <w:t>[2003]857号文及发改</w:t>
      </w:r>
      <w:r>
        <w:rPr>
          <w:rFonts w:ascii="宋体" w:hAnsi="宋体" w:hint="eastAsia"/>
          <w:sz w:val="24"/>
        </w:rPr>
        <w:t>办</w:t>
      </w:r>
      <w:r>
        <w:rPr>
          <w:rFonts w:ascii="宋体" w:hAnsi="宋体"/>
          <w:sz w:val="24"/>
        </w:rPr>
        <w:t>价格[2011]534号</w:t>
      </w:r>
      <w:r>
        <w:rPr>
          <w:rFonts w:ascii="宋体" w:hAnsi="宋体" w:hint="eastAsia"/>
          <w:sz w:val="24"/>
        </w:rPr>
        <w:t>文有关规定向中标人收取中标服务费用。此项费用不单独开列而应计入投标价。</w:t>
      </w:r>
    </w:p>
    <w:p w14:paraId="591895AA" w14:textId="77777777" w:rsidR="007F0BA2" w:rsidRDefault="00000000">
      <w:pPr>
        <w:tabs>
          <w:tab w:val="left" w:pos="660"/>
        </w:tabs>
        <w:spacing w:line="360" w:lineRule="auto"/>
        <w:ind w:left="900" w:hangingChars="375" w:hanging="900"/>
        <w:rPr>
          <w:rFonts w:ascii="宋体" w:hAnsi="宋体"/>
          <w:sz w:val="24"/>
        </w:rPr>
      </w:pPr>
      <w:r>
        <w:rPr>
          <w:rFonts w:ascii="宋体" w:hAnsi="宋体"/>
          <w:sz w:val="24"/>
        </w:rPr>
        <w:t>27.2</w:t>
      </w:r>
      <w:r>
        <w:rPr>
          <w:rFonts w:ascii="宋体" w:hAnsi="宋体"/>
          <w:sz w:val="24"/>
        </w:rPr>
        <w:tab/>
      </w:r>
      <w:r>
        <w:rPr>
          <w:rFonts w:ascii="宋体" w:hAnsi="宋体" w:hint="eastAsia"/>
          <w:sz w:val="24"/>
        </w:rPr>
        <w:t>中标人在领取中标通知书时向采购代理机构缴付中标服务费。</w:t>
      </w:r>
    </w:p>
    <w:p w14:paraId="1F32877B" w14:textId="77777777" w:rsidR="007F0BA2" w:rsidRDefault="00000000">
      <w:pPr>
        <w:tabs>
          <w:tab w:val="left" w:pos="660"/>
        </w:tabs>
        <w:spacing w:line="360" w:lineRule="auto"/>
        <w:ind w:left="1"/>
        <w:rPr>
          <w:rFonts w:ascii="宋体" w:hAnsi="宋体"/>
          <w:sz w:val="24"/>
        </w:rPr>
      </w:pPr>
      <w:r>
        <w:rPr>
          <w:rFonts w:ascii="宋体" w:hAnsi="宋体"/>
          <w:sz w:val="24"/>
        </w:rPr>
        <w:t>27.3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27.1和28.2条规定办理，采购代理机构将没收其投标保证金。</w:t>
      </w:r>
    </w:p>
    <w:p w14:paraId="708442A9" w14:textId="77777777" w:rsidR="007F0BA2" w:rsidRDefault="00000000">
      <w:pPr>
        <w:tabs>
          <w:tab w:val="left" w:pos="660"/>
        </w:tabs>
        <w:spacing w:line="360" w:lineRule="auto"/>
        <w:ind w:left="1"/>
        <w:rPr>
          <w:rFonts w:ascii="宋体" w:hAnsi="宋体"/>
          <w:sz w:val="24"/>
        </w:rPr>
      </w:pPr>
      <w:r>
        <w:rPr>
          <w:rFonts w:ascii="宋体" w:hAnsi="宋体"/>
          <w:sz w:val="24"/>
        </w:rPr>
        <w:t>2.4</w:t>
      </w:r>
      <w:r>
        <w:rPr>
          <w:rFonts w:ascii="宋体" w:hAnsi="宋体" w:hint="eastAsia"/>
          <w:sz w:val="24"/>
        </w:rPr>
        <w:t>在投标时，投标人应提供中标服务费承诺书。</w:t>
      </w:r>
    </w:p>
    <w:p w14:paraId="1CFE4A74" w14:textId="77777777" w:rsidR="007F0BA2" w:rsidRDefault="00000000">
      <w:pPr>
        <w:pStyle w:val="2TimesNewRoman5020"/>
        <w:spacing w:line="360" w:lineRule="auto"/>
        <w:rPr>
          <w:rFonts w:ascii="宋体" w:eastAsia="宋体" w:hAnsi="宋体"/>
          <w:sz w:val="24"/>
          <w:szCs w:val="24"/>
        </w:rPr>
      </w:pPr>
      <w:bookmarkStart w:id="126" w:name="_Toc7528"/>
      <w:bookmarkStart w:id="127" w:name="_Toc106185999"/>
      <w:r>
        <w:rPr>
          <w:rFonts w:ascii="宋体" w:eastAsia="宋体" w:hAnsi="宋体" w:hint="eastAsia"/>
          <w:sz w:val="24"/>
          <w:szCs w:val="24"/>
        </w:rPr>
        <w:t>八、质疑</w:t>
      </w:r>
      <w:bookmarkEnd w:id="126"/>
      <w:bookmarkEnd w:id="127"/>
    </w:p>
    <w:p w14:paraId="627AFDC2" w14:textId="77777777" w:rsidR="007F0BA2" w:rsidRDefault="00000000">
      <w:pPr>
        <w:pStyle w:val="30"/>
        <w:jc w:val="left"/>
        <w:rPr>
          <w:szCs w:val="24"/>
        </w:rPr>
      </w:pPr>
      <w:bookmarkStart w:id="128" w:name="_Toc106186000"/>
      <w:bookmarkStart w:id="129" w:name="_Toc29598"/>
      <w:r>
        <w:rPr>
          <w:szCs w:val="24"/>
        </w:rPr>
        <w:t>28.</w:t>
      </w:r>
      <w:r>
        <w:rPr>
          <w:rFonts w:hint="eastAsia"/>
          <w:szCs w:val="24"/>
        </w:rPr>
        <w:t>质疑</w:t>
      </w:r>
      <w:bookmarkEnd w:id="128"/>
      <w:bookmarkEnd w:id="129"/>
    </w:p>
    <w:p w14:paraId="2365EF78" w14:textId="77777777" w:rsidR="007F0BA2" w:rsidRDefault="00000000">
      <w:pPr>
        <w:spacing w:line="360" w:lineRule="auto"/>
        <w:ind w:firstLineChars="4" w:firstLine="10"/>
        <w:rPr>
          <w:rFonts w:ascii="宋体" w:hAnsi="宋体"/>
          <w:sz w:val="24"/>
        </w:rPr>
      </w:pPr>
      <w:r>
        <w:rPr>
          <w:rFonts w:ascii="宋体" w:hAnsi="宋体"/>
          <w:sz w:val="24"/>
        </w:rPr>
        <w:t>28.1 供应商认为</w:t>
      </w:r>
      <w:r>
        <w:rPr>
          <w:rFonts w:ascii="宋体" w:hAnsi="宋体" w:hint="eastAsia"/>
          <w:sz w:val="24"/>
        </w:rPr>
        <w:t>招标</w:t>
      </w:r>
      <w:r>
        <w:rPr>
          <w:rFonts w:ascii="宋体" w:hAnsi="宋体"/>
          <w:sz w:val="24"/>
        </w:rPr>
        <w:t>文件、</w:t>
      </w:r>
      <w:r>
        <w:rPr>
          <w:rFonts w:ascii="宋体" w:hAnsi="宋体" w:hint="eastAsia"/>
          <w:sz w:val="24"/>
        </w:rPr>
        <w:t>招标</w:t>
      </w:r>
      <w:r>
        <w:rPr>
          <w:rFonts w:ascii="宋体" w:hAnsi="宋体"/>
          <w:sz w:val="24"/>
        </w:rPr>
        <w:t>过程、中标结果使自己的权益受到损害的，可以在知道或者应知其权益受到损害之日起7个工作日内，以书面形式</w:t>
      </w:r>
      <w:r>
        <w:rPr>
          <w:rFonts w:ascii="宋体" w:hAnsi="宋体"/>
          <w:b/>
          <w:sz w:val="24"/>
        </w:rPr>
        <w:t>向采购代理机构</w:t>
      </w:r>
      <w:r>
        <w:rPr>
          <w:rFonts w:ascii="宋体" w:hAnsi="宋体" w:hint="eastAsia"/>
          <w:b/>
          <w:sz w:val="24"/>
        </w:rPr>
        <w:t>（具体联系方式见投标邀请）</w:t>
      </w:r>
      <w:r>
        <w:rPr>
          <w:rFonts w:ascii="宋体" w:hAnsi="宋体"/>
          <w:sz w:val="24"/>
        </w:rPr>
        <w:t>提出质疑</w:t>
      </w:r>
      <w:r>
        <w:rPr>
          <w:rFonts w:ascii="宋体" w:hAnsi="宋体" w:hint="eastAsia"/>
          <w:sz w:val="24"/>
        </w:rPr>
        <w:t>（</w:t>
      </w:r>
      <w:r>
        <w:rPr>
          <w:rFonts w:ascii="宋体" w:hAnsi="宋体" w:cs="Arial" w:hint="eastAsia"/>
          <w:sz w:val="24"/>
        </w:rPr>
        <w:t>针对同一招标程序环节的质疑，供应商应在法定质疑期内一次性提出）。</w:t>
      </w:r>
      <w:r>
        <w:rPr>
          <w:rFonts w:ascii="宋体" w:hAnsi="宋体"/>
          <w:sz w:val="24"/>
        </w:rPr>
        <w:t>应知其权益受到损害之日</w:t>
      </w:r>
      <w:r>
        <w:rPr>
          <w:rFonts w:ascii="宋体" w:hAnsi="宋体" w:hint="eastAsia"/>
          <w:sz w:val="24"/>
        </w:rPr>
        <w:t>，</w:t>
      </w:r>
      <w:r>
        <w:rPr>
          <w:rFonts w:ascii="宋体" w:hAnsi="宋体"/>
          <w:sz w:val="24"/>
        </w:rPr>
        <w:t>是指：</w:t>
      </w:r>
    </w:p>
    <w:p w14:paraId="18A088F7" w14:textId="77777777" w:rsidR="007F0BA2" w:rsidRDefault="00000000">
      <w:pPr>
        <w:spacing w:line="360" w:lineRule="auto"/>
        <w:ind w:left="840" w:hangingChars="350" w:hanging="840"/>
        <w:rPr>
          <w:rFonts w:ascii="宋体" w:hAnsi="宋体"/>
          <w:sz w:val="24"/>
        </w:rPr>
      </w:pPr>
      <w:r>
        <w:rPr>
          <w:rFonts w:ascii="宋体" w:hAnsi="宋体"/>
          <w:sz w:val="24"/>
        </w:rPr>
        <w:t>28.1.1 对可以质疑的</w:t>
      </w:r>
      <w:r>
        <w:rPr>
          <w:rFonts w:ascii="宋体" w:hAnsi="宋体" w:hint="eastAsia"/>
          <w:sz w:val="24"/>
        </w:rPr>
        <w:t>招标</w:t>
      </w:r>
      <w:r>
        <w:rPr>
          <w:rFonts w:ascii="宋体" w:hAnsi="宋体"/>
          <w:sz w:val="24"/>
        </w:rPr>
        <w:t>文件提出质疑的，为</w:t>
      </w:r>
      <w:r>
        <w:rPr>
          <w:rFonts w:ascii="宋体" w:hAnsi="宋体" w:hint="eastAsia"/>
          <w:sz w:val="24"/>
        </w:rPr>
        <w:t>按要求购买并收到招标</w:t>
      </w:r>
      <w:r>
        <w:rPr>
          <w:rFonts w:ascii="宋体" w:hAnsi="宋体"/>
          <w:sz w:val="24"/>
        </w:rPr>
        <w:t>文件之日；</w:t>
      </w:r>
    </w:p>
    <w:p w14:paraId="61B33250" w14:textId="77777777" w:rsidR="007F0BA2" w:rsidRDefault="00000000">
      <w:pPr>
        <w:spacing w:line="360" w:lineRule="auto"/>
        <w:ind w:left="840" w:hangingChars="350" w:hanging="840"/>
        <w:rPr>
          <w:rFonts w:ascii="宋体" w:hAnsi="宋体"/>
          <w:sz w:val="24"/>
        </w:rPr>
      </w:pPr>
      <w:r>
        <w:rPr>
          <w:rFonts w:ascii="宋体" w:hAnsi="宋体"/>
          <w:sz w:val="24"/>
        </w:rPr>
        <w:t>28.1.2 对</w:t>
      </w:r>
      <w:r>
        <w:rPr>
          <w:rFonts w:ascii="宋体" w:hAnsi="宋体" w:hint="eastAsia"/>
          <w:sz w:val="24"/>
        </w:rPr>
        <w:t>招标</w:t>
      </w:r>
      <w:r>
        <w:rPr>
          <w:rFonts w:ascii="宋体" w:hAnsi="宋体"/>
          <w:sz w:val="24"/>
        </w:rPr>
        <w:t>过程提出质疑的，为各</w:t>
      </w:r>
      <w:r>
        <w:rPr>
          <w:rFonts w:ascii="宋体" w:hAnsi="宋体" w:hint="eastAsia"/>
          <w:sz w:val="24"/>
        </w:rPr>
        <w:t>招标</w:t>
      </w:r>
      <w:r>
        <w:rPr>
          <w:rFonts w:ascii="宋体" w:hAnsi="宋体"/>
          <w:sz w:val="24"/>
        </w:rPr>
        <w:t>程序环节结束之日；</w:t>
      </w:r>
    </w:p>
    <w:p w14:paraId="329E04F3" w14:textId="77777777" w:rsidR="007F0BA2" w:rsidRDefault="00000000">
      <w:pPr>
        <w:spacing w:line="360" w:lineRule="auto"/>
        <w:ind w:left="840" w:hangingChars="350" w:hanging="840"/>
        <w:rPr>
          <w:rFonts w:ascii="宋体" w:hAnsi="宋体"/>
          <w:sz w:val="24"/>
        </w:rPr>
      </w:pPr>
      <w:r>
        <w:rPr>
          <w:rFonts w:ascii="宋体" w:hAnsi="宋体"/>
          <w:sz w:val="24"/>
        </w:rPr>
        <w:t>28.1.3 对中标结果提出质疑的，为中标结果公告期限届满之日。</w:t>
      </w:r>
    </w:p>
    <w:p w14:paraId="7330A89A" w14:textId="77777777" w:rsidR="007F0BA2" w:rsidRDefault="00000000">
      <w:pPr>
        <w:spacing w:line="360" w:lineRule="auto"/>
        <w:ind w:firstLine="2"/>
        <w:rPr>
          <w:rFonts w:ascii="宋体" w:hAnsi="宋体"/>
          <w:sz w:val="24"/>
        </w:rPr>
      </w:pPr>
      <w:r>
        <w:rPr>
          <w:rFonts w:ascii="宋体" w:hAnsi="宋体"/>
          <w:sz w:val="24"/>
        </w:rPr>
        <w:t xml:space="preserve">28.2   </w:t>
      </w:r>
      <w:r>
        <w:rPr>
          <w:rFonts w:ascii="宋体" w:hAnsi="宋体" w:hint="eastAsia"/>
          <w:sz w:val="24"/>
        </w:rPr>
        <w:t>提出质疑的供应商应当是参与所质疑项目招标活动的供应商。潜在供应商已按要求购买招标文件的，可以按规定对招标文件提出质疑。</w:t>
      </w:r>
    </w:p>
    <w:p w14:paraId="2CC12358" w14:textId="77777777" w:rsidR="007F0BA2" w:rsidRDefault="00000000">
      <w:pPr>
        <w:spacing w:line="360" w:lineRule="auto"/>
        <w:ind w:firstLine="2"/>
        <w:rPr>
          <w:rFonts w:ascii="宋体" w:hAnsi="宋体"/>
          <w:sz w:val="24"/>
        </w:rPr>
      </w:pPr>
      <w:r>
        <w:rPr>
          <w:rFonts w:ascii="宋体" w:hAnsi="宋体"/>
          <w:sz w:val="24"/>
        </w:rPr>
        <w:t xml:space="preserve">28.3   </w:t>
      </w:r>
      <w:r>
        <w:rPr>
          <w:rFonts w:ascii="宋体" w:hAnsi="宋体" w:hint="eastAsia"/>
          <w:sz w:val="24"/>
        </w:rPr>
        <w:t>供应商提出质疑应当提交质疑函和必要的证明材料，质疑</w:t>
      </w:r>
      <w:proofErr w:type="gramStart"/>
      <w:r>
        <w:rPr>
          <w:rFonts w:ascii="宋体" w:hAnsi="宋体" w:hint="eastAsia"/>
          <w:sz w:val="24"/>
        </w:rPr>
        <w:t>函应当</w:t>
      </w:r>
      <w:proofErr w:type="gramEnd"/>
      <w:r>
        <w:rPr>
          <w:rFonts w:ascii="宋体" w:hAnsi="宋体" w:hint="eastAsia"/>
          <w:sz w:val="24"/>
        </w:rPr>
        <w:t>由法定代表人（主要负责人）或者其授权代表签字（或者盖章），并加盖单位公章，供应商为自然人</w:t>
      </w:r>
      <w:r>
        <w:rPr>
          <w:rFonts w:ascii="宋体" w:hAnsi="宋体" w:hint="eastAsia"/>
          <w:sz w:val="24"/>
        </w:rPr>
        <w:lastRenderedPageBreak/>
        <w:t>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875A324" w14:textId="77777777" w:rsidR="007F0BA2" w:rsidRDefault="00000000">
      <w:pPr>
        <w:spacing w:line="360" w:lineRule="auto"/>
        <w:ind w:left="840" w:hangingChars="350" w:hanging="840"/>
        <w:rPr>
          <w:rFonts w:ascii="宋体" w:hAnsi="宋体"/>
          <w:sz w:val="24"/>
        </w:rPr>
      </w:pPr>
      <w:r>
        <w:rPr>
          <w:rFonts w:ascii="宋体" w:hAnsi="宋体"/>
          <w:sz w:val="24"/>
        </w:rPr>
        <w:t xml:space="preserve">28.4   </w:t>
      </w:r>
      <w:proofErr w:type="gramStart"/>
      <w:r>
        <w:rPr>
          <w:rFonts w:ascii="宋体" w:hAnsi="宋体"/>
          <w:sz w:val="24"/>
        </w:rPr>
        <w:t>质疑函</w:t>
      </w:r>
      <w:r>
        <w:rPr>
          <w:rFonts w:ascii="宋体" w:hAnsi="宋体" w:hint="eastAsia"/>
          <w:sz w:val="24"/>
        </w:rPr>
        <w:t>应采用</w:t>
      </w:r>
      <w:proofErr w:type="gramEnd"/>
      <w:r>
        <w:rPr>
          <w:rFonts w:ascii="宋体" w:hAnsi="宋体" w:hint="eastAsia"/>
          <w:sz w:val="24"/>
        </w:rPr>
        <w:t>政府采购供应商质疑函范本格式，</w:t>
      </w:r>
      <w:r>
        <w:rPr>
          <w:rFonts w:ascii="宋体" w:hAnsi="宋体"/>
          <w:sz w:val="24"/>
        </w:rPr>
        <w:t>应当</w:t>
      </w:r>
      <w:r>
        <w:rPr>
          <w:rFonts w:ascii="宋体" w:hAnsi="宋体" w:hint="eastAsia"/>
          <w:sz w:val="24"/>
        </w:rPr>
        <w:t>采用</w:t>
      </w:r>
      <w:r>
        <w:rPr>
          <w:rFonts w:ascii="宋体" w:hAnsi="宋体"/>
          <w:sz w:val="24"/>
        </w:rPr>
        <w:t>包括下列内容：</w:t>
      </w:r>
    </w:p>
    <w:p w14:paraId="24004A16" w14:textId="77777777" w:rsidR="007F0BA2" w:rsidRDefault="00000000">
      <w:pPr>
        <w:spacing w:line="360" w:lineRule="auto"/>
        <w:ind w:left="840" w:hangingChars="350" w:hanging="840"/>
        <w:rPr>
          <w:rFonts w:ascii="宋体" w:hAnsi="宋体"/>
          <w:sz w:val="24"/>
        </w:rPr>
      </w:pPr>
      <w:r>
        <w:rPr>
          <w:rFonts w:ascii="宋体" w:hAnsi="宋体"/>
          <w:sz w:val="24"/>
        </w:rPr>
        <w:t xml:space="preserve">　　（1）供应商的姓名或者名称、地址、邮编、联系人及联系电话；</w:t>
      </w:r>
    </w:p>
    <w:p w14:paraId="3A26F5B3" w14:textId="77777777" w:rsidR="007F0BA2" w:rsidRDefault="00000000">
      <w:pPr>
        <w:spacing w:line="360" w:lineRule="auto"/>
        <w:ind w:left="840" w:hangingChars="350" w:hanging="840"/>
        <w:rPr>
          <w:rFonts w:ascii="宋体" w:hAnsi="宋体"/>
          <w:sz w:val="24"/>
        </w:rPr>
      </w:pPr>
      <w:r>
        <w:rPr>
          <w:rFonts w:ascii="宋体" w:hAnsi="宋体"/>
          <w:sz w:val="24"/>
        </w:rPr>
        <w:t xml:space="preserve">　　（2）质疑项目的名称、编号；</w:t>
      </w:r>
    </w:p>
    <w:p w14:paraId="03ACA75A" w14:textId="77777777" w:rsidR="007F0BA2" w:rsidRDefault="00000000">
      <w:pPr>
        <w:spacing w:line="360" w:lineRule="auto"/>
        <w:ind w:left="840" w:hangingChars="350" w:hanging="840"/>
        <w:rPr>
          <w:rFonts w:ascii="宋体" w:hAnsi="宋体"/>
          <w:sz w:val="24"/>
        </w:rPr>
      </w:pPr>
      <w:r>
        <w:rPr>
          <w:rFonts w:ascii="宋体" w:hAnsi="宋体"/>
          <w:sz w:val="24"/>
        </w:rPr>
        <w:t xml:space="preserve">　　（3）具体、明确的质疑事项和与质疑事项相关的请求；</w:t>
      </w:r>
    </w:p>
    <w:p w14:paraId="119CDA93" w14:textId="77777777" w:rsidR="007F0BA2" w:rsidRDefault="00000000">
      <w:pPr>
        <w:spacing w:line="360" w:lineRule="auto"/>
        <w:ind w:left="840" w:hangingChars="350" w:hanging="840"/>
        <w:rPr>
          <w:rFonts w:ascii="宋体" w:hAnsi="宋体"/>
          <w:sz w:val="24"/>
        </w:rPr>
      </w:pPr>
      <w:r>
        <w:rPr>
          <w:rFonts w:ascii="宋体" w:hAnsi="宋体"/>
          <w:sz w:val="24"/>
        </w:rPr>
        <w:t xml:space="preserve">　　（4）事实依据；</w:t>
      </w:r>
    </w:p>
    <w:p w14:paraId="4979F9B1" w14:textId="77777777" w:rsidR="007F0BA2" w:rsidRDefault="00000000">
      <w:pPr>
        <w:spacing w:line="360" w:lineRule="auto"/>
        <w:ind w:left="840" w:hangingChars="350" w:hanging="840"/>
        <w:rPr>
          <w:rFonts w:ascii="宋体" w:hAnsi="宋体"/>
          <w:sz w:val="24"/>
        </w:rPr>
      </w:pPr>
      <w:r>
        <w:rPr>
          <w:rFonts w:ascii="宋体" w:hAnsi="宋体"/>
          <w:sz w:val="24"/>
        </w:rPr>
        <w:t xml:space="preserve">　　（5）必要的法律依据；</w:t>
      </w:r>
    </w:p>
    <w:p w14:paraId="676CCF4B" w14:textId="77777777" w:rsidR="007F0BA2" w:rsidRDefault="00000000">
      <w:pPr>
        <w:spacing w:line="360" w:lineRule="auto"/>
        <w:ind w:left="840" w:hangingChars="350" w:hanging="840"/>
        <w:rPr>
          <w:rFonts w:ascii="宋体" w:hAnsi="宋体"/>
          <w:sz w:val="24"/>
        </w:rPr>
      </w:pPr>
      <w:r>
        <w:rPr>
          <w:rFonts w:ascii="宋体" w:hAnsi="宋体"/>
          <w:sz w:val="24"/>
        </w:rPr>
        <w:t xml:space="preserve">　　（6）提出质疑的日期。</w:t>
      </w:r>
    </w:p>
    <w:p w14:paraId="545961D6" w14:textId="77777777" w:rsidR="007F0BA2" w:rsidRDefault="00000000">
      <w:pPr>
        <w:pStyle w:val="2TimesNewRoman5020"/>
        <w:spacing w:line="360" w:lineRule="auto"/>
        <w:rPr>
          <w:rFonts w:ascii="宋体" w:eastAsia="宋体" w:hAnsi="宋体"/>
          <w:sz w:val="24"/>
          <w:szCs w:val="24"/>
        </w:rPr>
      </w:pPr>
      <w:bookmarkStart w:id="130" w:name="_Toc18401"/>
      <w:bookmarkStart w:id="131" w:name="_Toc106186001"/>
      <w:r>
        <w:rPr>
          <w:rFonts w:ascii="宋体" w:eastAsia="宋体" w:hAnsi="宋体" w:hint="eastAsia"/>
          <w:sz w:val="24"/>
          <w:szCs w:val="24"/>
        </w:rPr>
        <w:t>九、</w:t>
      </w:r>
      <w:r>
        <w:rPr>
          <w:rFonts w:ascii="宋体" w:eastAsia="宋体" w:hAnsi="宋体"/>
          <w:sz w:val="24"/>
          <w:szCs w:val="24"/>
        </w:rPr>
        <w:t>履约验收</w:t>
      </w:r>
      <w:bookmarkEnd w:id="130"/>
      <w:bookmarkEnd w:id="131"/>
    </w:p>
    <w:p w14:paraId="040B36AC" w14:textId="77777777" w:rsidR="007F0BA2" w:rsidRDefault="00000000">
      <w:pPr>
        <w:pStyle w:val="30"/>
        <w:jc w:val="both"/>
        <w:rPr>
          <w:szCs w:val="24"/>
        </w:rPr>
      </w:pPr>
      <w:bookmarkStart w:id="132" w:name="_Toc21466"/>
      <w:bookmarkStart w:id="133" w:name="_Toc106186002"/>
      <w:r>
        <w:rPr>
          <w:szCs w:val="24"/>
        </w:rPr>
        <w:t>29.履约验收</w:t>
      </w:r>
      <w:bookmarkEnd w:id="132"/>
      <w:bookmarkEnd w:id="133"/>
    </w:p>
    <w:p w14:paraId="3D3D157D" w14:textId="77777777" w:rsidR="007F0BA2" w:rsidRDefault="00000000">
      <w:pPr>
        <w:pStyle w:val="p01"/>
        <w:spacing w:line="360" w:lineRule="auto"/>
        <w:rPr>
          <w:bCs/>
        </w:rPr>
      </w:pPr>
      <w:r>
        <w:rPr>
          <w:bCs/>
        </w:rPr>
        <w:t>29.1项目完成后，中标人应当配合采购人或采购代理机构或相关专业专家提供验收需要的相关资料，按采购人要求的验收流程及措施对项目进行履约验收。</w:t>
      </w:r>
    </w:p>
    <w:p w14:paraId="6B6E2E4E" w14:textId="77777777" w:rsidR="007F0BA2" w:rsidRDefault="00000000">
      <w:pPr>
        <w:pStyle w:val="2TimesNewRoman5020"/>
        <w:spacing w:line="360" w:lineRule="auto"/>
        <w:rPr>
          <w:rFonts w:ascii="宋体" w:eastAsia="宋体" w:hAnsi="宋体"/>
          <w:sz w:val="24"/>
          <w:szCs w:val="24"/>
        </w:rPr>
      </w:pPr>
      <w:bookmarkStart w:id="134" w:name="_Toc106186003"/>
      <w:bookmarkStart w:id="135" w:name="_Toc11608"/>
      <w:r>
        <w:rPr>
          <w:rFonts w:ascii="宋体" w:eastAsia="宋体" w:hAnsi="宋体" w:hint="eastAsia"/>
          <w:sz w:val="24"/>
          <w:szCs w:val="24"/>
        </w:rPr>
        <w:t>十、其它</w:t>
      </w:r>
      <w:bookmarkEnd w:id="134"/>
      <w:bookmarkEnd w:id="135"/>
    </w:p>
    <w:p w14:paraId="7CF354A1" w14:textId="77777777" w:rsidR="007F0BA2" w:rsidRDefault="00000000">
      <w:pPr>
        <w:spacing w:line="360" w:lineRule="auto"/>
        <w:rPr>
          <w:rFonts w:ascii="宋体" w:hAnsi="宋体"/>
          <w:sz w:val="24"/>
        </w:rPr>
      </w:pPr>
      <w:r>
        <w:rPr>
          <w:rFonts w:ascii="宋体" w:hAnsi="宋体"/>
          <w:sz w:val="24"/>
        </w:rPr>
        <w:t xml:space="preserve">30.1   </w:t>
      </w:r>
      <w:r>
        <w:rPr>
          <w:rFonts w:ascii="宋体" w:hAnsi="宋体" w:hint="eastAsia"/>
          <w:sz w:val="24"/>
        </w:rPr>
        <w:t>如果被推荐的中标候选人被认为在本招标过程的竞争中有腐败和欺诈行为，则被拒绝授予合同。</w:t>
      </w:r>
    </w:p>
    <w:p w14:paraId="1E028CB7" w14:textId="77777777" w:rsidR="007F0BA2" w:rsidRDefault="00000000">
      <w:pPr>
        <w:spacing w:line="360" w:lineRule="auto"/>
        <w:rPr>
          <w:rFonts w:ascii="宋体" w:hAnsi="宋体"/>
          <w:sz w:val="24"/>
        </w:rPr>
      </w:pPr>
      <w:r>
        <w:rPr>
          <w:rFonts w:ascii="宋体" w:hAnsi="宋体"/>
          <w:sz w:val="24"/>
        </w:rPr>
        <w:t xml:space="preserve">30.1.1 </w:t>
      </w:r>
      <w:r>
        <w:rPr>
          <w:rFonts w:ascii="宋体" w:hAnsi="宋体" w:hint="eastAsia"/>
          <w:sz w:val="24"/>
        </w:rPr>
        <w:t>“腐败行为”是指通过提供、给予、接受、索取任何有价值的东西来影响采购人在招标过程中或合同实施过程中的行为；</w:t>
      </w:r>
    </w:p>
    <w:p w14:paraId="62DD156E" w14:textId="77777777" w:rsidR="007F0BA2" w:rsidRDefault="00000000">
      <w:pPr>
        <w:spacing w:line="360" w:lineRule="auto"/>
        <w:rPr>
          <w:rFonts w:ascii="宋体" w:hAnsi="宋体"/>
          <w:sz w:val="24"/>
        </w:rPr>
      </w:pPr>
      <w:r>
        <w:rPr>
          <w:rFonts w:ascii="宋体" w:hAnsi="宋体"/>
          <w:sz w:val="24"/>
        </w:rPr>
        <w:t xml:space="preserve">30.1.2 </w:t>
      </w:r>
      <w:r>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568C0BB4" w14:textId="77777777" w:rsidR="007F0BA2" w:rsidRDefault="00000000">
      <w:pPr>
        <w:spacing w:line="360" w:lineRule="auto"/>
        <w:rPr>
          <w:rFonts w:ascii="宋体" w:hAnsi="宋体"/>
          <w:sz w:val="24"/>
        </w:rPr>
      </w:pPr>
      <w:r>
        <w:rPr>
          <w:rFonts w:ascii="宋体" w:hAnsi="宋体"/>
          <w:sz w:val="24"/>
        </w:rPr>
        <w:t xml:space="preserve">30.2   </w:t>
      </w:r>
      <w:r>
        <w:rPr>
          <w:rFonts w:ascii="宋体" w:hAnsi="宋体" w:hint="eastAsia"/>
          <w:sz w:val="24"/>
        </w:rPr>
        <w:t>本招标文件的解释权属于采购人及采购代理机构。</w:t>
      </w:r>
    </w:p>
    <w:p w14:paraId="55A9E410" w14:textId="77777777" w:rsidR="007F0BA2" w:rsidRDefault="00000000">
      <w:pPr>
        <w:tabs>
          <w:tab w:val="left" w:pos="660"/>
        </w:tabs>
        <w:spacing w:line="360" w:lineRule="auto"/>
        <w:ind w:left="1"/>
        <w:rPr>
          <w:rFonts w:ascii="宋体" w:hAnsi="宋体"/>
          <w:sz w:val="24"/>
        </w:rPr>
      </w:pPr>
      <w:r>
        <w:rPr>
          <w:rFonts w:ascii="宋体" w:hAnsi="宋体"/>
          <w:sz w:val="24"/>
        </w:rPr>
        <w:t>30.3</w:t>
      </w:r>
      <w:r>
        <w:rPr>
          <w:rFonts w:ascii="宋体" w:hAnsi="宋体" w:hint="eastAsia"/>
          <w:sz w:val="24"/>
        </w:rPr>
        <w:t>其他未尽事宜，依据政府采购法及其实施条例、现行的有关政府采购的规定进行处理。</w:t>
      </w:r>
    </w:p>
    <w:p w14:paraId="719F1453" w14:textId="77777777" w:rsidR="007F0BA2" w:rsidRDefault="007F0BA2">
      <w:pPr>
        <w:tabs>
          <w:tab w:val="left" w:pos="660"/>
        </w:tabs>
        <w:spacing w:line="360" w:lineRule="auto"/>
        <w:ind w:leftChars="375" w:left="788" w:firstLineChars="600" w:firstLine="1440"/>
        <w:rPr>
          <w:rFonts w:ascii="宋体" w:hAnsi="宋体"/>
          <w:sz w:val="24"/>
        </w:rPr>
        <w:sectPr w:rsidR="007F0BA2">
          <w:pgSz w:w="11907" w:h="16840"/>
          <w:pgMar w:top="1089" w:right="1418" w:bottom="1400" w:left="1418" w:header="851" w:footer="737" w:gutter="0"/>
          <w:cols w:space="720"/>
          <w:docGrid w:linePitch="462"/>
        </w:sectPr>
      </w:pPr>
    </w:p>
    <w:p w14:paraId="7EDB9E2C" w14:textId="77777777" w:rsidR="007F0BA2" w:rsidRDefault="00000000">
      <w:pPr>
        <w:pStyle w:val="1"/>
        <w:spacing w:line="360" w:lineRule="auto"/>
        <w:rPr>
          <w:rFonts w:ascii="宋体" w:hAnsi="宋体"/>
          <w:sz w:val="30"/>
          <w:szCs w:val="30"/>
        </w:rPr>
      </w:pPr>
      <w:bookmarkStart w:id="136" w:name="_Toc8592"/>
      <w:bookmarkStart w:id="137" w:name="_Toc75350838"/>
      <w:bookmarkStart w:id="138" w:name="_Toc310195730"/>
      <w:bookmarkStart w:id="139" w:name="_Toc339890947"/>
      <w:bookmarkEnd w:id="7"/>
      <w:bookmarkEnd w:id="16"/>
      <w:bookmarkEnd w:id="17"/>
      <w:r>
        <w:rPr>
          <w:rFonts w:ascii="宋体" w:hAnsi="宋体" w:hint="eastAsia"/>
          <w:sz w:val="30"/>
          <w:szCs w:val="30"/>
        </w:rPr>
        <w:lastRenderedPageBreak/>
        <w:t>第四章 项目需求</w:t>
      </w:r>
      <w:bookmarkEnd w:id="136"/>
      <w:bookmarkEnd w:id="137"/>
    </w:p>
    <w:p w14:paraId="4A4FFF16" w14:textId="77777777" w:rsidR="007F0BA2" w:rsidRDefault="00000000">
      <w:pPr>
        <w:pStyle w:val="2"/>
        <w:numPr>
          <w:ilvl w:val="0"/>
          <w:numId w:val="12"/>
        </w:numPr>
        <w:tabs>
          <w:tab w:val="left" w:pos="360"/>
        </w:tabs>
        <w:ind w:left="360" w:hanging="360"/>
      </w:pPr>
      <w:bookmarkStart w:id="140" w:name="_Toc6142"/>
      <w:r>
        <w:rPr>
          <w:rFonts w:hint="eastAsia"/>
        </w:rPr>
        <w:t>项目概述</w:t>
      </w:r>
      <w:bookmarkEnd w:id="140"/>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305"/>
        <w:gridCol w:w="6123"/>
      </w:tblGrid>
      <w:tr w:rsidR="007F0BA2" w14:paraId="2BC44C55" w14:textId="77777777">
        <w:trPr>
          <w:trHeight w:val="70"/>
        </w:trPr>
        <w:tc>
          <w:tcPr>
            <w:tcW w:w="931" w:type="dxa"/>
            <w:shd w:val="clear" w:color="auto" w:fill="A6A6A6"/>
          </w:tcPr>
          <w:p w14:paraId="79F9C7A1" w14:textId="77777777" w:rsidR="007F0BA2" w:rsidRDefault="00000000">
            <w:pPr>
              <w:spacing w:line="360" w:lineRule="auto"/>
              <w:jc w:val="center"/>
              <w:rPr>
                <w:rFonts w:ascii="宋体" w:hAnsi="宋体"/>
                <w:b/>
                <w:sz w:val="24"/>
              </w:rPr>
            </w:pPr>
            <w:r>
              <w:rPr>
                <w:rFonts w:ascii="宋体" w:hAnsi="宋体" w:hint="eastAsia"/>
                <w:b/>
                <w:sz w:val="24"/>
              </w:rPr>
              <w:t>序号</w:t>
            </w:r>
          </w:p>
        </w:tc>
        <w:tc>
          <w:tcPr>
            <w:tcW w:w="1305" w:type="dxa"/>
            <w:shd w:val="clear" w:color="auto" w:fill="A6A6A6"/>
          </w:tcPr>
          <w:p w14:paraId="7E6C671E" w14:textId="77777777" w:rsidR="007F0BA2" w:rsidRDefault="00000000">
            <w:pPr>
              <w:spacing w:line="360" w:lineRule="auto"/>
              <w:jc w:val="center"/>
              <w:rPr>
                <w:rFonts w:ascii="宋体" w:hAnsi="宋体"/>
                <w:b/>
                <w:sz w:val="24"/>
              </w:rPr>
            </w:pPr>
            <w:r>
              <w:rPr>
                <w:rFonts w:ascii="宋体" w:hAnsi="宋体" w:hint="eastAsia"/>
                <w:b/>
                <w:sz w:val="24"/>
              </w:rPr>
              <w:t>内容</w:t>
            </w:r>
          </w:p>
        </w:tc>
        <w:tc>
          <w:tcPr>
            <w:tcW w:w="6123" w:type="dxa"/>
            <w:shd w:val="clear" w:color="auto" w:fill="A6A6A6"/>
          </w:tcPr>
          <w:p w14:paraId="1FBCDF03" w14:textId="77777777" w:rsidR="007F0BA2" w:rsidRDefault="00000000">
            <w:pPr>
              <w:spacing w:line="360" w:lineRule="auto"/>
              <w:jc w:val="center"/>
              <w:rPr>
                <w:rFonts w:ascii="宋体" w:hAnsi="宋体"/>
                <w:b/>
                <w:sz w:val="24"/>
              </w:rPr>
            </w:pPr>
            <w:r>
              <w:rPr>
                <w:rFonts w:ascii="宋体" w:hAnsi="宋体" w:hint="eastAsia"/>
                <w:b/>
                <w:sz w:val="24"/>
              </w:rPr>
              <w:t>说明</w:t>
            </w:r>
          </w:p>
        </w:tc>
      </w:tr>
      <w:tr w:rsidR="007F0BA2" w14:paraId="5E59F04A" w14:textId="77777777">
        <w:trPr>
          <w:trHeight w:val="70"/>
        </w:trPr>
        <w:tc>
          <w:tcPr>
            <w:tcW w:w="931" w:type="dxa"/>
          </w:tcPr>
          <w:p w14:paraId="24B13558" w14:textId="77777777" w:rsidR="007F0BA2" w:rsidRDefault="007F0BA2">
            <w:pPr>
              <w:numPr>
                <w:ilvl w:val="0"/>
                <w:numId w:val="13"/>
              </w:numPr>
              <w:spacing w:line="360" w:lineRule="auto"/>
              <w:jc w:val="center"/>
              <w:rPr>
                <w:rFonts w:ascii="宋体" w:hAnsi="宋体"/>
                <w:sz w:val="24"/>
              </w:rPr>
            </w:pPr>
          </w:p>
        </w:tc>
        <w:tc>
          <w:tcPr>
            <w:tcW w:w="1305" w:type="dxa"/>
          </w:tcPr>
          <w:p w14:paraId="3D5829FD" w14:textId="77777777" w:rsidR="007F0BA2" w:rsidRDefault="00000000">
            <w:pPr>
              <w:spacing w:line="360" w:lineRule="auto"/>
              <w:jc w:val="left"/>
              <w:rPr>
                <w:rFonts w:ascii="宋体" w:hAnsi="宋体"/>
                <w:b/>
                <w:sz w:val="24"/>
              </w:rPr>
            </w:pPr>
            <w:r>
              <w:rPr>
                <w:rFonts w:ascii="宋体" w:hAnsi="宋体" w:hint="eastAsia"/>
                <w:sz w:val="24"/>
              </w:rPr>
              <w:t>项目背景</w:t>
            </w:r>
          </w:p>
        </w:tc>
        <w:tc>
          <w:tcPr>
            <w:tcW w:w="6123" w:type="dxa"/>
            <w:vAlign w:val="center"/>
          </w:tcPr>
          <w:p w14:paraId="7A4FB183" w14:textId="77777777" w:rsidR="007F0BA2" w:rsidRDefault="00000000">
            <w:pPr>
              <w:spacing w:line="360" w:lineRule="auto"/>
              <w:rPr>
                <w:rFonts w:ascii="宋体" w:hAnsi="宋体"/>
                <w:color w:val="FF0000"/>
                <w:sz w:val="24"/>
                <w:lang w:bidi="en-US"/>
              </w:rPr>
            </w:pPr>
            <w:r>
              <w:rPr>
                <w:rFonts w:ascii="宋体" w:hAnsi="宋体" w:hint="eastAsia"/>
                <w:sz w:val="24"/>
                <w:lang w:bidi="en-US"/>
              </w:rPr>
              <w:t>中国传媒大学外国语言文化学院拥有22个语种专业，对多语种翻译实</w:t>
            </w:r>
            <w:proofErr w:type="gramStart"/>
            <w:r>
              <w:rPr>
                <w:rFonts w:ascii="宋体" w:hAnsi="宋体" w:hint="eastAsia"/>
                <w:sz w:val="24"/>
                <w:lang w:bidi="en-US"/>
              </w:rPr>
              <w:t>训教学</w:t>
            </w:r>
            <w:proofErr w:type="gramEnd"/>
            <w:r>
              <w:rPr>
                <w:rFonts w:ascii="宋体" w:hAnsi="宋体" w:hint="eastAsia"/>
                <w:sz w:val="24"/>
                <w:lang w:bidi="en-US"/>
              </w:rPr>
              <w:t>有较强的需求。为提升多语种口译教学授课效果，实现利用信息技术打造具有本院特色的翻译系统环境的构想，推动我院外语课程体系、教学内容、教学手段和方法的探索与创新，提高教学质量和效果，同时兼顾学院在远程交互课堂多语种口译教学、多语种同传会议、多语种国际学术交流方面的应用，本项目力求将实训室打造成为助力学校、学院发展的一个多用途综合空间。</w:t>
            </w:r>
          </w:p>
        </w:tc>
      </w:tr>
      <w:tr w:rsidR="007F0BA2" w14:paraId="25911303" w14:textId="77777777">
        <w:trPr>
          <w:trHeight w:val="70"/>
        </w:trPr>
        <w:tc>
          <w:tcPr>
            <w:tcW w:w="931" w:type="dxa"/>
          </w:tcPr>
          <w:p w14:paraId="3B6430E8" w14:textId="77777777" w:rsidR="007F0BA2" w:rsidRDefault="007F0BA2">
            <w:pPr>
              <w:numPr>
                <w:ilvl w:val="0"/>
                <w:numId w:val="13"/>
              </w:numPr>
              <w:spacing w:line="360" w:lineRule="auto"/>
              <w:jc w:val="center"/>
              <w:rPr>
                <w:rFonts w:ascii="宋体" w:hAnsi="宋体"/>
                <w:sz w:val="24"/>
              </w:rPr>
            </w:pPr>
          </w:p>
        </w:tc>
        <w:tc>
          <w:tcPr>
            <w:tcW w:w="1305" w:type="dxa"/>
          </w:tcPr>
          <w:p w14:paraId="0DB50EF3" w14:textId="77777777" w:rsidR="007F0BA2" w:rsidRDefault="00000000">
            <w:pPr>
              <w:spacing w:line="360" w:lineRule="auto"/>
              <w:jc w:val="left"/>
              <w:rPr>
                <w:rFonts w:ascii="宋体" w:hAnsi="宋体"/>
                <w:sz w:val="24"/>
              </w:rPr>
            </w:pPr>
            <w:r>
              <w:rPr>
                <w:rFonts w:ascii="宋体" w:hAnsi="宋体" w:hint="eastAsia"/>
                <w:sz w:val="24"/>
              </w:rPr>
              <w:t>执行依据</w:t>
            </w:r>
          </w:p>
        </w:tc>
        <w:tc>
          <w:tcPr>
            <w:tcW w:w="6123" w:type="dxa"/>
            <w:vAlign w:val="center"/>
          </w:tcPr>
          <w:p w14:paraId="760B2B82" w14:textId="77777777" w:rsidR="007F0BA2" w:rsidRDefault="00000000">
            <w:pPr>
              <w:spacing w:line="360" w:lineRule="auto"/>
              <w:rPr>
                <w:rFonts w:ascii="宋体" w:hAnsi="宋体"/>
                <w:sz w:val="24"/>
              </w:rPr>
            </w:pPr>
            <w:r>
              <w:rPr>
                <w:rFonts w:ascii="宋体" w:hAnsi="宋体" w:hint="eastAsia"/>
                <w:sz w:val="24"/>
                <w:lang w:bidi="en-US"/>
              </w:rPr>
              <w:t>根据财政部专项内容批复建设中国传媒大学多语种翻译实训</w:t>
            </w:r>
            <w:proofErr w:type="gramStart"/>
            <w:r>
              <w:rPr>
                <w:rFonts w:ascii="宋体" w:hAnsi="宋体" w:hint="eastAsia"/>
                <w:sz w:val="24"/>
                <w:lang w:bidi="en-US"/>
              </w:rPr>
              <w:t>室项目</w:t>
            </w:r>
            <w:proofErr w:type="gramEnd"/>
            <w:r>
              <w:rPr>
                <w:rFonts w:ascii="宋体" w:hAnsi="宋体" w:hint="eastAsia"/>
                <w:sz w:val="24"/>
                <w:lang w:bidi="en-US"/>
              </w:rPr>
              <w:t>立项已完成，资金已落实，可行性论证已通过。</w:t>
            </w:r>
          </w:p>
        </w:tc>
      </w:tr>
      <w:tr w:rsidR="007F0BA2" w14:paraId="71F9DAF8" w14:textId="77777777">
        <w:trPr>
          <w:trHeight w:val="70"/>
        </w:trPr>
        <w:tc>
          <w:tcPr>
            <w:tcW w:w="931" w:type="dxa"/>
          </w:tcPr>
          <w:p w14:paraId="49932C70" w14:textId="77777777" w:rsidR="007F0BA2" w:rsidRDefault="007F0BA2">
            <w:pPr>
              <w:numPr>
                <w:ilvl w:val="0"/>
                <w:numId w:val="13"/>
              </w:numPr>
              <w:spacing w:line="360" w:lineRule="auto"/>
              <w:jc w:val="center"/>
              <w:rPr>
                <w:rFonts w:ascii="宋体" w:hAnsi="宋体"/>
                <w:sz w:val="24"/>
              </w:rPr>
            </w:pPr>
          </w:p>
        </w:tc>
        <w:tc>
          <w:tcPr>
            <w:tcW w:w="1305" w:type="dxa"/>
          </w:tcPr>
          <w:p w14:paraId="2E1C9011" w14:textId="77777777" w:rsidR="007F0BA2" w:rsidRDefault="00000000">
            <w:pPr>
              <w:spacing w:line="360" w:lineRule="auto"/>
              <w:jc w:val="left"/>
              <w:rPr>
                <w:rFonts w:ascii="宋体" w:hAnsi="宋体"/>
                <w:sz w:val="24"/>
              </w:rPr>
            </w:pPr>
            <w:r>
              <w:rPr>
                <w:rFonts w:ascii="宋体" w:hAnsi="宋体" w:hint="eastAsia"/>
                <w:sz w:val="24"/>
              </w:rPr>
              <w:t>项目目标</w:t>
            </w:r>
          </w:p>
        </w:tc>
        <w:tc>
          <w:tcPr>
            <w:tcW w:w="6123" w:type="dxa"/>
            <w:vAlign w:val="center"/>
          </w:tcPr>
          <w:p w14:paraId="18CFABAD" w14:textId="77777777" w:rsidR="007F0BA2" w:rsidRDefault="00000000">
            <w:pPr>
              <w:spacing w:line="360" w:lineRule="auto"/>
              <w:rPr>
                <w:rFonts w:ascii="宋体" w:hAnsi="宋体"/>
                <w:sz w:val="24"/>
              </w:rPr>
            </w:pPr>
            <w:r>
              <w:rPr>
                <w:rFonts w:ascii="宋体" w:hAnsi="宋体" w:hint="eastAsia"/>
                <w:sz w:val="24"/>
              </w:rPr>
              <w:t>选取市场主流、技术成熟、规范通用的硬件设备和软件平台，利用先进的信息技术、云计算、中央控制等技术，实现远程授课、远程互动教学等功能，保障学院国际互动课程的顺利开展。</w:t>
            </w:r>
          </w:p>
        </w:tc>
      </w:tr>
      <w:tr w:rsidR="007F0BA2" w14:paraId="3D715BE5" w14:textId="77777777">
        <w:trPr>
          <w:trHeight w:val="70"/>
        </w:trPr>
        <w:tc>
          <w:tcPr>
            <w:tcW w:w="931" w:type="dxa"/>
          </w:tcPr>
          <w:p w14:paraId="1952551B" w14:textId="77777777" w:rsidR="007F0BA2" w:rsidRDefault="007F0BA2">
            <w:pPr>
              <w:numPr>
                <w:ilvl w:val="0"/>
                <w:numId w:val="13"/>
              </w:numPr>
              <w:spacing w:line="360" w:lineRule="auto"/>
              <w:jc w:val="center"/>
              <w:rPr>
                <w:rFonts w:ascii="宋体" w:hAnsi="宋体"/>
                <w:sz w:val="24"/>
              </w:rPr>
            </w:pPr>
          </w:p>
        </w:tc>
        <w:tc>
          <w:tcPr>
            <w:tcW w:w="1305" w:type="dxa"/>
          </w:tcPr>
          <w:p w14:paraId="0697ADC6" w14:textId="77777777" w:rsidR="007F0BA2" w:rsidRDefault="00000000">
            <w:pPr>
              <w:spacing w:line="360" w:lineRule="auto"/>
              <w:jc w:val="left"/>
              <w:rPr>
                <w:rFonts w:ascii="宋体" w:hAnsi="宋体"/>
                <w:sz w:val="24"/>
              </w:rPr>
            </w:pPr>
            <w:r>
              <w:rPr>
                <w:rFonts w:ascii="宋体" w:hAnsi="宋体" w:hint="eastAsia"/>
                <w:sz w:val="24"/>
              </w:rPr>
              <w:t>项目内容</w:t>
            </w:r>
          </w:p>
        </w:tc>
        <w:tc>
          <w:tcPr>
            <w:tcW w:w="6123" w:type="dxa"/>
            <w:vAlign w:val="center"/>
          </w:tcPr>
          <w:p w14:paraId="03F24AEB" w14:textId="77777777" w:rsidR="007F0BA2" w:rsidRDefault="00000000">
            <w:pPr>
              <w:spacing w:line="360" w:lineRule="auto"/>
              <w:rPr>
                <w:rFonts w:ascii="宋体" w:hAnsi="宋体"/>
                <w:sz w:val="24"/>
              </w:rPr>
            </w:pPr>
            <w:r>
              <w:rPr>
                <w:rFonts w:ascii="宋体" w:hAnsi="宋体" w:hint="eastAsia"/>
                <w:sz w:val="24"/>
              </w:rPr>
              <w:t>1、多语种翻译实训系统：</w:t>
            </w:r>
          </w:p>
          <w:p w14:paraId="0130BF84" w14:textId="77777777" w:rsidR="007F0BA2" w:rsidRDefault="00000000">
            <w:pPr>
              <w:spacing w:line="360" w:lineRule="auto"/>
              <w:rPr>
                <w:rFonts w:ascii="宋体" w:hAnsi="宋体"/>
                <w:sz w:val="24"/>
              </w:rPr>
            </w:pPr>
            <w:r>
              <w:rPr>
                <w:rFonts w:ascii="宋体" w:hAnsi="宋体" w:hint="eastAsia"/>
                <w:sz w:val="24"/>
              </w:rPr>
              <w:t>同传控制软件/多通道可视系统/远程互动终端/</w:t>
            </w:r>
            <w:proofErr w:type="gramStart"/>
            <w:r>
              <w:rPr>
                <w:rFonts w:ascii="宋体" w:hAnsi="宋体" w:hint="eastAsia"/>
                <w:sz w:val="24"/>
              </w:rPr>
              <w:t>主席机/译员机</w:t>
            </w:r>
            <w:proofErr w:type="gramEnd"/>
            <w:r>
              <w:rPr>
                <w:rFonts w:ascii="宋体" w:hAnsi="宋体" w:hint="eastAsia"/>
                <w:sz w:val="24"/>
              </w:rPr>
              <w:t>/同传通道分配器/ 8 路红外线发射机/中等功率红外辐射板/立体声耳机/控制主机/远程互动软件服务</w:t>
            </w:r>
          </w:p>
          <w:p w14:paraId="462FC986" w14:textId="77777777" w:rsidR="007F0BA2" w:rsidRDefault="00000000">
            <w:pPr>
              <w:spacing w:line="360" w:lineRule="auto"/>
              <w:rPr>
                <w:rFonts w:ascii="宋体" w:hAnsi="宋体"/>
                <w:sz w:val="24"/>
              </w:rPr>
            </w:pPr>
            <w:r>
              <w:rPr>
                <w:rFonts w:ascii="宋体" w:hAnsi="宋体" w:hint="eastAsia"/>
                <w:sz w:val="24"/>
              </w:rPr>
              <w:t>2、集中控制系统：</w:t>
            </w:r>
          </w:p>
          <w:p w14:paraId="3252F7B8" w14:textId="77777777" w:rsidR="007F0BA2" w:rsidRDefault="00000000">
            <w:pPr>
              <w:spacing w:line="360" w:lineRule="auto"/>
              <w:rPr>
                <w:rFonts w:ascii="宋体" w:hAnsi="宋体"/>
                <w:sz w:val="24"/>
              </w:rPr>
            </w:pPr>
            <w:r>
              <w:rPr>
                <w:rFonts w:ascii="宋体" w:hAnsi="宋体" w:hint="eastAsia"/>
                <w:sz w:val="24"/>
              </w:rPr>
              <w:t>集中控制系统主机/智能控制屏/定制化编程/智能麦克风/核心转写引擎服务/客户端软件</w:t>
            </w:r>
          </w:p>
          <w:p w14:paraId="33F60B36" w14:textId="77777777" w:rsidR="007F0BA2" w:rsidRDefault="00000000">
            <w:pPr>
              <w:spacing w:line="360" w:lineRule="auto"/>
              <w:rPr>
                <w:rFonts w:ascii="宋体" w:hAnsi="宋体"/>
                <w:sz w:val="24"/>
              </w:rPr>
            </w:pPr>
            <w:r>
              <w:rPr>
                <w:rFonts w:ascii="宋体" w:hAnsi="宋体"/>
                <w:sz w:val="24"/>
              </w:rPr>
              <w:t>3</w:t>
            </w:r>
            <w:r>
              <w:rPr>
                <w:rFonts w:ascii="宋体" w:hAnsi="宋体" w:hint="eastAsia"/>
                <w:sz w:val="24"/>
              </w:rPr>
              <w:t>、多媒体部分：</w:t>
            </w:r>
          </w:p>
          <w:p w14:paraId="0118E765" w14:textId="77777777" w:rsidR="007F0BA2" w:rsidRDefault="00000000">
            <w:pPr>
              <w:spacing w:line="360" w:lineRule="auto"/>
              <w:rPr>
                <w:rFonts w:ascii="宋体" w:hAnsi="宋体"/>
                <w:sz w:val="24"/>
              </w:rPr>
            </w:pPr>
            <w:r>
              <w:rPr>
                <w:rFonts w:ascii="宋体" w:hAnsi="宋体" w:hint="eastAsia"/>
                <w:sz w:val="24"/>
              </w:rPr>
              <w:t>LED大屏/条屏/</w:t>
            </w:r>
            <w:proofErr w:type="gramStart"/>
            <w:r>
              <w:rPr>
                <w:rFonts w:ascii="宋体" w:hAnsi="宋体" w:hint="eastAsia"/>
                <w:sz w:val="24"/>
              </w:rPr>
              <w:t>有源全</w:t>
            </w:r>
            <w:proofErr w:type="gramEnd"/>
            <w:r>
              <w:rPr>
                <w:rFonts w:ascii="宋体" w:hAnsi="宋体" w:hint="eastAsia"/>
                <w:sz w:val="24"/>
              </w:rPr>
              <w:t>频扬声器/有源低音效果扬声器/吸顶扬声器/无线手持麦克风含接收天线/</w:t>
            </w:r>
            <w:r>
              <w:rPr>
                <w:rFonts w:ascii="宋体" w:hAnsi="宋体"/>
                <w:sz w:val="24"/>
              </w:rPr>
              <w:t>POE</w:t>
            </w:r>
            <w:r>
              <w:rPr>
                <w:rFonts w:ascii="宋体" w:hAnsi="宋体" w:hint="eastAsia"/>
                <w:sz w:val="24"/>
              </w:rPr>
              <w:t>交换机/会议摄像头</w:t>
            </w:r>
          </w:p>
          <w:p w14:paraId="3371B9D3" w14:textId="77777777" w:rsidR="007F0BA2" w:rsidRDefault="00000000">
            <w:pPr>
              <w:spacing w:line="360" w:lineRule="auto"/>
              <w:rPr>
                <w:rFonts w:ascii="宋体" w:hAnsi="宋体"/>
                <w:sz w:val="24"/>
              </w:rPr>
            </w:pPr>
            <w:r>
              <w:rPr>
                <w:rFonts w:ascii="宋体" w:hAnsi="宋体" w:hint="eastAsia"/>
                <w:sz w:val="24"/>
              </w:rPr>
              <w:lastRenderedPageBreak/>
              <w:t>4、家具部分：</w:t>
            </w:r>
          </w:p>
          <w:p w14:paraId="2CF2ACF8" w14:textId="77777777" w:rsidR="007F0BA2" w:rsidRDefault="00000000">
            <w:pPr>
              <w:spacing w:line="360" w:lineRule="auto"/>
              <w:rPr>
                <w:rFonts w:ascii="宋体" w:hAnsi="宋体"/>
                <w:sz w:val="24"/>
              </w:rPr>
            </w:pPr>
            <w:r>
              <w:rPr>
                <w:rFonts w:ascii="宋体" w:hAnsi="宋体" w:hint="eastAsia"/>
                <w:sz w:val="24"/>
              </w:rPr>
              <w:t>会议排椅、异形桌子、演讲桌、椅子、教师椅、译员桌</w:t>
            </w:r>
          </w:p>
          <w:p w14:paraId="74E278D9" w14:textId="77777777" w:rsidR="007F0BA2" w:rsidRDefault="00000000">
            <w:pPr>
              <w:spacing w:line="360" w:lineRule="auto"/>
              <w:rPr>
                <w:rFonts w:ascii="宋体" w:hAnsi="宋体"/>
                <w:sz w:val="24"/>
              </w:rPr>
            </w:pPr>
            <w:r>
              <w:rPr>
                <w:rFonts w:ascii="宋体" w:hAnsi="宋体" w:hint="eastAsia"/>
                <w:sz w:val="24"/>
              </w:rPr>
              <w:t>5、空调部分：</w:t>
            </w:r>
          </w:p>
          <w:p w14:paraId="2F4321B8" w14:textId="77777777" w:rsidR="007F0BA2" w:rsidRDefault="00000000">
            <w:pPr>
              <w:spacing w:line="360" w:lineRule="auto"/>
              <w:rPr>
                <w:rFonts w:ascii="宋体" w:hAnsi="宋体"/>
                <w:sz w:val="24"/>
              </w:rPr>
            </w:pPr>
            <w:r>
              <w:rPr>
                <w:rFonts w:ascii="宋体" w:hAnsi="宋体" w:hint="eastAsia"/>
                <w:sz w:val="24"/>
              </w:rPr>
              <w:t>天井式室内机/直流变频室外机/分歧器</w:t>
            </w:r>
          </w:p>
        </w:tc>
      </w:tr>
      <w:tr w:rsidR="007F0BA2" w14:paraId="1D3633AD" w14:textId="77777777">
        <w:trPr>
          <w:trHeight w:val="70"/>
        </w:trPr>
        <w:tc>
          <w:tcPr>
            <w:tcW w:w="931" w:type="dxa"/>
          </w:tcPr>
          <w:p w14:paraId="40DF480B" w14:textId="77777777" w:rsidR="007F0BA2" w:rsidRDefault="007F0BA2">
            <w:pPr>
              <w:numPr>
                <w:ilvl w:val="0"/>
                <w:numId w:val="13"/>
              </w:numPr>
              <w:spacing w:line="360" w:lineRule="auto"/>
              <w:jc w:val="center"/>
              <w:rPr>
                <w:rFonts w:ascii="宋体" w:hAnsi="宋体"/>
                <w:sz w:val="24"/>
              </w:rPr>
            </w:pPr>
          </w:p>
        </w:tc>
        <w:tc>
          <w:tcPr>
            <w:tcW w:w="1305" w:type="dxa"/>
          </w:tcPr>
          <w:p w14:paraId="50DB9E65" w14:textId="77777777" w:rsidR="007F0BA2" w:rsidRDefault="00000000">
            <w:pPr>
              <w:spacing w:line="360" w:lineRule="auto"/>
              <w:jc w:val="left"/>
              <w:rPr>
                <w:rFonts w:ascii="宋体" w:hAnsi="宋体"/>
                <w:sz w:val="24"/>
              </w:rPr>
            </w:pPr>
            <w:r>
              <w:rPr>
                <w:rFonts w:ascii="宋体" w:hAnsi="宋体" w:hint="eastAsia"/>
                <w:sz w:val="24"/>
              </w:rPr>
              <w:t>项目范围</w:t>
            </w:r>
          </w:p>
        </w:tc>
        <w:tc>
          <w:tcPr>
            <w:tcW w:w="6123" w:type="dxa"/>
            <w:vAlign w:val="center"/>
          </w:tcPr>
          <w:p w14:paraId="14585EB6" w14:textId="77777777" w:rsidR="007F0BA2" w:rsidRDefault="00000000">
            <w:pPr>
              <w:spacing w:line="360" w:lineRule="auto"/>
              <w:rPr>
                <w:rFonts w:ascii="宋体" w:hAnsi="宋体"/>
                <w:sz w:val="24"/>
                <w:highlight w:val="yellow"/>
              </w:rPr>
            </w:pPr>
            <w:r>
              <w:rPr>
                <w:rFonts w:ascii="宋体" w:hAnsi="宋体" w:hint="eastAsia"/>
                <w:sz w:val="24"/>
              </w:rPr>
              <w:t>外国语言文化学院33号楼阶梯教室1个教师席、</w:t>
            </w:r>
            <w:r>
              <w:rPr>
                <w:rFonts w:ascii="宋体" w:hAnsi="宋体"/>
                <w:sz w:val="24"/>
              </w:rPr>
              <w:t>8</w:t>
            </w:r>
            <w:r>
              <w:rPr>
                <w:rFonts w:ascii="宋体" w:hAnsi="宋体" w:hint="eastAsia"/>
                <w:sz w:val="24"/>
              </w:rPr>
              <w:t>个译员席、6</w:t>
            </w:r>
            <w:r>
              <w:rPr>
                <w:rFonts w:ascii="宋体" w:hAnsi="宋体"/>
                <w:sz w:val="24"/>
              </w:rPr>
              <w:t>5</w:t>
            </w:r>
            <w:r>
              <w:rPr>
                <w:rFonts w:ascii="宋体" w:hAnsi="宋体" w:hint="eastAsia"/>
                <w:sz w:val="24"/>
              </w:rPr>
              <w:t>个代表席、3</w:t>
            </w:r>
            <w:r>
              <w:rPr>
                <w:rFonts w:ascii="宋体" w:hAnsi="宋体"/>
                <w:sz w:val="24"/>
              </w:rPr>
              <w:t>0</w:t>
            </w:r>
            <w:r>
              <w:rPr>
                <w:rFonts w:ascii="宋体" w:hAnsi="宋体" w:hint="eastAsia"/>
                <w:sz w:val="24"/>
              </w:rPr>
              <w:t>个自主学习位共计</w:t>
            </w:r>
            <w:r>
              <w:rPr>
                <w:rFonts w:ascii="宋体" w:hAnsi="宋体"/>
                <w:sz w:val="24"/>
              </w:rPr>
              <w:t>104</w:t>
            </w:r>
            <w:r>
              <w:rPr>
                <w:rFonts w:ascii="宋体" w:hAnsi="宋体" w:hint="eastAsia"/>
                <w:sz w:val="24"/>
              </w:rPr>
              <w:t>座位。</w:t>
            </w:r>
          </w:p>
        </w:tc>
      </w:tr>
      <w:tr w:rsidR="007F0BA2" w14:paraId="6378C77B" w14:textId="77777777">
        <w:trPr>
          <w:trHeight w:val="70"/>
        </w:trPr>
        <w:tc>
          <w:tcPr>
            <w:tcW w:w="931" w:type="dxa"/>
          </w:tcPr>
          <w:p w14:paraId="4369393B" w14:textId="77777777" w:rsidR="007F0BA2" w:rsidRDefault="007F0BA2">
            <w:pPr>
              <w:numPr>
                <w:ilvl w:val="0"/>
                <w:numId w:val="13"/>
              </w:numPr>
              <w:spacing w:line="360" w:lineRule="auto"/>
              <w:jc w:val="center"/>
              <w:rPr>
                <w:rFonts w:ascii="宋体" w:hAnsi="宋体"/>
                <w:sz w:val="24"/>
              </w:rPr>
            </w:pPr>
          </w:p>
        </w:tc>
        <w:tc>
          <w:tcPr>
            <w:tcW w:w="1305" w:type="dxa"/>
          </w:tcPr>
          <w:p w14:paraId="36C56DEB" w14:textId="77777777" w:rsidR="007F0BA2" w:rsidRDefault="00000000">
            <w:pPr>
              <w:spacing w:line="360" w:lineRule="auto"/>
              <w:jc w:val="left"/>
              <w:rPr>
                <w:rFonts w:ascii="宋体" w:hAnsi="宋体"/>
                <w:sz w:val="24"/>
              </w:rPr>
            </w:pPr>
            <w:r>
              <w:rPr>
                <w:rFonts w:ascii="宋体" w:hAnsi="宋体" w:hint="eastAsia"/>
                <w:sz w:val="24"/>
              </w:rPr>
              <w:t>需求分析</w:t>
            </w:r>
          </w:p>
        </w:tc>
        <w:tc>
          <w:tcPr>
            <w:tcW w:w="6123" w:type="dxa"/>
            <w:vAlign w:val="center"/>
          </w:tcPr>
          <w:p w14:paraId="4F168FE9" w14:textId="77777777" w:rsidR="007F0BA2" w:rsidRDefault="00000000">
            <w:pPr>
              <w:spacing w:line="360" w:lineRule="auto"/>
              <w:rPr>
                <w:rFonts w:ascii="宋体" w:hAnsi="宋体"/>
                <w:sz w:val="24"/>
              </w:rPr>
            </w:pPr>
            <w:r>
              <w:rPr>
                <w:rFonts w:ascii="宋体" w:hAnsi="宋体" w:hint="eastAsia"/>
                <w:sz w:val="24"/>
              </w:rPr>
              <w:t>1、多语种翻译实训需求</w:t>
            </w:r>
          </w:p>
          <w:p w14:paraId="2F9BB8AF" w14:textId="77777777" w:rsidR="007F0BA2" w:rsidRDefault="00000000">
            <w:pPr>
              <w:spacing w:line="360" w:lineRule="auto"/>
              <w:rPr>
                <w:rFonts w:ascii="宋体" w:hAnsi="宋体"/>
                <w:sz w:val="24"/>
              </w:rPr>
            </w:pPr>
            <w:r>
              <w:rPr>
                <w:rFonts w:ascii="宋体" w:hAnsi="宋体" w:hint="eastAsia"/>
                <w:sz w:val="24"/>
              </w:rPr>
              <w:t>2、国际异地同步教学需要</w:t>
            </w:r>
          </w:p>
          <w:p w14:paraId="0408DFA7" w14:textId="77777777" w:rsidR="007F0BA2" w:rsidRDefault="00000000">
            <w:pPr>
              <w:spacing w:line="360" w:lineRule="auto"/>
              <w:rPr>
                <w:rFonts w:ascii="宋体" w:hAnsi="宋体"/>
                <w:sz w:val="24"/>
                <w:highlight w:val="yellow"/>
              </w:rPr>
            </w:pPr>
            <w:r>
              <w:rPr>
                <w:rFonts w:ascii="宋体" w:hAnsi="宋体" w:hint="eastAsia"/>
                <w:sz w:val="24"/>
              </w:rPr>
              <w:t>3、科研需求</w:t>
            </w:r>
          </w:p>
        </w:tc>
      </w:tr>
      <w:tr w:rsidR="007F0BA2" w14:paraId="2BD4B5D4" w14:textId="77777777">
        <w:trPr>
          <w:trHeight w:val="70"/>
        </w:trPr>
        <w:tc>
          <w:tcPr>
            <w:tcW w:w="931" w:type="dxa"/>
          </w:tcPr>
          <w:p w14:paraId="2B89B445" w14:textId="77777777" w:rsidR="007F0BA2" w:rsidRDefault="007F0BA2">
            <w:pPr>
              <w:numPr>
                <w:ilvl w:val="0"/>
                <w:numId w:val="13"/>
              </w:numPr>
              <w:spacing w:line="360" w:lineRule="auto"/>
              <w:jc w:val="center"/>
              <w:rPr>
                <w:rFonts w:ascii="宋体" w:hAnsi="宋体"/>
                <w:sz w:val="24"/>
              </w:rPr>
            </w:pPr>
          </w:p>
        </w:tc>
        <w:tc>
          <w:tcPr>
            <w:tcW w:w="1305" w:type="dxa"/>
          </w:tcPr>
          <w:p w14:paraId="5CD574D6" w14:textId="77777777" w:rsidR="007F0BA2" w:rsidRDefault="00000000">
            <w:pPr>
              <w:spacing w:line="360" w:lineRule="auto"/>
              <w:jc w:val="left"/>
              <w:rPr>
                <w:rFonts w:ascii="宋体" w:hAnsi="宋体"/>
                <w:sz w:val="24"/>
              </w:rPr>
            </w:pPr>
            <w:r>
              <w:rPr>
                <w:rFonts w:hint="eastAsia"/>
                <w:sz w:val="24"/>
              </w:rPr>
              <w:t>项目履约时间</w:t>
            </w:r>
          </w:p>
        </w:tc>
        <w:tc>
          <w:tcPr>
            <w:tcW w:w="6123" w:type="dxa"/>
            <w:vAlign w:val="center"/>
          </w:tcPr>
          <w:p w14:paraId="03F0114F" w14:textId="6B957EA4" w:rsidR="007F0BA2" w:rsidRDefault="00C252F4">
            <w:pPr>
              <w:spacing w:line="360" w:lineRule="auto"/>
              <w:rPr>
                <w:rFonts w:ascii="宋体" w:hAnsi="宋体"/>
                <w:sz w:val="24"/>
              </w:rPr>
            </w:pPr>
            <w:r w:rsidRPr="00C252F4">
              <w:rPr>
                <w:rFonts w:hint="eastAsia"/>
                <w:sz w:val="24"/>
              </w:rPr>
              <w:t>合同签订后</w:t>
            </w:r>
            <w:r w:rsidRPr="00C252F4">
              <w:rPr>
                <w:rFonts w:hint="eastAsia"/>
                <w:sz w:val="24"/>
              </w:rPr>
              <w:t>30</w:t>
            </w:r>
            <w:r w:rsidRPr="00C252F4">
              <w:rPr>
                <w:rFonts w:hint="eastAsia"/>
                <w:sz w:val="24"/>
              </w:rPr>
              <w:t>天内完成安装调试并验收</w:t>
            </w:r>
            <w:r w:rsidR="003C481F" w:rsidRPr="003C481F">
              <w:rPr>
                <w:rFonts w:hint="eastAsia"/>
                <w:sz w:val="24"/>
              </w:rPr>
              <w:t>。</w:t>
            </w:r>
          </w:p>
        </w:tc>
      </w:tr>
      <w:tr w:rsidR="007F0BA2" w14:paraId="3B81D0CB" w14:textId="77777777">
        <w:trPr>
          <w:trHeight w:val="70"/>
        </w:trPr>
        <w:tc>
          <w:tcPr>
            <w:tcW w:w="931" w:type="dxa"/>
          </w:tcPr>
          <w:p w14:paraId="1A504D5A" w14:textId="77777777" w:rsidR="007F0BA2" w:rsidRDefault="007F0BA2">
            <w:pPr>
              <w:numPr>
                <w:ilvl w:val="0"/>
                <w:numId w:val="13"/>
              </w:numPr>
              <w:spacing w:line="360" w:lineRule="auto"/>
              <w:jc w:val="center"/>
              <w:rPr>
                <w:rFonts w:ascii="宋体" w:hAnsi="宋体"/>
                <w:sz w:val="24"/>
              </w:rPr>
            </w:pPr>
          </w:p>
        </w:tc>
        <w:tc>
          <w:tcPr>
            <w:tcW w:w="1305" w:type="dxa"/>
          </w:tcPr>
          <w:p w14:paraId="15B4262D" w14:textId="77777777" w:rsidR="007F0BA2" w:rsidRDefault="00000000">
            <w:pPr>
              <w:spacing w:line="360" w:lineRule="auto"/>
              <w:jc w:val="left"/>
              <w:rPr>
                <w:sz w:val="24"/>
              </w:rPr>
            </w:pPr>
            <w:r>
              <w:rPr>
                <w:rFonts w:hint="eastAsia"/>
                <w:sz w:val="24"/>
              </w:rPr>
              <w:t>项目履约地点</w:t>
            </w:r>
          </w:p>
        </w:tc>
        <w:tc>
          <w:tcPr>
            <w:tcW w:w="6123" w:type="dxa"/>
            <w:vAlign w:val="center"/>
          </w:tcPr>
          <w:p w14:paraId="3B2953D4" w14:textId="77777777" w:rsidR="007F0BA2" w:rsidRDefault="00000000">
            <w:pPr>
              <w:spacing w:line="360" w:lineRule="auto"/>
              <w:rPr>
                <w:sz w:val="24"/>
              </w:rPr>
            </w:pPr>
            <w:r>
              <w:rPr>
                <w:rFonts w:hint="eastAsia"/>
                <w:sz w:val="24"/>
              </w:rPr>
              <w:t>北京市朝阳区定福庄东街一号中国传媒大学</w:t>
            </w:r>
          </w:p>
        </w:tc>
      </w:tr>
    </w:tbl>
    <w:p w14:paraId="7E33E158" w14:textId="77777777" w:rsidR="007F0BA2" w:rsidRDefault="00000000">
      <w:pPr>
        <w:pStyle w:val="2"/>
        <w:numPr>
          <w:ilvl w:val="0"/>
          <w:numId w:val="12"/>
        </w:numPr>
        <w:tabs>
          <w:tab w:val="left" w:pos="360"/>
        </w:tabs>
        <w:ind w:left="360" w:hanging="360"/>
      </w:pPr>
      <w:bookmarkStart w:id="141" w:name="_Toc31715"/>
      <w:r>
        <w:rPr>
          <w:rFonts w:hint="eastAsia"/>
        </w:rPr>
        <w:t>技术需求</w:t>
      </w:r>
      <w:bookmarkEnd w:id="141"/>
    </w:p>
    <w:p w14:paraId="2758F8DD" w14:textId="77777777" w:rsidR="007F0BA2" w:rsidRDefault="00000000">
      <w:pPr>
        <w:pStyle w:val="4"/>
        <w:numPr>
          <w:ilvl w:val="0"/>
          <w:numId w:val="14"/>
        </w:numPr>
      </w:pPr>
      <w:r>
        <w:rPr>
          <w:rFonts w:hint="eastAsia"/>
        </w:rPr>
        <w:t>采购产品一览表</w:t>
      </w: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571"/>
        <w:gridCol w:w="1989"/>
        <w:gridCol w:w="960"/>
        <w:gridCol w:w="960"/>
      </w:tblGrid>
      <w:tr w:rsidR="007F0BA2" w14:paraId="551D4C9E" w14:textId="77777777">
        <w:trPr>
          <w:trHeight w:val="864"/>
        </w:trPr>
        <w:tc>
          <w:tcPr>
            <w:tcW w:w="960" w:type="dxa"/>
            <w:shd w:val="clear" w:color="000000" w:fill="BFBFBF"/>
            <w:vAlign w:val="center"/>
          </w:tcPr>
          <w:p w14:paraId="1B4FEE8F" w14:textId="77777777" w:rsidR="007F0BA2" w:rsidRDefault="00000000">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3571" w:type="dxa"/>
            <w:shd w:val="clear" w:color="000000" w:fill="BFBFBF"/>
            <w:vAlign w:val="center"/>
          </w:tcPr>
          <w:p w14:paraId="647FA73C" w14:textId="77777777" w:rsidR="007F0BA2" w:rsidRDefault="00000000">
            <w:pPr>
              <w:widowControl/>
              <w:jc w:val="center"/>
              <w:rPr>
                <w:rFonts w:ascii="宋体" w:hAnsi="宋体" w:cs="宋体"/>
                <w:b/>
                <w:bCs/>
                <w:color w:val="000000"/>
                <w:kern w:val="0"/>
                <w:sz w:val="24"/>
              </w:rPr>
            </w:pPr>
            <w:r>
              <w:rPr>
                <w:rFonts w:ascii="宋体" w:hAnsi="宋体" w:cs="宋体" w:hint="eastAsia"/>
                <w:b/>
                <w:bCs/>
                <w:color w:val="000000"/>
                <w:kern w:val="0"/>
                <w:sz w:val="24"/>
              </w:rPr>
              <w:t>货物名称</w:t>
            </w:r>
          </w:p>
        </w:tc>
        <w:tc>
          <w:tcPr>
            <w:tcW w:w="1989" w:type="dxa"/>
            <w:shd w:val="clear" w:color="000000" w:fill="BFBFBF"/>
            <w:vAlign w:val="center"/>
          </w:tcPr>
          <w:p w14:paraId="103F86FC" w14:textId="77777777" w:rsidR="007F0BA2" w:rsidRDefault="00000000">
            <w:pPr>
              <w:widowControl/>
              <w:jc w:val="center"/>
              <w:rPr>
                <w:rFonts w:ascii="宋体" w:hAnsi="宋体" w:cs="宋体"/>
                <w:b/>
                <w:bCs/>
                <w:color w:val="000000"/>
                <w:kern w:val="0"/>
                <w:sz w:val="24"/>
              </w:rPr>
            </w:pPr>
            <w:r>
              <w:rPr>
                <w:rFonts w:ascii="宋体" w:hAnsi="宋体" w:cs="宋体" w:hint="eastAsia"/>
                <w:b/>
                <w:bCs/>
                <w:color w:val="000000"/>
                <w:kern w:val="0"/>
                <w:sz w:val="24"/>
              </w:rPr>
              <w:t>是否为核心产品</w:t>
            </w:r>
          </w:p>
        </w:tc>
        <w:tc>
          <w:tcPr>
            <w:tcW w:w="960" w:type="dxa"/>
            <w:shd w:val="clear" w:color="000000" w:fill="BFBFBF"/>
            <w:vAlign w:val="center"/>
          </w:tcPr>
          <w:p w14:paraId="702A3162" w14:textId="77777777" w:rsidR="007F0BA2" w:rsidRDefault="00000000">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960" w:type="dxa"/>
            <w:shd w:val="clear" w:color="000000" w:fill="BFBFBF"/>
            <w:vAlign w:val="center"/>
          </w:tcPr>
          <w:p w14:paraId="1DB57384" w14:textId="77777777" w:rsidR="007F0BA2" w:rsidRDefault="00000000">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7F0BA2" w14:paraId="4FD3F9FE" w14:textId="77777777">
        <w:trPr>
          <w:trHeight w:val="276"/>
        </w:trPr>
        <w:tc>
          <w:tcPr>
            <w:tcW w:w="960" w:type="dxa"/>
            <w:shd w:val="clear" w:color="auto" w:fill="auto"/>
            <w:vAlign w:val="center"/>
          </w:tcPr>
          <w:p w14:paraId="6011360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571" w:type="dxa"/>
            <w:shd w:val="clear" w:color="auto" w:fill="auto"/>
            <w:vAlign w:val="center"/>
          </w:tcPr>
          <w:p w14:paraId="0F532C6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同传控制软件</w:t>
            </w:r>
          </w:p>
        </w:tc>
        <w:tc>
          <w:tcPr>
            <w:tcW w:w="1989" w:type="dxa"/>
            <w:shd w:val="clear" w:color="auto" w:fill="auto"/>
            <w:vAlign w:val="center"/>
          </w:tcPr>
          <w:p w14:paraId="04DA1354"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3D2436B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3152C81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72BDE916" w14:textId="77777777">
        <w:trPr>
          <w:trHeight w:val="276"/>
        </w:trPr>
        <w:tc>
          <w:tcPr>
            <w:tcW w:w="960" w:type="dxa"/>
            <w:shd w:val="clear" w:color="auto" w:fill="auto"/>
            <w:vAlign w:val="center"/>
          </w:tcPr>
          <w:p w14:paraId="122A6FF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571" w:type="dxa"/>
            <w:shd w:val="clear" w:color="auto" w:fill="auto"/>
            <w:vAlign w:val="center"/>
          </w:tcPr>
          <w:p w14:paraId="0116701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多通道可视系统</w:t>
            </w:r>
          </w:p>
        </w:tc>
        <w:tc>
          <w:tcPr>
            <w:tcW w:w="1989" w:type="dxa"/>
            <w:shd w:val="clear" w:color="auto" w:fill="auto"/>
            <w:vAlign w:val="center"/>
          </w:tcPr>
          <w:p w14:paraId="54D7B50B"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72493CCA"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7EADF5DC"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05AB9E13" w14:textId="77777777">
        <w:trPr>
          <w:trHeight w:val="276"/>
        </w:trPr>
        <w:tc>
          <w:tcPr>
            <w:tcW w:w="960" w:type="dxa"/>
            <w:shd w:val="clear" w:color="auto" w:fill="auto"/>
            <w:vAlign w:val="center"/>
          </w:tcPr>
          <w:p w14:paraId="7AA3EE0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3571" w:type="dxa"/>
            <w:shd w:val="clear" w:color="auto" w:fill="auto"/>
            <w:vAlign w:val="center"/>
          </w:tcPr>
          <w:p w14:paraId="7DF02257"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远程互动终端</w:t>
            </w:r>
          </w:p>
        </w:tc>
        <w:tc>
          <w:tcPr>
            <w:tcW w:w="1989" w:type="dxa"/>
            <w:shd w:val="clear" w:color="auto" w:fill="auto"/>
            <w:vAlign w:val="center"/>
          </w:tcPr>
          <w:p w14:paraId="006257AC"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57CA22E5"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00A99AF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15AC28E3" w14:textId="77777777">
        <w:trPr>
          <w:trHeight w:val="288"/>
        </w:trPr>
        <w:tc>
          <w:tcPr>
            <w:tcW w:w="960" w:type="dxa"/>
            <w:shd w:val="clear" w:color="auto" w:fill="auto"/>
            <w:vAlign w:val="center"/>
          </w:tcPr>
          <w:p w14:paraId="23DC014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3571" w:type="dxa"/>
            <w:shd w:val="clear" w:color="auto" w:fill="auto"/>
            <w:vAlign w:val="center"/>
          </w:tcPr>
          <w:p w14:paraId="4A2A56AC" w14:textId="77777777" w:rsidR="007F0BA2" w:rsidRDefault="00000000">
            <w:pPr>
              <w:widowControl/>
              <w:jc w:val="center"/>
              <w:rPr>
                <w:rFonts w:ascii="宋体" w:hAnsi="宋体" w:cs="宋体"/>
                <w:color w:val="000000"/>
                <w:kern w:val="0"/>
                <w:sz w:val="24"/>
              </w:rPr>
            </w:pPr>
            <w:proofErr w:type="gramStart"/>
            <w:r>
              <w:rPr>
                <w:rFonts w:ascii="宋体" w:hAnsi="宋体" w:cs="宋体" w:hint="eastAsia"/>
                <w:color w:val="000000"/>
                <w:kern w:val="0"/>
                <w:sz w:val="24"/>
              </w:rPr>
              <w:t>主席机</w:t>
            </w:r>
            <w:proofErr w:type="gramEnd"/>
          </w:p>
        </w:tc>
        <w:tc>
          <w:tcPr>
            <w:tcW w:w="1989" w:type="dxa"/>
            <w:shd w:val="clear" w:color="auto" w:fill="auto"/>
            <w:vAlign w:val="center"/>
          </w:tcPr>
          <w:p w14:paraId="554BD66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是</w:t>
            </w:r>
          </w:p>
        </w:tc>
        <w:tc>
          <w:tcPr>
            <w:tcW w:w="960" w:type="dxa"/>
            <w:shd w:val="clear" w:color="auto" w:fill="auto"/>
            <w:vAlign w:val="center"/>
          </w:tcPr>
          <w:p w14:paraId="596DA56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5E704FA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13B8F427" w14:textId="77777777">
        <w:trPr>
          <w:trHeight w:val="288"/>
        </w:trPr>
        <w:tc>
          <w:tcPr>
            <w:tcW w:w="960" w:type="dxa"/>
            <w:shd w:val="clear" w:color="auto" w:fill="auto"/>
            <w:vAlign w:val="center"/>
          </w:tcPr>
          <w:p w14:paraId="08A94BE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3571" w:type="dxa"/>
            <w:shd w:val="clear" w:color="auto" w:fill="auto"/>
            <w:vAlign w:val="center"/>
          </w:tcPr>
          <w:p w14:paraId="61D2BD87" w14:textId="77777777" w:rsidR="007F0BA2" w:rsidRDefault="00000000">
            <w:pPr>
              <w:widowControl/>
              <w:jc w:val="center"/>
              <w:rPr>
                <w:rFonts w:ascii="宋体" w:hAnsi="宋体" w:cs="宋体"/>
                <w:color w:val="000000"/>
                <w:kern w:val="0"/>
                <w:sz w:val="24"/>
              </w:rPr>
            </w:pPr>
            <w:proofErr w:type="gramStart"/>
            <w:r>
              <w:rPr>
                <w:rFonts w:ascii="宋体" w:hAnsi="宋体" w:cs="宋体" w:hint="eastAsia"/>
                <w:color w:val="000000"/>
                <w:kern w:val="0"/>
                <w:sz w:val="24"/>
              </w:rPr>
              <w:t>译员机</w:t>
            </w:r>
            <w:proofErr w:type="gramEnd"/>
          </w:p>
        </w:tc>
        <w:tc>
          <w:tcPr>
            <w:tcW w:w="1989" w:type="dxa"/>
            <w:shd w:val="clear" w:color="auto" w:fill="auto"/>
            <w:vAlign w:val="center"/>
          </w:tcPr>
          <w:p w14:paraId="6CBDDC9A"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是</w:t>
            </w:r>
          </w:p>
        </w:tc>
        <w:tc>
          <w:tcPr>
            <w:tcW w:w="960" w:type="dxa"/>
            <w:shd w:val="clear" w:color="auto" w:fill="auto"/>
            <w:vAlign w:val="center"/>
          </w:tcPr>
          <w:p w14:paraId="4AC4E3C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7E62147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8</w:t>
            </w:r>
          </w:p>
        </w:tc>
      </w:tr>
      <w:tr w:rsidR="007F0BA2" w14:paraId="528A3CC2" w14:textId="77777777">
        <w:trPr>
          <w:trHeight w:val="276"/>
        </w:trPr>
        <w:tc>
          <w:tcPr>
            <w:tcW w:w="960" w:type="dxa"/>
            <w:shd w:val="clear" w:color="auto" w:fill="auto"/>
            <w:vAlign w:val="center"/>
          </w:tcPr>
          <w:p w14:paraId="397B2FA5"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3571" w:type="dxa"/>
            <w:shd w:val="clear" w:color="auto" w:fill="auto"/>
            <w:vAlign w:val="center"/>
          </w:tcPr>
          <w:p w14:paraId="45DF9E9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同传通道分配器</w:t>
            </w:r>
          </w:p>
        </w:tc>
        <w:tc>
          <w:tcPr>
            <w:tcW w:w="1989" w:type="dxa"/>
            <w:shd w:val="clear" w:color="auto" w:fill="auto"/>
            <w:vAlign w:val="center"/>
          </w:tcPr>
          <w:p w14:paraId="2ED4C66D"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33CD11D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5D319767"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w:t>
            </w:r>
          </w:p>
        </w:tc>
      </w:tr>
      <w:tr w:rsidR="007F0BA2" w14:paraId="1E91A533" w14:textId="77777777">
        <w:trPr>
          <w:trHeight w:val="276"/>
        </w:trPr>
        <w:tc>
          <w:tcPr>
            <w:tcW w:w="960" w:type="dxa"/>
            <w:shd w:val="clear" w:color="auto" w:fill="auto"/>
            <w:vAlign w:val="center"/>
          </w:tcPr>
          <w:p w14:paraId="1C49BF5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3571" w:type="dxa"/>
            <w:shd w:val="clear" w:color="auto" w:fill="auto"/>
            <w:vAlign w:val="center"/>
          </w:tcPr>
          <w:p w14:paraId="543F00F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8 路红外线发射机</w:t>
            </w:r>
          </w:p>
        </w:tc>
        <w:tc>
          <w:tcPr>
            <w:tcW w:w="1989" w:type="dxa"/>
            <w:shd w:val="clear" w:color="auto" w:fill="auto"/>
            <w:vAlign w:val="center"/>
          </w:tcPr>
          <w:p w14:paraId="1013F332"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6865903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1B5B748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7AF8C5E1" w14:textId="77777777">
        <w:trPr>
          <w:trHeight w:val="276"/>
        </w:trPr>
        <w:tc>
          <w:tcPr>
            <w:tcW w:w="960" w:type="dxa"/>
            <w:shd w:val="clear" w:color="auto" w:fill="auto"/>
            <w:vAlign w:val="center"/>
          </w:tcPr>
          <w:p w14:paraId="547B66AC"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3571" w:type="dxa"/>
            <w:shd w:val="clear" w:color="auto" w:fill="auto"/>
            <w:vAlign w:val="center"/>
          </w:tcPr>
          <w:p w14:paraId="1D1EC9D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中等功率红外辐射板</w:t>
            </w:r>
          </w:p>
        </w:tc>
        <w:tc>
          <w:tcPr>
            <w:tcW w:w="1989" w:type="dxa"/>
            <w:shd w:val="clear" w:color="auto" w:fill="auto"/>
            <w:vAlign w:val="center"/>
          </w:tcPr>
          <w:p w14:paraId="4131685D"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F7D80E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块</w:t>
            </w:r>
          </w:p>
        </w:tc>
        <w:tc>
          <w:tcPr>
            <w:tcW w:w="960" w:type="dxa"/>
            <w:shd w:val="clear" w:color="auto" w:fill="auto"/>
            <w:vAlign w:val="center"/>
          </w:tcPr>
          <w:p w14:paraId="2CC775A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w:t>
            </w:r>
          </w:p>
        </w:tc>
      </w:tr>
      <w:tr w:rsidR="007F0BA2" w14:paraId="7D370480" w14:textId="77777777">
        <w:trPr>
          <w:trHeight w:val="276"/>
        </w:trPr>
        <w:tc>
          <w:tcPr>
            <w:tcW w:w="960" w:type="dxa"/>
            <w:shd w:val="clear" w:color="auto" w:fill="auto"/>
            <w:vAlign w:val="center"/>
          </w:tcPr>
          <w:p w14:paraId="34CC3682"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3571" w:type="dxa"/>
            <w:shd w:val="clear" w:color="auto" w:fill="auto"/>
            <w:vAlign w:val="center"/>
          </w:tcPr>
          <w:p w14:paraId="1953F71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红外辐射板墙装支架</w:t>
            </w:r>
          </w:p>
        </w:tc>
        <w:tc>
          <w:tcPr>
            <w:tcW w:w="1989" w:type="dxa"/>
            <w:shd w:val="clear" w:color="auto" w:fill="auto"/>
            <w:vAlign w:val="center"/>
          </w:tcPr>
          <w:p w14:paraId="453BDDDD"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24BB4852" w14:textId="77777777" w:rsidR="007F0BA2" w:rsidRDefault="00000000">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960" w:type="dxa"/>
            <w:shd w:val="clear" w:color="auto" w:fill="auto"/>
            <w:vAlign w:val="center"/>
          </w:tcPr>
          <w:p w14:paraId="3FD22DE2"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w:t>
            </w:r>
          </w:p>
        </w:tc>
      </w:tr>
      <w:tr w:rsidR="007F0BA2" w14:paraId="2DBAC603" w14:textId="77777777">
        <w:trPr>
          <w:trHeight w:val="276"/>
        </w:trPr>
        <w:tc>
          <w:tcPr>
            <w:tcW w:w="960" w:type="dxa"/>
            <w:shd w:val="clear" w:color="auto" w:fill="auto"/>
            <w:vAlign w:val="center"/>
          </w:tcPr>
          <w:p w14:paraId="42B494B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3571" w:type="dxa"/>
            <w:shd w:val="clear" w:color="auto" w:fill="auto"/>
            <w:vAlign w:val="center"/>
          </w:tcPr>
          <w:p w14:paraId="24B91D4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8 路红外线接收机</w:t>
            </w:r>
          </w:p>
        </w:tc>
        <w:tc>
          <w:tcPr>
            <w:tcW w:w="1989" w:type="dxa"/>
            <w:shd w:val="clear" w:color="auto" w:fill="auto"/>
            <w:vAlign w:val="center"/>
          </w:tcPr>
          <w:p w14:paraId="6CA3D6A5"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646E7332"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7C463DB8"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65</w:t>
            </w:r>
          </w:p>
        </w:tc>
      </w:tr>
      <w:tr w:rsidR="007F0BA2" w14:paraId="04BC0443" w14:textId="77777777">
        <w:trPr>
          <w:trHeight w:val="276"/>
        </w:trPr>
        <w:tc>
          <w:tcPr>
            <w:tcW w:w="960" w:type="dxa"/>
            <w:shd w:val="clear" w:color="auto" w:fill="auto"/>
            <w:vAlign w:val="center"/>
          </w:tcPr>
          <w:p w14:paraId="714B38D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3571" w:type="dxa"/>
            <w:shd w:val="clear" w:color="auto" w:fill="auto"/>
            <w:vAlign w:val="center"/>
          </w:tcPr>
          <w:p w14:paraId="6DD011C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立体声耳机</w:t>
            </w:r>
          </w:p>
        </w:tc>
        <w:tc>
          <w:tcPr>
            <w:tcW w:w="1989" w:type="dxa"/>
            <w:shd w:val="clear" w:color="auto" w:fill="auto"/>
            <w:vAlign w:val="center"/>
          </w:tcPr>
          <w:p w14:paraId="6245F2F3"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30864C6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960" w:type="dxa"/>
            <w:shd w:val="clear" w:color="auto" w:fill="auto"/>
            <w:vAlign w:val="center"/>
          </w:tcPr>
          <w:p w14:paraId="2B2D525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66</w:t>
            </w:r>
          </w:p>
        </w:tc>
      </w:tr>
      <w:tr w:rsidR="007F0BA2" w14:paraId="465FBB9D" w14:textId="77777777">
        <w:trPr>
          <w:trHeight w:val="276"/>
        </w:trPr>
        <w:tc>
          <w:tcPr>
            <w:tcW w:w="960" w:type="dxa"/>
            <w:shd w:val="clear" w:color="auto" w:fill="auto"/>
            <w:vAlign w:val="center"/>
          </w:tcPr>
          <w:p w14:paraId="3BFC241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3571" w:type="dxa"/>
            <w:shd w:val="clear" w:color="auto" w:fill="auto"/>
            <w:vAlign w:val="center"/>
          </w:tcPr>
          <w:p w14:paraId="5301E84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红外线接收机充电电池组</w:t>
            </w:r>
          </w:p>
        </w:tc>
        <w:tc>
          <w:tcPr>
            <w:tcW w:w="1989" w:type="dxa"/>
            <w:shd w:val="clear" w:color="auto" w:fill="auto"/>
            <w:vAlign w:val="center"/>
          </w:tcPr>
          <w:p w14:paraId="0B3844FC"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08BB279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对</w:t>
            </w:r>
          </w:p>
        </w:tc>
        <w:tc>
          <w:tcPr>
            <w:tcW w:w="960" w:type="dxa"/>
            <w:shd w:val="clear" w:color="auto" w:fill="auto"/>
            <w:vAlign w:val="center"/>
          </w:tcPr>
          <w:p w14:paraId="0EEA1CC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65</w:t>
            </w:r>
          </w:p>
        </w:tc>
      </w:tr>
      <w:tr w:rsidR="007F0BA2" w14:paraId="26729880" w14:textId="77777777">
        <w:trPr>
          <w:trHeight w:val="636"/>
        </w:trPr>
        <w:tc>
          <w:tcPr>
            <w:tcW w:w="960" w:type="dxa"/>
            <w:shd w:val="clear" w:color="auto" w:fill="auto"/>
            <w:vAlign w:val="center"/>
          </w:tcPr>
          <w:p w14:paraId="61AD596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3571" w:type="dxa"/>
            <w:shd w:val="clear" w:color="auto" w:fill="auto"/>
            <w:vAlign w:val="center"/>
          </w:tcPr>
          <w:p w14:paraId="524B259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红外线接收器充电机箱 (供56部使用)</w:t>
            </w:r>
          </w:p>
        </w:tc>
        <w:tc>
          <w:tcPr>
            <w:tcW w:w="1989" w:type="dxa"/>
            <w:shd w:val="clear" w:color="auto" w:fill="auto"/>
            <w:vAlign w:val="center"/>
          </w:tcPr>
          <w:p w14:paraId="27EF2BDD"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D7294B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4FC07C6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01221606" w14:textId="77777777">
        <w:trPr>
          <w:trHeight w:val="276"/>
        </w:trPr>
        <w:tc>
          <w:tcPr>
            <w:tcW w:w="960" w:type="dxa"/>
            <w:shd w:val="clear" w:color="auto" w:fill="auto"/>
            <w:vAlign w:val="center"/>
          </w:tcPr>
          <w:p w14:paraId="155128B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3571" w:type="dxa"/>
            <w:shd w:val="clear" w:color="auto" w:fill="auto"/>
            <w:vAlign w:val="center"/>
          </w:tcPr>
          <w:p w14:paraId="6594A40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 xml:space="preserve">储存箱 ( 100 </w:t>
            </w:r>
            <w:proofErr w:type="gramStart"/>
            <w:r>
              <w:rPr>
                <w:rFonts w:ascii="宋体" w:hAnsi="宋体" w:cs="宋体" w:hint="eastAsia"/>
                <w:color w:val="000000"/>
                <w:kern w:val="0"/>
                <w:sz w:val="24"/>
              </w:rPr>
              <w:t>个</w:t>
            </w:r>
            <w:proofErr w:type="gramEnd"/>
            <w:r>
              <w:rPr>
                <w:rFonts w:ascii="宋体" w:hAnsi="宋体" w:cs="宋体" w:hint="eastAsia"/>
                <w:color w:val="000000"/>
                <w:kern w:val="0"/>
                <w:sz w:val="24"/>
              </w:rPr>
              <w:t>接收器 )</w:t>
            </w:r>
          </w:p>
        </w:tc>
        <w:tc>
          <w:tcPr>
            <w:tcW w:w="1989" w:type="dxa"/>
            <w:shd w:val="clear" w:color="auto" w:fill="auto"/>
            <w:vAlign w:val="center"/>
          </w:tcPr>
          <w:p w14:paraId="126500A0"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47D5C56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6F03D57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63A1E4F6" w14:textId="77777777">
        <w:trPr>
          <w:trHeight w:val="288"/>
        </w:trPr>
        <w:tc>
          <w:tcPr>
            <w:tcW w:w="960" w:type="dxa"/>
            <w:shd w:val="clear" w:color="auto" w:fill="auto"/>
            <w:vAlign w:val="center"/>
          </w:tcPr>
          <w:p w14:paraId="13B3902A"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3571" w:type="dxa"/>
            <w:shd w:val="clear" w:color="auto" w:fill="auto"/>
            <w:vAlign w:val="center"/>
          </w:tcPr>
          <w:p w14:paraId="6AAE66A2"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控制主机</w:t>
            </w:r>
          </w:p>
        </w:tc>
        <w:tc>
          <w:tcPr>
            <w:tcW w:w="1989" w:type="dxa"/>
            <w:shd w:val="clear" w:color="auto" w:fill="auto"/>
            <w:vAlign w:val="center"/>
          </w:tcPr>
          <w:p w14:paraId="3FA45637"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E8C59C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095D841C"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w:t>
            </w:r>
          </w:p>
        </w:tc>
      </w:tr>
      <w:tr w:rsidR="007F0BA2" w14:paraId="5BF380C7" w14:textId="77777777">
        <w:trPr>
          <w:trHeight w:val="396"/>
        </w:trPr>
        <w:tc>
          <w:tcPr>
            <w:tcW w:w="960" w:type="dxa"/>
            <w:shd w:val="clear" w:color="auto" w:fill="auto"/>
            <w:vAlign w:val="center"/>
          </w:tcPr>
          <w:p w14:paraId="54D9937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lastRenderedPageBreak/>
              <w:t>16.</w:t>
            </w:r>
          </w:p>
        </w:tc>
        <w:tc>
          <w:tcPr>
            <w:tcW w:w="3571" w:type="dxa"/>
            <w:shd w:val="clear" w:color="auto" w:fill="auto"/>
            <w:vAlign w:val="center"/>
          </w:tcPr>
          <w:p w14:paraId="39FA73B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远程互动软件服务（租用服务费）</w:t>
            </w:r>
          </w:p>
        </w:tc>
        <w:tc>
          <w:tcPr>
            <w:tcW w:w="1989" w:type="dxa"/>
            <w:shd w:val="clear" w:color="auto" w:fill="auto"/>
            <w:vAlign w:val="center"/>
          </w:tcPr>
          <w:p w14:paraId="58357A75"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6A7D1F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年</w:t>
            </w:r>
          </w:p>
        </w:tc>
        <w:tc>
          <w:tcPr>
            <w:tcW w:w="960" w:type="dxa"/>
            <w:shd w:val="clear" w:color="auto" w:fill="auto"/>
            <w:vAlign w:val="center"/>
          </w:tcPr>
          <w:p w14:paraId="3F2DD28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w:t>
            </w:r>
          </w:p>
        </w:tc>
      </w:tr>
      <w:tr w:rsidR="007F0BA2" w14:paraId="1F9C01EA" w14:textId="77777777">
        <w:trPr>
          <w:trHeight w:val="276"/>
        </w:trPr>
        <w:tc>
          <w:tcPr>
            <w:tcW w:w="960" w:type="dxa"/>
            <w:shd w:val="clear" w:color="auto" w:fill="auto"/>
            <w:vAlign w:val="center"/>
          </w:tcPr>
          <w:p w14:paraId="27A0416A"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3571" w:type="dxa"/>
            <w:shd w:val="clear" w:color="auto" w:fill="auto"/>
            <w:vAlign w:val="center"/>
          </w:tcPr>
          <w:p w14:paraId="49FA414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集中控制系统主机</w:t>
            </w:r>
          </w:p>
        </w:tc>
        <w:tc>
          <w:tcPr>
            <w:tcW w:w="1989" w:type="dxa"/>
            <w:shd w:val="clear" w:color="auto" w:fill="auto"/>
            <w:vAlign w:val="center"/>
          </w:tcPr>
          <w:p w14:paraId="20A7C685"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5F77A1D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0B88F14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5B9C902F" w14:textId="77777777">
        <w:trPr>
          <w:trHeight w:val="276"/>
        </w:trPr>
        <w:tc>
          <w:tcPr>
            <w:tcW w:w="960" w:type="dxa"/>
            <w:shd w:val="clear" w:color="auto" w:fill="auto"/>
            <w:vAlign w:val="center"/>
          </w:tcPr>
          <w:p w14:paraId="3F02236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3571" w:type="dxa"/>
            <w:shd w:val="clear" w:color="auto" w:fill="auto"/>
            <w:vAlign w:val="center"/>
          </w:tcPr>
          <w:p w14:paraId="5016205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智能控制屏</w:t>
            </w:r>
          </w:p>
        </w:tc>
        <w:tc>
          <w:tcPr>
            <w:tcW w:w="1989" w:type="dxa"/>
            <w:shd w:val="clear" w:color="auto" w:fill="auto"/>
            <w:vAlign w:val="center"/>
          </w:tcPr>
          <w:p w14:paraId="7BE42463"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7A54E84A"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266068A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511AFA86" w14:textId="77777777">
        <w:trPr>
          <w:trHeight w:val="288"/>
        </w:trPr>
        <w:tc>
          <w:tcPr>
            <w:tcW w:w="960" w:type="dxa"/>
            <w:shd w:val="clear" w:color="auto" w:fill="auto"/>
            <w:vAlign w:val="center"/>
          </w:tcPr>
          <w:p w14:paraId="20544506"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3571" w:type="dxa"/>
            <w:shd w:val="clear" w:color="auto" w:fill="auto"/>
            <w:vAlign w:val="center"/>
          </w:tcPr>
          <w:p w14:paraId="5BE8CAE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无线投屏</w:t>
            </w:r>
          </w:p>
        </w:tc>
        <w:tc>
          <w:tcPr>
            <w:tcW w:w="1989" w:type="dxa"/>
            <w:shd w:val="clear" w:color="auto" w:fill="auto"/>
            <w:vAlign w:val="center"/>
          </w:tcPr>
          <w:p w14:paraId="0CBBC919"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B1E6FC5"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79B2881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63BDCF0D" w14:textId="77777777">
        <w:trPr>
          <w:trHeight w:val="276"/>
        </w:trPr>
        <w:tc>
          <w:tcPr>
            <w:tcW w:w="960" w:type="dxa"/>
            <w:shd w:val="clear" w:color="auto" w:fill="auto"/>
            <w:vAlign w:val="center"/>
          </w:tcPr>
          <w:p w14:paraId="1309B462"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3571" w:type="dxa"/>
            <w:shd w:val="clear" w:color="auto" w:fill="auto"/>
            <w:vAlign w:val="center"/>
          </w:tcPr>
          <w:p w14:paraId="7659D4F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8进8出4K高清矩阵</w:t>
            </w:r>
          </w:p>
        </w:tc>
        <w:tc>
          <w:tcPr>
            <w:tcW w:w="1989" w:type="dxa"/>
            <w:shd w:val="clear" w:color="auto" w:fill="auto"/>
            <w:vAlign w:val="center"/>
          </w:tcPr>
          <w:p w14:paraId="6F4AE402"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271A256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311A947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56D5D2E5" w14:textId="77777777">
        <w:trPr>
          <w:trHeight w:val="276"/>
        </w:trPr>
        <w:tc>
          <w:tcPr>
            <w:tcW w:w="960" w:type="dxa"/>
            <w:shd w:val="clear" w:color="auto" w:fill="auto"/>
            <w:vAlign w:val="center"/>
          </w:tcPr>
          <w:p w14:paraId="03BD064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3571" w:type="dxa"/>
            <w:shd w:val="clear" w:color="auto" w:fill="auto"/>
            <w:vAlign w:val="center"/>
          </w:tcPr>
          <w:p w14:paraId="05A7BD5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8路开关控制模块</w:t>
            </w:r>
          </w:p>
        </w:tc>
        <w:tc>
          <w:tcPr>
            <w:tcW w:w="1989" w:type="dxa"/>
            <w:shd w:val="clear" w:color="auto" w:fill="auto"/>
            <w:vAlign w:val="center"/>
          </w:tcPr>
          <w:p w14:paraId="0F17BF19"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D0AEBAA"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46FF9A78"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78CF89B7" w14:textId="77777777">
        <w:trPr>
          <w:trHeight w:val="276"/>
        </w:trPr>
        <w:tc>
          <w:tcPr>
            <w:tcW w:w="960" w:type="dxa"/>
            <w:shd w:val="clear" w:color="auto" w:fill="auto"/>
            <w:vAlign w:val="center"/>
          </w:tcPr>
          <w:p w14:paraId="64088B35"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3571" w:type="dxa"/>
            <w:shd w:val="clear" w:color="auto" w:fill="auto"/>
            <w:vAlign w:val="center"/>
          </w:tcPr>
          <w:p w14:paraId="36D15F4C"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定制化编程</w:t>
            </w:r>
          </w:p>
        </w:tc>
        <w:tc>
          <w:tcPr>
            <w:tcW w:w="1989" w:type="dxa"/>
            <w:shd w:val="clear" w:color="auto" w:fill="auto"/>
            <w:vAlign w:val="center"/>
          </w:tcPr>
          <w:p w14:paraId="1941C7CB"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0B9A80C7"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414B177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0473B2CB" w14:textId="77777777">
        <w:trPr>
          <w:trHeight w:val="276"/>
        </w:trPr>
        <w:tc>
          <w:tcPr>
            <w:tcW w:w="960" w:type="dxa"/>
            <w:shd w:val="clear" w:color="auto" w:fill="auto"/>
            <w:vAlign w:val="center"/>
          </w:tcPr>
          <w:p w14:paraId="4CE323B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23.</w:t>
            </w:r>
          </w:p>
        </w:tc>
        <w:tc>
          <w:tcPr>
            <w:tcW w:w="3571" w:type="dxa"/>
            <w:shd w:val="clear" w:color="auto" w:fill="auto"/>
            <w:vAlign w:val="center"/>
          </w:tcPr>
          <w:p w14:paraId="40DF306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智能麦克风</w:t>
            </w:r>
          </w:p>
        </w:tc>
        <w:tc>
          <w:tcPr>
            <w:tcW w:w="1989" w:type="dxa"/>
            <w:shd w:val="clear" w:color="auto" w:fill="auto"/>
            <w:vAlign w:val="center"/>
          </w:tcPr>
          <w:p w14:paraId="4D4FB27C"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057F1033" w14:textId="77777777" w:rsidR="007F0BA2" w:rsidRDefault="00000000">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960" w:type="dxa"/>
            <w:shd w:val="clear" w:color="auto" w:fill="auto"/>
            <w:vAlign w:val="center"/>
          </w:tcPr>
          <w:p w14:paraId="769D1D2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0237D54A" w14:textId="77777777">
        <w:trPr>
          <w:trHeight w:val="276"/>
        </w:trPr>
        <w:tc>
          <w:tcPr>
            <w:tcW w:w="960" w:type="dxa"/>
            <w:shd w:val="clear" w:color="auto" w:fill="auto"/>
            <w:vAlign w:val="center"/>
          </w:tcPr>
          <w:p w14:paraId="659EB896"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24.</w:t>
            </w:r>
          </w:p>
        </w:tc>
        <w:tc>
          <w:tcPr>
            <w:tcW w:w="3571" w:type="dxa"/>
            <w:shd w:val="clear" w:color="auto" w:fill="auto"/>
            <w:vAlign w:val="center"/>
          </w:tcPr>
          <w:p w14:paraId="151C3E18"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核心转写引擎服务</w:t>
            </w:r>
          </w:p>
        </w:tc>
        <w:tc>
          <w:tcPr>
            <w:tcW w:w="1989" w:type="dxa"/>
            <w:shd w:val="clear" w:color="auto" w:fill="auto"/>
            <w:vAlign w:val="center"/>
          </w:tcPr>
          <w:p w14:paraId="7786CBE6"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094924B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5611C177"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2DEB1741" w14:textId="77777777">
        <w:trPr>
          <w:trHeight w:val="276"/>
        </w:trPr>
        <w:tc>
          <w:tcPr>
            <w:tcW w:w="960" w:type="dxa"/>
            <w:shd w:val="clear" w:color="auto" w:fill="auto"/>
            <w:vAlign w:val="center"/>
          </w:tcPr>
          <w:p w14:paraId="32FE304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25.</w:t>
            </w:r>
          </w:p>
        </w:tc>
        <w:tc>
          <w:tcPr>
            <w:tcW w:w="3571" w:type="dxa"/>
            <w:shd w:val="clear" w:color="auto" w:fill="auto"/>
            <w:vAlign w:val="center"/>
          </w:tcPr>
          <w:p w14:paraId="5C8FF18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客户端软件</w:t>
            </w:r>
          </w:p>
        </w:tc>
        <w:tc>
          <w:tcPr>
            <w:tcW w:w="1989" w:type="dxa"/>
            <w:shd w:val="clear" w:color="auto" w:fill="auto"/>
            <w:vAlign w:val="center"/>
          </w:tcPr>
          <w:p w14:paraId="1932E7E6"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50F71A1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32B03B98"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1866D88B" w14:textId="77777777">
        <w:trPr>
          <w:trHeight w:val="288"/>
        </w:trPr>
        <w:tc>
          <w:tcPr>
            <w:tcW w:w="960" w:type="dxa"/>
            <w:shd w:val="clear" w:color="auto" w:fill="auto"/>
            <w:vAlign w:val="center"/>
          </w:tcPr>
          <w:p w14:paraId="2EE7D4B5"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26.</w:t>
            </w:r>
          </w:p>
        </w:tc>
        <w:tc>
          <w:tcPr>
            <w:tcW w:w="3571" w:type="dxa"/>
            <w:shd w:val="clear" w:color="auto" w:fill="auto"/>
            <w:vAlign w:val="center"/>
          </w:tcPr>
          <w:p w14:paraId="0ED7F128"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LED大屏</w:t>
            </w:r>
          </w:p>
        </w:tc>
        <w:tc>
          <w:tcPr>
            <w:tcW w:w="1989" w:type="dxa"/>
            <w:shd w:val="clear" w:color="auto" w:fill="auto"/>
            <w:vAlign w:val="center"/>
          </w:tcPr>
          <w:p w14:paraId="0D4B575D"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E63375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60" w:type="dxa"/>
            <w:shd w:val="clear" w:color="auto" w:fill="auto"/>
            <w:vAlign w:val="center"/>
          </w:tcPr>
          <w:p w14:paraId="5F4FEDE8"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13.06</w:t>
            </w:r>
          </w:p>
        </w:tc>
      </w:tr>
      <w:tr w:rsidR="007F0BA2" w14:paraId="47E5DF29" w14:textId="77777777">
        <w:trPr>
          <w:trHeight w:val="288"/>
        </w:trPr>
        <w:tc>
          <w:tcPr>
            <w:tcW w:w="960" w:type="dxa"/>
            <w:shd w:val="clear" w:color="auto" w:fill="auto"/>
            <w:vAlign w:val="center"/>
          </w:tcPr>
          <w:p w14:paraId="3C8DF84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27.</w:t>
            </w:r>
          </w:p>
        </w:tc>
        <w:tc>
          <w:tcPr>
            <w:tcW w:w="3571" w:type="dxa"/>
            <w:shd w:val="clear" w:color="auto" w:fill="auto"/>
            <w:vAlign w:val="center"/>
          </w:tcPr>
          <w:p w14:paraId="2D79B27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系统软件</w:t>
            </w:r>
          </w:p>
        </w:tc>
        <w:tc>
          <w:tcPr>
            <w:tcW w:w="1989" w:type="dxa"/>
            <w:shd w:val="clear" w:color="auto" w:fill="auto"/>
            <w:vAlign w:val="center"/>
          </w:tcPr>
          <w:p w14:paraId="30BFC1A4"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47747E9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5B28D0FA"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3DFD45A9" w14:textId="77777777">
        <w:trPr>
          <w:trHeight w:val="276"/>
        </w:trPr>
        <w:tc>
          <w:tcPr>
            <w:tcW w:w="960" w:type="dxa"/>
            <w:shd w:val="clear" w:color="auto" w:fill="auto"/>
            <w:vAlign w:val="center"/>
          </w:tcPr>
          <w:p w14:paraId="58AF07A7"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28.</w:t>
            </w:r>
          </w:p>
        </w:tc>
        <w:tc>
          <w:tcPr>
            <w:tcW w:w="3571" w:type="dxa"/>
            <w:shd w:val="clear" w:color="auto" w:fill="auto"/>
            <w:vAlign w:val="center"/>
          </w:tcPr>
          <w:p w14:paraId="4DC570C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视频拼接处理器</w:t>
            </w:r>
          </w:p>
        </w:tc>
        <w:tc>
          <w:tcPr>
            <w:tcW w:w="1989" w:type="dxa"/>
            <w:shd w:val="clear" w:color="auto" w:fill="auto"/>
            <w:vAlign w:val="center"/>
          </w:tcPr>
          <w:p w14:paraId="2A8362D9"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0D73E44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3209D356"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22E31F97" w14:textId="77777777">
        <w:trPr>
          <w:trHeight w:val="288"/>
        </w:trPr>
        <w:tc>
          <w:tcPr>
            <w:tcW w:w="960" w:type="dxa"/>
            <w:shd w:val="clear" w:color="auto" w:fill="auto"/>
            <w:vAlign w:val="center"/>
          </w:tcPr>
          <w:p w14:paraId="38663FC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29.</w:t>
            </w:r>
          </w:p>
        </w:tc>
        <w:tc>
          <w:tcPr>
            <w:tcW w:w="3571" w:type="dxa"/>
            <w:shd w:val="clear" w:color="auto" w:fill="auto"/>
            <w:vAlign w:val="center"/>
          </w:tcPr>
          <w:p w14:paraId="45AAB2C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发送器</w:t>
            </w:r>
          </w:p>
        </w:tc>
        <w:tc>
          <w:tcPr>
            <w:tcW w:w="1989" w:type="dxa"/>
            <w:shd w:val="clear" w:color="auto" w:fill="auto"/>
            <w:vAlign w:val="center"/>
          </w:tcPr>
          <w:p w14:paraId="409865B0"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3181E708"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5F88EC6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w:t>
            </w:r>
          </w:p>
        </w:tc>
      </w:tr>
      <w:tr w:rsidR="007F0BA2" w14:paraId="282DC1E4" w14:textId="77777777">
        <w:trPr>
          <w:trHeight w:val="288"/>
        </w:trPr>
        <w:tc>
          <w:tcPr>
            <w:tcW w:w="960" w:type="dxa"/>
            <w:shd w:val="clear" w:color="auto" w:fill="auto"/>
            <w:vAlign w:val="center"/>
          </w:tcPr>
          <w:p w14:paraId="7E3F9F58"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30.</w:t>
            </w:r>
          </w:p>
        </w:tc>
        <w:tc>
          <w:tcPr>
            <w:tcW w:w="3571" w:type="dxa"/>
            <w:shd w:val="clear" w:color="auto" w:fill="auto"/>
            <w:vAlign w:val="center"/>
          </w:tcPr>
          <w:p w14:paraId="69D0FBB6"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配电系统</w:t>
            </w:r>
          </w:p>
        </w:tc>
        <w:tc>
          <w:tcPr>
            <w:tcW w:w="1989" w:type="dxa"/>
            <w:shd w:val="clear" w:color="auto" w:fill="auto"/>
            <w:vAlign w:val="center"/>
          </w:tcPr>
          <w:p w14:paraId="115561FE"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39CFDD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08C27C78"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09033B10" w14:textId="77777777">
        <w:trPr>
          <w:trHeight w:val="276"/>
        </w:trPr>
        <w:tc>
          <w:tcPr>
            <w:tcW w:w="960" w:type="dxa"/>
            <w:shd w:val="clear" w:color="auto" w:fill="auto"/>
            <w:vAlign w:val="center"/>
          </w:tcPr>
          <w:p w14:paraId="7E74077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31.</w:t>
            </w:r>
          </w:p>
        </w:tc>
        <w:tc>
          <w:tcPr>
            <w:tcW w:w="3571" w:type="dxa"/>
            <w:shd w:val="clear" w:color="auto" w:fill="auto"/>
            <w:vAlign w:val="center"/>
          </w:tcPr>
          <w:p w14:paraId="444E5C0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强、弱电线缆</w:t>
            </w:r>
          </w:p>
        </w:tc>
        <w:tc>
          <w:tcPr>
            <w:tcW w:w="1989" w:type="dxa"/>
            <w:shd w:val="clear" w:color="auto" w:fill="auto"/>
            <w:vAlign w:val="center"/>
          </w:tcPr>
          <w:p w14:paraId="0D2E7568"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4A5AD4F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19A92528"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36A20506" w14:textId="77777777">
        <w:trPr>
          <w:trHeight w:val="276"/>
        </w:trPr>
        <w:tc>
          <w:tcPr>
            <w:tcW w:w="960" w:type="dxa"/>
            <w:shd w:val="clear" w:color="auto" w:fill="auto"/>
            <w:vAlign w:val="center"/>
          </w:tcPr>
          <w:p w14:paraId="5BFD8BE2"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32.</w:t>
            </w:r>
          </w:p>
        </w:tc>
        <w:tc>
          <w:tcPr>
            <w:tcW w:w="3571" w:type="dxa"/>
            <w:shd w:val="clear" w:color="auto" w:fill="auto"/>
            <w:vAlign w:val="center"/>
          </w:tcPr>
          <w:p w14:paraId="28EC4A5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钢结构与装饰边</w:t>
            </w:r>
          </w:p>
        </w:tc>
        <w:tc>
          <w:tcPr>
            <w:tcW w:w="1989" w:type="dxa"/>
            <w:shd w:val="clear" w:color="auto" w:fill="auto"/>
            <w:vAlign w:val="center"/>
          </w:tcPr>
          <w:p w14:paraId="0BED0BBB"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FE7BEC8"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60" w:type="dxa"/>
            <w:shd w:val="clear" w:color="auto" w:fill="auto"/>
            <w:vAlign w:val="center"/>
          </w:tcPr>
          <w:p w14:paraId="188EBAD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13.06</w:t>
            </w:r>
          </w:p>
        </w:tc>
      </w:tr>
      <w:tr w:rsidR="007F0BA2" w14:paraId="0BF02188" w14:textId="77777777">
        <w:trPr>
          <w:trHeight w:val="276"/>
        </w:trPr>
        <w:tc>
          <w:tcPr>
            <w:tcW w:w="960" w:type="dxa"/>
            <w:shd w:val="clear" w:color="auto" w:fill="auto"/>
            <w:vAlign w:val="center"/>
          </w:tcPr>
          <w:p w14:paraId="00A77EE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33.</w:t>
            </w:r>
          </w:p>
        </w:tc>
        <w:tc>
          <w:tcPr>
            <w:tcW w:w="3571" w:type="dxa"/>
            <w:shd w:val="clear" w:color="auto" w:fill="auto"/>
            <w:vAlign w:val="center"/>
          </w:tcPr>
          <w:p w14:paraId="34BB9DC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安装、调试</w:t>
            </w:r>
          </w:p>
        </w:tc>
        <w:tc>
          <w:tcPr>
            <w:tcW w:w="1989" w:type="dxa"/>
            <w:shd w:val="clear" w:color="auto" w:fill="auto"/>
            <w:vAlign w:val="center"/>
          </w:tcPr>
          <w:p w14:paraId="1CA10143"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67BA332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6D485BA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02772928" w14:textId="77777777">
        <w:trPr>
          <w:trHeight w:val="288"/>
        </w:trPr>
        <w:tc>
          <w:tcPr>
            <w:tcW w:w="960" w:type="dxa"/>
            <w:shd w:val="clear" w:color="auto" w:fill="auto"/>
            <w:vAlign w:val="center"/>
          </w:tcPr>
          <w:p w14:paraId="1643239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34.</w:t>
            </w:r>
          </w:p>
        </w:tc>
        <w:tc>
          <w:tcPr>
            <w:tcW w:w="3571" w:type="dxa"/>
            <w:shd w:val="clear" w:color="auto" w:fill="auto"/>
            <w:vAlign w:val="center"/>
          </w:tcPr>
          <w:p w14:paraId="28B83E4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条屏</w:t>
            </w:r>
          </w:p>
        </w:tc>
        <w:tc>
          <w:tcPr>
            <w:tcW w:w="1989" w:type="dxa"/>
            <w:shd w:val="clear" w:color="auto" w:fill="auto"/>
            <w:vAlign w:val="center"/>
          </w:tcPr>
          <w:p w14:paraId="3F390F84"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0B1514D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60" w:type="dxa"/>
            <w:shd w:val="clear" w:color="auto" w:fill="auto"/>
            <w:vAlign w:val="center"/>
          </w:tcPr>
          <w:p w14:paraId="42CE614A"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2.3</w:t>
            </w:r>
          </w:p>
        </w:tc>
      </w:tr>
      <w:tr w:rsidR="007F0BA2" w14:paraId="0C4C3425" w14:textId="77777777">
        <w:trPr>
          <w:trHeight w:val="288"/>
        </w:trPr>
        <w:tc>
          <w:tcPr>
            <w:tcW w:w="960" w:type="dxa"/>
            <w:shd w:val="clear" w:color="auto" w:fill="auto"/>
            <w:vAlign w:val="center"/>
          </w:tcPr>
          <w:p w14:paraId="30728BC5"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35.</w:t>
            </w:r>
          </w:p>
        </w:tc>
        <w:tc>
          <w:tcPr>
            <w:tcW w:w="3571" w:type="dxa"/>
            <w:shd w:val="clear" w:color="auto" w:fill="auto"/>
            <w:vAlign w:val="center"/>
          </w:tcPr>
          <w:p w14:paraId="3568CCC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钢结构</w:t>
            </w:r>
          </w:p>
        </w:tc>
        <w:tc>
          <w:tcPr>
            <w:tcW w:w="1989" w:type="dxa"/>
            <w:shd w:val="clear" w:color="auto" w:fill="auto"/>
            <w:vAlign w:val="center"/>
          </w:tcPr>
          <w:p w14:paraId="1085A2DA"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71C53885"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60" w:type="dxa"/>
            <w:shd w:val="clear" w:color="auto" w:fill="auto"/>
            <w:vAlign w:val="center"/>
          </w:tcPr>
          <w:p w14:paraId="3616306A"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2.3</w:t>
            </w:r>
          </w:p>
        </w:tc>
      </w:tr>
      <w:tr w:rsidR="007F0BA2" w14:paraId="39F6BD00" w14:textId="77777777">
        <w:trPr>
          <w:trHeight w:val="276"/>
        </w:trPr>
        <w:tc>
          <w:tcPr>
            <w:tcW w:w="960" w:type="dxa"/>
            <w:shd w:val="clear" w:color="auto" w:fill="auto"/>
            <w:vAlign w:val="center"/>
          </w:tcPr>
          <w:p w14:paraId="6279168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36.</w:t>
            </w:r>
          </w:p>
        </w:tc>
        <w:tc>
          <w:tcPr>
            <w:tcW w:w="3571" w:type="dxa"/>
            <w:shd w:val="clear" w:color="auto" w:fill="auto"/>
            <w:vAlign w:val="center"/>
          </w:tcPr>
          <w:p w14:paraId="5A63186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强、弱电线缆</w:t>
            </w:r>
          </w:p>
        </w:tc>
        <w:tc>
          <w:tcPr>
            <w:tcW w:w="1989" w:type="dxa"/>
            <w:shd w:val="clear" w:color="auto" w:fill="auto"/>
            <w:vAlign w:val="center"/>
          </w:tcPr>
          <w:p w14:paraId="26AB366E"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153D0B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577B8DA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34FFD6D7" w14:textId="77777777">
        <w:trPr>
          <w:trHeight w:val="276"/>
        </w:trPr>
        <w:tc>
          <w:tcPr>
            <w:tcW w:w="960" w:type="dxa"/>
            <w:shd w:val="clear" w:color="auto" w:fill="auto"/>
            <w:vAlign w:val="center"/>
          </w:tcPr>
          <w:p w14:paraId="49BD87B6"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37.</w:t>
            </w:r>
          </w:p>
        </w:tc>
        <w:tc>
          <w:tcPr>
            <w:tcW w:w="3571" w:type="dxa"/>
            <w:shd w:val="clear" w:color="auto" w:fill="auto"/>
            <w:vAlign w:val="center"/>
          </w:tcPr>
          <w:p w14:paraId="070C1B60" w14:textId="77777777" w:rsidR="007F0BA2" w:rsidRDefault="00000000">
            <w:pPr>
              <w:widowControl/>
              <w:jc w:val="center"/>
              <w:rPr>
                <w:rFonts w:ascii="宋体" w:hAnsi="宋体" w:cs="宋体"/>
                <w:color w:val="000000"/>
                <w:kern w:val="0"/>
                <w:sz w:val="24"/>
              </w:rPr>
            </w:pPr>
            <w:proofErr w:type="gramStart"/>
            <w:r>
              <w:rPr>
                <w:rFonts w:ascii="宋体" w:hAnsi="宋体" w:cs="宋体" w:hint="eastAsia"/>
                <w:color w:val="000000"/>
                <w:kern w:val="0"/>
                <w:sz w:val="24"/>
              </w:rPr>
              <w:t>有源全</w:t>
            </w:r>
            <w:proofErr w:type="gramEnd"/>
            <w:r>
              <w:rPr>
                <w:rFonts w:ascii="宋体" w:hAnsi="宋体" w:cs="宋体" w:hint="eastAsia"/>
                <w:color w:val="000000"/>
                <w:kern w:val="0"/>
                <w:sz w:val="24"/>
              </w:rPr>
              <w:t>频扬声器</w:t>
            </w:r>
          </w:p>
        </w:tc>
        <w:tc>
          <w:tcPr>
            <w:tcW w:w="1989" w:type="dxa"/>
            <w:shd w:val="clear" w:color="auto" w:fill="auto"/>
            <w:vAlign w:val="center"/>
          </w:tcPr>
          <w:p w14:paraId="7682E593"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6AE1EF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960" w:type="dxa"/>
            <w:shd w:val="clear" w:color="auto" w:fill="auto"/>
            <w:vAlign w:val="center"/>
          </w:tcPr>
          <w:p w14:paraId="30E7504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w:t>
            </w:r>
          </w:p>
        </w:tc>
      </w:tr>
      <w:tr w:rsidR="007F0BA2" w14:paraId="6336D3F8" w14:textId="77777777">
        <w:trPr>
          <w:trHeight w:val="276"/>
        </w:trPr>
        <w:tc>
          <w:tcPr>
            <w:tcW w:w="960" w:type="dxa"/>
            <w:shd w:val="clear" w:color="auto" w:fill="auto"/>
            <w:vAlign w:val="center"/>
          </w:tcPr>
          <w:p w14:paraId="55E1B32C"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38.</w:t>
            </w:r>
          </w:p>
        </w:tc>
        <w:tc>
          <w:tcPr>
            <w:tcW w:w="3571" w:type="dxa"/>
            <w:shd w:val="clear" w:color="auto" w:fill="auto"/>
            <w:vAlign w:val="center"/>
          </w:tcPr>
          <w:p w14:paraId="4EA37A3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有源低音效果扬声器</w:t>
            </w:r>
          </w:p>
        </w:tc>
        <w:tc>
          <w:tcPr>
            <w:tcW w:w="1989" w:type="dxa"/>
            <w:shd w:val="clear" w:color="auto" w:fill="auto"/>
            <w:vAlign w:val="center"/>
          </w:tcPr>
          <w:p w14:paraId="7095A5DD"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38090D77"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960" w:type="dxa"/>
            <w:shd w:val="clear" w:color="auto" w:fill="auto"/>
            <w:vAlign w:val="center"/>
          </w:tcPr>
          <w:p w14:paraId="4E56639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4477BD7F" w14:textId="77777777">
        <w:trPr>
          <w:trHeight w:val="276"/>
        </w:trPr>
        <w:tc>
          <w:tcPr>
            <w:tcW w:w="960" w:type="dxa"/>
            <w:shd w:val="clear" w:color="auto" w:fill="auto"/>
            <w:vAlign w:val="center"/>
          </w:tcPr>
          <w:p w14:paraId="496EBB9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39.</w:t>
            </w:r>
          </w:p>
        </w:tc>
        <w:tc>
          <w:tcPr>
            <w:tcW w:w="3571" w:type="dxa"/>
            <w:shd w:val="clear" w:color="auto" w:fill="auto"/>
            <w:vAlign w:val="center"/>
          </w:tcPr>
          <w:p w14:paraId="381E87C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吸顶扬声器</w:t>
            </w:r>
          </w:p>
        </w:tc>
        <w:tc>
          <w:tcPr>
            <w:tcW w:w="1989" w:type="dxa"/>
            <w:shd w:val="clear" w:color="auto" w:fill="auto"/>
            <w:vAlign w:val="center"/>
          </w:tcPr>
          <w:p w14:paraId="064C0942"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2E0BD74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960" w:type="dxa"/>
            <w:shd w:val="clear" w:color="auto" w:fill="auto"/>
            <w:vAlign w:val="center"/>
          </w:tcPr>
          <w:p w14:paraId="174EC8B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w:t>
            </w:r>
          </w:p>
        </w:tc>
      </w:tr>
      <w:tr w:rsidR="007F0BA2" w14:paraId="04CC5955" w14:textId="77777777">
        <w:trPr>
          <w:trHeight w:val="276"/>
        </w:trPr>
        <w:tc>
          <w:tcPr>
            <w:tcW w:w="960" w:type="dxa"/>
            <w:shd w:val="clear" w:color="auto" w:fill="auto"/>
            <w:vAlign w:val="center"/>
          </w:tcPr>
          <w:p w14:paraId="40AD8BE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40.</w:t>
            </w:r>
          </w:p>
        </w:tc>
        <w:tc>
          <w:tcPr>
            <w:tcW w:w="3571" w:type="dxa"/>
            <w:shd w:val="clear" w:color="auto" w:fill="auto"/>
            <w:vAlign w:val="center"/>
          </w:tcPr>
          <w:p w14:paraId="5CDBE8F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音频处理器</w:t>
            </w:r>
          </w:p>
        </w:tc>
        <w:tc>
          <w:tcPr>
            <w:tcW w:w="1989" w:type="dxa"/>
            <w:shd w:val="clear" w:color="auto" w:fill="auto"/>
            <w:vAlign w:val="center"/>
          </w:tcPr>
          <w:p w14:paraId="7B8433D9"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9C604E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5CB7733A"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7967A74A" w14:textId="77777777">
        <w:trPr>
          <w:trHeight w:val="276"/>
        </w:trPr>
        <w:tc>
          <w:tcPr>
            <w:tcW w:w="960" w:type="dxa"/>
            <w:shd w:val="clear" w:color="auto" w:fill="auto"/>
            <w:vAlign w:val="center"/>
          </w:tcPr>
          <w:p w14:paraId="2E8BBC8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41.</w:t>
            </w:r>
          </w:p>
        </w:tc>
        <w:tc>
          <w:tcPr>
            <w:tcW w:w="3571" w:type="dxa"/>
            <w:shd w:val="clear" w:color="auto" w:fill="auto"/>
            <w:vAlign w:val="center"/>
          </w:tcPr>
          <w:p w14:paraId="41CBD4F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无线手持麦克风含接收天线</w:t>
            </w:r>
          </w:p>
        </w:tc>
        <w:tc>
          <w:tcPr>
            <w:tcW w:w="1989" w:type="dxa"/>
            <w:shd w:val="clear" w:color="auto" w:fill="auto"/>
            <w:vAlign w:val="center"/>
          </w:tcPr>
          <w:p w14:paraId="43B6E13A"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59EB367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2F94C57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w:t>
            </w:r>
          </w:p>
        </w:tc>
      </w:tr>
      <w:tr w:rsidR="007F0BA2" w14:paraId="6D511A37" w14:textId="77777777">
        <w:trPr>
          <w:trHeight w:val="276"/>
        </w:trPr>
        <w:tc>
          <w:tcPr>
            <w:tcW w:w="960" w:type="dxa"/>
            <w:shd w:val="clear" w:color="auto" w:fill="auto"/>
            <w:vAlign w:val="center"/>
          </w:tcPr>
          <w:p w14:paraId="1889ABE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42.</w:t>
            </w:r>
          </w:p>
        </w:tc>
        <w:tc>
          <w:tcPr>
            <w:tcW w:w="3571" w:type="dxa"/>
            <w:shd w:val="clear" w:color="auto" w:fill="auto"/>
            <w:vAlign w:val="center"/>
          </w:tcPr>
          <w:p w14:paraId="7494BE0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智能中控电源管理器</w:t>
            </w:r>
          </w:p>
        </w:tc>
        <w:tc>
          <w:tcPr>
            <w:tcW w:w="1989" w:type="dxa"/>
            <w:shd w:val="clear" w:color="auto" w:fill="auto"/>
            <w:vAlign w:val="center"/>
          </w:tcPr>
          <w:p w14:paraId="094A9E63"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0EAAE40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4CFBA76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57B62117" w14:textId="77777777">
        <w:trPr>
          <w:trHeight w:val="288"/>
        </w:trPr>
        <w:tc>
          <w:tcPr>
            <w:tcW w:w="960" w:type="dxa"/>
            <w:shd w:val="clear" w:color="auto" w:fill="auto"/>
            <w:vAlign w:val="center"/>
          </w:tcPr>
          <w:p w14:paraId="5B6791FC"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43.</w:t>
            </w:r>
          </w:p>
        </w:tc>
        <w:tc>
          <w:tcPr>
            <w:tcW w:w="3571" w:type="dxa"/>
            <w:shd w:val="clear" w:color="auto" w:fill="auto"/>
            <w:vAlign w:val="center"/>
          </w:tcPr>
          <w:p w14:paraId="2F5860D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会议排椅</w:t>
            </w:r>
          </w:p>
        </w:tc>
        <w:tc>
          <w:tcPr>
            <w:tcW w:w="1989" w:type="dxa"/>
            <w:shd w:val="clear" w:color="auto" w:fill="auto"/>
            <w:vAlign w:val="center"/>
          </w:tcPr>
          <w:p w14:paraId="6C88E2D6"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5A7322C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位</w:t>
            </w:r>
          </w:p>
        </w:tc>
        <w:tc>
          <w:tcPr>
            <w:tcW w:w="960" w:type="dxa"/>
            <w:shd w:val="clear" w:color="auto" w:fill="auto"/>
            <w:vAlign w:val="center"/>
          </w:tcPr>
          <w:p w14:paraId="0E0B047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65</w:t>
            </w:r>
          </w:p>
        </w:tc>
      </w:tr>
      <w:tr w:rsidR="007F0BA2" w14:paraId="298F0A7B" w14:textId="77777777">
        <w:trPr>
          <w:trHeight w:val="288"/>
        </w:trPr>
        <w:tc>
          <w:tcPr>
            <w:tcW w:w="960" w:type="dxa"/>
            <w:shd w:val="clear" w:color="auto" w:fill="auto"/>
            <w:vAlign w:val="center"/>
          </w:tcPr>
          <w:p w14:paraId="0120587C"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44.</w:t>
            </w:r>
          </w:p>
        </w:tc>
        <w:tc>
          <w:tcPr>
            <w:tcW w:w="3571" w:type="dxa"/>
            <w:shd w:val="clear" w:color="auto" w:fill="auto"/>
            <w:vAlign w:val="center"/>
          </w:tcPr>
          <w:p w14:paraId="50EF3A7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异形桌子</w:t>
            </w:r>
          </w:p>
        </w:tc>
        <w:tc>
          <w:tcPr>
            <w:tcW w:w="1989" w:type="dxa"/>
            <w:shd w:val="clear" w:color="auto" w:fill="auto"/>
            <w:vAlign w:val="center"/>
          </w:tcPr>
          <w:p w14:paraId="04A250D5"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6203AE67"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张</w:t>
            </w:r>
          </w:p>
        </w:tc>
        <w:tc>
          <w:tcPr>
            <w:tcW w:w="960" w:type="dxa"/>
            <w:shd w:val="clear" w:color="auto" w:fill="auto"/>
            <w:vAlign w:val="center"/>
          </w:tcPr>
          <w:p w14:paraId="42469A02"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7F0BA2" w14:paraId="6E267191" w14:textId="77777777">
        <w:trPr>
          <w:trHeight w:val="288"/>
        </w:trPr>
        <w:tc>
          <w:tcPr>
            <w:tcW w:w="960" w:type="dxa"/>
            <w:shd w:val="clear" w:color="auto" w:fill="auto"/>
            <w:vAlign w:val="center"/>
          </w:tcPr>
          <w:p w14:paraId="6F91DCA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45.</w:t>
            </w:r>
          </w:p>
        </w:tc>
        <w:tc>
          <w:tcPr>
            <w:tcW w:w="3571" w:type="dxa"/>
            <w:shd w:val="clear" w:color="auto" w:fill="auto"/>
            <w:vAlign w:val="center"/>
          </w:tcPr>
          <w:p w14:paraId="49CB2047"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演讲桌</w:t>
            </w:r>
          </w:p>
        </w:tc>
        <w:tc>
          <w:tcPr>
            <w:tcW w:w="1989" w:type="dxa"/>
            <w:shd w:val="clear" w:color="auto" w:fill="auto"/>
            <w:vAlign w:val="center"/>
          </w:tcPr>
          <w:p w14:paraId="10A21864"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358E6A94"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张</w:t>
            </w:r>
          </w:p>
        </w:tc>
        <w:tc>
          <w:tcPr>
            <w:tcW w:w="960" w:type="dxa"/>
            <w:shd w:val="clear" w:color="auto" w:fill="auto"/>
            <w:vAlign w:val="center"/>
          </w:tcPr>
          <w:p w14:paraId="339B76B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58DBEADE" w14:textId="77777777">
        <w:trPr>
          <w:trHeight w:val="288"/>
        </w:trPr>
        <w:tc>
          <w:tcPr>
            <w:tcW w:w="960" w:type="dxa"/>
            <w:shd w:val="clear" w:color="auto" w:fill="auto"/>
            <w:vAlign w:val="center"/>
          </w:tcPr>
          <w:p w14:paraId="53DFCA2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46.</w:t>
            </w:r>
          </w:p>
        </w:tc>
        <w:tc>
          <w:tcPr>
            <w:tcW w:w="3571" w:type="dxa"/>
            <w:shd w:val="clear" w:color="auto" w:fill="auto"/>
            <w:vAlign w:val="center"/>
          </w:tcPr>
          <w:p w14:paraId="4B5A109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椅子</w:t>
            </w:r>
          </w:p>
        </w:tc>
        <w:tc>
          <w:tcPr>
            <w:tcW w:w="1989" w:type="dxa"/>
            <w:shd w:val="clear" w:color="auto" w:fill="auto"/>
            <w:vAlign w:val="center"/>
          </w:tcPr>
          <w:p w14:paraId="593BE220"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695EBAF7"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960" w:type="dxa"/>
            <w:shd w:val="clear" w:color="auto" w:fill="auto"/>
            <w:vAlign w:val="center"/>
          </w:tcPr>
          <w:p w14:paraId="723791A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38</w:t>
            </w:r>
          </w:p>
        </w:tc>
      </w:tr>
      <w:tr w:rsidR="007F0BA2" w14:paraId="302CFD4D" w14:textId="77777777">
        <w:trPr>
          <w:trHeight w:val="288"/>
        </w:trPr>
        <w:tc>
          <w:tcPr>
            <w:tcW w:w="960" w:type="dxa"/>
            <w:shd w:val="clear" w:color="auto" w:fill="auto"/>
            <w:vAlign w:val="center"/>
          </w:tcPr>
          <w:p w14:paraId="07CE24D6"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47.</w:t>
            </w:r>
          </w:p>
        </w:tc>
        <w:tc>
          <w:tcPr>
            <w:tcW w:w="3571" w:type="dxa"/>
            <w:shd w:val="clear" w:color="auto" w:fill="auto"/>
            <w:vAlign w:val="center"/>
          </w:tcPr>
          <w:p w14:paraId="0A67E596"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教师椅</w:t>
            </w:r>
          </w:p>
        </w:tc>
        <w:tc>
          <w:tcPr>
            <w:tcW w:w="1989" w:type="dxa"/>
            <w:shd w:val="clear" w:color="auto" w:fill="auto"/>
            <w:vAlign w:val="center"/>
          </w:tcPr>
          <w:p w14:paraId="4EDF55AD"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68E6B1C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960" w:type="dxa"/>
            <w:shd w:val="clear" w:color="auto" w:fill="auto"/>
            <w:vAlign w:val="center"/>
          </w:tcPr>
          <w:p w14:paraId="753FEB26"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79C3E8D1" w14:textId="77777777">
        <w:trPr>
          <w:trHeight w:val="288"/>
        </w:trPr>
        <w:tc>
          <w:tcPr>
            <w:tcW w:w="960" w:type="dxa"/>
            <w:shd w:val="clear" w:color="auto" w:fill="auto"/>
            <w:vAlign w:val="center"/>
          </w:tcPr>
          <w:p w14:paraId="48FE4D69"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48.</w:t>
            </w:r>
          </w:p>
        </w:tc>
        <w:tc>
          <w:tcPr>
            <w:tcW w:w="3571" w:type="dxa"/>
            <w:shd w:val="clear" w:color="auto" w:fill="auto"/>
            <w:vAlign w:val="center"/>
          </w:tcPr>
          <w:p w14:paraId="5EEC983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译员桌</w:t>
            </w:r>
          </w:p>
        </w:tc>
        <w:tc>
          <w:tcPr>
            <w:tcW w:w="1989" w:type="dxa"/>
            <w:shd w:val="clear" w:color="auto" w:fill="auto"/>
            <w:vAlign w:val="center"/>
          </w:tcPr>
          <w:p w14:paraId="3597BB50"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8F9BD4A"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张</w:t>
            </w:r>
          </w:p>
        </w:tc>
        <w:tc>
          <w:tcPr>
            <w:tcW w:w="960" w:type="dxa"/>
            <w:shd w:val="clear" w:color="auto" w:fill="auto"/>
            <w:vAlign w:val="center"/>
          </w:tcPr>
          <w:p w14:paraId="3FDF6F76"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w:t>
            </w:r>
          </w:p>
        </w:tc>
      </w:tr>
      <w:tr w:rsidR="007F0BA2" w14:paraId="409C0F86" w14:textId="77777777">
        <w:trPr>
          <w:trHeight w:val="288"/>
        </w:trPr>
        <w:tc>
          <w:tcPr>
            <w:tcW w:w="960" w:type="dxa"/>
            <w:shd w:val="clear" w:color="auto" w:fill="auto"/>
            <w:vAlign w:val="center"/>
          </w:tcPr>
          <w:p w14:paraId="6BC789C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49.</w:t>
            </w:r>
          </w:p>
        </w:tc>
        <w:tc>
          <w:tcPr>
            <w:tcW w:w="3571" w:type="dxa"/>
            <w:shd w:val="clear" w:color="auto" w:fill="auto"/>
            <w:vAlign w:val="center"/>
          </w:tcPr>
          <w:p w14:paraId="60FE11E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线材费用</w:t>
            </w:r>
          </w:p>
        </w:tc>
        <w:tc>
          <w:tcPr>
            <w:tcW w:w="1989" w:type="dxa"/>
            <w:shd w:val="clear" w:color="auto" w:fill="auto"/>
            <w:vAlign w:val="center"/>
          </w:tcPr>
          <w:p w14:paraId="0E02A192"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5FD03C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2687BE4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5FBC4D54" w14:textId="77777777">
        <w:trPr>
          <w:trHeight w:val="288"/>
        </w:trPr>
        <w:tc>
          <w:tcPr>
            <w:tcW w:w="960" w:type="dxa"/>
            <w:shd w:val="clear" w:color="auto" w:fill="auto"/>
            <w:vAlign w:val="center"/>
          </w:tcPr>
          <w:p w14:paraId="3E0C5E13"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50.</w:t>
            </w:r>
          </w:p>
        </w:tc>
        <w:tc>
          <w:tcPr>
            <w:tcW w:w="3571" w:type="dxa"/>
            <w:shd w:val="clear" w:color="auto" w:fill="auto"/>
            <w:vAlign w:val="center"/>
          </w:tcPr>
          <w:p w14:paraId="7B81C2E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施工费用</w:t>
            </w:r>
          </w:p>
        </w:tc>
        <w:tc>
          <w:tcPr>
            <w:tcW w:w="1989" w:type="dxa"/>
            <w:shd w:val="clear" w:color="auto" w:fill="auto"/>
            <w:vAlign w:val="center"/>
          </w:tcPr>
          <w:p w14:paraId="3C204854"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3D83A1F2"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7DE89C2C"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19D686B0" w14:textId="77777777">
        <w:trPr>
          <w:trHeight w:val="288"/>
        </w:trPr>
        <w:tc>
          <w:tcPr>
            <w:tcW w:w="960" w:type="dxa"/>
            <w:shd w:val="clear" w:color="auto" w:fill="auto"/>
            <w:vAlign w:val="center"/>
          </w:tcPr>
          <w:p w14:paraId="55EF6768"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51.</w:t>
            </w:r>
          </w:p>
        </w:tc>
        <w:tc>
          <w:tcPr>
            <w:tcW w:w="3571" w:type="dxa"/>
            <w:shd w:val="clear" w:color="auto" w:fill="auto"/>
            <w:vAlign w:val="center"/>
          </w:tcPr>
          <w:p w14:paraId="5C5EDD17"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机柜</w:t>
            </w:r>
          </w:p>
        </w:tc>
        <w:tc>
          <w:tcPr>
            <w:tcW w:w="1989" w:type="dxa"/>
            <w:shd w:val="clear" w:color="auto" w:fill="auto"/>
            <w:vAlign w:val="center"/>
          </w:tcPr>
          <w:p w14:paraId="3E54B32B"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526A3D1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50B70F65"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4E165C54" w14:textId="77777777">
        <w:trPr>
          <w:trHeight w:val="90"/>
        </w:trPr>
        <w:tc>
          <w:tcPr>
            <w:tcW w:w="960" w:type="dxa"/>
            <w:shd w:val="clear" w:color="auto" w:fill="auto"/>
            <w:vAlign w:val="center"/>
          </w:tcPr>
          <w:p w14:paraId="55F9BE1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52.</w:t>
            </w:r>
          </w:p>
        </w:tc>
        <w:tc>
          <w:tcPr>
            <w:tcW w:w="3571" w:type="dxa"/>
            <w:shd w:val="clear" w:color="auto" w:fill="auto"/>
            <w:vAlign w:val="center"/>
          </w:tcPr>
          <w:p w14:paraId="68FF56D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POE交换机</w:t>
            </w:r>
          </w:p>
        </w:tc>
        <w:tc>
          <w:tcPr>
            <w:tcW w:w="1989" w:type="dxa"/>
            <w:shd w:val="clear" w:color="auto" w:fill="auto"/>
            <w:vAlign w:val="center"/>
          </w:tcPr>
          <w:p w14:paraId="26B477EA"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746909B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7CA7D7F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5EF20EC5" w14:textId="77777777">
        <w:trPr>
          <w:trHeight w:val="276"/>
        </w:trPr>
        <w:tc>
          <w:tcPr>
            <w:tcW w:w="960" w:type="dxa"/>
            <w:shd w:val="clear" w:color="auto" w:fill="auto"/>
            <w:vAlign w:val="center"/>
          </w:tcPr>
          <w:p w14:paraId="4AE0E4B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53.</w:t>
            </w:r>
          </w:p>
        </w:tc>
        <w:tc>
          <w:tcPr>
            <w:tcW w:w="3571" w:type="dxa"/>
            <w:shd w:val="clear" w:color="auto" w:fill="auto"/>
            <w:vAlign w:val="center"/>
          </w:tcPr>
          <w:p w14:paraId="30B4523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会议摄像头</w:t>
            </w:r>
          </w:p>
        </w:tc>
        <w:tc>
          <w:tcPr>
            <w:tcW w:w="1989" w:type="dxa"/>
            <w:shd w:val="clear" w:color="auto" w:fill="auto"/>
            <w:vAlign w:val="center"/>
          </w:tcPr>
          <w:p w14:paraId="10C41315"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4D1CB816"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60" w:type="dxa"/>
            <w:shd w:val="clear" w:color="auto" w:fill="auto"/>
            <w:vAlign w:val="center"/>
          </w:tcPr>
          <w:p w14:paraId="61CF0B5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2</w:t>
            </w:r>
          </w:p>
        </w:tc>
      </w:tr>
      <w:tr w:rsidR="007F0BA2" w14:paraId="7D0BBB13" w14:textId="77777777">
        <w:trPr>
          <w:trHeight w:val="276"/>
        </w:trPr>
        <w:tc>
          <w:tcPr>
            <w:tcW w:w="960" w:type="dxa"/>
            <w:shd w:val="clear" w:color="auto" w:fill="auto"/>
            <w:vAlign w:val="center"/>
          </w:tcPr>
          <w:p w14:paraId="072D8E6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54.</w:t>
            </w:r>
          </w:p>
        </w:tc>
        <w:tc>
          <w:tcPr>
            <w:tcW w:w="3571" w:type="dxa"/>
            <w:shd w:val="clear" w:color="auto" w:fill="auto"/>
            <w:vAlign w:val="center"/>
          </w:tcPr>
          <w:p w14:paraId="79BDFD4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直流变频天井式一拖四空调</w:t>
            </w:r>
          </w:p>
        </w:tc>
        <w:tc>
          <w:tcPr>
            <w:tcW w:w="1989" w:type="dxa"/>
            <w:shd w:val="clear" w:color="auto" w:fill="auto"/>
            <w:vAlign w:val="center"/>
          </w:tcPr>
          <w:p w14:paraId="08A9AB04"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70126A6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960" w:type="dxa"/>
            <w:shd w:val="clear" w:color="auto" w:fill="auto"/>
            <w:vAlign w:val="center"/>
          </w:tcPr>
          <w:p w14:paraId="0D89DDB9" w14:textId="19F026C9" w:rsidR="007F0BA2" w:rsidRDefault="0067464F">
            <w:pPr>
              <w:widowControl/>
              <w:jc w:val="center"/>
              <w:rPr>
                <w:rFonts w:ascii="宋体" w:hAnsi="宋体" w:cs="宋体"/>
                <w:color w:val="000000"/>
                <w:kern w:val="0"/>
                <w:sz w:val="24"/>
              </w:rPr>
            </w:pPr>
            <w:r>
              <w:rPr>
                <w:rFonts w:ascii="宋体" w:hAnsi="宋体" w:cs="宋体"/>
                <w:color w:val="000000"/>
                <w:kern w:val="0"/>
                <w:sz w:val="24"/>
              </w:rPr>
              <w:t>1</w:t>
            </w:r>
          </w:p>
        </w:tc>
      </w:tr>
      <w:tr w:rsidR="007F0BA2" w14:paraId="6898B031" w14:textId="77777777">
        <w:trPr>
          <w:trHeight w:val="288"/>
        </w:trPr>
        <w:tc>
          <w:tcPr>
            <w:tcW w:w="960" w:type="dxa"/>
            <w:shd w:val="clear" w:color="auto" w:fill="auto"/>
            <w:vAlign w:val="center"/>
          </w:tcPr>
          <w:p w14:paraId="4614C2E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55.</w:t>
            </w:r>
          </w:p>
        </w:tc>
        <w:tc>
          <w:tcPr>
            <w:tcW w:w="3571" w:type="dxa"/>
            <w:shd w:val="clear" w:color="auto" w:fill="auto"/>
            <w:vAlign w:val="center"/>
          </w:tcPr>
          <w:p w14:paraId="25872E8E"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分歧器</w:t>
            </w:r>
          </w:p>
        </w:tc>
        <w:tc>
          <w:tcPr>
            <w:tcW w:w="1989" w:type="dxa"/>
            <w:shd w:val="clear" w:color="auto" w:fill="auto"/>
            <w:vAlign w:val="center"/>
          </w:tcPr>
          <w:p w14:paraId="4E11CE5C"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1C2671EC"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付</w:t>
            </w:r>
          </w:p>
        </w:tc>
        <w:tc>
          <w:tcPr>
            <w:tcW w:w="960" w:type="dxa"/>
            <w:shd w:val="clear" w:color="auto" w:fill="auto"/>
            <w:vAlign w:val="center"/>
          </w:tcPr>
          <w:p w14:paraId="09ED1DB0"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3</w:t>
            </w:r>
          </w:p>
        </w:tc>
      </w:tr>
      <w:tr w:rsidR="007F0BA2" w14:paraId="0A489787" w14:textId="77777777">
        <w:trPr>
          <w:trHeight w:val="276"/>
        </w:trPr>
        <w:tc>
          <w:tcPr>
            <w:tcW w:w="960" w:type="dxa"/>
            <w:shd w:val="clear" w:color="auto" w:fill="auto"/>
            <w:vAlign w:val="center"/>
          </w:tcPr>
          <w:p w14:paraId="44AC3E0A"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56.</w:t>
            </w:r>
          </w:p>
        </w:tc>
        <w:tc>
          <w:tcPr>
            <w:tcW w:w="3571" w:type="dxa"/>
            <w:shd w:val="clear" w:color="auto" w:fill="auto"/>
            <w:vAlign w:val="center"/>
          </w:tcPr>
          <w:p w14:paraId="1ED4D13D"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施工费用</w:t>
            </w:r>
          </w:p>
        </w:tc>
        <w:tc>
          <w:tcPr>
            <w:tcW w:w="1989" w:type="dxa"/>
            <w:shd w:val="clear" w:color="auto" w:fill="auto"/>
            <w:vAlign w:val="center"/>
          </w:tcPr>
          <w:p w14:paraId="656BCF33"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73F8C0A6"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29039A71"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r w:rsidR="007F0BA2" w14:paraId="1EF84B13" w14:textId="77777777">
        <w:trPr>
          <w:trHeight w:val="276"/>
        </w:trPr>
        <w:tc>
          <w:tcPr>
            <w:tcW w:w="960" w:type="dxa"/>
            <w:shd w:val="clear" w:color="auto" w:fill="auto"/>
            <w:vAlign w:val="center"/>
          </w:tcPr>
          <w:p w14:paraId="1DE9CB8B"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57.</w:t>
            </w:r>
          </w:p>
        </w:tc>
        <w:tc>
          <w:tcPr>
            <w:tcW w:w="3571" w:type="dxa"/>
            <w:shd w:val="clear" w:color="auto" w:fill="auto"/>
            <w:vAlign w:val="center"/>
          </w:tcPr>
          <w:p w14:paraId="2D32617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施工管线费用</w:t>
            </w:r>
          </w:p>
        </w:tc>
        <w:tc>
          <w:tcPr>
            <w:tcW w:w="1989" w:type="dxa"/>
            <w:shd w:val="clear" w:color="auto" w:fill="auto"/>
            <w:vAlign w:val="center"/>
          </w:tcPr>
          <w:p w14:paraId="00D3225A" w14:textId="77777777" w:rsidR="007F0BA2" w:rsidRDefault="007F0BA2">
            <w:pPr>
              <w:widowControl/>
              <w:jc w:val="center"/>
              <w:rPr>
                <w:rFonts w:ascii="宋体" w:hAnsi="宋体" w:cs="宋体"/>
                <w:color w:val="000000"/>
                <w:kern w:val="0"/>
                <w:sz w:val="24"/>
              </w:rPr>
            </w:pPr>
          </w:p>
        </w:tc>
        <w:tc>
          <w:tcPr>
            <w:tcW w:w="960" w:type="dxa"/>
            <w:shd w:val="clear" w:color="auto" w:fill="auto"/>
            <w:vAlign w:val="center"/>
          </w:tcPr>
          <w:p w14:paraId="3ED988AC"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960" w:type="dxa"/>
            <w:shd w:val="clear" w:color="auto" w:fill="auto"/>
            <w:vAlign w:val="center"/>
          </w:tcPr>
          <w:p w14:paraId="3A5D0E3F" w14:textId="77777777" w:rsidR="007F0BA2" w:rsidRDefault="00000000">
            <w:pPr>
              <w:widowControl/>
              <w:jc w:val="center"/>
              <w:rPr>
                <w:rFonts w:ascii="宋体" w:hAnsi="宋体" w:cs="宋体"/>
                <w:color w:val="000000"/>
                <w:kern w:val="0"/>
                <w:sz w:val="24"/>
              </w:rPr>
            </w:pPr>
            <w:r>
              <w:rPr>
                <w:rFonts w:ascii="宋体" w:hAnsi="宋体" w:cs="宋体" w:hint="eastAsia"/>
                <w:color w:val="000000"/>
                <w:kern w:val="0"/>
                <w:sz w:val="24"/>
              </w:rPr>
              <w:t>1</w:t>
            </w:r>
          </w:p>
        </w:tc>
      </w:tr>
    </w:tbl>
    <w:p w14:paraId="3664D69E" w14:textId="77777777" w:rsidR="007F0BA2" w:rsidRDefault="00000000">
      <w:pPr>
        <w:pStyle w:val="4"/>
        <w:numPr>
          <w:ilvl w:val="0"/>
          <w:numId w:val="14"/>
        </w:numPr>
      </w:pPr>
      <w:r>
        <w:rPr>
          <w:rFonts w:hint="eastAsia"/>
        </w:rPr>
        <w:lastRenderedPageBreak/>
        <w:t>产品清单及指标要求</w:t>
      </w:r>
    </w:p>
    <w:p w14:paraId="558A4683" w14:textId="77777777" w:rsidR="007F0BA2" w:rsidRDefault="00000000">
      <w:pPr>
        <w:numPr>
          <w:ilvl w:val="0"/>
          <w:numId w:val="15"/>
        </w:numPr>
      </w:pPr>
      <w:r>
        <w:rPr>
          <w:rFonts w:hint="eastAsia"/>
        </w:rPr>
        <w:t>★代表实质性指标，不满足该指标项将导致投标被拒绝，</w:t>
      </w:r>
      <w:r>
        <w:rPr>
          <w:rFonts w:ascii="新宋体" w:eastAsia="新宋体" w:hAnsi="新宋体" w:cs="新宋体" w:hint="eastAsia"/>
          <w:sz w:val="22"/>
          <w:szCs w:val="22"/>
        </w:rPr>
        <w:t>☆代表优质优价指标，</w:t>
      </w:r>
      <w:r>
        <w:rPr>
          <w:rFonts w:hint="eastAsia"/>
        </w:rPr>
        <w:t>#</w:t>
      </w:r>
      <w:r>
        <w:rPr>
          <w:rFonts w:hint="eastAsia"/>
        </w:rPr>
        <w:t>代表重要指标，△</w:t>
      </w:r>
      <w:proofErr w:type="gramStart"/>
      <w:r>
        <w:rPr>
          <w:rFonts w:hint="eastAsia"/>
        </w:rPr>
        <w:t>表示较</w:t>
      </w:r>
      <w:proofErr w:type="gramEnd"/>
      <w:r>
        <w:rPr>
          <w:rFonts w:hint="eastAsia"/>
        </w:rPr>
        <w:t>重要指标项，无标记条款为一般指标项。</w:t>
      </w:r>
    </w:p>
    <w:p w14:paraId="34BFE4A2" w14:textId="77777777" w:rsidR="007F0BA2" w:rsidRDefault="00000000">
      <w:pPr>
        <w:pStyle w:val="afff7"/>
        <w:numPr>
          <w:ilvl w:val="0"/>
          <w:numId w:val="15"/>
        </w:numPr>
        <w:adjustRightInd w:val="0"/>
        <w:spacing w:before="100" w:beforeAutospacing="1" w:after="100" w:afterAutospacing="1" w:line="360" w:lineRule="atLeast"/>
        <w:ind w:firstLineChars="0"/>
        <w:jc w:val="left"/>
        <w:textAlignment w:val="baseline"/>
      </w:pPr>
      <w:r>
        <w:rPr>
          <w:rFonts w:ascii="微软雅黑" w:hAnsi="微软雅黑" w:hint="eastAsia"/>
        </w:rPr>
        <w:t>“证明材料要求”项可填“是”和“否”。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14:paraId="40B2FAE9" w14:textId="77777777" w:rsidR="007F0BA2" w:rsidRDefault="00000000">
      <w:pPr>
        <w:pStyle w:val="54"/>
        <w:numPr>
          <w:ilvl w:val="0"/>
          <w:numId w:val="16"/>
        </w:numPr>
      </w:pPr>
      <w:r>
        <w:rPr>
          <w:rFonts w:hint="eastAsia"/>
        </w:rPr>
        <w:t>同传控制软件</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981"/>
        <w:gridCol w:w="1327"/>
      </w:tblGrid>
      <w:tr w:rsidR="007F0BA2" w14:paraId="77D1CA17" w14:textId="77777777">
        <w:trPr>
          <w:trHeight w:val="70"/>
        </w:trPr>
        <w:tc>
          <w:tcPr>
            <w:tcW w:w="757" w:type="dxa"/>
            <w:shd w:val="clear" w:color="auto" w:fill="A6A6A6"/>
            <w:vAlign w:val="center"/>
          </w:tcPr>
          <w:p w14:paraId="2D50913D"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06E0ADC6"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74774BE2" w14:textId="77777777" w:rsidR="007F0BA2" w:rsidRDefault="00000000">
            <w:pPr>
              <w:jc w:val="center"/>
              <w:rPr>
                <w:rFonts w:ascii="宋体" w:hAnsi="宋体"/>
                <w:b/>
                <w:sz w:val="24"/>
              </w:rPr>
            </w:pPr>
            <w:r>
              <w:rPr>
                <w:rFonts w:ascii="宋体" w:hAnsi="宋体" w:hint="eastAsia"/>
                <w:b/>
                <w:sz w:val="24"/>
              </w:rPr>
              <w:t>指标项</w:t>
            </w:r>
          </w:p>
        </w:tc>
        <w:tc>
          <w:tcPr>
            <w:tcW w:w="3981" w:type="dxa"/>
            <w:shd w:val="clear" w:color="auto" w:fill="A6A6A6"/>
          </w:tcPr>
          <w:p w14:paraId="1FA71DD5" w14:textId="77777777" w:rsidR="007F0BA2" w:rsidRDefault="00000000">
            <w:pPr>
              <w:jc w:val="center"/>
              <w:rPr>
                <w:rFonts w:ascii="宋体" w:hAnsi="宋体"/>
                <w:b/>
                <w:sz w:val="24"/>
              </w:rPr>
            </w:pPr>
            <w:r>
              <w:rPr>
                <w:rFonts w:ascii="宋体" w:hAnsi="宋体" w:hint="eastAsia"/>
                <w:b/>
                <w:sz w:val="24"/>
              </w:rPr>
              <w:t>指标要求</w:t>
            </w:r>
          </w:p>
        </w:tc>
        <w:tc>
          <w:tcPr>
            <w:tcW w:w="1327" w:type="dxa"/>
            <w:shd w:val="clear" w:color="auto" w:fill="A6A6A6"/>
            <w:vAlign w:val="center"/>
          </w:tcPr>
          <w:p w14:paraId="69302A40" w14:textId="77777777" w:rsidR="007F0BA2" w:rsidRDefault="00000000">
            <w:pPr>
              <w:jc w:val="center"/>
              <w:rPr>
                <w:rFonts w:ascii="宋体" w:hAnsi="宋体"/>
                <w:b/>
                <w:sz w:val="24"/>
              </w:rPr>
            </w:pPr>
            <w:r>
              <w:rPr>
                <w:rFonts w:ascii="宋体" w:hAnsi="宋体" w:hint="eastAsia"/>
                <w:b/>
                <w:sz w:val="24"/>
              </w:rPr>
              <w:t>证明材料要求</w:t>
            </w:r>
          </w:p>
        </w:tc>
      </w:tr>
      <w:tr w:rsidR="007F0BA2" w14:paraId="40467C47" w14:textId="77777777">
        <w:trPr>
          <w:trHeight w:val="217"/>
        </w:trPr>
        <w:tc>
          <w:tcPr>
            <w:tcW w:w="757" w:type="dxa"/>
            <w:vMerge w:val="restart"/>
            <w:vAlign w:val="center"/>
          </w:tcPr>
          <w:p w14:paraId="4642C353" w14:textId="77777777" w:rsidR="007F0BA2" w:rsidRDefault="007F0BA2">
            <w:pPr>
              <w:numPr>
                <w:ilvl w:val="0"/>
                <w:numId w:val="17"/>
              </w:numPr>
              <w:jc w:val="center"/>
              <w:rPr>
                <w:rFonts w:ascii="宋体" w:hAnsi="宋体"/>
                <w:sz w:val="24"/>
              </w:rPr>
            </w:pPr>
          </w:p>
        </w:tc>
        <w:tc>
          <w:tcPr>
            <w:tcW w:w="1062" w:type="dxa"/>
            <w:vMerge w:val="restart"/>
            <w:vAlign w:val="center"/>
          </w:tcPr>
          <w:p w14:paraId="0A4C2172" w14:textId="77777777" w:rsidR="007F0BA2" w:rsidRDefault="00000000">
            <w:pPr>
              <w:jc w:val="center"/>
              <w:rPr>
                <w:rFonts w:ascii="宋体" w:hAnsi="宋体"/>
                <w:b/>
                <w:sz w:val="24"/>
              </w:rPr>
            </w:pPr>
            <w:r>
              <w:rPr>
                <w:rFonts w:ascii="宋体" w:hAnsi="宋体" w:hint="eastAsia"/>
                <w:sz w:val="24"/>
              </w:rPr>
              <w:t>#</w:t>
            </w:r>
          </w:p>
        </w:tc>
        <w:tc>
          <w:tcPr>
            <w:tcW w:w="1934" w:type="dxa"/>
            <w:vMerge w:val="restart"/>
            <w:vAlign w:val="center"/>
          </w:tcPr>
          <w:p w14:paraId="25ABC12C" w14:textId="77777777" w:rsidR="007F0BA2" w:rsidRDefault="00000000">
            <w:pPr>
              <w:rPr>
                <w:rFonts w:ascii="宋体" w:hAnsi="宋体"/>
                <w:sz w:val="24"/>
              </w:rPr>
            </w:pPr>
            <w:r>
              <w:rPr>
                <w:rFonts w:ascii="宋体" w:hAnsi="宋体" w:hint="eastAsia"/>
                <w:sz w:val="24"/>
              </w:rPr>
              <w:t>系统要技术指标</w:t>
            </w:r>
          </w:p>
        </w:tc>
        <w:tc>
          <w:tcPr>
            <w:tcW w:w="3981" w:type="dxa"/>
            <w:vAlign w:val="center"/>
          </w:tcPr>
          <w:p w14:paraId="491E75A6" w14:textId="77777777" w:rsidR="007F0BA2" w:rsidRDefault="00000000">
            <w:pPr>
              <w:rPr>
                <w:rFonts w:ascii="宋体" w:hAnsi="宋体"/>
                <w:sz w:val="24"/>
              </w:rPr>
            </w:pPr>
            <w:r>
              <w:rPr>
                <w:rFonts w:ascii="宋体" w:hAnsi="宋体"/>
                <w:sz w:val="24"/>
              </w:rPr>
              <w:t>系统频率响应范围: 95～</w:t>
            </w:r>
            <w:r>
              <w:rPr>
                <w:rFonts w:ascii="宋体" w:hAnsi="宋体" w:hint="eastAsia"/>
                <w:sz w:val="24"/>
              </w:rPr>
              <w:t>1</w:t>
            </w:r>
            <w:r>
              <w:rPr>
                <w:rFonts w:ascii="宋体" w:hAnsi="宋体"/>
                <w:sz w:val="24"/>
              </w:rPr>
              <w:t>40</w:t>
            </w:r>
            <w:r>
              <w:rPr>
                <w:rFonts w:ascii="宋体" w:hAnsi="宋体" w:hint="eastAsia"/>
                <w:sz w:val="24"/>
              </w:rPr>
              <w:t>00</w:t>
            </w:r>
            <w:r>
              <w:rPr>
                <w:rFonts w:ascii="宋体" w:hAnsi="宋体"/>
                <w:sz w:val="24"/>
              </w:rPr>
              <w:t>Hz</w:t>
            </w:r>
            <w:r>
              <w:rPr>
                <w:rFonts w:ascii="宋体" w:hAnsi="宋体" w:hint="eastAsia"/>
                <w:sz w:val="24"/>
              </w:rPr>
              <w:t>（±</w:t>
            </w:r>
            <w:r>
              <w:rPr>
                <w:rFonts w:ascii="宋体" w:hAnsi="宋体"/>
                <w:sz w:val="24"/>
              </w:rPr>
              <w:t>2dB</w:t>
            </w:r>
            <w:r>
              <w:rPr>
                <w:rFonts w:ascii="宋体" w:hAnsi="宋体" w:hint="eastAsia"/>
                <w:sz w:val="24"/>
              </w:rPr>
              <w:t>）</w:t>
            </w:r>
          </w:p>
        </w:tc>
        <w:tc>
          <w:tcPr>
            <w:tcW w:w="1327" w:type="dxa"/>
            <w:vAlign w:val="center"/>
          </w:tcPr>
          <w:p w14:paraId="309431C7" w14:textId="77777777" w:rsidR="007F0BA2" w:rsidRDefault="00000000">
            <w:pPr>
              <w:spacing w:line="360" w:lineRule="auto"/>
              <w:jc w:val="center"/>
              <w:rPr>
                <w:rFonts w:ascii="宋体" w:hAnsi="宋体"/>
                <w:sz w:val="24"/>
                <w:lang w:bidi="en-US"/>
              </w:rPr>
            </w:pPr>
            <w:r>
              <w:rPr>
                <w:rFonts w:ascii="宋体" w:hAnsi="宋体" w:hint="eastAsia"/>
                <w:sz w:val="24"/>
                <w:lang w:bidi="en-US"/>
              </w:rPr>
              <w:t>是</w:t>
            </w:r>
          </w:p>
        </w:tc>
      </w:tr>
      <w:tr w:rsidR="007F0BA2" w14:paraId="5EC4BD4B" w14:textId="77777777">
        <w:trPr>
          <w:trHeight w:val="337"/>
        </w:trPr>
        <w:tc>
          <w:tcPr>
            <w:tcW w:w="757" w:type="dxa"/>
            <w:vMerge/>
            <w:vAlign w:val="center"/>
          </w:tcPr>
          <w:p w14:paraId="6B1A9997" w14:textId="77777777" w:rsidR="007F0BA2" w:rsidRDefault="007F0BA2">
            <w:pPr>
              <w:numPr>
                <w:ilvl w:val="0"/>
                <w:numId w:val="17"/>
              </w:numPr>
              <w:jc w:val="center"/>
              <w:rPr>
                <w:rFonts w:ascii="宋体" w:hAnsi="宋体"/>
                <w:sz w:val="24"/>
              </w:rPr>
            </w:pPr>
          </w:p>
        </w:tc>
        <w:tc>
          <w:tcPr>
            <w:tcW w:w="1062" w:type="dxa"/>
            <w:vMerge/>
            <w:vAlign w:val="center"/>
          </w:tcPr>
          <w:p w14:paraId="768321F9" w14:textId="77777777" w:rsidR="007F0BA2" w:rsidRDefault="007F0BA2">
            <w:pPr>
              <w:jc w:val="center"/>
              <w:rPr>
                <w:rFonts w:ascii="宋体" w:hAnsi="宋体"/>
                <w:b/>
                <w:sz w:val="24"/>
              </w:rPr>
            </w:pPr>
          </w:p>
        </w:tc>
        <w:tc>
          <w:tcPr>
            <w:tcW w:w="1934" w:type="dxa"/>
            <w:vMerge/>
            <w:vAlign w:val="center"/>
          </w:tcPr>
          <w:p w14:paraId="1FBB51DC" w14:textId="77777777" w:rsidR="007F0BA2" w:rsidRDefault="007F0BA2">
            <w:pPr>
              <w:spacing w:line="360" w:lineRule="auto"/>
              <w:rPr>
                <w:rFonts w:ascii="宋体" w:hAnsi="宋体"/>
                <w:sz w:val="24"/>
                <w:lang w:bidi="en-US"/>
              </w:rPr>
            </w:pPr>
          </w:p>
        </w:tc>
        <w:tc>
          <w:tcPr>
            <w:tcW w:w="3981" w:type="dxa"/>
            <w:vAlign w:val="center"/>
          </w:tcPr>
          <w:p w14:paraId="704016E5" w14:textId="77777777" w:rsidR="007F0BA2" w:rsidRDefault="00000000">
            <w:pPr>
              <w:spacing w:line="360" w:lineRule="auto"/>
              <w:rPr>
                <w:rFonts w:ascii="宋体" w:hAnsi="宋体"/>
                <w:sz w:val="24"/>
                <w:lang w:bidi="en-US"/>
              </w:rPr>
            </w:pPr>
            <w:r>
              <w:rPr>
                <w:rFonts w:ascii="宋体" w:hAnsi="宋体" w:hint="eastAsia"/>
                <w:sz w:val="24"/>
              </w:rPr>
              <w:t>信噪比（A计权）：≥70dB</w:t>
            </w:r>
          </w:p>
        </w:tc>
        <w:tc>
          <w:tcPr>
            <w:tcW w:w="1327" w:type="dxa"/>
            <w:vAlign w:val="center"/>
          </w:tcPr>
          <w:p w14:paraId="65BB5550" w14:textId="77777777" w:rsidR="007F0BA2" w:rsidRDefault="00000000">
            <w:pPr>
              <w:jc w:val="center"/>
              <w:rPr>
                <w:rFonts w:ascii="宋体" w:hAnsi="宋体"/>
                <w:sz w:val="24"/>
              </w:rPr>
            </w:pPr>
            <w:r>
              <w:rPr>
                <w:rFonts w:ascii="宋体" w:hAnsi="宋体" w:hint="eastAsia"/>
                <w:sz w:val="24"/>
                <w:lang w:bidi="en-US"/>
              </w:rPr>
              <w:t>是</w:t>
            </w:r>
          </w:p>
        </w:tc>
      </w:tr>
      <w:tr w:rsidR="007F0BA2" w14:paraId="7F4DB8EC" w14:textId="77777777">
        <w:trPr>
          <w:trHeight w:val="90"/>
        </w:trPr>
        <w:tc>
          <w:tcPr>
            <w:tcW w:w="757" w:type="dxa"/>
            <w:vMerge/>
            <w:vAlign w:val="center"/>
          </w:tcPr>
          <w:p w14:paraId="3C9EE147" w14:textId="77777777" w:rsidR="007F0BA2" w:rsidRDefault="007F0BA2">
            <w:pPr>
              <w:numPr>
                <w:ilvl w:val="0"/>
                <w:numId w:val="17"/>
              </w:numPr>
              <w:jc w:val="center"/>
              <w:rPr>
                <w:rFonts w:ascii="宋体" w:hAnsi="宋体"/>
                <w:sz w:val="24"/>
              </w:rPr>
            </w:pPr>
          </w:p>
        </w:tc>
        <w:tc>
          <w:tcPr>
            <w:tcW w:w="1062" w:type="dxa"/>
            <w:vMerge/>
            <w:vAlign w:val="center"/>
          </w:tcPr>
          <w:p w14:paraId="36354460" w14:textId="77777777" w:rsidR="007F0BA2" w:rsidRDefault="007F0BA2">
            <w:pPr>
              <w:jc w:val="center"/>
              <w:rPr>
                <w:rFonts w:ascii="宋体" w:hAnsi="宋体"/>
                <w:b/>
                <w:sz w:val="24"/>
              </w:rPr>
            </w:pPr>
          </w:p>
        </w:tc>
        <w:tc>
          <w:tcPr>
            <w:tcW w:w="1934" w:type="dxa"/>
            <w:vMerge/>
            <w:vAlign w:val="center"/>
          </w:tcPr>
          <w:p w14:paraId="348CD9B6" w14:textId="77777777" w:rsidR="007F0BA2" w:rsidRDefault="007F0BA2">
            <w:pPr>
              <w:spacing w:line="360" w:lineRule="auto"/>
              <w:rPr>
                <w:rFonts w:ascii="宋体" w:hAnsi="宋体"/>
                <w:sz w:val="24"/>
                <w:lang w:bidi="en-US"/>
              </w:rPr>
            </w:pPr>
          </w:p>
        </w:tc>
        <w:tc>
          <w:tcPr>
            <w:tcW w:w="3981" w:type="dxa"/>
            <w:vAlign w:val="center"/>
          </w:tcPr>
          <w:p w14:paraId="1A88F5DC" w14:textId="77777777" w:rsidR="007F0BA2" w:rsidRDefault="00000000">
            <w:pPr>
              <w:spacing w:line="360" w:lineRule="auto"/>
              <w:rPr>
                <w:rFonts w:ascii="宋体" w:hAnsi="宋体"/>
                <w:sz w:val="24"/>
                <w:lang w:bidi="en-US"/>
              </w:rPr>
            </w:pPr>
            <w:r>
              <w:rPr>
                <w:rFonts w:ascii="宋体" w:hAnsi="宋体" w:hint="eastAsia"/>
                <w:sz w:val="24"/>
              </w:rPr>
              <w:t>失真度：≤0</w:t>
            </w:r>
            <w:r>
              <w:rPr>
                <w:rFonts w:ascii="宋体" w:hAnsi="宋体"/>
                <w:sz w:val="24"/>
              </w:rPr>
              <w:t>.2</w:t>
            </w:r>
            <w:r>
              <w:rPr>
                <w:rFonts w:ascii="宋体" w:hAnsi="宋体" w:hint="eastAsia"/>
                <w:sz w:val="24"/>
              </w:rPr>
              <w:t>%</w:t>
            </w:r>
          </w:p>
        </w:tc>
        <w:tc>
          <w:tcPr>
            <w:tcW w:w="1327" w:type="dxa"/>
            <w:vAlign w:val="center"/>
          </w:tcPr>
          <w:p w14:paraId="134CAB20" w14:textId="77777777" w:rsidR="007F0BA2" w:rsidRDefault="00000000">
            <w:pPr>
              <w:jc w:val="center"/>
              <w:rPr>
                <w:rFonts w:ascii="宋体" w:hAnsi="宋体"/>
                <w:sz w:val="24"/>
              </w:rPr>
            </w:pPr>
            <w:r>
              <w:rPr>
                <w:rFonts w:ascii="宋体" w:hAnsi="宋体" w:hint="eastAsia"/>
                <w:sz w:val="24"/>
                <w:lang w:bidi="en-US"/>
              </w:rPr>
              <w:t>是</w:t>
            </w:r>
          </w:p>
        </w:tc>
      </w:tr>
      <w:tr w:rsidR="007F0BA2" w14:paraId="25635015" w14:textId="77777777">
        <w:trPr>
          <w:trHeight w:val="70"/>
        </w:trPr>
        <w:tc>
          <w:tcPr>
            <w:tcW w:w="757" w:type="dxa"/>
            <w:vMerge/>
            <w:vAlign w:val="center"/>
          </w:tcPr>
          <w:p w14:paraId="63BC2ED1" w14:textId="77777777" w:rsidR="007F0BA2" w:rsidRDefault="007F0BA2">
            <w:pPr>
              <w:ind w:left="420"/>
              <w:jc w:val="center"/>
              <w:rPr>
                <w:rFonts w:ascii="宋体" w:hAnsi="宋体"/>
                <w:sz w:val="24"/>
              </w:rPr>
            </w:pPr>
          </w:p>
        </w:tc>
        <w:tc>
          <w:tcPr>
            <w:tcW w:w="1062" w:type="dxa"/>
            <w:vMerge/>
            <w:vAlign w:val="center"/>
          </w:tcPr>
          <w:p w14:paraId="455CF625" w14:textId="77777777" w:rsidR="007F0BA2" w:rsidRDefault="007F0BA2">
            <w:pPr>
              <w:jc w:val="center"/>
              <w:rPr>
                <w:rFonts w:ascii="宋体" w:hAnsi="宋体"/>
                <w:b/>
                <w:sz w:val="24"/>
              </w:rPr>
            </w:pPr>
          </w:p>
        </w:tc>
        <w:tc>
          <w:tcPr>
            <w:tcW w:w="1934" w:type="dxa"/>
            <w:vMerge/>
            <w:vAlign w:val="center"/>
          </w:tcPr>
          <w:p w14:paraId="1A5BCAB3" w14:textId="77777777" w:rsidR="007F0BA2" w:rsidRDefault="007F0BA2">
            <w:pPr>
              <w:rPr>
                <w:rFonts w:ascii="宋体" w:hAnsi="宋体"/>
                <w:sz w:val="24"/>
              </w:rPr>
            </w:pPr>
          </w:p>
        </w:tc>
        <w:tc>
          <w:tcPr>
            <w:tcW w:w="3981" w:type="dxa"/>
            <w:vAlign w:val="center"/>
          </w:tcPr>
          <w:p w14:paraId="4E7C0606" w14:textId="77777777" w:rsidR="007F0BA2" w:rsidRDefault="00000000">
            <w:pPr>
              <w:spacing w:line="360" w:lineRule="auto"/>
              <w:rPr>
                <w:rFonts w:ascii="宋体" w:hAnsi="宋体"/>
                <w:sz w:val="24"/>
                <w:lang w:bidi="en-US"/>
              </w:rPr>
            </w:pPr>
            <w:r>
              <w:rPr>
                <w:rFonts w:ascii="宋体" w:hAnsi="宋体" w:hint="eastAsia"/>
                <w:sz w:val="24"/>
              </w:rPr>
              <w:t>对话延迟：＜10ms</w:t>
            </w:r>
          </w:p>
        </w:tc>
        <w:tc>
          <w:tcPr>
            <w:tcW w:w="1327" w:type="dxa"/>
            <w:vAlign w:val="center"/>
          </w:tcPr>
          <w:p w14:paraId="06FFFB96" w14:textId="77777777" w:rsidR="007F0BA2" w:rsidRDefault="00000000">
            <w:pPr>
              <w:jc w:val="center"/>
              <w:rPr>
                <w:rFonts w:ascii="宋体" w:hAnsi="宋体"/>
                <w:sz w:val="24"/>
              </w:rPr>
            </w:pPr>
            <w:r>
              <w:rPr>
                <w:rFonts w:ascii="宋体" w:hAnsi="宋体" w:hint="eastAsia"/>
                <w:sz w:val="24"/>
                <w:lang w:bidi="en-US"/>
              </w:rPr>
              <w:t>是</w:t>
            </w:r>
          </w:p>
        </w:tc>
      </w:tr>
      <w:tr w:rsidR="007F0BA2" w14:paraId="4C43D21A" w14:textId="77777777">
        <w:trPr>
          <w:trHeight w:val="70"/>
        </w:trPr>
        <w:tc>
          <w:tcPr>
            <w:tcW w:w="757" w:type="dxa"/>
            <w:vAlign w:val="center"/>
          </w:tcPr>
          <w:p w14:paraId="6E03FE02" w14:textId="77777777" w:rsidR="007F0BA2" w:rsidRDefault="007F0BA2">
            <w:pPr>
              <w:numPr>
                <w:ilvl w:val="0"/>
                <w:numId w:val="17"/>
              </w:numPr>
              <w:jc w:val="center"/>
              <w:rPr>
                <w:rFonts w:ascii="宋体" w:hAnsi="宋体"/>
                <w:sz w:val="24"/>
              </w:rPr>
            </w:pPr>
          </w:p>
        </w:tc>
        <w:tc>
          <w:tcPr>
            <w:tcW w:w="1062" w:type="dxa"/>
            <w:vAlign w:val="center"/>
          </w:tcPr>
          <w:p w14:paraId="2A347E66" w14:textId="77777777" w:rsidR="007F0BA2" w:rsidRDefault="00000000">
            <w:pPr>
              <w:jc w:val="center"/>
              <w:rPr>
                <w:rFonts w:ascii="宋体" w:hAnsi="宋体"/>
                <w:b/>
                <w:sz w:val="24"/>
              </w:rPr>
            </w:pPr>
            <w:r>
              <w:rPr>
                <w:rFonts w:ascii="宋体" w:hAnsi="宋体" w:hint="eastAsia"/>
                <w:sz w:val="24"/>
              </w:rPr>
              <w:t>△</w:t>
            </w:r>
          </w:p>
        </w:tc>
        <w:tc>
          <w:tcPr>
            <w:tcW w:w="1934" w:type="dxa"/>
            <w:vAlign w:val="center"/>
          </w:tcPr>
          <w:p w14:paraId="3AE1E9A5" w14:textId="77777777" w:rsidR="007F0BA2" w:rsidRDefault="00000000">
            <w:pPr>
              <w:rPr>
                <w:rFonts w:ascii="宋体" w:hAnsi="宋体"/>
                <w:sz w:val="24"/>
              </w:rPr>
            </w:pPr>
            <w:r>
              <w:rPr>
                <w:rFonts w:ascii="宋体" w:hAnsi="宋体" w:hint="eastAsia"/>
                <w:sz w:val="24"/>
              </w:rPr>
              <w:t>教师控制单元</w:t>
            </w:r>
            <w:r>
              <w:rPr>
                <w:rFonts w:ascii="宋体" w:hAnsi="宋体"/>
                <w:sz w:val="24"/>
              </w:rPr>
              <w:t>结构</w:t>
            </w:r>
          </w:p>
        </w:tc>
        <w:tc>
          <w:tcPr>
            <w:tcW w:w="3981" w:type="dxa"/>
            <w:vAlign w:val="center"/>
          </w:tcPr>
          <w:p w14:paraId="07CD2993" w14:textId="77777777" w:rsidR="007F0BA2" w:rsidRDefault="00000000">
            <w:pPr>
              <w:spacing w:line="276" w:lineRule="auto"/>
              <w:rPr>
                <w:rFonts w:ascii="宋体" w:hAnsi="宋体"/>
                <w:sz w:val="24"/>
              </w:rPr>
            </w:pPr>
            <w:r>
              <w:rPr>
                <w:rFonts w:ascii="宋体" w:hAnsi="宋体" w:hint="eastAsia"/>
                <w:sz w:val="24"/>
              </w:rPr>
              <w:t>教师控制单元应采用双机结构,即教师专用终端+教师授课</w:t>
            </w:r>
            <w:proofErr w:type="gramStart"/>
            <w:r>
              <w:rPr>
                <w:rFonts w:ascii="宋体" w:hAnsi="宋体" w:hint="eastAsia"/>
                <w:sz w:val="24"/>
              </w:rPr>
              <w:t>资源机</w:t>
            </w:r>
            <w:proofErr w:type="gramEnd"/>
            <w:r>
              <w:rPr>
                <w:rFonts w:ascii="宋体" w:hAnsi="宋体" w:hint="eastAsia"/>
                <w:sz w:val="24"/>
              </w:rPr>
              <w:t>结构模式。专用终端采用一体化</w:t>
            </w:r>
            <w:r>
              <w:rPr>
                <w:rFonts w:ascii="宋体" w:hAnsi="宋体"/>
                <w:sz w:val="24"/>
              </w:rPr>
              <w:t>结构</w:t>
            </w:r>
            <w:r>
              <w:rPr>
                <w:rFonts w:ascii="宋体" w:hAnsi="宋体" w:hint="eastAsia"/>
                <w:sz w:val="24"/>
              </w:rPr>
              <w:t>；专用终端保证</w:t>
            </w:r>
            <w:r>
              <w:rPr>
                <w:rFonts w:ascii="宋体" w:hAnsi="宋体"/>
                <w:sz w:val="24"/>
              </w:rPr>
              <w:t>教师声音无延迟传输，</w:t>
            </w:r>
            <w:r>
              <w:rPr>
                <w:rFonts w:ascii="宋体" w:hAnsi="宋体" w:hint="eastAsia"/>
                <w:sz w:val="24"/>
              </w:rPr>
              <w:t>且</w:t>
            </w:r>
            <w:r>
              <w:rPr>
                <w:rFonts w:ascii="宋体" w:hAnsi="宋体"/>
                <w:sz w:val="24"/>
              </w:rPr>
              <w:t>不</w:t>
            </w:r>
            <w:r>
              <w:rPr>
                <w:rFonts w:ascii="宋体" w:hAnsi="宋体" w:hint="eastAsia"/>
                <w:sz w:val="24"/>
              </w:rPr>
              <w:t>受</w:t>
            </w:r>
            <w:r>
              <w:rPr>
                <w:rFonts w:ascii="宋体" w:hAnsi="宋体"/>
                <w:sz w:val="24"/>
              </w:rPr>
              <w:t>病毒侵扰</w:t>
            </w:r>
            <w:r>
              <w:rPr>
                <w:rFonts w:ascii="宋体" w:hAnsi="宋体" w:hint="eastAsia"/>
                <w:sz w:val="24"/>
              </w:rPr>
              <w:t>；授课资源机运</w:t>
            </w:r>
            <w:proofErr w:type="gramStart"/>
            <w:r>
              <w:rPr>
                <w:rFonts w:ascii="宋体" w:hAnsi="宋体" w:hint="eastAsia"/>
                <w:sz w:val="24"/>
              </w:rPr>
              <w:t>行教师</w:t>
            </w:r>
            <w:proofErr w:type="gramEnd"/>
            <w:r>
              <w:rPr>
                <w:rFonts w:ascii="宋体" w:hAnsi="宋体" w:hint="eastAsia"/>
                <w:sz w:val="24"/>
              </w:rPr>
              <w:t>授课课件,此系统结构用于确保系统平台控制软件的稳定运行。</w:t>
            </w:r>
          </w:p>
        </w:tc>
        <w:tc>
          <w:tcPr>
            <w:tcW w:w="1327" w:type="dxa"/>
            <w:vAlign w:val="center"/>
          </w:tcPr>
          <w:p w14:paraId="64C09C94" w14:textId="77777777" w:rsidR="007F0BA2" w:rsidRDefault="00000000">
            <w:pPr>
              <w:jc w:val="center"/>
              <w:rPr>
                <w:rFonts w:ascii="宋体" w:hAnsi="宋体"/>
                <w:sz w:val="24"/>
              </w:rPr>
            </w:pPr>
            <w:r>
              <w:rPr>
                <w:rFonts w:ascii="宋体" w:hAnsi="宋体" w:hint="eastAsia"/>
                <w:sz w:val="24"/>
              </w:rPr>
              <w:t>否</w:t>
            </w:r>
          </w:p>
        </w:tc>
      </w:tr>
      <w:tr w:rsidR="007F0BA2" w14:paraId="21E20153" w14:textId="77777777">
        <w:trPr>
          <w:trHeight w:val="70"/>
        </w:trPr>
        <w:tc>
          <w:tcPr>
            <w:tcW w:w="757" w:type="dxa"/>
            <w:vAlign w:val="center"/>
          </w:tcPr>
          <w:p w14:paraId="60DFFE58" w14:textId="77777777" w:rsidR="007F0BA2" w:rsidRDefault="007F0BA2">
            <w:pPr>
              <w:numPr>
                <w:ilvl w:val="0"/>
                <w:numId w:val="17"/>
              </w:numPr>
              <w:jc w:val="center"/>
              <w:rPr>
                <w:rFonts w:ascii="宋体" w:hAnsi="宋体"/>
                <w:sz w:val="24"/>
              </w:rPr>
            </w:pPr>
          </w:p>
        </w:tc>
        <w:tc>
          <w:tcPr>
            <w:tcW w:w="1062" w:type="dxa"/>
            <w:vAlign w:val="center"/>
          </w:tcPr>
          <w:p w14:paraId="0C2D5A14" w14:textId="77777777" w:rsidR="007F0BA2" w:rsidRDefault="007F0BA2">
            <w:pPr>
              <w:jc w:val="center"/>
              <w:rPr>
                <w:rFonts w:ascii="宋体" w:hAnsi="宋体"/>
                <w:b/>
                <w:sz w:val="24"/>
              </w:rPr>
            </w:pPr>
          </w:p>
        </w:tc>
        <w:tc>
          <w:tcPr>
            <w:tcW w:w="1934" w:type="dxa"/>
            <w:vAlign w:val="center"/>
          </w:tcPr>
          <w:p w14:paraId="42E55827" w14:textId="77777777" w:rsidR="007F0BA2" w:rsidRDefault="00000000">
            <w:pPr>
              <w:rPr>
                <w:rFonts w:ascii="宋体" w:hAnsi="宋体"/>
                <w:sz w:val="24"/>
              </w:rPr>
            </w:pPr>
            <w:r>
              <w:rPr>
                <w:rFonts w:ascii="宋体" w:hAnsi="宋体" w:hint="eastAsia"/>
                <w:sz w:val="24"/>
              </w:rPr>
              <w:t>网络要求</w:t>
            </w:r>
          </w:p>
        </w:tc>
        <w:tc>
          <w:tcPr>
            <w:tcW w:w="3981" w:type="dxa"/>
            <w:vAlign w:val="center"/>
          </w:tcPr>
          <w:p w14:paraId="7373B46B" w14:textId="77777777" w:rsidR="007F0BA2" w:rsidRDefault="00000000">
            <w:pPr>
              <w:spacing w:line="276" w:lineRule="auto"/>
              <w:rPr>
                <w:rFonts w:ascii="宋体" w:hAnsi="宋体"/>
                <w:sz w:val="24"/>
              </w:rPr>
            </w:pPr>
            <w:r>
              <w:rPr>
                <w:rFonts w:ascii="宋体" w:hAnsi="宋体" w:hint="eastAsia"/>
                <w:sz w:val="24"/>
              </w:rPr>
              <w:t>系统构建在以太网结构基础之上，全部采用通用以太网络交换机，100M/1000M以太网。</w:t>
            </w:r>
          </w:p>
        </w:tc>
        <w:tc>
          <w:tcPr>
            <w:tcW w:w="1327" w:type="dxa"/>
            <w:vAlign w:val="center"/>
          </w:tcPr>
          <w:p w14:paraId="38DD6E6C"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32BE35F0" w14:textId="77777777">
        <w:trPr>
          <w:trHeight w:val="70"/>
        </w:trPr>
        <w:tc>
          <w:tcPr>
            <w:tcW w:w="757" w:type="dxa"/>
            <w:vAlign w:val="center"/>
          </w:tcPr>
          <w:p w14:paraId="765989B1" w14:textId="77777777" w:rsidR="007F0BA2" w:rsidRDefault="007F0BA2">
            <w:pPr>
              <w:numPr>
                <w:ilvl w:val="0"/>
                <w:numId w:val="17"/>
              </w:numPr>
              <w:jc w:val="center"/>
              <w:rPr>
                <w:rFonts w:ascii="宋体" w:hAnsi="宋体"/>
                <w:sz w:val="24"/>
              </w:rPr>
            </w:pPr>
          </w:p>
        </w:tc>
        <w:tc>
          <w:tcPr>
            <w:tcW w:w="1062" w:type="dxa"/>
            <w:vAlign w:val="center"/>
          </w:tcPr>
          <w:p w14:paraId="64044283" w14:textId="77777777" w:rsidR="007F0BA2" w:rsidRDefault="007F0BA2">
            <w:pPr>
              <w:jc w:val="center"/>
              <w:rPr>
                <w:rFonts w:ascii="宋体" w:hAnsi="宋体"/>
                <w:b/>
                <w:sz w:val="24"/>
              </w:rPr>
            </w:pPr>
          </w:p>
        </w:tc>
        <w:tc>
          <w:tcPr>
            <w:tcW w:w="1934" w:type="dxa"/>
            <w:vAlign w:val="center"/>
          </w:tcPr>
          <w:p w14:paraId="12787522" w14:textId="77777777" w:rsidR="007F0BA2" w:rsidRDefault="00000000">
            <w:pPr>
              <w:rPr>
                <w:rFonts w:ascii="宋体" w:hAnsi="宋体"/>
                <w:sz w:val="24"/>
              </w:rPr>
            </w:pPr>
            <w:r>
              <w:rPr>
                <w:rFonts w:ascii="宋体" w:hAnsi="宋体" w:hint="eastAsia"/>
                <w:sz w:val="24"/>
              </w:rPr>
              <w:t>屏幕广播功能</w:t>
            </w:r>
          </w:p>
        </w:tc>
        <w:tc>
          <w:tcPr>
            <w:tcW w:w="3981" w:type="dxa"/>
            <w:vAlign w:val="center"/>
          </w:tcPr>
          <w:p w14:paraId="32324F27" w14:textId="77777777" w:rsidR="007F0BA2" w:rsidRDefault="00000000">
            <w:pPr>
              <w:spacing w:line="276" w:lineRule="auto"/>
              <w:rPr>
                <w:rFonts w:ascii="宋体" w:hAnsi="宋体"/>
                <w:sz w:val="24"/>
              </w:rPr>
            </w:pPr>
            <w:r>
              <w:rPr>
                <w:rFonts w:ascii="宋体" w:hAnsi="宋体" w:hint="eastAsia"/>
                <w:sz w:val="24"/>
              </w:rPr>
              <w:t>可将教师电脑屏幕画面（课件，音视频，PPT等教学内容）广播</w:t>
            </w:r>
            <w:proofErr w:type="gramStart"/>
            <w:r>
              <w:rPr>
                <w:rFonts w:ascii="宋体" w:hAnsi="宋体" w:hint="eastAsia"/>
                <w:sz w:val="24"/>
              </w:rPr>
              <w:t>至学生</w:t>
            </w:r>
            <w:proofErr w:type="gramEnd"/>
            <w:r>
              <w:rPr>
                <w:rFonts w:ascii="宋体" w:hAnsi="宋体" w:hint="eastAsia"/>
                <w:sz w:val="24"/>
              </w:rPr>
              <w:t>单元屏幕。</w:t>
            </w:r>
          </w:p>
        </w:tc>
        <w:tc>
          <w:tcPr>
            <w:tcW w:w="1327" w:type="dxa"/>
            <w:vAlign w:val="center"/>
          </w:tcPr>
          <w:p w14:paraId="4F134EAE"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4573C97C" w14:textId="77777777">
        <w:trPr>
          <w:trHeight w:val="70"/>
        </w:trPr>
        <w:tc>
          <w:tcPr>
            <w:tcW w:w="757" w:type="dxa"/>
            <w:vAlign w:val="center"/>
          </w:tcPr>
          <w:p w14:paraId="46281207" w14:textId="77777777" w:rsidR="007F0BA2" w:rsidRDefault="007F0BA2">
            <w:pPr>
              <w:numPr>
                <w:ilvl w:val="0"/>
                <w:numId w:val="17"/>
              </w:numPr>
              <w:jc w:val="center"/>
              <w:rPr>
                <w:rFonts w:ascii="宋体" w:hAnsi="宋体"/>
                <w:sz w:val="24"/>
              </w:rPr>
            </w:pPr>
          </w:p>
        </w:tc>
        <w:tc>
          <w:tcPr>
            <w:tcW w:w="1062" w:type="dxa"/>
            <w:vAlign w:val="center"/>
          </w:tcPr>
          <w:p w14:paraId="0A486838"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16D2DF5F" w14:textId="77777777" w:rsidR="007F0BA2" w:rsidRDefault="00000000">
            <w:pPr>
              <w:rPr>
                <w:rFonts w:ascii="宋体" w:hAnsi="宋体"/>
                <w:sz w:val="24"/>
              </w:rPr>
            </w:pPr>
            <w:r>
              <w:rPr>
                <w:rFonts w:ascii="宋体" w:hAnsi="宋体" w:hint="eastAsia"/>
                <w:sz w:val="24"/>
              </w:rPr>
              <w:t>双流多窗口可视互动教学功能</w:t>
            </w:r>
          </w:p>
        </w:tc>
        <w:tc>
          <w:tcPr>
            <w:tcW w:w="3981" w:type="dxa"/>
            <w:vAlign w:val="center"/>
          </w:tcPr>
          <w:p w14:paraId="32D00DBD" w14:textId="77777777" w:rsidR="007F0BA2" w:rsidRDefault="00000000">
            <w:pPr>
              <w:spacing w:line="276" w:lineRule="auto"/>
              <w:rPr>
                <w:rFonts w:ascii="宋体" w:hAnsi="宋体"/>
                <w:sz w:val="24"/>
              </w:rPr>
            </w:pPr>
            <w:r>
              <w:rPr>
                <w:rFonts w:ascii="宋体" w:hAnsi="宋体" w:hint="eastAsia"/>
                <w:sz w:val="24"/>
              </w:rPr>
              <w:t>系统需满足在使用“屏幕广播教学”功能时，教师可同时执行“可视化互动教学”功能。即：教师电脑屏幕画面（展示教学辅助资料）与发言者现场头像画面（教师视频互动授课）可同屏广播至所有单元屏幕，且</w:t>
            </w:r>
            <w:proofErr w:type="gramStart"/>
            <w:r>
              <w:rPr>
                <w:rFonts w:ascii="宋体" w:hAnsi="宋体" w:hint="eastAsia"/>
                <w:sz w:val="24"/>
              </w:rPr>
              <w:t>一</w:t>
            </w:r>
            <w:proofErr w:type="gramEnd"/>
            <w:r>
              <w:rPr>
                <w:rFonts w:ascii="宋体" w:hAnsi="宋体" w:hint="eastAsia"/>
                <w:sz w:val="24"/>
              </w:rPr>
              <w:t>屏中视频流窗口可打开多个且画面不重</w:t>
            </w:r>
            <w:r>
              <w:rPr>
                <w:rFonts w:ascii="宋体" w:hAnsi="宋体" w:hint="eastAsia"/>
                <w:sz w:val="24"/>
              </w:rPr>
              <w:lastRenderedPageBreak/>
              <w:t>叠，无人发言时“屏幕广播教学”界面自动切换为满屏。</w:t>
            </w:r>
          </w:p>
        </w:tc>
        <w:tc>
          <w:tcPr>
            <w:tcW w:w="1327" w:type="dxa"/>
            <w:vAlign w:val="center"/>
          </w:tcPr>
          <w:p w14:paraId="72ABD769" w14:textId="77777777" w:rsidR="007F0BA2" w:rsidRDefault="00000000">
            <w:pPr>
              <w:jc w:val="center"/>
              <w:rPr>
                <w:rFonts w:ascii="宋体" w:hAnsi="宋体"/>
                <w:sz w:val="24"/>
                <w:lang w:bidi="en-US"/>
              </w:rPr>
            </w:pPr>
            <w:r>
              <w:rPr>
                <w:rFonts w:ascii="宋体" w:hAnsi="宋体" w:hint="eastAsia"/>
                <w:sz w:val="24"/>
                <w:lang w:bidi="en-US"/>
              </w:rPr>
              <w:lastRenderedPageBreak/>
              <w:t>是</w:t>
            </w:r>
          </w:p>
        </w:tc>
      </w:tr>
      <w:tr w:rsidR="007F0BA2" w14:paraId="7F26092C" w14:textId="77777777">
        <w:trPr>
          <w:trHeight w:val="70"/>
        </w:trPr>
        <w:tc>
          <w:tcPr>
            <w:tcW w:w="757" w:type="dxa"/>
            <w:vAlign w:val="center"/>
          </w:tcPr>
          <w:p w14:paraId="06057B15" w14:textId="77777777" w:rsidR="007F0BA2" w:rsidRDefault="007F0BA2">
            <w:pPr>
              <w:numPr>
                <w:ilvl w:val="0"/>
                <w:numId w:val="17"/>
              </w:numPr>
              <w:jc w:val="center"/>
              <w:rPr>
                <w:rFonts w:ascii="宋体" w:hAnsi="宋体"/>
                <w:sz w:val="24"/>
              </w:rPr>
            </w:pPr>
          </w:p>
        </w:tc>
        <w:tc>
          <w:tcPr>
            <w:tcW w:w="1062" w:type="dxa"/>
            <w:vAlign w:val="center"/>
          </w:tcPr>
          <w:p w14:paraId="1B4F90B9"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566FD69B" w14:textId="77777777" w:rsidR="007F0BA2" w:rsidRDefault="00000000">
            <w:pPr>
              <w:rPr>
                <w:rFonts w:ascii="宋体" w:hAnsi="宋体"/>
                <w:sz w:val="24"/>
              </w:rPr>
            </w:pPr>
            <w:r>
              <w:rPr>
                <w:rFonts w:ascii="宋体" w:hAnsi="宋体" w:hint="eastAsia"/>
                <w:sz w:val="24"/>
              </w:rPr>
              <w:t>A、B双语种双通道交替翻译训练</w:t>
            </w:r>
          </w:p>
        </w:tc>
        <w:tc>
          <w:tcPr>
            <w:tcW w:w="3981" w:type="dxa"/>
            <w:vAlign w:val="center"/>
          </w:tcPr>
          <w:p w14:paraId="1B88EA80" w14:textId="77777777" w:rsidR="007F0BA2" w:rsidRDefault="00000000">
            <w:pPr>
              <w:spacing w:line="276" w:lineRule="auto"/>
              <w:rPr>
                <w:rFonts w:ascii="宋体" w:hAnsi="宋体"/>
                <w:sz w:val="24"/>
              </w:rPr>
            </w:pPr>
            <w:r>
              <w:rPr>
                <w:rFonts w:ascii="宋体" w:hAnsi="宋体" w:hint="eastAsia"/>
                <w:sz w:val="24"/>
              </w:rPr>
              <w:t>一个译员通过2个通道的切换来实现两种语言的双向翻译。例如当会场上有中文和英文两种发言人时，当中文发言人发言时，译员选择英文通道，将中文翻译成英文，完成训练；当英文发言人发言时，译员选择中文通道，将英文翻译成中文，完成训练。</w:t>
            </w:r>
          </w:p>
        </w:tc>
        <w:tc>
          <w:tcPr>
            <w:tcW w:w="1327" w:type="dxa"/>
            <w:vAlign w:val="center"/>
          </w:tcPr>
          <w:p w14:paraId="6E990371" w14:textId="77777777" w:rsidR="007F0BA2" w:rsidRDefault="00000000">
            <w:pPr>
              <w:jc w:val="center"/>
              <w:rPr>
                <w:rFonts w:ascii="宋体" w:hAnsi="宋体"/>
                <w:sz w:val="24"/>
              </w:rPr>
            </w:pPr>
            <w:r>
              <w:rPr>
                <w:rFonts w:ascii="宋体" w:hAnsi="宋体" w:hint="eastAsia"/>
                <w:sz w:val="24"/>
                <w:lang w:bidi="en-US"/>
              </w:rPr>
              <w:t>是</w:t>
            </w:r>
          </w:p>
        </w:tc>
      </w:tr>
      <w:tr w:rsidR="007F0BA2" w14:paraId="508CD1E4" w14:textId="77777777">
        <w:trPr>
          <w:trHeight w:val="184"/>
        </w:trPr>
        <w:tc>
          <w:tcPr>
            <w:tcW w:w="757" w:type="dxa"/>
            <w:vMerge w:val="restart"/>
            <w:vAlign w:val="center"/>
          </w:tcPr>
          <w:p w14:paraId="713AD863" w14:textId="77777777" w:rsidR="007F0BA2" w:rsidRDefault="007F0BA2">
            <w:pPr>
              <w:numPr>
                <w:ilvl w:val="0"/>
                <w:numId w:val="17"/>
              </w:numPr>
              <w:jc w:val="center"/>
              <w:rPr>
                <w:rFonts w:ascii="宋体" w:hAnsi="宋体"/>
                <w:sz w:val="24"/>
              </w:rPr>
            </w:pPr>
          </w:p>
        </w:tc>
        <w:tc>
          <w:tcPr>
            <w:tcW w:w="1062" w:type="dxa"/>
            <w:vAlign w:val="center"/>
          </w:tcPr>
          <w:p w14:paraId="798C5475" w14:textId="77777777" w:rsidR="007F0BA2" w:rsidRDefault="007F0BA2">
            <w:pPr>
              <w:jc w:val="center"/>
              <w:rPr>
                <w:rFonts w:ascii="宋体" w:hAnsi="宋体"/>
                <w:sz w:val="24"/>
              </w:rPr>
            </w:pPr>
          </w:p>
        </w:tc>
        <w:tc>
          <w:tcPr>
            <w:tcW w:w="1934" w:type="dxa"/>
            <w:vMerge w:val="restart"/>
            <w:vAlign w:val="center"/>
          </w:tcPr>
          <w:p w14:paraId="17910E82" w14:textId="77777777" w:rsidR="007F0BA2" w:rsidRDefault="00000000">
            <w:pPr>
              <w:spacing w:line="360" w:lineRule="auto"/>
              <w:rPr>
                <w:rFonts w:ascii="宋体" w:hAnsi="宋体"/>
                <w:sz w:val="24"/>
              </w:rPr>
            </w:pPr>
            <w:r>
              <w:rPr>
                <w:rFonts w:ascii="宋体" w:hAnsi="宋体" w:hint="eastAsia"/>
                <w:sz w:val="24"/>
              </w:rPr>
              <w:t>无线可视化教学系统</w:t>
            </w:r>
          </w:p>
        </w:tc>
        <w:tc>
          <w:tcPr>
            <w:tcW w:w="3981" w:type="dxa"/>
            <w:vAlign w:val="center"/>
          </w:tcPr>
          <w:p w14:paraId="32E64A66" w14:textId="77777777" w:rsidR="007F0BA2" w:rsidRDefault="00000000">
            <w:pPr>
              <w:widowControl/>
              <w:spacing w:line="276" w:lineRule="auto"/>
              <w:jc w:val="left"/>
              <w:rPr>
                <w:rFonts w:ascii="宋体" w:hAnsi="宋体"/>
                <w:sz w:val="24"/>
              </w:rPr>
            </w:pPr>
            <w:r>
              <w:rPr>
                <w:rFonts w:ascii="宋体" w:hAnsi="宋体" w:hint="eastAsia"/>
                <w:sz w:val="24"/>
              </w:rPr>
              <w:t>无线移动设备接入，通过无线终端接收教师的双流互动教学内容，同时可以通过移动终端实现所有同声传译教学和训练内容。</w:t>
            </w:r>
          </w:p>
        </w:tc>
        <w:tc>
          <w:tcPr>
            <w:tcW w:w="1327" w:type="dxa"/>
            <w:vAlign w:val="center"/>
          </w:tcPr>
          <w:p w14:paraId="47C0F53C"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24FEF223" w14:textId="77777777">
        <w:trPr>
          <w:trHeight w:val="158"/>
        </w:trPr>
        <w:tc>
          <w:tcPr>
            <w:tcW w:w="757" w:type="dxa"/>
            <w:vMerge/>
            <w:vAlign w:val="center"/>
          </w:tcPr>
          <w:p w14:paraId="455D0287" w14:textId="77777777" w:rsidR="007F0BA2" w:rsidRDefault="007F0BA2">
            <w:pPr>
              <w:numPr>
                <w:ilvl w:val="0"/>
                <w:numId w:val="17"/>
              </w:numPr>
              <w:jc w:val="center"/>
              <w:rPr>
                <w:rFonts w:ascii="宋体" w:hAnsi="宋体"/>
                <w:sz w:val="24"/>
              </w:rPr>
            </w:pPr>
          </w:p>
        </w:tc>
        <w:tc>
          <w:tcPr>
            <w:tcW w:w="1062" w:type="dxa"/>
            <w:vAlign w:val="center"/>
          </w:tcPr>
          <w:p w14:paraId="1C36C1B2" w14:textId="77777777" w:rsidR="007F0BA2" w:rsidRDefault="007F0BA2">
            <w:pPr>
              <w:jc w:val="center"/>
              <w:rPr>
                <w:rFonts w:ascii="宋体" w:hAnsi="宋体"/>
                <w:sz w:val="24"/>
              </w:rPr>
            </w:pPr>
          </w:p>
        </w:tc>
        <w:tc>
          <w:tcPr>
            <w:tcW w:w="1934" w:type="dxa"/>
            <w:vMerge/>
            <w:vAlign w:val="center"/>
          </w:tcPr>
          <w:p w14:paraId="7BB19C88" w14:textId="77777777" w:rsidR="007F0BA2" w:rsidRDefault="007F0BA2">
            <w:pPr>
              <w:rPr>
                <w:rFonts w:ascii="宋体" w:hAnsi="宋体"/>
                <w:sz w:val="24"/>
              </w:rPr>
            </w:pPr>
          </w:p>
        </w:tc>
        <w:tc>
          <w:tcPr>
            <w:tcW w:w="3981" w:type="dxa"/>
            <w:vAlign w:val="center"/>
          </w:tcPr>
          <w:p w14:paraId="67CF098F" w14:textId="77777777" w:rsidR="007F0BA2" w:rsidRDefault="00000000">
            <w:pPr>
              <w:spacing w:line="276" w:lineRule="auto"/>
              <w:rPr>
                <w:rFonts w:ascii="宋体" w:hAnsi="宋体"/>
                <w:sz w:val="24"/>
              </w:rPr>
            </w:pPr>
            <w:r>
              <w:rPr>
                <w:rFonts w:ascii="宋体" w:hAnsi="宋体" w:hint="eastAsia"/>
                <w:sz w:val="24"/>
              </w:rPr>
              <w:t>系统支持有线网和WIFI无线网连接</w:t>
            </w:r>
          </w:p>
        </w:tc>
        <w:tc>
          <w:tcPr>
            <w:tcW w:w="1327" w:type="dxa"/>
            <w:vAlign w:val="center"/>
          </w:tcPr>
          <w:p w14:paraId="0CAEB268"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1FB79144" w14:textId="77777777">
        <w:trPr>
          <w:trHeight w:val="141"/>
        </w:trPr>
        <w:tc>
          <w:tcPr>
            <w:tcW w:w="757" w:type="dxa"/>
            <w:vMerge w:val="restart"/>
            <w:vAlign w:val="center"/>
          </w:tcPr>
          <w:p w14:paraId="639BDE96" w14:textId="77777777" w:rsidR="007F0BA2" w:rsidRDefault="007F0BA2">
            <w:pPr>
              <w:numPr>
                <w:ilvl w:val="0"/>
                <w:numId w:val="17"/>
              </w:numPr>
              <w:jc w:val="center"/>
              <w:rPr>
                <w:rFonts w:ascii="宋体" w:hAnsi="宋体"/>
                <w:sz w:val="24"/>
              </w:rPr>
            </w:pPr>
          </w:p>
        </w:tc>
        <w:tc>
          <w:tcPr>
            <w:tcW w:w="1062" w:type="dxa"/>
            <w:vAlign w:val="center"/>
          </w:tcPr>
          <w:p w14:paraId="6DB71155" w14:textId="77777777" w:rsidR="007F0BA2" w:rsidRDefault="007F0BA2">
            <w:pPr>
              <w:jc w:val="center"/>
              <w:rPr>
                <w:rFonts w:ascii="宋体" w:hAnsi="宋体"/>
                <w:sz w:val="24"/>
              </w:rPr>
            </w:pPr>
          </w:p>
        </w:tc>
        <w:tc>
          <w:tcPr>
            <w:tcW w:w="1934" w:type="dxa"/>
            <w:vMerge w:val="restart"/>
            <w:vAlign w:val="center"/>
          </w:tcPr>
          <w:p w14:paraId="2320D8DA" w14:textId="77777777" w:rsidR="007F0BA2" w:rsidRDefault="00000000">
            <w:pPr>
              <w:rPr>
                <w:rFonts w:ascii="宋体" w:hAnsi="宋体" w:cs="宋体"/>
                <w:color w:val="000000"/>
                <w:kern w:val="0"/>
                <w:sz w:val="24"/>
              </w:rPr>
            </w:pPr>
            <w:r>
              <w:rPr>
                <w:rFonts w:ascii="宋体" w:hAnsi="宋体" w:cs="宋体" w:hint="eastAsia"/>
                <w:color w:val="000000"/>
                <w:kern w:val="0"/>
                <w:sz w:val="24"/>
              </w:rPr>
              <w:t>高清可视化情景教学</w:t>
            </w:r>
          </w:p>
        </w:tc>
        <w:tc>
          <w:tcPr>
            <w:tcW w:w="3981" w:type="dxa"/>
            <w:vAlign w:val="center"/>
          </w:tcPr>
          <w:p w14:paraId="3E2BD71F" w14:textId="77777777" w:rsidR="007F0BA2" w:rsidRDefault="00000000">
            <w:pPr>
              <w:spacing w:line="276" w:lineRule="auto"/>
              <w:rPr>
                <w:rFonts w:ascii="宋体" w:hAnsi="宋体" w:cs="宋体"/>
                <w:color w:val="000000"/>
                <w:kern w:val="0"/>
                <w:sz w:val="24"/>
              </w:rPr>
            </w:pPr>
            <w:r>
              <w:rPr>
                <w:rFonts w:ascii="宋体" w:hAnsi="宋体" w:cs="宋体" w:hint="eastAsia"/>
                <w:color w:val="000000"/>
                <w:kern w:val="0"/>
                <w:sz w:val="24"/>
              </w:rPr>
              <w:t>可视授课：教师授课时，可以将教师现场头像、面部表情、口型等画面（通过摄像头采集）广播</w:t>
            </w:r>
            <w:proofErr w:type="gramStart"/>
            <w:r>
              <w:rPr>
                <w:rFonts w:ascii="宋体" w:hAnsi="宋体" w:cs="宋体" w:hint="eastAsia"/>
                <w:color w:val="000000"/>
                <w:kern w:val="0"/>
                <w:sz w:val="24"/>
              </w:rPr>
              <w:t>至学生</w:t>
            </w:r>
            <w:proofErr w:type="gramEnd"/>
            <w:r>
              <w:rPr>
                <w:rFonts w:ascii="宋体" w:hAnsi="宋体" w:cs="宋体" w:hint="eastAsia"/>
                <w:color w:val="000000"/>
                <w:kern w:val="0"/>
                <w:sz w:val="24"/>
              </w:rPr>
              <w:t>单元屏幕，并实现唇音同步。</w:t>
            </w:r>
          </w:p>
        </w:tc>
        <w:tc>
          <w:tcPr>
            <w:tcW w:w="1327" w:type="dxa"/>
            <w:vAlign w:val="center"/>
          </w:tcPr>
          <w:p w14:paraId="32E89562" w14:textId="77777777" w:rsidR="007F0BA2" w:rsidRDefault="00000000">
            <w:pPr>
              <w:jc w:val="center"/>
              <w:rPr>
                <w:rFonts w:ascii="宋体" w:hAnsi="宋体"/>
                <w:sz w:val="24"/>
              </w:rPr>
            </w:pPr>
            <w:r>
              <w:rPr>
                <w:rFonts w:ascii="宋体" w:hAnsi="宋体" w:hint="eastAsia"/>
                <w:sz w:val="24"/>
              </w:rPr>
              <w:t>否</w:t>
            </w:r>
          </w:p>
        </w:tc>
      </w:tr>
      <w:tr w:rsidR="007F0BA2" w14:paraId="0CB74963" w14:textId="77777777">
        <w:trPr>
          <w:trHeight w:val="201"/>
        </w:trPr>
        <w:tc>
          <w:tcPr>
            <w:tcW w:w="757" w:type="dxa"/>
            <w:vMerge/>
            <w:vAlign w:val="center"/>
          </w:tcPr>
          <w:p w14:paraId="604CAE2D" w14:textId="77777777" w:rsidR="007F0BA2" w:rsidRDefault="007F0BA2">
            <w:pPr>
              <w:numPr>
                <w:ilvl w:val="0"/>
                <w:numId w:val="17"/>
              </w:numPr>
              <w:jc w:val="center"/>
              <w:rPr>
                <w:rFonts w:ascii="宋体" w:hAnsi="宋体"/>
                <w:sz w:val="24"/>
              </w:rPr>
            </w:pPr>
          </w:p>
        </w:tc>
        <w:tc>
          <w:tcPr>
            <w:tcW w:w="1062" w:type="dxa"/>
            <w:vAlign w:val="center"/>
          </w:tcPr>
          <w:p w14:paraId="78C2D155" w14:textId="77777777" w:rsidR="007F0BA2" w:rsidRDefault="00000000">
            <w:pPr>
              <w:jc w:val="center"/>
              <w:rPr>
                <w:rFonts w:ascii="宋体" w:hAnsi="宋体"/>
                <w:sz w:val="24"/>
              </w:rPr>
            </w:pPr>
            <w:r>
              <w:rPr>
                <w:rFonts w:ascii="宋体" w:hAnsi="宋体" w:hint="eastAsia"/>
                <w:sz w:val="24"/>
              </w:rPr>
              <w:t>△</w:t>
            </w:r>
          </w:p>
        </w:tc>
        <w:tc>
          <w:tcPr>
            <w:tcW w:w="1934" w:type="dxa"/>
            <w:vMerge/>
            <w:vAlign w:val="center"/>
          </w:tcPr>
          <w:p w14:paraId="64E593AD" w14:textId="77777777" w:rsidR="007F0BA2" w:rsidRDefault="007F0BA2">
            <w:pPr>
              <w:rPr>
                <w:rFonts w:ascii="宋体" w:hAnsi="宋体"/>
                <w:sz w:val="24"/>
              </w:rPr>
            </w:pPr>
          </w:p>
        </w:tc>
        <w:tc>
          <w:tcPr>
            <w:tcW w:w="3981" w:type="dxa"/>
            <w:vAlign w:val="center"/>
          </w:tcPr>
          <w:p w14:paraId="565F3FF8" w14:textId="77777777" w:rsidR="007F0BA2" w:rsidRDefault="00000000">
            <w:pPr>
              <w:spacing w:line="276" w:lineRule="auto"/>
              <w:rPr>
                <w:rFonts w:ascii="宋体" w:hAnsi="宋体"/>
                <w:sz w:val="24"/>
              </w:rPr>
            </w:pPr>
            <w:r>
              <w:rPr>
                <w:rFonts w:ascii="宋体" w:hAnsi="宋体" w:cs="宋体" w:hint="eastAsia"/>
                <w:color w:val="000000"/>
                <w:kern w:val="0"/>
                <w:sz w:val="24"/>
              </w:rPr>
              <w:t>可视口译分组会话：教师可以设置学生2人～4人组进行可视分组讨论。学生可以看到同组人员的影像，听到同组人员的声音。教师可以自定义设置每组学生不同的颜色，并可同步数字双轨录音和视频录播。教师能够随时进行插话讲解。</w:t>
            </w:r>
          </w:p>
        </w:tc>
        <w:tc>
          <w:tcPr>
            <w:tcW w:w="1327" w:type="dxa"/>
            <w:vAlign w:val="center"/>
          </w:tcPr>
          <w:p w14:paraId="1F25EB0E" w14:textId="77777777" w:rsidR="007F0BA2" w:rsidRDefault="00000000">
            <w:pPr>
              <w:jc w:val="center"/>
              <w:rPr>
                <w:rFonts w:ascii="宋体" w:hAnsi="宋体"/>
                <w:sz w:val="24"/>
                <w:lang w:bidi="en-US"/>
              </w:rPr>
            </w:pPr>
            <w:r>
              <w:rPr>
                <w:rFonts w:ascii="宋体" w:hAnsi="宋体" w:hint="eastAsia"/>
                <w:sz w:val="24"/>
              </w:rPr>
              <w:t>是</w:t>
            </w:r>
          </w:p>
        </w:tc>
      </w:tr>
      <w:tr w:rsidR="007F0BA2" w14:paraId="7C8016B9" w14:textId="77777777">
        <w:trPr>
          <w:trHeight w:val="184"/>
        </w:trPr>
        <w:tc>
          <w:tcPr>
            <w:tcW w:w="757" w:type="dxa"/>
            <w:vMerge/>
            <w:vAlign w:val="center"/>
          </w:tcPr>
          <w:p w14:paraId="6E871183" w14:textId="77777777" w:rsidR="007F0BA2" w:rsidRDefault="007F0BA2">
            <w:pPr>
              <w:numPr>
                <w:ilvl w:val="0"/>
                <w:numId w:val="17"/>
              </w:numPr>
              <w:jc w:val="center"/>
              <w:rPr>
                <w:rFonts w:ascii="宋体" w:hAnsi="宋体"/>
                <w:sz w:val="24"/>
              </w:rPr>
            </w:pPr>
          </w:p>
        </w:tc>
        <w:tc>
          <w:tcPr>
            <w:tcW w:w="1062" w:type="dxa"/>
            <w:vAlign w:val="center"/>
          </w:tcPr>
          <w:p w14:paraId="4EB7B16B" w14:textId="77777777" w:rsidR="007F0BA2" w:rsidRDefault="00000000">
            <w:pPr>
              <w:jc w:val="center"/>
              <w:rPr>
                <w:rFonts w:ascii="宋体" w:hAnsi="宋体"/>
                <w:sz w:val="24"/>
              </w:rPr>
            </w:pPr>
            <w:r>
              <w:rPr>
                <w:rFonts w:ascii="宋体" w:hAnsi="宋体" w:hint="eastAsia"/>
                <w:sz w:val="24"/>
              </w:rPr>
              <w:t>△</w:t>
            </w:r>
          </w:p>
        </w:tc>
        <w:tc>
          <w:tcPr>
            <w:tcW w:w="1934" w:type="dxa"/>
            <w:vMerge/>
            <w:vAlign w:val="center"/>
          </w:tcPr>
          <w:p w14:paraId="781E462F" w14:textId="77777777" w:rsidR="007F0BA2" w:rsidRDefault="007F0BA2">
            <w:pPr>
              <w:rPr>
                <w:rFonts w:ascii="宋体" w:hAnsi="宋体"/>
                <w:sz w:val="24"/>
              </w:rPr>
            </w:pPr>
          </w:p>
        </w:tc>
        <w:tc>
          <w:tcPr>
            <w:tcW w:w="3981" w:type="dxa"/>
            <w:vAlign w:val="center"/>
          </w:tcPr>
          <w:p w14:paraId="3C7783FE" w14:textId="77777777" w:rsidR="007F0BA2" w:rsidRDefault="00000000">
            <w:pPr>
              <w:spacing w:line="276" w:lineRule="auto"/>
              <w:rPr>
                <w:rFonts w:ascii="宋体" w:hAnsi="宋体"/>
                <w:sz w:val="24"/>
              </w:rPr>
            </w:pPr>
            <w:r>
              <w:rPr>
                <w:rFonts w:ascii="宋体" w:hAnsi="宋体" w:hint="eastAsia"/>
                <w:sz w:val="24"/>
              </w:rPr>
              <w:t>可视口译训练：译员在显示器上可清晰的看到发言人的面部表情和情绪变化，使口译从语调和情绪上更准确。其他学生能同时收听收看译员和发言人的声音和画面，提供原语、译语、左原右译、</w:t>
            </w:r>
            <w:proofErr w:type="gramStart"/>
            <w:r>
              <w:rPr>
                <w:rFonts w:ascii="宋体" w:hAnsi="宋体" w:hint="eastAsia"/>
                <w:sz w:val="24"/>
              </w:rPr>
              <w:t>原译混听等</w:t>
            </w:r>
            <w:proofErr w:type="gramEnd"/>
            <w:r>
              <w:rPr>
                <w:rFonts w:ascii="宋体" w:hAnsi="宋体" w:hint="eastAsia"/>
                <w:sz w:val="24"/>
              </w:rPr>
              <w:t>不少于4种的收听模式。</w:t>
            </w:r>
          </w:p>
        </w:tc>
        <w:tc>
          <w:tcPr>
            <w:tcW w:w="1327" w:type="dxa"/>
            <w:vAlign w:val="center"/>
          </w:tcPr>
          <w:p w14:paraId="500F781F" w14:textId="77777777" w:rsidR="007F0BA2" w:rsidRDefault="00000000">
            <w:pPr>
              <w:jc w:val="center"/>
              <w:rPr>
                <w:rFonts w:ascii="宋体" w:hAnsi="宋体"/>
                <w:sz w:val="24"/>
                <w:lang w:bidi="en-US"/>
              </w:rPr>
            </w:pPr>
            <w:r>
              <w:rPr>
                <w:rFonts w:ascii="宋体" w:hAnsi="宋体" w:hint="eastAsia"/>
                <w:sz w:val="24"/>
              </w:rPr>
              <w:t>是</w:t>
            </w:r>
          </w:p>
        </w:tc>
      </w:tr>
      <w:tr w:rsidR="007F0BA2" w14:paraId="3ED58088" w14:textId="77777777">
        <w:trPr>
          <w:trHeight w:val="218"/>
        </w:trPr>
        <w:tc>
          <w:tcPr>
            <w:tcW w:w="757" w:type="dxa"/>
            <w:vMerge/>
            <w:vAlign w:val="center"/>
          </w:tcPr>
          <w:p w14:paraId="58F4B2C3" w14:textId="77777777" w:rsidR="007F0BA2" w:rsidRDefault="007F0BA2">
            <w:pPr>
              <w:numPr>
                <w:ilvl w:val="0"/>
                <w:numId w:val="17"/>
              </w:numPr>
              <w:jc w:val="center"/>
              <w:rPr>
                <w:rFonts w:ascii="宋体" w:hAnsi="宋体"/>
                <w:sz w:val="24"/>
              </w:rPr>
            </w:pPr>
          </w:p>
        </w:tc>
        <w:tc>
          <w:tcPr>
            <w:tcW w:w="1062" w:type="dxa"/>
            <w:vAlign w:val="center"/>
          </w:tcPr>
          <w:p w14:paraId="3E7AD0E9" w14:textId="77777777" w:rsidR="007F0BA2" w:rsidRDefault="007F0BA2">
            <w:pPr>
              <w:jc w:val="center"/>
              <w:rPr>
                <w:rFonts w:ascii="宋体" w:hAnsi="宋体"/>
                <w:sz w:val="24"/>
              </w:rPr>
            </w:pPr>
          </w:p>
        </w:tc>
        <w:tc>
          <w:tcPr>
            <w:tcW w:w="1934" w:type="dxa"/>
            <w:vMerge/>
            <w:vAlign w:val="center"/>
          </w:tcPr>
          <w:p w14:paraId="08AD4DF8" w14:textId="77777777" w:rsidR="007F0BA2" w:rsidRDefault="007F0BA2">
            <w:pPr>
              <w:rPr>
                <w:rFonts w:ascii="宋体" w:hAnsi="宋体"/>
                <w:sz w:val="24"/>
              </w:rPr>
            </w:pPr>
          </w:p>
        </w:tc>
        <w:tc>
          <w:tcPr>
            <w:tcW w:w="3981" w:type="dxa"/>
            <w:vAlign w:val="center"/>
          </w:tcPr>
          <w:p w14:paraId="7B94D5F7" w14:textId="77777777" w:rsidR="007F0BA2" w:rsidRDefault="00000000">
            <w:pPr>
              <w:spacing w:line="276" w:lineRule="auto"/>
              <w:rPr>
                <w:rFonts w:ascii="宋体" w:hAnsi="宋体"/>
                <w:sz w:val="24"/>
              </w:rPr>
            </w:pPr>
            <w:r>
              <w:rPr>
                <w:rFonts w:ascii="宋体" w:hAnsi="宋体" w:hint="eastAsia"/>
                <w:sz w:val="24"/>
              </w:rPr>
              <w:t>可视口译示范训练：将示范学生的头像画面传送到其他学生的显示器上。</w:t>
            </w:r>
          </w:p>
        </w:tc>
        <w:tc>
          <w:tcPr>
            <w:tcW w:w="1327" w:type="dxa"/>
            <w:vAlign w:val="center"/>
          </w:tcPr>
          <w:p w14:paraId="17E171C0" w14:textId="77777777" w:rsidR="007F0BA2" w:rsidRDefault="00000000">
            <w:pPr>
              <w:jc w:val="center"/>
              <w:rPr>
                <w:rFonts w:ascii="宋体" w:hAnsi="宋体"/>
                <w:sz w:val="24"/>
                <w:lang w:bidi="en-US"/>
              </w:rPr>
            </w:pPr>
            <w:r>
              <w:rPr>
                <w:rFonts w:ascii="宋体" w:hAnsi="宋体" w:hint="eastAsia"/>
                <w:sz w:val="24"/>
              </w:rPr>
              <w:t>否</w:t>
            </w:r>
          </w:p>
        </w:tc>
      </w:tr>
      <w:tr w:rsidR="007F0BA2" w14:paraId="35B5382C" w14:textId="77777777">
        <w:trPr>
          <w:trHeight w:val="70"/>
        </w:trPr>
        <w:tc>
          <w:tcPr>
            <w:tcW w:w="757" w:type="dxa"/>
            <w:vAlign w:val="center"/>
          </w:tcPr>
          <w:p w14:paraId="1FB0BA93" w14:textId="77777777" w:rsidR="007F0BA2" w:rsidRDefault="007F0BA2">
            <w:pPr>
              <w:numPr>
                <w:ilvl w:val="0"/>
                <w:numId w:val="17"/>
              </w:numPr>
              <w:jc w:val="center"/>
              <w:rPr>
                <w:rFonts w:ascii="宋体" w:hAnsi="宋体"/>
                <w:sz w:val="24"/>
              </w:rPr>
            </w:pPr>
          </w:p>
        </w:tc>
        <w:tc>
          <w:tcPr>
            <w:tcW w:w="1062" w:type="dxa"/>
            <w:vAlign w:val="center"/>
          </w:tcPr>
          <w:p w14:paraId="59F252B9" w14:textId="77777777" w:rsidR="007F0BA2" w:rsidRDefault="007F0BA2">
            <w:pPr>
              <w:jc w:val="center"/>
              <w:rPr>
                <w:rFonts w:ascii="宋体" w:hAnsi="宋体"/>
                <w:sz w:val="24"/>
              </w:rPr>
            </w:pPr>
          </w:p>
        </w:tc>
        <w:tc>
          <w:tcPr>
            <w:tcW w:w="1934" w:type="dxa"/>
            <w:vAlign w:val="center"/>
          </w:tcPr>
          <w:p w14:paraId="405C5B53" w14:textId="77777777" w:rsidR="007F0BA2" w:rsidRDefault="00000000">
            <w:pPr>
              <w:rPr>
                <w:rFonts w:ascii="宋体" w:hAnsi="宋体"/>
                <w:sz w:val="24"/>
              </w:rPr>
            </w:pPr>
            <w:r>
              <w:rPr>
                <w:rFonts w:ascii="宋体" w:hAnsi="宋体" w:hint="eastAsia"/>
                <w:sz w:val="24"/>
              </w:rPr>
              <w:t>口译训练</w:t>
            </w:r>
          </w:p>
        </w:tc>
        <w:tc>
          <w:tcPr>
            <w:tcW w:w="3981" w:type="dxa"/>
            <w:vAlign w:val="center"/>
          </w:tcPr>
          <w:p w14:paraId="32284A02" w14:textId="77777777" w:rsidR="007F0BA2" w:rsidRDefault="00000000">
            <w:pPr>
              <w:spacing w:line="276" w:lineRule="auto"/>
              <w:rPr>
                <w:rFonts w:ascii="宋体" w:hAnsi="宋体"/>
                <w:sz w:val="24"/>
              </w:rPr>
            </w:pPr>
            <w:r>
              <w:rPr>
                <w:rFonts w:ascii="宋体" w:hAnsi="宋体" w:hint="eastAsia"/>
                <w:sz w:val="24"/>
              </w:rPr>
              <w:t>要求提供双轨录音功能，即可将对话声或是将原语和</w:t>
            </w:r>
            <w:proofErr w:type="gramStart"/>
            <w:r>
              <w:rPr>
                <w:rFonts w:ascii="宋体" w:hAnsi="宋体" w:hint="eastAsia"/>
                <w:sz w:val="24"/>
              </w:rPr>
              <w:t>译语</w:t>
            </w:r>
            <w:proofErr w:type="gramEnd"/>
            <w:r>
              <w:rPr>
                <w:rFonts w:ascii="宋体" w:hAnsi="宋体" w:hint="eastAsia"/>
                <w:sz w:val="24"/>
              </w:rPr>
              <w:t>分别录制在同一文件中的不同轨道上。要求录音文件直接生成MP3或WAV格式文件。</w:t>
            </w:r>
          </w:p>
        </w:tc>
        <w:tc>
          <w:tcPr>
            <w:tcW w:w="1327" w:type="dxa"/>
            <w:vAlign w:val="center"/>
          </w:tcPr>
          <w:p w14:paraId="4EABF3CF" w14:textId="77777777" w:rsidR="007F0BA2" w:rsidRDefault="00000000">
            <w:pPr>
              <w:jc w:val="center"/>
              <w:rPr>
                <w:rFonts w:ascii="宋体" w:hAnsi="宋体"/>
                <w:sz w:val="24"/>
              </w:rPr>
            </w:pPr>
            <w:r>
              <w:rPr>
                <w:rFonts w:ascii="宋体" w:hAnsi="宋体" w:hint="eastAsia"/>
                <w:sz w:val="24"/>
              </w:rPr>
              <w:t>否</w:t>
            </w:r>
          </w:p>
        </w:tc>
      </w:tr>
      <w:tr w:rsidR="007F0BA2" w14:paraId="2E3B849A" w14:textId="77777777">
        <w:trPr>
          <w:trHeight w:val="70"/>
        </w:trPr>
        <w:tc>
          <w:tcPr>
            <w:tcW w:w="757" w:type="dxa"/>
            <w:vAlign w:val="center"/>
          </w:tcPr>
          <w:p w14:paraId="0438C003" w14:textId="77777777" w:rsidR="007F0BA2" w:rsidRDefault="007F0BA2">
            <w:pPr>
              <w:numPr>
                <w:ilvl w:val="0"/>
                <w:numId w:val="17"/>
              </w:numPr>
              <w:jc w:val="center"/>
              <w:rPr>
                <w:rFonts w:ascii="宋体" w:hAnsi="宋体"/>
                <w:sz w:val="24"/>
              </w:rPr>
            </w:pPr>
          </w:p>
        </w:tc>
        <w:tc>
          <w:tcPr>
            <w:tcW w:w="1062" w:type="dxa"/>
            <w:vAlign w:val="center"/>
          </w:tcPr>
          <w:p w14:paraId="102AE645" w14:textId="77777777" w:rsidR="007F0BA2" w:rsidRDefault="007F0BA2">
            <w:pPr>
              <w:jc w:val="center"/>
              <w:rPr>
                <w:rFonts w:ascii="宋体" w:hAnsi="宋体"/>
                <w:sz w:val="24"/>
              </w:rPr>
            </w:pPr>
          </w:p>
        </w:tc>
        <w:tc>
          <w:tcPr>
            <w:tcW w:w="1934" w:type="dxa"/>
            <w:vAlign w:val="center"/>
          </w:tcPr>
          <w:p w14:paraId="58D09ADD" w14:textId="77777777" w:rsidR="007F0BA2" w:rsidRDefault="00000000">
            <w:pPr>
              <w:rPr>
                <w:rFonts w:ascii="宋体" w:hAnsi="宋体"/>
                <w:sz w:val="24"/>
              </w:rPr>
            </w:pPr>
            <w:r>
              <w:rPr>
                <w:rFonts w:ascii="宋体" w:hAnsi="宋体" w:hint="eastAsia"/>
                <w:sz w:val="24"/>
              </w:rPr>
              <w:t>点播功能</w:t>
            </w:r>
          </w:p>
        </w:tc>
        <w:tc>
          <w:tcPr>
            <w:tcW w:w="3981" w:type="dxa"/>
            <w:vAlign w:val="center"/>
          </w:tcPr>
          <w:p w14:paraId="55D1FA28" w14:textId="77777777" w:rsidR="007F0BA2" w:rsidRDefault="00000000">
            <w:pPr>
              <w:spacing w:line="276" w:lineRule="auto"/>
              <w:rPr>
                <w:rFonts w:ascii="宋体" w:hAnsi="宋体"/>
                <w:sz w:val="24"/>
              </w:rPr>
            </w:pPr>
            <w:r>
              <w:rPr>
                <w:rFonts w:ascii="宋体" w:hAnsi="宋体" w:hint="eastAsia"/>
                <w:sz w:val="24"/>
              </w:rPr>
              <w:t>学生可以点播资源服务器中的音视频资料，支持学生自主听力练习和口译练习。</w:t>
            </w:r>
          </w:p>
        </w:tc>
        <w:tc>
          <w:tcPr>
            <w:tcW w:w="1327" w:type="dxa"/>
            <w:vAlign w:val="center"/>
          </w:tcPr>
          <w:p w14:paraId="7376C39E" w14:textId="77777777" w:rsidR="007F0BA2" w:rsidRDefault="00000000">
            <w:pPr>
              <w:jc w:val="center"/>
              <w:rPr>
                <w:rFonts w:ascii="宋体" w:hAnsi="宋体"/>
                <w:sz w:val="24"/>
              </w:rPr>
            </w:pPr>
            <w:r>
              <w:rPr>
                <w:rFonts w:ascii="宋体" w:hAnsi="宋体" w:hint="eastAsia"/>
                <w:sz w:val="24"/>
              </w:rPr>
              <w:t>否</w:t>
            </w:r>
          </w:p>
        </w:tc>
      </w:tr>
      <w:tr w:rsidR="007F0BA2" w14:paraId="74D25431" w14:textId="77777777">
        <w:trPr>
          <w:trHeight w:val="70"/>
        </w:trPr>
        <w:tc>
          <w:tcPr>
            <w:tcW w:w="757" w:type="dxa"/>
            <w:vAlign w:val="center"/>
          </w:tcPr>
          <w:p w14:paraId="3C5AD9B1" w14:textId="77777777" w:rsidR="007F0BA2" w:rsidRDefault="007F0BA2">
            <w:pPr>
              <w:numPr>
                <w:ilvl w:val="0"/>
                <w:numId w:val="17"/>
              </w:numPr>
              <w:jc w:val="center"/>
              <w:rPr>
                <w:rFonts w:ascii="宋体" w:hAnsi="宋体"/>
                <w:sz w:val="24"/>
              </w:rPr>
            </w:pPr>
          </w:p>
        </w:tc>
        <w:tc>
          <w:tcPr>
            <w:tcW w:w="1062" w:type="dxa"/>
            <w:vAlign w:val="center"/>
          </w:tcPr>
          <w:p w14:paraId="045E3BAA" w14:textId="77777777" w:rsidR="007F0BA2" w:rsidRDefault="007F0BA2">
            <w:pPr>
              <w:jc w:val="center"/>
              <w:rPr>
                <w:rFonts w:ascii="宋体" w:hAnsi="宋体"/>
                <w:sz w:val="24"/>
              </w:rPr>
            </w:pPr>
          </w:p>
        </w:tc>
        <w:tc>
          <w:tcPr>
            <w:tcW w:w="1934" w:type="dxa"/>
            <w:vAlign w:val="center"/>
          </w:tcPr>
          <w:p w14:paraId="2E238C80" w14:textId="77777777" w:rsidR="007F0BA2" w:rsidRDefault="00000000">
            <w:pPr>
              <w:rPr>
                <w:rFonts w:ascii="宋体" w:hAnsi="宋体"/>
                <w:sz w:val="24"/>
              </w:rPr>
            </w:pPr>
            <w:r>
              <w:rPr>
                <w:rFonts w:ascii="宋体" w:hAnsi="宋体" w:hint="eastAsia"/>
                <w:sz w:val="24"/>
              </w:rPr>
              <w:t>自主录音U盘下载</w:t>
            </w:r>
          </w:p>
        </w:tc>
        <w:tc>
          <w:tcPr>
            <w:tcW w:w="3981" w:type="dxa"/>
            <w:vAlign w:val="center"/>
          </w:tcPr>
          <w:p w14:paraId="24D1D6A1" w14:textId="77777777" w:rsidR="007F0BA2" w:rsidRDefault="00000000">
            <w:pPr>
              <w:spacing w:line="276" w:lineRule="auto"/>
              <w:rPr>
                <w:rFonts w:ascii="宋体" w:hAnsi="宋体"/>
                <w:sz w:val="24"/>
              </w:rPr>
            </w:pPr>
            <w:r>
              <w:rPr>
                <w:rFonts w:ascii="宋体" w:hAnsi="宋体" w:hint="eastAsia"/>
                <w:sz w:val="24"/>
              </w:rPr>
              <w:t>每个学生终端需提供USB接口，可以通过U盘下载训练</w:t>
            </w:r>
          </w:p>
          <w:p w14:paraId="2123A6F2" w14:textId="77777777" w:rsidR="007F0BA2" w:rsidRDefault="00000000">
            <w:pPr>
              <w:spacing w:line="276" w:lineRule="auto"/>
              <w:rPr>
                <w:rFonts w:ascii="宋体" w:hAnsi="宋体"/>
                <w:sz w:val="24"/>
              </w:rPr>
            </w:pPr>
            <w:r>
              <w:rPr>
                <w:rFonts w:ascii="宋体" w:hAnsi="宋体" w:hint="eastAsia"/>
                <w:sz w:val="24"/>
              </w:rPr>
              <w:t>过程中的录音文件。</w:t>
            </w:r>
          </w:p>
        </w:tc>
        <w:tc>
          <w:tcPr>
            <w:tcW w:w="1327" w:type="dxa"/>
            <w:vAlign w:val="center"/>
          </w:tcPr>
          <w:p w14:paraId="6FC85E30" w14:textId="77777777" w:rsidR="007F0BA2" w:rsidRDefault="00000000">
            <w:pPr>
              <w:jc w:val="center"/>
              <w:rPr>
                <w:rFonts w:ascii="宋体" w:hAnsi="宋体"/>
                <w:sz w:val="24"/>
              </w:rPr>
            </w:pPr>
            <w:r>
              <w:rPr>
                <w:rFonts w:ascii="宋体" w:hAnsi="宋体" w:hint="eastAsia"/>
                <w:sz w:val="24"/>
              </w:rPr>
              <w:t>否</w:t>
            </w:r>
          </w:p>
        </w:tc>
      </w:tr>
      <w:tr w:rsidR="007F0BA2" w14:paraId="65136A6E" w14:textId="77777777">
        <w:trPr>
          <w:trHeight w:val="70"/>
        </w:trPr>
        <w:tc>
          <w:tcPr>
            <w:tcW w:w="757" w:type="dxa"/>
            <w:vAlign w:val="center"/>
          </w:tcPr>
          <w:p w14:paraId="43F4C646" w14:textId="77777777" w:rsidR="007F0BA2" w:rsidRDefault="007F0BA2">
            <w:pPr>
              <w:numPr>
                <w:ilvl w:val="0"/>
                <w:numId w:val="17"/>
              </w:numPr>
              <w:jc w:val="center"/>
              <w:rPr>
                <w:rFonts w:ascii="宋体" w:hAnsi="宋体"/>
                <w:sz w:val="24"/>
              </w:rPr>
            </w:pPr>
          </w:p>
        </w:tc>
        <w:tc>
          <w:tcPr>
            <w:tcW w:w="1062" w:type="dxa"/>
            <w:vAlign w:val="center"/>
          </w:tcPr>
          <w:p w14:paraId="2067499E" w14:textId="77777777" w:rsidR="007F0BA2" w:rsidRDefault="007F0BA2">
            <w:pPr>
              <w:jc w:val="center"/>
              <w:rPr>
                <w:rFonts w:ascii="宋体" w:hAnsi="宋体"/>
                <w:sz w:val="24"/>
              </w:rPr>
            </w:pPr>
          </w:p>
        </w:tc>
        <w:tc>
          <w:tcPr>
            <w:tcW w:w="1934" w:type="dxa"/>
            <w:vAlign w:val="center"/>
          </w:tcPr>
          <w:p w14:paraId="357FF23D" w14:textId="77777777" w:rsidR="007F0BA2" w:rsidRDefault="00000000">
            <w:pPr>
              <w:rPr>
                <w:rFonts w:ascii="宋体" w:hAnsi="宋体" w:cs="宋体"/>
                <w:color w:val="000000"/>
                <w:kern w:val="0"/>
                <w:sz w:val="24"/>
              </w:rPr>
            </w:pPr>
            <w:r>
              <w:rPr>
                <w:rFonts w:ascii="宋体" w:hAnsi="宋体" w:cs="宋体" w:hint="eastAsia"/>
                <w:color w:val="000000"/>
                <w:kern w:val="0"/>
                <w:sz w:val="24"/>
              </w:rPr>
              <w:t>口试录音处理系统</w:t>
            </w:r>
          </w:p>
        </w:tc>
        <w:tc>
          <w:tcPr>
            <w:tcW w:w="3981" w:type="dxa"/>
            <w:vAlign w:val="center"/>
          </w:tcPr>
          <w:p w14:paraId="087CDEB6" w14:textId="77777777" w:rsidR="007F0BA2" w:rsidRDefault="00000000">
            <w:pPr>
              <w:spacing w:line="276" w:lineRule="auto"/>
              <w:rPr>
                <w:rFonts w:ascii="宋体" w:hAnsi="宋体" w:cs="宋体"/>
                <w:color w:val="000000"/>
                <w:kern w:val="0"/>
                <w:sz w:val="24"/>
              </w:rPr>
            </w:pPr>
            <w:r>
              <w:rPr>
                <w:rFonts w:ascii="宋体" w:hAnsi="宋体" w:cs="宋体" w:hint="eastAsia"/>
                <w:color w:val="000000"/>
                <w:kern w:val="0"/>
                <w:sz w:val="24"/>
              </w:rPr>
              <w:t>系统提供口试录音处理模块，可实现全自动英语口语考试流程，能够对英语口语考试试题及学生口语考试录音数据进行全自动分析处理，学生口语考试录音数据可在本机及服务端实时进行备份。</w:t>
            </w:r>
          </w:p>
        </w:tc>
        <w:tc>
          <w:tcPr>
            <w:tcW w:w="1327" w:type="dxa"/>
            <w:vAlign w:val="center"/>
          </w:tcPr>
          <w:p w14:paraId="3978A9B5" w14:textId="77777777" w:rsidR="007F0BA2" w:rsidRDefault="00000000">
            <w:pPr>
              <w:jc w:val="center"/>
              <w:rPr>
                <w:rFonts w:ascii="宋体" w:hAnsi="宋体" w:cs="宋体"/>
                <w:color w:val="000000"/>
                <w:kern w:val="0"/>
                <w:sz w:val="24"/>
              </w:rPr>
            </w:pPr>
            <w:r>
              <w:rPr>
                <w:rFonts w:ascii="宋体" w:hAnsi="宋体" w:cs="宋体" w:hint="eastAsia"/>
                <w:color w:val="000000"/>
                <w:kern w:val="0"/>
                <w:sz w:val="24"/>
              </w:rPr>
              <w:t>否</w:t>
            </w:r>
          </w:p>
        </w:tc>
      </w:tr>
      <w:tr w:rsidR="007F0BA2" w14:paraId="03595D7F" w14:textId="77777777">
        <w:trPr>
          <w:trHeight w:val="70"/>
        </w:trPr>
        <w:tc>
          <w:tcPr>
            <w:tcW w:w="757" w:type="dxa"/>
            <w:vAlign w:val="center"/>
          </w:tcPr>
          <w:p w14:paraId="34E6EA75" w14:textId="77777777" w:rsidR="007F0BA2" w:rsidRDefault="007F0BA2">
            <w:pPr>
              <w:numPr>
                <w:ilvl w:val="0"/>
                <w:numId w:val="17"/>
              </w:numPr>
              <w:jc w:val="center"/>
              <w:rPr>
                <w:rFonts w:ascii="宋体" w:hAnsi="宋体"/>
                <w:sz w:val="24"/>
              </w:rPr>
            </w:pPr>
          </w:p>
        </w:tc>
        <w:tc>
          <w:tcPr>
            <w:tcW w:w="1062" w:type="dxa"/>
            <w:vAlign w:val="center"/>
          </w:tcPr>
          <w:p w14:paraId="19BD64F2" w14:textId="77777777" w:rsidR="007F0BA2" w:rsidRDefault="007F0BA2">
            <w:pPr>
              <w:jc w:val="center"/>
              <w:rPr>
                <w:rFonts w:ascii="宋体" w:hAnsi="宋体"/>
                <w:sz w:val="24"/>
              </w:rPr>
            </w:pPr>
          </w:p>
        </w:tc>
        <w:tc>
          <w:tcPr>
            <w:tcW w:w="1934" w:type="dxa"/>
            <w:vAlign w:val="center"/>
          </w:tcPr>
          <w:p w14:paraId="11D6549C" w14:textId="77777777" w:rsidR="007F0BA2" w:rsidRDefault="00000000">
            <w:pPr>
              <w:rPr>
                <w:rFonts w:ascii="宋体" w:hAnsi="宋体" w:cs="宋体"/>
                <w:color w:val="000000"/>
                <w:kern w:val="0"/>
                <w:sz w:val="24"/>
              </w:rPr>
            </w:pPr>
            <w:r>
              <w:rPr>
                <w:rFonts w:ascii="宋体" w:hAnsi="宋体" w:cs="宋体" w:hint="eastAsia"/>
                <w:color w:val="000000"/>
                <w:kern w:val="0"/>
                <w:sz w:val="24"/>
              </w:rPr>
              <w:t>标准化数字考试系统</w:t>
            </w:r>
          </w:p>
        </w:tc>
        <w:tc>
          <w:tcPr>
            <w:tcW w:w="3981" w:type="dxa"/>
            <w:vAlign w:val="center"/>
          </w:tcPr>
          <w:p w14:paraId="66789D17" w14:textId="77777777" w:rsidR="007F0BA2" w:rsidRDefault="00000000">
            <w:pPr>
              <w:spacing w:line="276" w:lineRule="auto"/>
              <w:rPr>
                <w:rFonts w:ascii="宋体" w:hAnsi="宋体" w:cs="宋体"/>
                <w:color w:val="000000"/>
                <w:kern w:val="0"/>
                <w:sz w:val="24"/>
              </w:rPr>
            </w:pPr>
            <w:r>
              <w:rPr>
                <w:rFonts w:ascii="宋体" w:hAnsi="宋体" w:cs="宋体" w:hint="eastAsia"/>
                <w:color w:val="000000"/>
                <w:kern w:val="0"/>
                <w:sz w:val="24"/>
              </w:rPr>
              <w:t>支持单选、多选题的标准化考试。支持试卷维护功能，可以把现有试卷</w:t>
            </w:r>
            <w:proofErr w:type="gramStart"/>
            <w:r>
              <w:rPr>
                <w:rFonts w:ascii="宋体" w:hAnsi="宋体" w:cs="宋体" w:hint="eastAsia"/>
                <w:color w:val="000000"/>
                <w:kern w:val="0"/>
                <w:sz w:val="24"/>
              </w:rPr>
              <w:t>做为</w:t>
            </w:r>
            <w:proofErr w:type="gramEnd"/>
            <w:r>
              <w:rPr>
                <w:rFonts w:ascii="宋体" w:hAnsi="宋体" w:cs="宋体" w:hint="eastAsia"/>
                <w:color w:val="000000"/>
                <w:kern w:val="0"/>
                <w:sz w:val="24"/>
              </w:rPr>
              <w:t>试卷模板供新建试卷使用，支持试卷中的试题导入题库功能，支持从题库中选择试题加入试卷功能。试题内容应能够支持多文本格式。</w:t>
            </w:r>
          </w:p>
        </w:tc>
        <w:tc>
          <w:tcPr>
            <w:tcW w:w="1327" w:type="dxa"/>
            <w:vAlign w:val="center"/>
          </w:tcPr>
          <w:p w14:paraId="3C2F72F1" w14:textId="77777777" w:rsidR="007F0BA2" w:rsidRDefault="00000000">
            <w:pPr>
              <w:jc w:val="center"/>
              <w:rPr>
                <w:rFonts w:ascii="宋体" w:hAnsi="宋体" w:cs="宋体"/>
                <w:color w:val="000000"/>
                <w:kern w:val="0"/>
                <w:sz w:val="24"/>
              </w:rPr>
            </w:pPr>
            <w:r>
              <w:rPr>
                <w:rFonts w:ascii="宋体" w:hAnsi="宋体" w:cs="宋体" w:hint="eastAsia"/>
                <w:color w:val="000000"/>
                <w:kern w:val="0"/>
                <w:sz w:val="24"/>
              </w:rPr>
              <w:t>否</w:t>
            </w:r>
          </w:p>
        </w:tc>
      </w:tr>
      <w:tr w:rsidR="007F0BA2" w14:paraId="676BC2FA" w14:textId="77777777">
        <w:trPr>
          <w:trHeight w:val="70"/>
        </w:trPr>
        <w:tc>
          <w:tcPr>
            <w:tcW w:w="757" w:type="dxa"/>
            <w:vAlign w:val="center"/>
          </w:tcPr>
          <w:p w14:paraId="166491BA" w14:textId="77777777" w:rsidR="007F0BA2" w:rsidRDefault="007F0BA2">
            <w:pPr>
              <w:numPr>
                <w:ilvl w:val="0"/>
                <w:numId w:val="17"/>
              </w:numPr>
              <w:jc w:val="center"/>
              <w:rPr>
                <w:rFonts w:ascii="宋体" w:hAnsi="宋体"/>
                <w:sz w:val="24"/>
              </w:rPr>
            </w:pPr>
          </w:p>
        </w:tc>
        <w:tc>
          <w:tcPr>
            <w:tcW w:w="1062" w:type="dxa"/>
            <w:vAlign w:val="center"/>
          </w:tcPr>
          <w:p w14:paraId="2B375614" w14:textId="77777777" w:rsidR="007F0BA2" w:rsidRDefault="007F0BA2">
            <w:pPr>
              <w:jc w:val="center"/>
              <w:rPr>
                <w:rFonts w:ascii="宋体" w:hAnsi="宋体"/>
                <w:sz w:val="24"/>
              </w:rPr>
            </w:pPr>
          </w:p>
        </w:tc>
        <w:tc>
          <w:tcPr>
            <w:tcW w:w="1934" w:type="dxa"/>
            <w:vAlign w:val="center"/>
          </w:tcPr>
          <w:p w14:paraId="04EDF803" w14:textId="77777777" w:rsidR="007F0BA2" w:rsidRDefault="00000000">
            <w:pPr>
              <w:rPr>
                <w:rFonts w:ascii="宋体" w:hAnsi="宋体" w:cs="宋体"/>
                <w:color w:val="000000"/>
                <w:kern w:val="0"/>
                <w:sz w:val="24"/>
              </w:rPr>
            </w:pPr>
            <w:r>
              <w:rPr>
                <w:rFonts w:ascii="宋体" w:hAnsi="宋体" w:cs="宋体" w:hint="eastAsia"/>
                <w:color w:val="000000"/>
                <w:kern w:val="0"/>
                <w:sz w:val="24"/>
              </w:rPr>
              <w:t>国家级考试</w:t>
            </w:r>
          </w:p>
        </w:tc>
        <w:tc>
          <w:tcPr>
            <w:tcW w:w="3981" w:type="dxa"/>
            <w:vAlign w:val="center"/>
          </w:tcPr>
          <w:p w14:paraId="38504E27" w14:textId="77777777" w:rsidR="007F0BA2" w:rsidRDefault="00000000">
            <w:pPr>
              <w:spacing w:line="276" w:lineRule="auto"/>
              <w:rPr>
                <w:rFonts w:ascii="宋体" w:hAnsi="宋体" w:cs="宋体"/>
                <w:color w:val="000000"/>
                <w:kern w:val="0"/>
                <w:sz w:val="24"/>
              </w:rPr>
            </w:pPr>
            <w:r>
              <w:rPr>
                <w:rFonts w:ascii="宋体" w:hAnsi="宋体" w:cs="宋体" w:hint="eastAsia"/>
                <w:color w:val="000000"/>
                <w:kern w:val="0"/>
                <w:sz w:val="24"/>
              </w:rPr>
              <w:t>系统提供自动化考试功能，可自动完成大学外语听力考试、口语考试、专四、八级考试、国家汉语水平考试（HSK）及更多其他语言类考试。自动化考试系统，可对考试流程、模式、内容、时间做预先编排保证其灵活应对各类专业水平考试。系统支持国家翻译专业资格（水平）考试（CATTI）</w:t>
            </w:r>
          </w:p>
        </w:tc>
        <w:tc>
          <w:tcPr>
            <w:tcW w:w="1327" w:type="dxa"/>
            <w:vAlign w:val="center"/>
          </w:tcPr>
          <w:p w14:paraId="7BD2F772" w14:textId="77777777" w:rsidR="007F0BA2" w:rsidRDefault="00000000">
            <w:pPr>
              <w:jc w:val="center"/>
              <w:rPr>
                <w:rFonts w:ascii="宋体" w:hAnsi="宋体" w:cs="宋体"/>
                <w:color w:val="000000"/>
                <w:kern w:val="0"/>
                <w:sz w:val="24"/>
              </w:rPr>
            </w:pPr>
            <w:r>
              <w:rPr>
                <w:rFonts w:ascii="宋体" w:hAnsi="宋体" w:cs="宋体" w:hint="eastAsia"/>
                <w:color w:val="000000"/>
                <w:kern w:val="0"/>
                <w:sz w:val="24"/>
              </w:rPr>
              <w:t>否</w:t>
            </w:r>
          </w:p>
        </w:tc>
      </w:tr>
      <w:tr w:rsidR="007F0BA2" w14:paraId="5EDCD882" w14:textId="77777777">
        <w:trPr>
          <w:trHeight w:val="167"/>
        </w:trPr>
        <w:tc>
          <w:tcPr>
            <w:tcW w:w="757" w:type="dxa"/>
            <w:vMerge w:val="restart"/>
            <w:vAlign w:val="center"/>
          </w:tcPr>
          <w:p w14:paraId="2C23E6AF" w14:textId="77777777" w:rsidR="007F0BA2" w:rsidRDefault="007F0BA2">
            <w:pPr>
              <w:numPr>
                <w:ilvl w:val="0"/>
                <w:numId w:val="17"/>
              </w:numPr>
              <w:jc w:val="center"/>
              <w:rPr>
                <w:rFonts w:ascii="宋体" w:hAnsi="宋体"/>
                <w:sz w:val="24"/>
              </w:rPr>
            </w:pPr>
          </w:p>
        </w:tc>
        <w:tc>
          <w:tcPr>
            <w:tcW w:w="1062" w:type="dxa"/>
            <w:vMerge w:val="restart"/>
            <w:vAlign w:val="center"/>
          </w:tcPr>
          <w:p w14:paraId="785596B2" w14:textId="77777777" w:rsidR="007F0BA2" w:rsidRDefault="007F0BA2">
            <w:pPr>
              <w:jc w:val="center"/>
              <w:rPr>
                <w:rFonts w:ascii="宋体" w:hAnsi="宋体"/>
                <w:sz w:val="24"/>
              </w:rPr>
            </w:pPr>
          </w:p>
        </w:tc>
        <w:tc>
          <w:tcPr>
            <w:tcW w:w="1934" w:type="dxa"/>
            <w:vMerge w:val="restart"/>
            <w:vAlign w:val="center"/>
          </w:tcPr>
          <w:p w14:paraId="068323AD" w14:textId="77777777" w:rsidR="007F0BA2" w:rsidRDefault="00000000">
            <w:pPr>
              <w:rPr>
                <w:rFonts w:ascii="宋体" w:hAnsi="宋体" w:cs="宋体"/>
                <w:color w:val="000000"/>
                <w:kern w:val="0"/>
                <w:sz w:val="24"/>
              </w:rPr>
            </w:pPr>
            <w:r>
              <w:rPr>
                <w:rFonts w:ascii="宋体" w:hAnsi="宋体" w:cs="宋体" w:hint="eastAsia"/>
                <w:color w:val="000000"/>
                <w:kern w:val="0"/>
                <w:sz w:val="24"/>
              </w:rPr>
              <w:t>教学管理模块</w:t>
            </w:r>
          </w:p>
        </w:tc>
        <w:tc>
          <w:tcPr>
            <w:tcW w:w="3981" w:type="dxa"/>
            <w:vAlign w:val="center"/>
          </w:tcPr>
          <w:p w14:paraId="6FFC64CF" w14:textId="77777777" w:rsidR="007F0BA2" w:rsidRDefault="00000000">
            <w:pPr>
              <w:spacing w:line="276" w:lineRule="auto"/>
              <w:rPr>
                <w:rFonts w:ascii="宋体" w:hAnsi="宋体" w:cs="宋体"/>
                <w:color w:val="000000"/>
                <w:kern w:val="0"/>
                <w:sz w:val="24"/>
              </w:rPr>
            </w:pPr>
            <w:r>
              <w:rPr>
                <w:rFonts w:ascii="宋体" w:hAnsi="宋体" w:cs="宋体" w:hint="eastAsia"/>
                <w:color w:val="000000"/>
                <w:kern w:val="0"/>
                <w:sz w:val="24"/>
              </w:rPr>
              <w:t>教学界面定制功能：教师操作界面能够进行个性化定制，能够根据教学需要进行灵活调整。</w:t>
            </w:r>
          </w:p>
        </w:tc>
        <w:tc>
          <w:tcPr>
            <w:tcW w:w="1327" w:type="dxa"/>
            <w:vAlign w:val="center"/>
          </w:tcPr>
          <w:p w14:paraId="40B4458C" w14:textId="77777777" w:rsidR="007F0BA2" w:rsidRDefault="00000000">
            <w:pPr>
              <w:jc w:val="center"/>
              <w:rPr>
                <w:rFonts w:ascii="宋体" w:hAnsi="宋体" w:cs="宋体"/>
                <w:color w:val="000000"/>
                <w:kern w:val="0"/>
                <w:sz w:val="24"/>
              </w:rPr>
            </w:pPr>
            <w:r>
              <w:rPr>
                <w:rFonts w:ascii="宋体" w:hAnsi="宋体" w:cs="宋体" w:hint="eastAsia"/>
                <w:color w:val="000000"/>
                <w:kern w:val="0"/>
                <w:sz w:val="24"/>
              </w:rPr>
              <w:t>否</w:t>
            </w:r>
          </w:p>
        </w:tc>
      </w:tr>
      <w:tr w:rsidR="007F0BA2" w14:paraId="45C1CB8B" w14:textId="77777777">
        <w:trPr>
          <w:trHeight w:val="175"/>
        </w:trPr>
        <w:tc>
          <w:tcPr>
            <w:tcW w:w="757" w:type="dxa"/>
            <w:vMerge/>
            <w:vAlign w:val="center"/>
          </w:tcPr>
          <w:p w14:paraId="596AEC76" w14:textId="77777777" w:rsidR="007F0BA2" w:rsidRDefault="007F0BA2">
            <w:pPr>
              <w:numPr>
                <w:ilvl w:val="0"/>
                <w:numId w:val="17"/>
              </w:numPr>
              <w:jc w:val="center"/>
              <w:rPr>
                <w:rFonts w:ascii="宋体" w:hAnsi="宋体"/>
                <w:sz w:val="24"/>
              </w:rPr>
            </w:pPr>
          </w:p>
        </w:tc>
        <w:tc>
          <w:tcPr>
            <w:tcW w:w="1062" w:type="dxa"/>
            <w:vMerge/>
            <w:vAlign w:val="center"/>
          </w:tcPr>
          <w:p w14:paraId="75FE40A8" w14:textId="77777777" w:rsidR="007F0BA2" w:rsidRDefault="007F0BA2">
            <w:pPr>
              <w:jc w:val="center"/>
              <w:rPr>
                <w:rFonts w:ascii="宋体" w:hAnsi="宋体"/>
                <w:sz w:val="24"/>
              </w:rPr>
            </w:pPr>
          </w:p>
        </w:tc>
        <w:tc>
          <w:tcPr>
            <w:tcW w:w="1934" w:type="dxa"/>
            <w:vMerge/>
            <w:vAlign w:val="center"/>
          </w:tcPr>
          <w:p w14:paraId="36036C69" w14:textId="77777777" w:rsidR="007F0BA2" w:rsidRDefault="007F0BA2">
            <w:pPr>
              <w:rPr>
                <w:rFonts w:ascii="宋体" w:hAnsi="宋体" w:cs="宋体"/>
                <w:color w:val="000000"/>
                <w:kern w:val="0"/>
                <w:sz w:val="24"/>
              </w:rPr>
            </w:pPr>
          </w:p>
        </w:tc>
        <w:tc>
          <w:tcPr>
            <w:tcW w:w="3981" w:type="dxa"/>
            <w:vAlign w:val="center"/>
          </w:tcPr>
          <w:p w14:paraId="3C62C9E4" w14:textId="77777777" w:rsidR="007F0BA2" w:rsidRDefault="00000000">
            <w:pPr>
              <w:spacing w:line="276" w:lineRule="auto"/>
              <w:rPr>
                <w:rFonts w:ascii="宋体" w:hAnsi="宋体" w:cs="宋体"/>
                <w:color w:val="000000"/>
                <w:kern w:val="0"/>
                <w:sz w:val="24"/>
              </w:rPr>
            </w:pPr>
            <w:r>
              <w:rPr>
                <w:rFonts w:ascii="宋体" w:hAnsi="宋体" w:cs="宋体" w:hint="eastAsia"/>
                <w:color w:val="000000"/>
                <w:kern w:val="0"/>
                <w:sz w:val="24"/>
              </w:rPr>
              <w:t>软件系统提供统一控制学生终端重</w:t>
            </w:r>
            <w:proofErr w:type="gramStart"/>
            <w:r>
              <w:rPr>
                <w:rFonts w:ascii="宋体" w:hAnsi="宋体" w:cs="宋体" w:hint="eastAsia"/>
                <w:color w:val="000000"/>
                <w:kern w:val="0"/>
                <w:sz w:val="24"/>
              </w:rPr>
              <w:t>启以及</w:t>
            </w:r>
            <w:proofErr w:type="gramEnd"/>
            <w:r>
              <w:rPr>
                <w:rFonts w:ascii="宋体" w:hAnsi="宋体" w:cs="宋体" w:hint="eastAsia"/>
                <w:color w:val="000000"/>
                <w:kern w:val="0"/>
                <w:sz w:val="24"/>
              </w:rPr>
              <w:t>关机。</w:t>
            </w:r>
          </w:p>
        </w:tc>
        <w:tc>
          <w:tcPr>
            <w:tcW w:w="1327" w:type="dxa"/>
            <w:vAlign w:val="center"/>
          </w:tcPr>
          <w:p w14:paraId="34E81030" w14:textId="77777777" w:rsidR="007F0BA2" w:rsidRDefault="00000000">
            <w:pPr>
              <w:jc w:val="center"/>
              <w:rPr>
                <w:rFonts w:ascii="宋体" w:hAnsi="宋体" w:cs="宋体"/>
                <w:color w:val="000000"/>
                <w:kern w:val="0"/>
                <w:sz w:val="24"/>
              </w:rPr>
            </w:pPr>
            <w:r>
              <w:rPr>
                <w:rFonts w:ascii="宋体" w:hAnsi="宋体" w:cs="宋体" w:hint="eastAsia"/>
                <w:color w:val="000000"/>
                <w:kern w:val="0"/>
                <w:sz w:val="24"/>
              </w:rPr>
              <w:t>否</w:t>
            </w:r>
          </w:p>
        </w:tc>
      </w:tr>
      <w:tr w:rsidR="007F0BA2" w14:paraId="06C88D36" w14:textId="77777777">
        <w:trPr>
          <w:trHeight w:val="184"/>
        </w:trPr>
        <w:tc>
          <w:tcPr>
            <w:tcW w:w="757" w:type="dxa"/>
            <w:vMerge/>
            <w:vAlign w:val="center"/>
          </w:tcPr>
          <w:p w14:paraId="36AA5FA0" w14:textId="77777777" w:rsidR="007F0BA2" w:rsidRDefault="007F0BA2">
            <w:pPr>
              <w:numPr>
                <w:ilvl w:val="0"/>
                <w:numId w:val="17"/>
              </w:numPr>
              <w:jc w:val="center"/>
              <w:rPr>
                <w:rFonts w:ascii="宋体" w:hAnsi="宋体"/>
                <w:sz w:val="24"/>
              </w:rPr>
            </w:pPr>
          </w:p>
        </w:tc>
        <w:tc>
          <w:tcPr>
            <w:tcW w:w="1062" w:type="dxa"/>
            <w:vMerge/>
            <w:vAlign w:val="center"/>
          </w:tcPr>
          <w:p w14:paraId="41234595" w14:textId="77777777" w:rsidR="007F0BA2" w:rsidRDefault="007F0BA2">
            <w:pPr>
              <w:jc w:val="center"/>
              <w:rPr>
                <w:rFonts w:ascii="宋体" w:hAnsi="宋体"/>
                <w:sz w:val="24"/>
              </w:rPr>
            </w:pPr>
          </w:p>
        </w:tc>
        <w:tc>
          <w:tcPr>
            <w:tcW w:w="1934" w:type="dxa"/>
            <w:vMerge/>
            <w:vAlign w:val="center"/>
          </w:tcPr>
          <w:p w14:paraId="01313169" w14:textId="77777777" w:rsidR="007F0BA2" w:rsidRDefault="007F0BA2">
            <w:pPr>
              <w:rPr>
                <w:rFonts w:ascii="宋体" w:hAnsi="宋体" w:cs="宋体"/>
                <w:color w:val="000000"/>
                <w:kern w:val="0"/>
                <w:sz w:val="24"/>
              </w:rPr>
            </w:pPr>
          </w:p>
        </w:tc>
        <w:tc>
          <w:tcPr>
            <w:tcW w:w="3981" w:type="dxa"/>
            <w:vAlign w:val="center"/>
          </w:tcPr>
          <w:p w14:paraId="5741392C" w14:textId="77777777" w:rsidR="007F0BA2" w:rsidRDefault="00000000">
            <w:pPr>
              <w:spacing w:line="276" w:lineRule="auto"/>
              <w:rPr>
                <w:rFonts w:ascii="宋体" w:hAnsi="宋体" w:cs="宋体"/>
                <w:color w:val="000000"/>
                <w:kern w:val="0"/>
                <w:sz w:val="24"/>
              </w:rPr>
            </w:pPr>
            <w:r>
              <w:rPr>
                <w:rFonts w:ascii="宋体" w:hAnsi="宋体" w:cs="宋体" w:hint="eastAsia"/>
                <w:color w:val="000000"/>
                <w:kern w:val="0"/>
                <w:sz w:val="24"/>
              </w:rPr>
              <w:t>教师可以统一控制操作学生机操作系统，启动和打开学生端应用程序和APP。</w:t>
            </w:r>
          </w:p>
        </w:tc>
        <w:tc>
          <w:tcPr>
            <w:tcW w:w="1327" w:type="dxa"/>
            <w:vAlign w:val="center"/>
          </w:tcPr>
          <w:p w14:paraId="7C3B3761" w14:textId="77777777" w:rsidR="007F0BA2" w:rsidRDefault="00000000">
            <w:pPr>
              <w:jc w:val="center"/>
              <w:rPr>
                <w:rFonts w:ascii="宋体" w:hAnsi="宋体" w:cs="宋体"/>
                <w:color w:val="000000"/>
                <w:kern w:val="0"/>
                <w:sz w:val="24"/>
              </w:rPr>
            </w:pPr>
            <w:r>
              <w:rPr>
                <w:rFonts w:ascii="宋体" w:hAnsi="宋体" w:cs="宋体" w:hint="eastAsia"/>
                <w:color w:val="000000"/>
                <w:kern w:val="0"/>
                <w:sz w:val="24"/>
              </w:rPr>
              <w:t>否</w:t>
            </w:r>
          </w:p>
        </w:tc>
      </w:tr>
      <w:tr w:rsidR="007F0BA2" w14:paraId="5C34995A" w14:textId="77777777">
        <w:trPr>
          <w:trHeight w:val="251"/>
        </w:trPr>
        <w:tc>
          <w:tcPr>
            <w:tcW w:w="757" w:type="dxa"/>
            <w:vMerge/>
            <w:vAlign w:val="center"/>
          </w:tcPr>
          <w:p w14:paraId="56DE0597" w14:textId="77777777" w:rsidR="007F0BA2" w:rsidRDefault="007F0BA2">
            <w:pPr>
              <w:numPr>
                <w:ilvl w:val="0"/>
                <w:numId w:val="17"/>
              </w:numPr>
              <w:jc w:val="center"/>
              <w:rPr>
                <w:rFonts w:ascii="宋体" w:hAnsi="宋体"/>
                <w:sz w:val="24"/>
              </w:rPr>
            </w:pPr>
          </w:p>
        </w:tc>
        <w:tc>
          <w:tcPr>
            <w:tcW w:w="1062" w:type="dxa"/>
            <w:vMerge/>
            <w:vAlign w:val="center"/>
          </w:tcPr>
          <w:p w14:paraId="1E895BCE" w14:textId="77777777" w:rsidR="007F0BA2" w:rsidRDefault="007F0BA2">
            <w:pPr>
              <w:jc w:val="center"/>
              <w:rPr>
                <w:rFonts w:ascii="宋体" w:hAnsi="宋体"/>
                <w:sz w:val="24"/>
              </w:rPr>
            </w:pPr>
          </w:p>
        </w:tc>
        <w:tc>
          <w:tcPr>
            <w:tcW w:w="1934" w:type="dxa"/>
            <w:vMerge/>
            <w:vAlign w:val="center"/>
          </w:tcPr>
          <w:p w14:paraId="1693C189" w14:textId="77777777" w:rsidR="007F0BA2" w:rsidRDefault="007F0BA2">
            <w:pPr>
              <w:rPr>
                <w:rFonts w:ascii="宋体" w:hAnsi="宋体" w:cs="宋体"/>
                <w:color w:val="000000"/>
                <w:kern w:val="0"/>
                <w:sz w:val="24"/>
              </w:rPr>
            </w:pPr>
          </w:p>
        </w:tc>
        <w:tc>
          <w:tcPr>
            <w:tcW w:w="3981" w:type="dxa"/>
            <w:vAlign w:val="center"/>
          </w:tcPr>
          <w:p w14:paraId="3D745420" w14:textId="77777777" w:rsidR="007F0BA2" w:rsidRDefault="00000000">
            <w:pPr>
              <w:spacing w:line="276" w:lineRule="auto"/>
              <w:rPr>
                <w:rFonts w:ascii="宋体" w:hAnsi="宋体" w:cs="宋体"/>
                <w:color w:val="000000"/>
                <w:kern w:val="0"/>
                <w:sz w:val="24"/>
              </w:rPr>
            </w:pPr>
            <w:r>
              <w:rPr>
                <w:rFonts w:ascii="宋体" w:hAnsi="宋体" w:cs="宋体" w:hint="eastAsia"/>
                <w:color w:val="000000"/>
                <w:kern w:val="0"/>
                <w:sz w:val="24"/>
              </w:rPr>
              <w:t>远程操作：教师可以通过教师机远程发送命令管理、配置所有学生终端。</w:t>
            </w:r>
          </w:p>
        </w:tc>
        <w:tc>
          <w:tcPr>
            <w:tcW w:w="1327" w:type="dxa"/>
            <w:vAlign w:val="center"/>
          </w:tcPr>
          <w:p w14:paraId="32CC21AC" w14:textId="77777777" w:rsidR="007F0BA2" w:rsidRDefault="00000000">
            <w:pPr>
              <w:jc w:val="center"/>
              <w:rPr>
                <w:rFonts w:ascii="宋体" w:hAnsi="宋体" w:cs="宋体"/>
                <w:color w:val="000000"/>
                <w:kern w:val="0"/>
                <w:sz w:val="24"/>
              </w:rPr>
            </w:pPr>
            <w:r>
              <w:rPr>
                <w:rFonts w:ascii="宋体" w:hAnsi="宋体" w:cs="宋体" w:hint="eastAsia"/>
                <w:color w:val="000000"/>
                <w:kern w:val="0"/>
                <w:sz w:val="24"/>
              </w:rPr>
              <w:t>否</w:t>
            </w:r>
          </w:p>
        </w:tc>
      </w:tr>
      <w:tr w:rsidR="007F0BA2" w14:paraId="519D0D2A" w14:textId="77777777">
        <w:trPr>
          <w:trHeight w:val="70"/>
        </w:trPr>
        <w:tc>
          <w:tcPr>
            <w:tcW w:w="757" w:type="dxa"/>
            <w:vAlign w:val="center"/>
          </w:tcPr>
          <w:p w14:paraId="68EBF1AD" w14:textId="77777777" w:rsidR="007F0BA2" w:rsidRDefault="007F0BA2">
            <w:pPr>
              <w:numPr>
                <w:ilvl w:val="0"/>
                <w:numId w:val="17"/>
              </w:numPr>
              <w:jc w:val="center"/>
              <w:rPr>
                <w:rFonts w:ascii="宋体" w:hAnsi="宋体"/>
                <w:sz w:val="24"/>
              </w:rPr>
            </w:pPr>
          </w:p>
        </w:tc>
        <w:tc>
          <w:tcPr>
            <w:tcW w:w="1062" w:type="dxa"/>
            <w:vAlign w:val="center"/>
          </w:tcPr>
          <w:p w14:paraId="3EA36DD6" w14:textId="77777777" w:rsidR="007F0BA2" w:rsidRDefault="007F0BA2">
            <w:pPr>
              <w:jc w:val="center"/>
              <w:rPr>
                <w:rFonts w:ascii="宋体" w:hAnsi="宋体"/>
                <w:sz w:val="24"/>
              </w:rPr>
            </w:pPr>
          </w:p>
        </w:tc>
        <w:tc>
          <w:tcPr>
            <w:tcW w:w="1934" w:type="dxa"/>
            <w:vAlign w:val="center"/>
          </w:tcPr>
          <w:p w14:paraId="1EB98B7A" w14:textId="77777777" w:rsidR="007F0BA2" w:rsidRDefault="00000000">
            <w:pPr>
              <w:rPr>
                <w:rFonts w:ascii="宋体" w:hAnsi="宋体"/>
                <w:sz w:val="24"/>
              </w:rPr>
            </w:pPr>
            <w:r>
              <w:rPr>
                <w:rFonts w:ascii="宋体" w:hAnsi="宋体" w:hint="eastAsia"/>
                <w:sz w:val="24"/>
              </w:rPr>
              <w:t>人脸识别认证系统</w:t>
            </w:r>
          </w:p>
        </w:tc>
        <w:tc>
          <w:tcPr>
            <w:tcW w:w="3981" w:type="dxa"/>
            <w:vAlign w:val="center"/>
          </w:tcPr>
          <w:p w14:paraId="4F288DE7" w14:textId="77777777" w:rsidR="007F0BA2" w:rsidRDefault="00000000">
            <w:pPr>
              <w:spacing w:line="276" w:lineRule="auto"/>
              <w:rPr>
                <w:rFonts w:ascii="宋体" w:hAnsi="宋体" w:cs="宋体"/>
                <w:color w:val="000000"/>
                <w:kern w:val="0"/>
                <w:sz w:val="24"/>
              </w:rPr>
            </w:pPr>
            <w:r>
              <w:rPr>
                <w:rFonts w:ascii="宋体" w:hAnsi="宋体" w:cs="宋体" w:hint="eastAsia"/>
                <w:color w:val="000000"/>
                <w:kern w:val="0"/>
                <w:sz w:val="24"/>
              </w:rPr>
              <w:t>教师及学生专用语音终端的摄像头可自动捕捉教师及学生的头像画面，</w:t>
            </w:r>
            <w:r>
              <w:rPr>
                <w:rFonts w:ascii="宋体" w:hAnsi="宋体" w:cs="宋体" w:hint="eastAsia"/>
                <w:color w:val="000000"/>
                <w:kern w:val="0"/>
                <w:sz w:val="24"/>
              </w:rPr>
              <w:lastRenderedPageBreak/>
              <w:t>使教师授课时可以看到学生的头像图标。可支持课堂点名、考试系统的认证等。</w:t>
            </w:r>
          </w:p>
        </w:tc>
        <w:tc>
          <w:tcPr>
            <w:tcW w:w="1327" w:type="dxa"/>
            <w:vAlign w:val="center"/>
          </w:tcPr>
          <w:p w14:paraId="61D8B4CD" w14:textId="77777777" w:rsidR="007F0BA2" w:rsidRDefault="00000000">
            <w:pPr>
              <w:jc w:val="center"/>
              <w:rPr>
                <w:rFonts w:ascii="宋体" w:hAnsi="宋体"/>
                <w:sz w:val="24"/>
              </w:rPr>
            </w:pPr>
            <w:r>
              <w:rPr>
                <w:rFonts w:ascii="宋体" w:hAnsi="宋体" w:hint="eastAsia"/>
                <w:sz w:val="24"/>
              </w:rPr>
              <w:lastRenderedPageBreak/>
              <w:t>是</w:t>
            </w:r>
          </w:p>
        </w:tc>
      </w:tr>
      <w:tr w:rsidR="007F0BA2" w14:paraId="0791052C" w14:textId="77777777">
        <w:trPr>
          <w:trHeight w:val="70"/>
        </w:trPr>
        <w:tc>
          <w:tcPr>
            <w:tcW w:w="757" w:type="dxa"/>
            <w:vAlign w:val="center"/>
          </w:tcPr>
          <w:p w14:paraId="110EE54B" w14:textId="77777777" w:rsidR="007F0BA2" w:rsidRDefault="007F0BA2">
            <w:pPr>
              <w:numPr>
                <w:ilvl w:val="0"/>
                <w:numId w:val="17"/>
              </w:numPr>
              <w:jc w:val="center"/>
              <w:rPr>
                <w:rFonts w:ascii="宋体" w:hAnsi="宋体"/>
                <w:sz w:val="24"/>
              </w:rPr>
            </w:pPr>
          </w:p>
        </w:tc>
        <w:tc>
          <w:tcPr>
            <w:tcW w:w="1062" w:type="dxa"/>
            <w:vAlign w:val="center"/>
          </w:tcPr>
          <w:p w14:paraId="037F2A58"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40881902" w14:textId="77777777" w:rsidR="007F0BA2" w:rsidRDefault="00000000">
            <w:pPr>
              <w:rPr>
                <w:rFonts w:ascii="宋体" w:hAnsi="宋体"/>
                <w:sz w:val="24"/>
              </w:rPr>
            </w:pPr>
            <w:r>
              <w:rPr>
                <w:rFonts w:ascii="宋体" w:hAnsi="宋体" w:hint="eastAsia"/>
                <w:sz w:val="24"/>
              </w:rPr>
              <w:t>电影配音训练</w:t>
            </w:r>
          </w:p>
        </w:tc>
        <w:tc>
          <w:tcPr>
            <w:tcW w:w="3981" w:type="dxa"/>
            <w:vAlign w:val="center"/>
          </w:tcPr>
          <w:p w14:paraId="40342D8E" w14:textId="77777777" w:rsidR="007F0BA2" w:rsidRDefault="00000000">
            <w:pPr>
              <w:spacing w:line="276" w:lineRule="auto"/>
              <w:rPr>
                <w:rFonts w:ascii="宋体" w:hAnsi="宋体"/>
                <w:sz w:val="24"/>
              </w:rPr>
            </w:pPr>
            <w:r>
              <w:rPr>
                <w:rFonts w:ascii="宋体" w:hAnsi="宋体" w:hint="eastAsia"/>
                <w:sz w:val="24"/>
              </w:rPr>
              <w:t>采用专业的视频播放器，学生在看视频的同时，可以设定书签、视频状态下声音变速</w:t>
            </w:r>
            <w:proofErr w:type="gramStart"/>
            <w:r>
              <w:rPr>
                <w:rFonts w:ascii="宋体" w:hAnsi="宋体" w:hint="eastAsia"/>
                <w:sz w:val="24"/>
              </w:rPr>
              <w:t>不</w:t>
            </w:r>
            <w:proofErr w:type="gramEnd"/>
            <w:r>
              <w:rPr>
                <w:rFonts w:ascii="宋体" w:hAnsi="宋体" w:hint="eastAsia"/>
                <w:sz w:val="24"/>
              </w:rPr>
              <w:t>变调、双轨录音；必须支持≥4种录音回放模式（原语、译语、左原右译、原译混听），在回放时原视频音轨和学生训练音轨分开显示，分别收听；学生训练的声音保存为MP3文件格式。</w:t>
            </w:r>
          </w:p>
        </w:tc>
        <w:tc>
          <w:tcPr>
            <w:tcW w:w="1327" w:type="dxa"/>
            <w:vAlign w:val="center"/>
          </w:tcPr>
          <w:p w14:paraId="2CC47388" w14:textId="77777777" w:rsidR="007F0BA2" w:rsidRDefault="00000000">
            <w:pPr>
              <w:jc w:val="center"/>
              <w:rPr>
                <w:rFonts w:ascii="宋体" w:hAnsi="宋体"/>
                <w:sz w:val="24"/>
              </w:rPr>
            </w:pPr>
            <w:r>
              <w:rPr>
                <w:rFonts w:ascii="宋体" w:hAnsi="宋体" w:hint="eastAsia"/>
                <w:sz w:val="24"/>
              </w:rPr>
              <w:t>是</w:t>
            </w:r>
          </w:p>
        </w:tc>
      </w:tr>
      <w:tr w:rsidR="007F0BA2" w14:paraId="59B3B67F" w14:textId="77777777">
        <w:trPr>
          <w:trHeight w:val="70"/>
        </w:trPr>
        <w:tc>
          <w:tcPr>
            <w:tcW w:w="757" w:type="dxa"/>
            <w:vAlign w:val="center"/>
          </w:tcPr>
          <w:p w14:paraId="61801783" w14:textId="77777777" w:rsidR="007F0BA2" w:rsidRDefault="007F0BA2">
            <w:pPr>
              <w:numPr>
                <w:ilvl w:val="0"/>
                <w:numId w:val="17"/>
              </w:numPr>
              <w:jc w:val="center"/>
              <w:rPr>
                <w:rFonts w:ascii="宋体" w:hAnsi="宋体"/>
                <w:sz w:val="24"/>
              </w:rPr>
            </w:pPr>
          </w:p>
        </w:tc>
        <w:tc>
          <w:tcPr>
            <w:tcW w:w="1062" w:type="dxa"/>
            <w:vAlign w:val="center"/>
          </w:tcPr>
          <w:p w14:paraId="0A12F514"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1450B6BE" w14:textId="77777777" w:rsidR="007F0BA2" w:rsidRDefault="00000000">
            <w:pPr>
              <w:rPr>
                <w:rFonts w:ascii="宋体" w:hAnsi="宋体"/>
                <w:sz w:val="24"/>
              </w:rPr>
            </w:pPr>
            <w:r>
              <w:rPr>
                <w:rFonts w:ascii="宋体" w:hAnsi="宋体" w:cs="宋体" w:hint="eastAsia"/>
                <w:color w:val="000000"/>
                <w:kern w:val="0"/>
                <w:sz w:val="24"/>
              </w:rPr>
              <w:t>可视同传训练功能</w:t>
            </w:r>
          </w:p>
        </w:tc>
        <w:tc>
          <w:tcPr>
            <w:tcW w:w="3981" w:type="dxa"/>
            <w:vAlign w:val="center"/>
          </w:tcPr>
          <w:p w14:paraId="777F4C85" w14:textId="77777777" w:rsidR="007F0BA2" w:rsidRDefault="00000000">
            <w:pPr>
              <w:widowControl/>
              <w:spacing w:line="276" w:lineRule="auto"/>
              <w:jc w:val="left"/>
              <w:rPr>
                <w:rFonts w:ascii="宋体" w:hAnsi="宋体" w:cs="宋体"/>
                <w:color w:val="000000"/>
                <w:kern w:val="0"/>
                <w:sz w:val="24"/>
              </w:rPr>
            </w:pPr>
            <w:r>
              <w:rPr>
                <w:rFonts w:ascii="宋体" w:hAnsi="宋体" w:cs="宋体" w:hint="eastAsia"/>
                <w:color w:val="000000"/>
                <w:kern w:val="0"/>
                <w:sz w:val="24"/>
              </w:rPr>
              <w:t>译员在终端显示屏上可清晰的看到发言人的面部表情和情绪变化，使口译从语调和情绪上更准确。其他学生能同时收听收看译员和发言人的声音和画面，提供原语、译语、左原右译、</w:t>
            </w:r>
            <w:proofErr w:type="gramStart"/>
            <w:r>
              <w:rPr>
                <w:rFonts w:ascii="宋体" w:hAnsi="宋体" w:cs="宋体" w:hint="eastAsia"/>
                <w:color w:val="000000"/>
                <w:kern w:val="0"/>
                <w:sz w:val="24"/>
              </w:rPr>
              <w:t>原译混听等</w:t>
            </w:r>
            <w:proofErr w:type="gramEnd"/>
            <w:r>
              <w:rPr>
                <w:rFonts w:ascii="宋体" w:hAnsi="宋体" w:cs="宋体" w:hint="eastAsia"/>
                <w:color w:val="000000"/>
                <w:kern w:val="0"/>
                <w:sz w:val="24"/>
              </w:rPr>
              <w:t>接听模式。</w:t>
            </w:r>
          </w:p>
        </w:tc>
        <w:tc>
          <w:tcPr>
            <w:tcW w:w="1327" w:type="dxa"/>
            <w:vAlign w:val="center"/>
          </w:tcPr>
          <w:p w14:paraId="69A77EAE" w14:textId="77777777" w:rsidR="007F0BA2" w:rsidRDefault="00000000">
            <w:pPr>
              <w:jc w:val="center"/>
              <w:rPr>
                <w:rFonts w:ascii="宋体" w:hAnsi="宋体"/>
                <w:sz w:val="24"/>
              </w:rPr>
            </w:pPr>
            <w:r>
              <w:rPr>
                <w:rFonts w:ascii="宋体" w:hAnsi="宋体" w:hint="eastAsia"/>
                <w:sz w:val="24"/>
              </w:rPr>
              <w:t>是</w:t>
            </w:r>
          </w:p>
        </w:tc>
      </w:tr>
    </w:tbl>
    <w:p w14:paraId="5E6D0572" w14:textId="77777777" w:rsidR="007F0BA2" w:rsidRDefault="00000000">
      <w:pPr>
        <w:pStyle w:val="54"/>
        <w:numPr>
          <w:ilvl w:val="0"/>
          <w:numId w:val="16"/>
        </w:numPr>
      </w:pPr>
      <w:r>
        <w:rPr>
          <w:rFonts w:hint="eastAsia"/>
        </w:rPr>
        <w:t>多通道可视系统</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981"/>
        <w:gridCol w:w="1327"/>
      </w:tblGrid>
      <w:tr w:rsidR="007F0BA2" w14:paraId="423FF2EF" w14:textId="77777777">
        <w:trPr>
          <w:trHeight w:val="70"/>
        </w:trPr>
        <w:tc>
          <w:tcPr>
            <w:tcW w:w="757" w:type="dxa"/>
            <w:shd w:val="clear" w:color="auto" w:fill="A6A6A6"/>
          </w:tcPr>
          <w:p w14:paraId="1776C20E"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41FF4C2E"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7A1A6A48" w14:textId="77777777" w:rsidR="007F0BA2" w:rsidRDefault="00000000">
            <w:pPr>
              <w:jc w:val="center"/>
              <w:rPr>
                <w:rFonts w:ascii="宋体" w:hAnsi="宋体"/>
                <w:b/>
                <w:sz w:val="24"/>
              </w:rPr>
            </w:pPr>
            <w:r>
              <w:rPr>
                <w:rFonts w:ascii="宋体" w:hAnsi="宋体" w:hint="eastAsia"/>
                <w:b/>
                <w:sz w:val="24"/>
              </w:rPr>
              <w:t>指标项</w:t>
            </w:r>
          </w:p>
        </w:tc>
        <w:tc>
          <w:tcPr>
            <w:tcW w:w="3981" w:type="dxa"/>
            <w:shd w:val="clear" w:color="auto" w:fill="A6A6A6"/>
          </w:tcPr>
          <w:p w14:paraId="626C49BC" w14:textId="77777777" w:rsidR="007F0BA2" w:rsidRDefault="00000000">
            <w:pPr>
              <w:jc w:val="center"/>
              <w:rPr>
                <w:rFonts w:ascii="宋体" w:hAnsi="宋体"/>
                <w:b/>
                <w:sz w:val="24"/>
              </w:rPr>
            </w:pPr>
            <w:r>
              <w:rPr>
                <w:rFonts w:ascii="宋体" w:hAnsi="宋体" w:hint="eastAsia"/>
                <w:b/>
                <w:sz w:val="24"/>
              </w:rPr>
              <w:t>指标要求</w:t>
            </w:r>
          </w:p>
        </w:tc>
        <w:tc>
          <w:tcPr>
            <w:tcW w:w="1327" w:type="dxa"/>
            <w:shd w:val="clear" w:color="auto" w:fill="A6A6A6"/>
          </w:tcPr>
          <w:p w14:paraId="6F559B9E" w14:textId="77777777" w:rsidR="007F0BA2" w:rsidRDefault="00000000">
            <w:pPr>
              <w:jc w:val="center"/>
              <w:rPr>
                <w:rFonts w:ascii="宋体" w:hAnsi="宋体"/>
                <w:b/>
                <w:sz w:val="24"/>
              </w:rPr>
            </w:pPr>
            <w:r>
              <w:rPr>
                <w:rFonts w:ascii="宋体" w:hAnsi="宋体" w:hint="eastAsia"/>
                <w:b/>
                <w:sz w:val="24"/>
              </w:rPr>
              <w:t>证明材料要求</w:t>
            </w:r>
          </w:p>
        </w:tc>
      </w:tr>
      <w:tr w:rsidR="007F0BA2" w14:paraId="04D4210D" w14:textId="77777777">
        <w:trPr>
          <w:trHeight w:val="70"/>
        </w:trPr>
        <w:tc>
          <w:tcPr>
            <w:tcW w:w="757" w:type="dxa"/>
            <w:vAlign w:val="center"/>
          </w:tcPr>
          <w:p w14:paraId="2A57A274" w14:textId="77777777" w:rsidR="007F0BA2" w:rsidRDefault="007F0BA2">
            <w:pPr>
              <w:numPr>
                <w:ilvl w:val="0"/>
                <w:numId w:val="18"/>
              </w:numPr>
              <w:jc w:val="center"/>
              <w:rPr>
                <w:rFonts w:ascii="宋体" w:hAnsi="宋体"/>
                <w:sz w:val="24"/>
              </w:rPr>
            </w:pPr>
          </w:p>
        </w:tc>
        <w:tc>
          <w:tcPr>
            <w:tcW w:w="1062" w:type="dxa"/>
            <w:vAlign w:val="center"/>
          </w:tcPr>
          <w:p w14:paraId="7EFFF7A1"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3CCBE43C" w14:textId="77777777" w:rsidR="007F0BA2" w:rsidRDefault="00000000">
            <w:pPr>
              <w:jc w:val="center"/>
              <w:rPr>
                <w:rFonts w:ascii="宋体" w:hAnsi="宋体"/>
                <w:sz w:val="24"/>
              </w:rPr>
            </w:pPr>
            <w:r>
              <w:rPr>
                <w:rFonts w:ascii="宋体" w:hAnsi="宋体" w:hint="eastAsia"/>
                <w:sz w:val="24"/>
              </w:rPr>
              <w:t>多通道录播功能要求</w:t>
            </w:r>
          </w:p>
        </w:tc>
        <w:tc>
          <w:tcPr>
            <w:tcW w:w="3981" w:type="dxa"/>
            <w:vAlign w:val="center"/>
          </w:tcPr>
          <w:p w14:paraId="74FF984D" w14:textId="77777777" w:rsidR="007F0BA2" w:rsidRDefault="00000000">
            <w:pPr>
              <w:rPr>
                <w:rFonts w:ascii="宋体" w:hAnsi="宋体"/>
                <w:sz w:val="24"/>
              </w:rPr>
            </w:pPr>
            <w:r>
              <w:rPr>
                <w:rFonts w:ascii="宋体" w:hAnsi="宋体" w:hint="eastAsia"/>
                <w:sz w:val="24"/>
              </w:rPr>
              <w:t>1、多通道录制功能：同传训练或模拟会议时，每个学生终端独立录制语音和视频画面，并可同时保存到终端本机和教师控制机中，每个学生形成一个独立的音视频文件。</w:t>
            </w:r>
          </w:p>
          <w:p w14:paraId="0C82BF42" w14:textId="77777777" w:rsidR="007F0BA2" w:rsidRDefault="00000000">
            <w:pPr>
              <w:rPr>
                <w:rFonts w:ascii="宋体" w:hAnsi="宋体"/>
                <w:sz w:val="24"/>
              </w:rPr>
            </w:pPr>
            <w:r>
              <w:rPr>
                <w:rFonts w:ascii="宋体" w:hAnsi="宋体" w:hint="eastAsia"/>
                <w:sz w:val="24"/>
              </w:rPr>
              <w:t>2、录制回放功能：训练或模拟会议结束后，教师可根据需要进行播放：</w:t>
            </w:r>
          </w:p>
          <w:p w14:paraId="0EEFEF11" w14:textId="77777777" w:rsidR="007F0BA2" w:rsidRDefault="00000000">
            <w:pPr>
              <w:rPr>
                <w:rFonts w:ascii="宋体" w:hAnsi="宋体"/>
                <w:sz w:val="24"/>
              </w:rPr>
            </w:pPr>
            <w:r>
              <w:rPr>
                <w:rFonts w:ascii="宋体" w:hAnsi="宋体" w:hint="eastAsia"/>
                <w:sz w:val="24"/>
              </w:rPr>
              <w:t>1) 各自回放，每个学生可以看到本人训练中的音视频细节，进行点评。</w:t>
            </w:r>
          </w:p>
          <w:p w14:paraId="25B31979" w14:textId="77777777" w:rsidR="007F0BA2" w:rsidRDefault="00000000">
            <w:pPr>
              <w:rPr>
                <w:rFonts w:ascii="宋体" w:hAnsi="宋体"/>
                <w:sz w:val="24"/>
              </w:rPr>
            </w:pPr>
            <w:r>
              <w:rPr>
                <w:rFonts w:ascii="宋体" w:hAnsi="宋体" w:hint="eastAsia"/>
                <w:sz w:val="24"/>
              </w:rPr>
              <w:t>2) 教师可以指定某个学生或小组示范播放录制视频，进行点评。</w:t>
            </w:r>
          </w:p>
        </w:tc>
        <w:tc>
          <w:tcPr>
            <w:tcW w:w="1327" w:type="dxa"/>
            <w:vAlign w:val="center"/>
          </w:tcPr>
          <w:p w14:paraId="62E4F692" w14:textId="77777777" w:rsidR="007F0BA2" w:rsidRDefault="00000000">
            <w:pPr>
              <w:jc w:val="center"/>
              <w:rPr>
                <w:rFonts w:ascii="宋体" w:hAnsi="宋体"/>
                <w:sz w:val="24"/>
                <w:lang w:bidi="en-US"/>
              </w:rPr>
            </w:pPr>
            <w:r>
              <w:rPr>
                <w:rFonts w:ascii="宋体" w:hAnsi="宋体" w:hint="eastAsia"/>
                <w:sz w:val="24"/>
                <w:lang w:bidi="en-US"/>
              </w:rPr>
              <w:t>是</w:t>
            </w:r>
          </w:p>
        </w:tc>
      </w:tr>
      <w:tr w:rsidR="007F0BA2" w14:paraId="197B170F" w14:textId="77777777">
        <w:trPr>
          <w:trHeight w:val="70"/>
        </w:trPr>
        <w:tc>
          <w:tcPr>
            <w:tcW w:w="757" w:type="dxa"/>
          </w:tcPr>
          <w:p w14:paraId="59049350" w14:textId="77777777" w:rsidR="007F0BA2" w:rsidRDefault="007F0BA2">
            <w:pPr>
              <w:numPr>
                <w:ilvl w:val="0"/>
                <w:numId w:val="18"/>
              </w:numPr>
              <w:jc w:val="center"/>
              <w:rPr>
                <w:rFonts w:ascii="宋体" w:hAnsi="宋体"/>
                <w:sz w:val="24"/>
              </w:rPr>
            </w:pPr>
          </w:p>
        </w:tc>
        <w:tc>
          <w:tcPr>
            <w:tcW w:w="1062" w:type="dxa"/>
            <w:vAlign w:val="center"/>
          </w:tcPr>
          <w:p w14:paraId="1F94489E"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16B2A619" w14:textId="77777777" w:rsidR="007F0BA2" w:rsidRDefault="00000000">
            <w:pPr>
              <w:rPr>
                <w:rFonts w:ascii="宋体" w:hAnsi="宋体"/>
                <w:sz w:val="24"/>
              </w:rPr>
            </w:pPr>
            <w:r>
              <w:rPr>
                <w:rFonts w:ascii="宋体" w:hAnsi="宋体" w:hint="eastAsia"/>
                <w:sz w:val="24"/>
              </w:rPr>
              <w:t>兼容性</w:t>
            </w:r>
          </w:p>
        </w:tc>
        <w:tc>
          <w:tcPr>
            <w:tcW w:w="3981" w:type="dxa"/>
            <w:vAlign w:val="center"/>
          </w:tcPr>
          <w:p w14:paraId="5E9AD89C" w14:textId="77777777" w:rsidR="007F0BA2" w:rsidRDefault="00000000">
            <w:pPr>
              <w:rPr>
                <w:rFonts w:ascii="宋体" w:hAnsi="宋体"/>
                <w:sz w:val="24"/>
              </w:rPr>
            </w:pPr>
            <w:r>
              <w:rPr>
                <w:rFonts w:ascii="宋体" w:hAnsi="宋体" w:cs="宋体" w:hint="eastAsia"/>
                <w:sz w:val="24"/>
              </w:rPr>
              <w:t>须与同声控制软件兼容。</w:t>
            </w:r>
          </w:p>
        </w:tc>
        <w:tc>
          <w:tcPr>
            <w:tcW w:w="1327" w:type="dxa"/>
          </w:tcPr>
          <w:p w14:paraId="7574B61B" w14:textId="77777777" w:rsidR="007F0BA2" w:rsidRDefault="00000000">
            <w:pPr>
              <w:jc w:val="center"/>
              <w:rPr>
                <w:rFonts w:ascii="宋体" w:hAnsi="宋体"/>
                <w:sz w:val="24"/>
                <w:lang w:bidi="en-US"/>
              </w:rPr>
            </w:pPr>
            <w:r>
              <w:rPr>
                <w:rFonts w:ascii="宋体" w:hAnsi="宋体" w:hint="eastAsia"/>
                <w:sz w:val="24"/>
                <w:lang w:bidi="en-US"/>
              </w:rPr>
              <w:t>否</w:t>
            </w:r>
          </w:p>
        </w:tc>
      </w:tr>
    </w:tbl>
    <w:p w14:paraId="223047A2" w14:textId="77777777" w:rsidR="007F0BA2" w:rsidRDefault="00000000">
      <w:pPr>
        <w:pStyle w:val="54"/>
        <w:numPr>
          <w:ilvl w:val="0"/>
          <w:numId w:val="16"/>
        </w:numPr>
      </w:pPr>
      <w:r>
        <w:rPr>
          <w:rFonts w:hint="eastAsia"/>
        </w:rPr>
        <w:t>远程互动终端</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3730074A" w14:textId="77777777">
        <w:trPr>
          <w:trHeight w:val="70"/>
        </w:trPr>
        <w:tc>
          <w:tcPr>
            <w:tcW w:w="757" w:type="dxa"/>
            <w:shd w:val="clear" w:color="auto" w:fill="A6A6A6"/>
          </w:tcPr>
          <w:p w14:paraId="3138D9A2"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6D01F623"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7F4C9831"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38779D31"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5FD63159" w14:textId="77777777" w:rsidR="007F0BA2" w:rsidRDefault="00000000">
            <w:pPr>
              <w:jc w:val="center"/>
              <w:rPr>
                <w:rFonts w:ascii="宋体" w:hAnsi="宋体"/>
                <w:b/>
                <w:sz w:val="24"/>
              </w:rPr>
            </w:pPr>
            <w:r>
              <w:rPr>
                <w:rFonts w:ascii="宋体" w:hAnsi="宋体" w:hint="eastAsia"/>
                <w:b/>
                <w:sz w:val="24"/>
              </w:rPr>
              <w:t>证明材料要求</w:t>
            </w:r>
          </w:p>
        </w:tc>
      </w:tr>
      <w:tr w:rsidR="007F0BA2" w14:paraId="7B4A4048" w14:textId="77777777">
        <w:trPr>
          <w:trHeight w:val="70"/>
        </w:trPr>
        <w:tc>
          <w:tcPr>
            <w:tcW w:w="757" w:type="dxa"/>
          </w:tcPr>
          <w:p w14:paraId="48946132" w14:textId="77777777" w:rsidR="007F0BA2" w:rsidRDefault="007F0BA2">
            <w:pPr>
              <w:numPr>
                <w:ilvl w:val="0"/>
                <w:numId w:val="19"/>
              </w:numPr>
              <w:jc w:val="center"/>
              <w:rPr>
                <w:rFonts w:ascii="宋体" w:hAnsi="宋体"/>
                <w:sz w:val="24"/>
              </w:rPr>
            </w:pPr>
          </w:p>
        </w:tc>
        <w:tc>
          <w:tcPr>
            <w:tcW w:w="1062" w:type="dxa"/>
            <w:vAlign w:val="center"/>
          </w:tcPr>
          <w:p w14:paraId="7F61A7A8" w14:textId="77777777" w:rsidR="007F0BA2" w:rsidRDefault="00000000">
            <w:pPr>
              <w:jc w:val="center"/>
              <w:rPr>
                <w:rFonts w:ascii="宋体" w:hAnsi="宋体"/>
                <w:b/>
                <w:sz w:val="24"/>
              </w:rPr>
            </w:pPr>
            <w:r>
              <w:rPr>
                <w:rFonts w:ascii="宋体" w:hAnsi="宋体" w:hint="eastAsia"/>
                <w:sz w:val="24"/>
              </w:rPr>
              <w:t>★</w:t>
            </w:r>
          </w:p>
        </w:tc>
        <w:tc>
          <w:tcPr>
            <w:tcW w:w="1934" w:type="dxa"/>
            <w:vAlign w:val="center"/>
          </w:tcPr>
          <w:p w14:paraId="6069D8D5" w14:textId="77777777" w:rsidR="007F0BA2" w:rsidRDefault="00000000">
            <w:pPr>
              <w:jc w:val="center"/>
              <w:rPr>
                <w:rFonts w:ascii="宋体" w:hAnsi="宋体"/>
                <w:sz w:val="24"/>
                <w:lang w:bidi="en-US"/>
              </w:rPr>
            </w:pPr>
            <w:r>
              <w:rPr>
                <w:rFonts w:ascii="宋体" w:hAnsi="宋体" w:hint="eastAsia"/>
                <w:sz w:val="24"/>
                <w:lang w:bidi="en-US"/>
              </w:rPr>
              <w:t>兼容性</w:t>
            </w:r>
          </w:p>
        </w:tc>
        <w:tc>
          <w:tcPr>
            <w:tcW w:w="4010" w:type="dxa"/>
            <w:vAlign w:val="center"/>
          </w:tcPr>
          <w:p w14:paraId="57B04682" w14:textId="77777777" w:rsidR="007F0BA2" w:rsidRDefault="00000000">
            <w:pPr>
              <w:rPr>
                <w:rFonts w:ascii="宋体" w:hAnsi="宋体"/>
                <w:sz w:val="24"/>
              </w:rPr>
            </w:pPr>
            <w:r>
              <w:rPr>
                <w:rFonts w:ascii="宋体" w:hAnsi="宋体" w:cs="宋体" w:hint="eastAsia"/>
                <w:sz w:val="24"/>
              </w:rPr>
              <w:t>须与同传控制软件兼容。</w:t>
            </w:r>
          </w:p>
        </w:tc>
        <w:tc>
          <w:tcPr>
            <w:tcW w:w="1298" w:type="dxa"/>
            <w:vAlign w:val="center"/>
          </w:tcPr>
          <w:p w14:paraId="208DCEFB" w14:textId="77777777" w:rsidR="007F0BA2" w:rsidRDefault="00000000">
            <w:pPr>
              <w:jc w:val="center"/>
              <w:rPr>
                <w:rFonts w:ascii="宋体" w:hAnsi="宋体"/>
                <w:sz w:val="24"/>
              </w:rPr>
            </w:pPr>
            <w:r>
              <w:rPr>
                <w:rFonts w:ascii="宋体" w:hAnsi="宋体" w:hint="eastAsia"/>
                <w:sz w:val="24"/>
              </w:rPr>
              <w:t>否</w:t>
            </w:r>
          </w:p>
        </w:tc>
      </w:tr>
      <w:tr w:rsidR="007F0BA2" w14:paraId="24FFD393" w14:textId="77777777">
        <w:trPr>
          <w:trHeight w:val="70"/>
        </w:trPr>
        <w:tc>
          <w:tcPr>
            <w:tcW w:w="757" w:type="dxa"/>
            <w:vMerge w:val="restart"/>
          </w:tcPr>
          <w:p w14:paraId="6A9106D6" w14:textId="77777777" w:rsidR="007F0BA2" w:rsidRDefault="007F0BA2">
            <w:pPr>
              <w:numPr>
                <w:ilvl w:val="0"/>
                <w:numId w:val="19"/>
              </w:numPr>
              <w:jc w:val="center"/>
              <w:rPr>
                <w:rFonts w:ascii="宋体" w:hAnsi="宋体"/>
                <w:sz w:val="24"/>
              </w:rPr>
            </w:pPr>
          </w:p>
        </w:tc>
        <w:tc>
          <w:tcPr>
            <w:tcW w:w="1062" w:type="dxa"/>
            <w:vAlign w:val="center"/>
          </w:tcPr>
          <w:p w14:paraId="58C0232C" w14:textId="77777777" w:rsidR="007F0BA2" w:rsidRDefault="007F0BA2">
            <w:pPr>
              <w:jc w:val="center"/>
              <w:rPr>
                <w:rFonts w:ascii="宋体" w:hAnsi="宋体"/>
                <w:sz w:val="24"/>
              </w:rPr>
            </w:pPr>
          </w:p>
        </w:tc>
        <w:tc>
          <w:tcPr>
            <w:tcW w:w="1934" w:type="dxa"/>
            <w:vMerge w:val="restart"/>
            <w:vAlign w:val="center"/>
          </w:tcPr>
          <w:p w14:paraId="5E122A3F" w14:textId="77777777" w:rsidR="007F0BA2" w:rsidRDefault="00000000">
            <w:pPr>
              <w:jc w:val="center"/>
              <w:rPr>
                <w:rFonts w:ascii="宋体" w:hAnsi="宋体"/>
                <w:sz w:val="24"/>
                <w:lang w:bidi="en-US"/>
              </w:rPr>
            </w:pPr>
            <w:r>
              <w:rPr>
                <w:rFonts w:ascii="宋体" w:hAnsi="宋体" w:hint="eastAsia"/>
                <w:sz w:val="24"/>
                <w:lang w:bidi="en-US"/>
              </w:rPr>
              <w:t>功能要求</w:t>
            </w:r>
          </w:p>
        </w:tc>
        <w:tc>
          <w:tcPr>
            <w:tcW w:w="4010" w:type="dxa"/>
            <w:vAlign w:val="center"/>
          </w:tcPr>
          <w:p w14:paraId="79EB95DD" w14:textId="77777777" w:rsidR="007F0BA2" w:rsidRDefault="00000000">
            <w:pPr>
              <w:rPr>
                <w:rFonts w:ascii="宋体" w:hAnsi="宋体"/>
                <w:sz w:val="24"/>
                <w:lang w:bidi="en-US"/>
              </w:rPr>
            </w:pPr>
            <w:r>
              <w:rPr>
                <w:rFonts w:ascii="宋体" w:hAnsi="宋体" w:hint="eastAsia"/>
                <w:sz w:val="24"/>
              </w:rPr>
              <w:t>该系统可将教室</w:t>
            </w:r>
            <w:proofErr w:type="gramStart"/>
            <w:r>
              <w:rPr>
                <w:rFonts w:ascii="宋体" w:hAnsi="宋体" w:hint="eastAsia"/>
                <w:sz w:val="24"/>
              </w:rPr>
              <w:t>内教师</w:t>
            </w:r>
            <w:proofErr w:type="gramEnd"/>
            <w:r>
              <w:rPr>
                <w:rFonts w:ascii="宋体" w:hAnsi="宋体" w:hint="eastAsia"/>
                <w:sz w:val="24"/>
              </w:rPr>
              <w:t>的授课音频、教师的摄像头实时画面传输至所有</w:t>
            </w:r>
            <w:r>
              <w:rPr>
                <w:rFonts w:ascii="宋体" w:hAnsi="宋体" w:hint="eastAsia"/>
                <w:sz w:val="24"/>
              </w:rPr>
              <w:lastRenderedPageBreak/>
              <w:t>学生端（远程端、教室内）屏幕、收音设备，让所有学生看到、听到教师的授课影像及声音，声音清晰无断裂。</w:t>
            </w:r>
          </w:p>
        </w:tc>
        <w:tc>
          <w:tcPr>
            <w:tcW w:w="1298" w:type="dxa"/>
            <w:vAlign w:val="center"/>
          </w:tcPr>
          <w:p w14:paraId="5DE13D77" w14:textId="77777777" w:rsidR="007F0BA2" w:rsidRDefault="00000000">
            <w:pPr>
              <w:jc w:val="center"/>
              <w:rPr>
                <w:rFonts w:ascii="宋体" w:hAnsi="宋体"/>
                <w:sz w:val="24"/>
              </w:rPr>
            </w:pPr>
            <w:r>
              <w:rPr>
                <w:rFonts w:ascii="宋体" w:hAnsi="宋体" w:hint="eastAsia"/>
                <w:sz w:val="24"/>
              </w:rPr>
              <w:lastRenderedPageBreak/>
              <w:t>否</w:t>
            </w:r>
          </w:p>
        </w:tc>
      </w:tr>
      <w:tr w:rsidR="007F0BA2" w14:paraId="68DAB8E2" w14:textId="77777777">
        <w:trPr>
          <w:trHeight w:val="70"/>
        </w:trPr>
        <w:tc>
          <w:tcPr>
            <w:tcW w:w="757" w:type="dxa"/>
            <w:vMerge/>
          </w:tcPr>
          <w:p w14:paraId="056483F9" w14:textId="77777777" w:rsidR="007F0BA2" w:rsidRDefault="007F0BA2">
            <w:pPr>
              <w:numPr>
                <w:ilvl w:val="0"/>
                <w:numId w:val="19"/>
              </w:numPr>
              <w:jc w:val="center"/>
              <w:rPr>
                <w:rFonts w:ascii="宋体" w:hAnsi="宋体"/>
                <w:sz w:val="24"/>
              </w:rPr>
            </w:pPr>
          </w:p>
        </w:tc>
        <w:tc>
          <w:tcPr>
            <w:tcW w:w="1062" w:type="dxa"/>
            <w:vAlign w:val="center"/>
          </w:tcPr>
          <w:p w14:paraId="7C27AB90" w14:textId="77777777" w:rsidR="007F0BA2" w:rsidRDefault="007F0BA2">
            <w:pPr>
              <w:jc w:val="center"/>
              <w:rPr>
                <w:rFonts w:ascii="宋体" w:hAnsi="宋体"/>
                <w:sz w:val="24"/>
              </w:rPr>
            </w:pPr>
          </w:p>
        </w:tc>
        <w:tc>
          <w:tcPr>
            <w:tcW w:w="1934" w:type="dxa"/>
            <w:vMerge/>
            <w:vAlign w:val="center"/>
          </w:tcPr>
          <w:p w14:paraId="18EDB7CA" w14:textId="77777777" w:rsidR="007F0BA2" w:rsidRDefault="007F0BA2">
            <w:pPr>
              <w:jc w:val="center"/>
              <w:rPr>
                <w:rFonts w:ascii="宋体" w:hAnsi="宋体"/>
                <w:sz w:val="24"/>
              </w:rPr>
            </w:pPr>
          </w:p>
        </w:tc>
        <w:tc>
          <w:tcPr>
            <w:tcW w:w="4010" w:type="dxa"/>
            <w:vAlign w:val="center"/>
          </w:tcPr>
          <w:p w14:paraId="72B07940" w14:textId="77777777" w:rsidR="007F0BA2" w:rsidRDefault="00000000">
            <w:pPr>
              <w:rPr>
                <w:rFonts w:ascii="宋体" w:hAnsi="宋体"/>
                <w:sz w:val="24"/>
                <w:lang w:bidi="en-US"/>
              </w:rPr>
            </w:pPr>
            <w:r>
              <w:rPr>
                <w:rFonts w:ascii="宋体" w:hAnsi="宋体" w:hint="eastAsia"/>
                <w:sz w:val="24"/>
              </w:rPr>
              <w:t>系统支持同声传译训练系统实现无缝对接，实时将同声传译训练系统中的声音、视频等交互媒体无损传输至远程上课的学生。</w:t>
            </w:r>
          </w:p>
        </w:tc>
        <w:tc>
          <w:tcPr>
            <w:tcW w:w="1298" w:type="dxa"/>
            <w:vAlign w:val="center"/>
          </w:tcPr>
          <w:p w14:paraId="77288747" w14:textId="77777777" w:rsidR="007F0BA2" w:rsidRDefault="00000000">
            <w:pPr>
              <w:jc w:val="center"/>
              <w:rPr>
                <w:rFonts w:ascii="宋体" w:hAnsi="宋体"/>
                <w:sz w:val="24"/>
              </w:rPr>
            </w:pPr>
            <w:r>
              <w:rPr>
                <w:rFonts w:ascii="宋体" w:hAnsi="宋体" w:hint="eastAsia"/>
                <w:sz w:val="24"/>
              </w:rPr>
              <w:t>否</w:t>
            </w:r>
          </w:p>
        </w:tc>
      </w:tr>
      <w:tr w:rsidR="007F0BA2" w14:paraId="74F1A684" w14:textId="77777777">
        <w:trPr>
          <w:trHeight w:val="70"/>
        </w:trPr>
        <w:tc>
          <w:tcPr>
            <w:tcW w:w="757" w:type="dxa"/>
            <w:vMerge/>
          </w:tcPr>
          <w:p w14:paraId="29F3AD50" w14:textId="77777777" w:rsidR="007F0BA2" w:rsidRDefault="007F0BA2">
            <w:pPr>
              <w:numPr>
                <w:ilvl w:val="0"/>
                <w:numId w:val="19"/>
              </w:numPr>
              <w:jc w:val="center"/>
              <w:rPr>
                <w:rFonts w:ascii="宋体" w:hAnsi="宋体"/>
                <w:sz w:val="24"/>
              </w:rPr>
            </w:pPr>
          </w:p>
        </w:tc>
        <w:tc>
          <w:tcPr>
            <w:tcW w:w="1062" w:type="dxa"/>
            <w:vAlign w:val="center"/>
          </w:tcPr>
          <w:p w14:paraId="044CAF88" w14:textId="77777777" w:rsidR="007F0BA2" w:rsidRDefault="007F0BA2">
            <w:pPr>
              <w:jc w:val="center"/>
              <w:rPr>
                <w:rFonts w:ascii="宋体" w:hAnsi="宋体"/>
                <w:sz w:val="24"/>
              </w:rPr>
            </w:pPr>
          </w:p>
        </w:tc>
        <w:tc>
          <w:tcPr>
            <w:tcW w:w="1934" w:type="dxa"/>
            <w:vMerge/>
            <w:vAlign w:val="center"/>
          </w:tcPr>
          <w:p w14:paraId="0CF6A33D" w14:textId="77777777" w:rsidR="007F0BA2" w:rsidRDefault="007F0BA2">
            <w:pPr>
              <w:jc w:val="center"/>
              <w:rPr>
                <w:rFonts w:ascii="宋体" w:hAnsi="宋体"/>
                <w:sz w:val="24"/>
              </w:rPr>
            </w:pPr>
          </w:p>
        </w:tc>
        <w:tc>
          <w:tcPr>
            <w:tcW w:w="4010" w:type="dxa"/>
            <w:vAlign w:val="center"/>
          </w:tcPr>
          <w:p w14:paraId="6CE122CA" w14:textId="77777777" w:rsidR="007F0BA2" w:rsidRDefault="00000000">
            <w:pPr>
              <w:rPr>
                <w:rFonts w:ascii="宋体" w:hAnsi="宋体"/>
                <w:sz w:val="24"/>
              </w:rPr>
            </w:pPr>
            <w:r>
              <w:rPr>
                <w:rFonts w:ascii="宋体" w:hAnsi="宋体" w:hint="eastAsia"/>
                <w:sz w:val="24"/>
              </w:rPr>
              <w:t>该系统可打通教室内师生与远程学生间的空间隔阂，教室</w:t>
            </w:r>
            <w:proofErr w:type="gramStart"/>
            <w:r>
              <w:rPr>
                <w:rFonts w:ascii="宋体" w:hAnsi="宋体" w:hint="eastAsia"/>
                <w:sz w:val="24"/>
              </w:rPr>
              <w:t>内教师</w:t>
            </w:r>
            <w:proofErr w:type="gramEnd"/>
            <w:r>
              <w:rPr>
                <w:rFonts w:ascii="宋体" w:hAnsi="宋体" w:hint="eastAsia"/>
                <w:sz w:val="24"/>
              </w:rPr>
              <w:t>授课的资源画面及声音，如课件、音频、视频等可同步发送至所有远程、教室内的学生端屏幕、耳机中，声音无断裂。</w:t>
            </w:r>
          </w:p>
        </w:tc>
        <w:tc>
          <w:tcPr>
            <w:tcW w:w="1298" w:type="dxa"/>
            <w:vAlign w:val="center"/>
          </w:tcPr>
          <w:p w14:paraId="1400921A" w14:textId="77777777" w:rsidR="007F0BA2" w:rsidRDefault="00000000">
            <w:pPr>
              <w:jc w:val="center"/>
              <w:rPr>
                <w:rFonts w:ascii="宋体" w:hAnsi="宋体"/>
                <w:sz w:val="24"/>
              </w:rPr>
            </w:pPr>
            <w:r>
              <w:rPr>
                <w:rFonts w:ascii="宋体" w:hAnsi="宋体" w:hint="eastAsia"/>
                <w:sz w:val="24"/>
              </w:rPr>
              <w:t>否</w:t>
            </w:r>
          </w:p>
        </w:tc>
      </w:tr>
      <w:tr w:rsidR="007F0BA2" w14:paraId="44D9B7A6" w14:textId="77777777">
        <w:trPr>
          <w:trHeight w:val="70"/>
        </w:trPr>
        <w:tc>
          <w:tcPr>
            <w:tcW w:w="757" w:type="dxa"/>
          </w:tcPr>
          <w:p w14:paraId="758E0332" w14:textId="77777777" w:rsidR="007F0BA2" w:rsidRDefault="007F0BA2">
            <w:pPr>
              <w:numPr>
                <w:ilvl w:val="0"/>
                <w:numId w:val="19"/>
              </w:numPr>
              <w:jc w:val="center"/>
              <w:rPr>
                <w:rFonts w:ascii="宋体" w:hAnsi="宋体"/>
                <w:sz w:val="24"/>
              </w:rPr>
            </w:pPr>
          </w:p>
        </w:tc>
        <w:tc>
          <w:tcPr>
            <w:tcW w:w="1062" w:type="dxa"/>
          </w:tcPr>
          <w:p w14:paraId="641D8F12" w14:textId="77777777" w:rsidR="007F0BA2" w:rsidRDefault="007F0BA2">
            <w:pPr>
              <w:jc w:val="center"/>
              <w:rPr>
                <w:rFonts w:ascii="宋体" w:hAnsi="宋体"/>
                <w:b/>
                <w:sz w:val="24"/>
              </w:rPr>
            </w:pPr>
          </w:p>
        </w:tc>
        <w:tc>
          <w:tcPr>
            <w:tcW w:w="1934" w:type="dxa"/>
            <w:vAlign w:val="center"/>
          </w:tcPr>
          <w:p w14:paraId="5D0693C2" w14:textId="77777777" w:rsidR="007F0BA2" w:rsidRDefault="00000000">
            <w:pPr>
              <w:jc w:val="center"/>
              <w:rPr>
                <w:rFonts w:ascii="宋体" w:hAnsi="宋体"/>
                <w:sz w:val="24"/>
                <w:lang w:bidi="en-US"/>
              </w:rPr>
            </w:pPr>
            <w:r>
              <w:rPr>
                <w:rFonts w:ascii="宋体" w:hAnsi="宋体" w:hint="eastAsia"/>
                <w:sz w:val="24"/>
                <w:lang w:bidi="en-US"/>
              </w:rPr>
              <w:t>互动讨论</w:t>
            </w:r>
          </w:p>
        </w:tc>
        <w:tc>
          <w:tcPr>
            <w:tcW w:w="4010" w:type="dxa"/>
            <w:vAlign w:val="center"/>
          </w:tcPr>
          <w:p w14:paraId="605F5ABB" w14:textId="77777777" w:rsidR="007F0BA2" w:rsidRDefault="00000000">
            <w:pPr>
              <w:rPr>
                <w:rFonts w:ascii="宋体" w:hAnsi="宋体"/>
                <w:sz w:val="24"/>
                <w:lang w:bidi="en-US"/>
              </w:rPr>
            </w:pPr>
            <w:r>
              <w:rPr>
                <w:rFonts w:ascii="宋体" w:hAnsi="宋体" w:hint="eastAsia"/>
                <w:sz w:val="24"/>
              </w:rPr>
              <w:t>该系统可将教室内</w:t>
            </w:r>
            <w:proofErr w:type="gramStart"/>
            <w:r>
              <w:rPr>
                <w:rFonts w:ascii="宋体" w:hAnsi="宋体" w:hint="eastAsia"/>
                <w:sz w:val="24"/>
              </w:rPr>
              <w:t>代表机/译员机</w:t>
            </w:r>
            <w:proofErr w:type="gramEnd"/>
            <w:r>
              <w:rPr>
                <w:rFonts w:ascii="宋体" w:hAnsi="宋体" w:hint="eastAsia"/>
                <w:sz w:val="24"/>
              </w:rPr>
              <w:t>参与发言、示范、讨论学生的实时影像及声音传输至全体学生终端/设备，通过远程方式参与课堂教学活动的学生，同样可以看到、听到所有参与发言、示范展示、讨论的同学影像和声音。</w:t>
            </w:r>
          </w:p>
        </w:tc>
        <w:tc>
          <w:tcPr>
            <w:tcW w:w="1298" w:type="dxa"/>
            <w:vAlign w:val="center"/>
          </w:tcPr>
          <w:p w14:paraId="4528AF4B" w14:textId="77777777" w:rsidR="007F0BA2" w:rsidRDefault="00000000">
            <w:pPr>
              <w:jc w:val="center"/>
              <w:rPr>
                <w:rFonts w:ascii="宋体" w:hAnsi="宋体"/>
                <w:sz w:val="24"/>
              </w:rPr>
            </w:pPr>
            <w:r>
              <w:rPr>
                <w:rStyle w:val="afff3"/>
                <w:rFonts w:ascii="宋体" w:hAnsi="宋体" w:hint="eastAsia"/>
                <w:sz w:val="24"/>
                <w:szCs w:val="24"/>
              </w:rPr>
              <w:t>否</w:t>
            </w:r>
          </w:p>
        </w:tc>
      </w:tr>
      <w:tr w:rsidR="007F0BA2" w14:paraId="30F900D5" w14:textId="77777777">
        <w:trPr>
          <w:trHeight w:val="70"/>
        </w:trPr>
        <w:tc>
          <w:tcPr>
            <w:tcW w:w="757" w:type="dxa"/>
          </w:tcPr>
          <w:p w14:paraId="6F672841" w14:textId="77777777" w:rsidR="007F0BA2" w:rsidRDefault="007F0BA2">
            <w:pPr>
              <w:numPr>
                <w:ilvl w:val="0"/>
                <w:numId w:val="19"/>
              </w:numPr>
              <w:jc w:val="center"/>
              <w:rPr>
                <w:rFonts w:ascii="宋体" w:hAnsi="宋体"/>
                <w:sz w:val="24"/>
              </w:rPr>
            </w:pPr>
          </w:p>
        </w:tc>
        <w:tc>
          <w:tcPr>
            <w:tcW w:w="1062" w:type="dxa"/>
          </w:tcPr>
          <w:p w14:paraId="6380345B" w14:textId="77777777" w:rsidR="007F0BA2" w:rsidRDefault="007F0BA2">
            <w:pPr>
              <w:jc w:val="center"/>
              <w:rPr>
                <w:rFonts w:ascii="宋体" w:hAnsi="宋体"/>
                <w:b/>
                <w:sz w:val="24"/>
              </w:rPr>
            </w:pPr>
          </w:p>
        </w:tc>
        <w:tc>
          <w:tcPr>
            <w:tcW w:w="1934" w:type="dxa"/>
            <w:vAlign w:val="center"/>
          </w:tcPr>
          <w:p w14:paraId="486572E1" w14:textId="77777777" w:rsidR="007F0BA2" w:rsidRDefault="00000000">
            <w:pPr>
              <w:jc w:val="center"/>
              <w:rPr>
                <w:rFonts w:ascii="宋体" w:hAnsi="宋体"/>
                <w:sz w:val="24"/>
                <w:lang w:bidi="en-US"/>
              </w:rPr>
            </w:pPr>
            <w:r>
              <w:rPr>
                <w:rFonts w:ascii="宋体" w:hAnsi="宋体" w:hint="eastAsia"/>
                <w:sz w:val="24"/>
              </w:rPr>
              <w:t>远程作业展示</w:t>
            </w:r>
          </w:p>
        </w:tc>
        <w:tc>
          <w:tcPr>
            <w:tcW w:w="4010" w:type="dxa"/>
            <w:vAlign w:val="center"/>
          </w:tcPr>
          <w:p w14:paraId="76F50A2F" w14:textId="77777777" w:rsidR="007F0BA2" w:rsidRDefault="00000000">
            <w:pPr>
              <w:rPr>
                <w:rFonts w:ascii="宋体" w:hAnsi="宋体"/>
                <w:sz w:val="24"/>
                <w:lang w:bidi="en-US"/>
              </w:rPr>
            </w:pPr>
            <w:r>
              <w:rPr>
                <w:rFonts w:ascii="宋体" w:hAnsi="宋体" w:hint="eastAsia"/>
                <w:sz w:val="24"/>
              </w:rPr>
              <w:t>教室内</w:t>
            </w:r>
            <w:proofErr w:type="gramStart"/>
            <w:r>
              <w:rPr>
                <w:rFonts w:ascii="宋体" w:hAnsi="宋体" w:hint="eastAsia"/>
                <w:sz w:val="24"/>
              </w:rPr>
              <w:t>代表机/译员机</w:t>
            </w:r>
            <w:proofErr w:type="gramEnd"/>
            <w:r>
              <w:rPr>
                <w:rFonts w:ascii="宋体" w:hAnsi="宋体" w:hint="eastAsia"/>
                <w:sz w:val="24"/>
              </w:rPr>
              <w:t>或远程参与课堂教学的学生，在教师的授权下，可将作业展示至全体学生的终端屏幕上，并对自己展示的作业进行讲解；同时教师可对该作业进行点评，并让全体学生进行讨论，讨论时可让教室内全体学生对该作业进行投票等，投票结果实时显示在教师控制界面。</w:t>
            </w:r>
          </w:p>
        </w:tc>
        <w:tc>
          <w:tcPr>
            <w:tcW w:w="1298" w:type="dxa"/>
            <w:vAlign w:val="center"/>
          </w:tcPr>
          <w:p w14:paraId="3194B538" w14:textId="77777777" w:rsidR="007F0BA2" w:rsidRDefault="00000000">
            <w:pPr>
              <w:jc w:val="center"/>
              <w:rPr>
                <w:rFonts w:ascii="宋体" w:hAnsi="宋体"/>
                <w:sz w:val="24"/>
              </w:rPr>
            </w:pPr>
            <w:r>
              <w:rPr>
                <w:rFonts w:ascii="宋体" w:hAnsi="宋体" w:hint="eastAsia"/>
                <w:sz w:val="24"/>
              </w:rPr>
              <w:t>是</w:t>
            </w:r>
          </w:p>
        </w:tc>
      </w:tr>
      <w:tr w:rsidR="007F0BA2" w14:paraId="5EADA73B" w14:textId="77777777">
        <w:trPr>
          <w:trHeight w:val="70"/>
        </w:trPr>
        <w:tc>
          <w:tcPr>
            <w:tcW w:w="757" w:type="dxa"/>
          </w:tcPr>
          <w:p w14:paraId="5BA1BCE6" w14:textId="77777777" w:rsidR="007F0BA2" w:rsidRDefault="007F0BA2">
            <w:pPr>
              <w:numPr>
                <w:ilvl w:val="0"/>
                <w:numId w:val="19"/>
              </w:numPr>
              <w:jc w:val="center"/>
              <w:rPr>
                <w:rFonts w:ascii="宋体" w:hAnsi="宋体"/>
                <w:sz w:val="24"/>
              </w:rPr>
            </w:pPr>
          </w:p>
        </w:tc>
        <w:tc>
          <w:tcPr>
            <w:tcW w:w="1062" w:type="dxa"/>
          </w:tcPr>
          <w:p w14:paraId="66D8B55E" w14:textId="77777777" w:rsidR="007F0BA2" w:rsidRDefault="007F0BA2">
            <w:pPr>
              <w:jc w:val="center"/>
              <w:rPr>
                <w:rFonts w:ascii="宋体" w:hAnsi="宋体"/>
                <w:b/>
                <w:sz w:val="24"/>
              </w:rPr>
            </w:pPr>
          </w:p>
        </w:tc>
        <w:tc>
          <w:tcPr>
            <w:tcW w:w="1934" w:type="dxa"/>
            <w:vAlign w:val="center"/>
          </w:tcPr>
          <w:p w14:paraId="22B2D3FB" w14:textId="77777777" w:rsidR="007F0BA2" w:rsidRDefault="00000000">
            <w:pPr>
              <w:jc w:val="center"/>
              <w:rPr>
                <w:rFonts w:ascii="宋体" w:hAnsi="宋体"/>
                <w:sz w:val="24"/>
                <w:lang w:bidi="en-US"/>
              </w:rPr>
            </w:pPr>
            <w:r>
              <w:rPr>
                <w:rFonts w:ascii="宋体" w:hAnsi="宋体" w:hint="eastAsia"/>
                <w:sz w:val="24"/>
              </w:rPr>
              <w:t>互动课堂</w:t>
            </w:r>
          </w:p>
        </w:tc>
        <w:tc>
          <w:tcPr>
            <w:tcW w:w="4010" w:type="dxa"/>
            <w:vAlign w:val="center"/>
          </w:tcPr>
          <w:p w14:paraId="417B0F30" w14:textId="77777777" w:rsidR="007F0BA2" w:rsidRDefault="00000000">
            <w:pPr>
              <w:rPr>
                <w:rFonts w:ascii="宋体" w:hAnsi="宋体"/>
                <w:sz w:val="24"/>
                <w:lang w:bidi="en-US"/>
              </w:rPr>
            </w:pPr>
            <w:r>
              <w:rPr>
                <w:rFonts w:ascii="宋体" w:hAnsi="宋体" w:hint="eastAsia"/>
                <w:sz w:val="24"/>
              </w:rPr>
              <w:t>通过远程方式参与课堂教学的学生，可通过该系统实现面对面的可视化交互上课，无论身在何处，均可互相看到对方的实时影像，听到对方的声音。</w:t>
            </w:r>
          </w:p>
        </w:tc>
        <w:tc>
          <w:tcPr>
            <w:tcW w:w="1298" w:type="dxa"/>
            <w:vAlign w:val="center"/>
          </w:tcPr>
          <w:p w14:paraId="29027776" w14:textId="77777777" w:rsidR="007F0BA2" w:rsidRDefault="00000000">
            <w:pPr>
              <w:jc w:val="center"/>
              <w:rPr>
                <w:rFonts w:ascii="宋体" w:hAnsi="宋体"/>
                <w:sz w:val="24"/>
              </w:rPr>
            </w:pPr>
            <w:r>
              <w:rPr>
                <w:rFonts w:ascii="宋体" w:hAnsi="宋体" w:hint="eastAsia"/>
                <w:sz w:val="24"/>
              </w:rPr>
              <w:t>是</w:t>
            </w:r>
          </w:p>
        </w:tc>
      </w:tr>
      <w:tr w:rsidR="007F0BA2" w14:paraId="5009FA3A" w14:textId="77777777">
        <w:trPr>
          <w:trHeight w:val="70"/>
        </w:trPr>
        <w:tc>
          <w:tcPr>
            <w:tcW w:w="757" w:type="dxa"/>
          </w:tcPr>
          <w:p w14:paraId="46F57992" w14:textId="77777777" w:rsidR="007F0BA2" w:rsidRDefault="007F0BA2">
            <w:pPr>
              <w:numPr>
                <w:ilvl w:val="0"/>
                <w:numId w:val="19"/>
              </w:numPr>
              <w:jc w:val="center"/>
              <w:rPr>
                <w:rFonts w:ascii="宋体" w:hAnsi="宋体"/>
                <w:sz w:val="24"/>
              </w:rPr>
            </w:pPr>
          </w:p>
        </w:tc>
        <w:tc>
          <w:tcPr>
            <w:tcW w:w="1062" w:type="dxa"/>
          </w:tcPr>
          <w:p w14:paraId="5245A889" w14:textId="77777777" w:rsidR="007F0BA2" w:rsidRDefault="007F0BA2">
            <w:pPr>
              <w:jc w:val="center"/>
              <w:rPr>
                <w:rFonts w:ascii="宋体" w:hAnsi="宋体"/>
                <w:b/>
                <w:sz w:val="24"/>
              </w:rPr>
            </w:pPr>
          </w:p>
        </w:tc>
        <w:tc>
          <w:tcPr>
            <w:tcW w:w="1934" w:type="dxa"/>
            <w:vAlign w:val="center"/>
          </w:tcPr>
          <w:p w14:paraId="555F6915" w14:textId="77777777" w:rsidR="007F0BA2" w:rsidRDefault="00000000">
            <w:pPr>
              <w:jc w:val="center"/>
              <w:rPr>
                <w:rFonts w:ascii="宋体" w:hAnsi="宋体"/>
                <w:sz w:val="24"/>
                <w:lang w:bidi="en-US"/>
              </w:rPr>
            </w:pPr>
            <w:r>
              <w:rPr>
                <w:rFonts w:ascii="宋体" w:hAnsi="宋体" w:hint="eastAsia"/>
                <w:sz w:val="24"/>
              </w:rPr>
              <w:t>远程授课：</w:t>
            </w:r>
          </w:p>
        </w:tc>
        <w:tc>
          <w:tcPr>
            <w:tcW w:w="4010" w:type="dxa"/>
            <w:vAlign w:val="center"/>
          </w:tcPr>
          <w:p w14:paraId="484F3840" w14:textId="77777777" w:rsidR="007F0BA2" w:rsidRDefault="00000000">
            <w:pPr>
              <w:rPr>
                <w:rFonts w:ascii="宋体" w:hAnsi="宋体"/>
                <w:sz w:val="24"/>
                <w:lang w:bidi="en-US"/>
              </w:rPr>
            </w:pPr>
            <w:r>
              <w:rPr>
                <w:rFonts w:ascii="宋体" w:hAnsi="宋体" w:hint="eastAsia"/>
                <w:sz w:val="24"/>
              </w:rPr>
              <w:t>系统支持教师使用随身携带的智能设备（笔记本、Pad、智能手机等）进行远程授课，教室内的全体学生及通过远程方式参与课堂的学生可看到教师的实时影像和授课课件的画面，听到教师的讲课声音及数字资源中的声音；在学生进行作业、自主训练时，教师在</w:t>
            </w:r>
            <w:proofErr w:type="gramStart"/>
            <w:r>
              <w:rPr>
                <w:rFonts w:ascii="宋体" w:hAnsi="宋体" w:hint="eastAsia"/>
                <w:sz w:val="24"/>
              </w:rPr>
              <w:t>远程端可实时</w:t>
            </w:r>
            <w:proofErr w:type="gramEnd"/>
            <w:r>
              <w:rPr>
                <w:rFonts w:ascii="宋体" w:hAnsi="宋体" w:hint="eastAsia"/>
                <w:sz w:val="24"/>
              </w:rPr>
              <w:t>看到教室内的全景影像，监督教室内全体学生和远程</w:t>
            </w:r>
            <w:proofErr w:type="gramStart"/>
            <w:r>
              <w:rPr>
                <w:rFonts w:ascii="宋体" w:hAnsi="宋体" w:hint="eastAsia"/>
                <w:sz w:val="24"/>
              </w:rPr>
              <w:t>端每个</w:t>
            </w:r>
            <w:proofErr w:type="gramEnd"/>
            <w:r>
              <w:rPr>
                <w:rFonts w:ascii="宋体" w:hAnsi="宋体" w:hint="eastAsia"/>
                <w:sz w:val="24"/>
              </w:rPr>
              <w:t>学生的情况。</w:t>
            </w:r>
          </w:p>
        </w:tc>
        <w:tc>
          <w:tcPr>
            <w:tcW w:w="1298" w:type="dxa"/>
            <w:vAlign w:val="center"/>
          </w:tcPr>
          <w:p w14:paraId="222DBF20" w14:textId="77777777" w:rsidR="007F0BA2" w:rsidRDefault="00000000">
            <w:pPr>
              <w:jc w:val="center"/>
              <w:rPr>
                <w:rFonts w:ascii="宋体" w:hAnsi="宋体"/>
                <w:sz w:val="24"/>
              </w:rPr>
            </w:pPr>
            <w:r>
              <w:rPr>
                <w:rFonts w:ascii="宋体" w:hAnsi="宋体" w:hint="eastAsia"/>
                <w:sz w:val="24"/>
              </w:rPr>
              <w:t>是</w:t>
            </w:r>
          </w:p>
        </w:tc>
      </w:tr>
      <w:tr w:rsidR="007F0BA2" w14:paraId="041AEE86" w14:textId="77777777">
        <w:trPr>
          <w:trHeight w:val="70"/>
        </w:trPr>
        <w:tc>
          <w:tcPr>
            <w:tcW w:w="757" w:type="dxa"/>
          </w:tcPr>
          <w:p w14:paraId="29D1677A" w14:textId="77777777" w:rsidR="007F0BA2" w:rsidRDefault="007F0BA2">
            <w:pPr>
              <w:numPr>
                <w:ilvl w:val="0"/>
                <w:numId w:val="19"/>
              </w:numPr>
              <w:jc w:val="center"/>
              <w:rPr>
                <w:rFonts w:ascii="宋体" w:hAnsi="宋体"/>
                <w:sz w:val="24"/>
              </w:rPr>
            </w:pPr>
          </w:p>
        </w:tc>
        <w:tc>
          <w:tcPr>
            <w:tcW w:w="1062" w:type="dxa"/>
          </w:tcPr>
          <w:p w14:paraId="617B7614" w14:textId="77777777" w:rsidR="007F0BA2" w:rsidRDefault="00000000">
            <w:pPr>
              <w:jc w:val="center"/>
              <w:rPr>
                <w:rFonts w:ascii="宋体" w:hAnsi="宋体"/>
                <w:b/>
                <w:sz w:val="24"/>
              </w:rPr>
            </w:pPr>
            <w:r>
              <w:rPr>
                <w:rFonts w:ascii="宋体" w:hAnsi="宋体" w:hint="eastAsia"/>
                <w:b/>
                <w:sz w:val="24"/>
              </w:rPr>
              <w:t>#</w:t>
            </w:r>
          </w:p>
        </w:tc>
        <w:tc>
          <w:tcPr>
            <w:tcW w:w="1934" w:type="dxa"/>
            <w:vAlign w:val="center"/>
          </w:tcPr>
          <w:p w14:paraId="586DD766" w14:textId="77777777" w:rsidR="007F0BA2" w:rsidRDefault="00000000">
            <w:pPr>
              <w:jc w:val="center"/>
              <w:rPr>
                <w:rFonts w:ascii="宋体" w:hAnsi="宋体"/>
                <w:sz w:val="24"/>
                <w:lang w:bidi="en-US"/>
              </w:rPr>
            </w:pPr>
            <w:r>
              <w:rPr>
                <w:rFonts w:ascii="宋体" w:hAnsi="宋体" w:hint="eastAsia"/>
                <w:sz w:val="24"/>
                <w:lang w:bidi="en-US"/>
              </w:rPr>
              <w:t>扩展性</w:t>
            </w:r>
          </w:p>
        </w:tc>
        <w:tc>
          <w:tcPr>
            <w:tcW w:w="4010" w:type="dxa"/>
            <w:vAlign w:val="center"/>
          </w:tcPr>
          <w:p w14:paraId="08ED40BF" w14:textId="77777777" w:rsidR="007F0BA2" w:rsidRDefault="00000000">
            <w:pPr>
              <w:rPr>
                <w:rFonts w:ascii="宋体" w:hAnsi="宋体"/>
                <w:sz w:val="24"/>
                <w:lang w:bidi="en-US"/>
              </w:rPr>
            </w:pPr>
            <w:r>
              <w:rPr>
                <w:rFonts w:ascii="宋体" w:hAnsi="宋体" w:hint="eastAsia"/>
                <w:sz w:val="24"/>
              </w:rPr>
              <w:t>系统可高速稳定的传输所有音视频</w:t>
            </w:r>
            <w:r>
              <w:rPr>
                <w:rFonts w:ascii="宋体" w:hAnsi="宋体" w:hint="eastAsia"/>
                <w:sz w:val="24"/>
              </w:rPr>
              <w:lastRenderedPageBreak/>
              <w:t>内容，实现与Zoom、</w:t>
            </w:r>
            <w:proofErr w:type="gramStart"/>
            <w:r>
              <w:rPr>
                <w:rFonts w:ascii="宋体" w:hAnsi="宋体" w:hint="eastAsia"/>
                <w:sz w:val="24"/>
              </w:rPr>
              <w:t>腾讯会议</w:t>
            </w:r>
            <w:proofErr w:type="gramEnd"/>
            <w:r>
              <w:rPr>
                <w:rFonts w:ascii="宋体" w:hAnsi="宋体" w:hint="eastAsia"/>
                <w:sz w:val="24"/>
              </w:rPr>
              <w:t>、</w:t>
            </w:r>
            <w:proofErr w:type="gramStart"/>
            <w:r>
              <w:rPr>
                <w:rFonts w:ascii="宋体" w:hAnsi="宋体" w:hint="eastAsia"/>
                <w:sz w:val="24"/>
              </w:rPr>
              <w:t>腾讯课堂</w:t>
            </w:r>
            <w:proofErr w:type="gramEnd"/>
            <w:r>
              <w:rPr>
                <w:rFonts w:ascii="宋体" w:hAnsi="宋体" w:hint="eastAsia"/>
                <w:sz w:val="24"/>
              </w:rPr>
              <w:t>、钉钉……的无缝对接。</w:t>
            </w:r>
          </w:p>
        </w:tc>
        <w:tc>
          <w:tcPr>
            <w:tcW w:w="1298" w:type="dxa"/>
            <w:vAlign w:val="center"/>
          </w:tcPr>
          <w:p w14:paraId="10D986F4" w14:textId="77777777" w:rsidR="007F0BA2" w:rsidRDefault="00000000">
            <w:pPr>
              <w:jc w:val="center"/>
              <w:rPr>
                <w:rFonts w:ascii="宋体" w:hAnsi="宋体"/>
                <w:sz w:val="24"/>
              </w:rPr>
            </w:pPr>
            <w:r>
              <w:rPr>
                <w:rFonts w:ascii="宋体" w:hAnsi="宋体" w:hint="eastAsia"/>
                <w:sz w:val="24"/>
              </w:rPr>
              <w:lastRenderedPageBreak/>
              <w:t>是</w:t>
            </w:r>
          </w:p>
        </w:tc>
      </w:tr>
      <w:tr w:rsidR="007F0BA2" w14:paraId="1696D1FA" w14:textId="77777777">
        <w:trPr>
          <w:trHeight w:val="70"/>
        </w:trPr>
        <w:tc>
          <w:tcPr>
            <w:tcW w:w="757" w:type="dxa"/>
          </w:tcPr>
          <w:p w14:paraId="183D40C8" w14:textId="77777777" w:rsidR="007F0BA2" w:rsidRDefault="007F0BA2">
            <w:pPr>
              <w:numPr>
                <w:ilvl w:val="0"/>
                <w:numId w:val="19"/>
              </w:numPr>
              <w:jc w:val="center"/>
              <w:rPr>
                <w:rFonts w:ascii="宋体" w:hAnsi="宋体"/>
                <w:sz w:val="24"/>
              </w:rPr>
            </w:pPr>
          </w:p>
        </w:tc>
        <w:tc>
          <w:tcPr>
            <w:tcW w:w="1062" w:type="dxa"/>
            <w:vAlign w:val="center"/>
          </w:tcPr>
          <w:p w14:paraId="00EAF1AE"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50465C74" w14:textId="77777777" w:rsidR="007F0BA2" w:rsidRDefault="00000000">
            <w:pPr>
              <w:jc w:val="center"/>
              <w:rPr>
                <w:rFonts w:ascii="宋体" w:hAnsi="宋体"/>
                <w:sz w:val="24"/>
                <w:lang w:bidi="en-US"/>
              </w:rPr>
            </w:pPr>
            <w:r>
              <w:rPr>
                <w:rFonts w:ascii="宋体" w:hAnsi="宋体"/>
                <w:sz w:val="24"/>
                <w:lang w:bidi="en-US"/>
              </w:rPr>
              <w:t>CPU</w:t>
            </w:r>
          </w:p>
        </w:tc>
        <w:tc>
          <w:tcPr>
            <w:tcW w:w="4010" w:type="dxa"/>
            <w:vAlign w:val="center"/>
          </w:tcPr>
          <w:p w14:paraId="3655A97B" w14:textId="77777777" w:rsidR="007F0BA2" w:rsidRDefault="00000000">
            <w:pPr>
              <w:rPr>
                <w:rFonts w:ascii="宋体" w:hAnsi="宋体"/>
                <w:sz w:val="24"/>
                <w:lang w:bidi="en-US"/>
              </w:rPr>
            </w:pPr>
            <w:r>
              <w:rPr>
                <w:rFonts w:ascii="宋体" w:hAnsi="宋体" w:hint="eastAsia"/>
                <w:sz w:val="24"/>
              </w:rPr>
              <w:t>ARM架构，不低于</w:t>
            </w:r>
            <w:proofErr w:type="gramStart"/>
            <w:r>
              <w:rPr>
                <w:rFonts w:ascii="宋体" w:hAnsi="宋体" w:hint="eastAsia"/>
                <w:sz w:val="24"/>
              </w:rPr>
              <w:t>六核心</w:t>
            </w:r>
            <w:proofErr w:type="gramEnd"/>
            <w:r>
              <w:rPr>
                <w:rFonts w:ascii="宋体" w:hAnsi="宋体" w:hint="eastAsia"/>
                <w:sz w:val="24"/>
              </w:rPr>
              <w:t>处理器，处理器频率≥1.6GHz，系统启动时间≤20s。</w:t>
            </w:r>
          </w:p>
        </w:tc>
        <w:tc>
          <w:tcPr>
            <w:tcW w:w="1298" w:type="dxa"/>
            <w:vAlign w:val="center"/>
          </w:tcPr>
          <w:p w14:paraId="0F53A2BC" w14:textId="77777777" w:rsidR="007F0BA2" w:rsidRDefault="00000000">
            <w:pPr>
              <w:jc w:val="center"/>
              <w:rPr>
                <w:rFonts w:ascii="宋体" w:hAnsi="宋体"/>
                <w:sz w:val="24"/>
              </w:rPr>
            </w:pPr>
            <w:r>
              <w:rPr>
                <w:rFonts w:ascii="宋体" w:hAnsi="宋体" w:hint="eastAsia"/>
                <w:sz w:val="24"/>
              </w:rPr>
              <w:t>是</w:t>
            </w:r>
          </w:p>
        </w:tc>
      </w:tr>
      <w:tr w:rsidR="007F0BA2" w14:paraId="5CCEE85C" w14:textId="77777777">
        <w:trPr>
          <w:trHeight w:val="70"/>
        </w:trPr>
        <w:tc>
          <w:tcPr>
            <w:tcW w:w="757" w:type="dxa"/>
          </w:tcPr>
          <w:p w14:paraId="330228D5" w14:textId="77777777" w:rsidR="007F0BA2" w:rsidRDefault="007F0BA2">
            <w:pPr>
              <w:numPr>
                <w:ilvl w:val="0"/>
                <w:numId w:val="19"/>
              </w:numPr>
              <w:jc w:val="center"/>
              <w:rPr>
                <w:rFonts w:ascii="宋体" w:hAnsi="宋体"/>
                <w:sz w:val="24"/>
              </w:rPr>
            </w:pPr>
          </w:p>
        </w:tc>
        <w:tc>
          <w:tcPr>
            <w:tcW w:w="1062" w:type="dxa"/>
            <w:vAlign w:val="center"/>
          </w:tcPr>
          <w:p w14:paraId="74E53204"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17BCBDF7" w14:textId="77777777" w:rsidR="007F0BA2" w:rsidRDefault="00000000">
            <w:pPr>
              <w:jc w:val="center"/>
              <w:rPr>
                <w:rFonts w:ascii="宋体" w:hAnsi="宋体"/>
                <w:sz w:val="24"/>
                <w:lang w:bidi="en-US"/>
              </w:rPr>
            </w:pPr>
            <w:r>
              <w:rPr>
                <w:rFonts w:ascii="宋体" w:hAnsi="宋体" w:hint="eastAsia"/>
                <w:sz w:val="24"/>
                <w:lang w:bidi="en-US"/>
              </w:rPr>
              <w:t>操作系统</w:t>
            </w:r>
          </w:p>
        </w:tc>
        <w:tc>
          <w:tcPr>
            <w:tcW w:w="4010" w:type="dxa"/>
            <w:vAlign w:val="center"/>
          </w:tcPr>
          <w:p w14:paraId="3ED05F9B" w14:textId="77777777" w:rsidR="007F0BA2" w:rsidRDefault="00000000">
            <w:pPr>
              <w:rPr>
                <w:rFonts w:ascii="宋体" w:hAnsi="宋体"/>
                <w:sz w:val="24"/>
                <w:lang w:bidi="en-US"/>
              </w:rPr>
            </w:pPr>
            <w:r>
              <w:rPr>
                <w:rFonts w:ascii="宋体" w:hAnsi="宋体" w:hint="eastAsia"/>
                <w:sz w:val="24"/>
                <w:lang w:bidi="en-US"/>
              </w:rPr>
              <w:t>Android8.0或以上版本；</w:t>
            </w:r>
          </w:p>
        </w:tc>
        <w:tc>
          <w:tcPr>
            <w:tcW w:w="1298" w:type="dxa"/>
            <w:vAlign w:val="center"/>
          </w:tcPr>
          <w:p w14:paraId="5AF0A3F6" w14:textId="77777777" w:rsidR="007F0BA2" w:rsidRDefault="00000000">
            <w:pPr>
              <w:jc w:val="center"/>
              <w:rPr>
                <w:rFonts w:ascii="宋体" w:hAnsi="宋体"/>
                <w:sz w:val="24"/>
              </w:rPr>
            </w:pPr>
            <w:r>
              <w:rPr>
                <w:rFonts w:ascii="宋体" w:hAnsi="宋体" w:hint="eastAsia"/>
                <w:sz w:val="24"/>
              </w:rPr>
              <w:t>是</w:t>
            </w:r>
          </w:p>
        </w:tc>
      </w:tr>
      <w:tr w:rsidR="007F0BA2" w14:paraId="5AC9CF5F" w14:textId="77777777">
        <w:trPr>
          <w:trHeight w:val="70"/>
        </w:trPr>
        <w:tc>
          <w:tcPr>
            <w:tcW w:w="757" w:type="dxa"/>
          </w:tcPr>
          <w:p w14:paraId="08B50304" w14:textId="77777777" w:rsidR="007F0BA2" w:rsidRDefault="007F0BA2">
            <w:pPr>
              <w:numPr>
                <w:ilvl w:val="0"/>
                <w:numId w:val="19"/>
              </w:numPr>
              <w:jc w:val="center"/>
              <w:rPr>
                <w:rFonts w:ascii="宋体" w:hAnsi="宋体"/>
                <w:sz w:val="24"/>
              </w:rPr>
            </w:pPr>
          </w:p>
        </w:tc>
        <w:tc>
          <w:tcPr>
            <w:tcW w:w="1062" w:type="dxa"/>
            <w:vAlign w:val="center"/>
          </w:tcPr>
          <w:p w14:paraId="23417204"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20BFDAD2" w14:textId="77777777" w:rsidR="007F0BA2" w:rsidRDefault="00000000">
            <w:pPr>
              <w:jc w:val="center"/>
              <w:rPr>
                <w:rFonts w:ascii="宋体" w:hAnsi="宋体"/>
                <w:sz w:val="24"/>
                <w:lang w:bidi="en-US"/>
              </w:rPr>
            </w:pPr>
            <w:r>
              <w:rPr>
                <w:rFonts w:ascii="宋体" w:hAnsi="宋体" w:hint="eastAsia"/>
                <w:sz w:val="24"/>
                <w:lang w:bidi="en-US"/>
              </w:rPr>
              <w:t>显示输出接口</w:t>
            </w:r>
          </w:p>
        </w:tc>
        <w:tc>
          <w:tcPr>
            <w:tcW w:w="4010" w:type="dxa"/>
            <w:vAlign w:val="center"/>
          </w:tcPr>
          <w:p w14:paraId="7B3A7C2F" w14:textId="77777777" w:rsidR="007F0BA2" w:rsidRDefault="00000000">
            <w:pPr>
              <w:rPr>
                <w:rFonts w:ascii="宋体" w:hAnsi="宋体"/>
                <w:sz w:val="24"/>
                <w:lang w:bidi="en-US"/>
              </w:rPr>
            </w:pPr>
            <w:r>
              <w:rPr>
                <w:rFonts w:ascii="宋体" w:hAnsi="宋体" w:hint="eastAsia"/>
                <w:sz w:val="24"/>
                <w:lang w:bidi="en-US"/>
              </w:rPr>
              <w:t>需同时具备HDMI、Type-C接口；</w:t>
            </w:r>
          </w:p>
        </w:tc>
        <w:tc>
          <w:tcPr>
            <w:tcW w:w="1298" w:type="dxa"/>
            <w:vAlign w:val="center"/>
          </w:tcPr>
          <w:p w14:paraId="0DBB055F" w14:textId="77777777" w:rsidR="007F0BA2" w:rsidRDefault="00000000">
            <w:pPr>
              <w:jc w:val="center"/>
              <w:rPr>
                <w:rFonts w:ascii="宋体" w:hAnsi="宋体"/>
                <w:sz w:val="24"/>
              </w:rPr>
            </w:pPr>
            <w:r>
              <w:rPr>
                <w:rFonts w:ascii="宋体" w:hAnsi="宋体" w:hint="eastAsia"/>
                <w:sz w:val="24"/>
              </w:rPr>
              <w:t>是</w:t>
            </w:r>
          </w:p>
        </w:tc>
      </w:tr>
      <w:tr w:rsidR="007F0BA2" w14:paraId="25558E9C" w14:textId="77777777">
        <w:trPr>
          <w:trHeight w:val="70"/>
        </w:trPr>
        <w:tc>
          <w:tcPr>
            <w:tcW w:w="757" w:type="dxa"/>
          </w:tcPr>
          <w:p w14:paraId="0B2562C1" w14:textId="77777777" w:rsidR="007F0BA2" w:rsidRDefault="007F0BA2">
            <w:pPr>
              <w:numPr>
                <w:ilvl w:val="0"/>
                <w:numId w:val="19"/>
              </w:numPr>
              <w:jc w:val="center"/>
              <w:rPr>
                <w:rFonts w:ascii="宋体" w:hAnsi="宋体"/>
                <w:sz w:val="24"/>
              </w:rPr>
            </w:pPr>
          </w:p>
        </w:tc>
        <w:tc>
          <w:tcPr>
            <w:tcW w:w="1062" w:type="dxa"/>
            <w:vAlign w:val="center"/>
          </w:tcPr>
          <w:p w14:paraId="344A4787"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20A6CF7A" w14:textId="77777777" w:rsidR="007F0BA2" w:rsidRDefault="00000000">
            <w:pPr>
              <w:jc w:val="center"/>
              <w:rPr>
                <w:rFonts w:ascii="宋体" w:hAnsi="宋体"/>
                <w:sz w:val="24"/>
                <w:lang w:bidi="en-US"/>
              </w:rPr>
            </w:pPr>
            <w:r>
              <w:rPr>
                <w:rFonts w:ascii="宋体" w:hAnsi="宋体" w:hint="eastAsia"/>
                <w:sz w:val="24"/>
                <w:lang w:bidi="en-US"/>
              </w:rPr>
              <w:t>输出分辨率</w:t>
            </w:r>
          </w:p>
        </w:tc>
        <w:tc>
          <w:tcPr>
            <w:tcW w:w="4010" w:type="dxa"/>
            <w:vAlign w:val="center"/>
          </w:tcPr>
          <w:p w14:paraId="3A722F19" w14:textId="77777777" w:rsidR="007F0BA2" w:rsidRDefault="00000000">
            <w:pPr>
              <w:rPr>
                <w:rFonts w:ascii="宋体" w:hAnsi="宋体"/>
                <w:sz w:val="24"/>
                <w:lang w:bidi="en-US"/>
              </w:rPr>
            </w:pPr>
            <w:r>
              <w:rPr>
                <w:rFonts w:ascii="宋体" w:hAnsi="宋体" w:hint="eastAsia"/>
                <w:sz w:val="24"/>
                <w:lang w:bidi="en-US"/>
              </w:rPr>
              <w:t>≥3840*2160；</w:t>
            </w:r>
          </w:p>
        </w:tc>
        <w:tc>
          <w:tcPr>
            <w:tcW w:w="1298" w:type="dxa"/>
            <w:vAlign w:val="center"/>
          </w:tcPr>
          <w:p w14:paraId="49859943" w14:textId="77777777" w:rsidR="007F0BA2" w:rsidRDefault="00000000">
            <w:pPr>
              <w:jc w:val="center"/>
              <w:rPr>
                <w:rFonts w:ascii="宋体" w:hAnsi="宋体"/>
                <w:sz w:val="24"/>
              </w:rPr>
            </w:pPr>
            <w:r>
              <w:rPr>
                <w:rFonts w:ascii="宋体" w:hAnsi="宋体" w:hint="eastAsia"/>
                <w:sz w:val="24"/>
              </w:rPr>
              <w:t>是</w:t>
            </w:r>
          </w:p>
        </w:tc>
      </w:tr>
      <w:tr w:rsidR="007F0BA2" w14:paraId="61B5E9E9" w14:textId="77777777">
        <w:trPr>
          <w:trHeight w:val="70"/>
        </w:trPr>
        <w:tc>
          <w:tcPr>
            <w:tcW w:w="757" w:type="dxa"/>
          </w:tcPr>
          <w:p w14:paraId="5E4CC665" w14:textId="77777777" w:rsidR="007F0BA2" w:rsidRDefault="007F0BA2">
            <w:pPr>
              <w:numPr>
                <w:ilvl w:val="0"/>
                <w:numId w:val="19"/>
              </w:numPr>
              <w:jc w:val="center"/>
              <w:rPr>
                <w:rFonts w:ascii="宋体" w:hAnsi="宋体"/>
                <w:sz w:val="24"/>
              </w:rPr>
            </w:pPr>
          </w:p>
        </w:tc>
        <w:tc>
          <w:tcPr>
            <w:tcW w:w="1062" w:type="dxa"/>
            <w:vAlign w:val="center"/>
          </w:tcPr>
          <w:p w14:paraId="4263F4B9"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0FB0237E" w14:textId="77777777" w:rsidR="007F0BA2" w:rsidRDefault="00000000">
            <w:pPr>
              <w:jc w:val="center"/>
              <w:rPr>
                <w:rFonts w:ascii="宋体" w:hAnsi="宋体"/>
                <w:sz w:val="24"/>
                <w:lang w:bidi="en-US"/>
              </w:rPr>
            </w:pPr>
            <w:r>
              <w:rPr>
                <w:rFonts w:ascii="宋体" w:hAnsi="宋体" w:hint="eastAsia"/>
                <w:sz w:val="24"/>
                <w:lang w:bidi="en-US"/>
              </w:rPr>
              <w:t>电源</w:t>
            </w:r>
          </w:p>
        </w:tc>
        <w:tc>
          <w:tcPr>
            <w:tcW w:w="4010" w:type="dxa"/>
            <w:vAlign w:val="center"/>
          </w:tcPr>
          <w:p w14:paraId="734E5AC8" w14:textId="77777777" w:rsidR="007F0BA2" w:rsidRDefault="00000000">
            <w:pPr>
              <w:rPr>
                <w:rFonts w:ascii="宋体" w:hAnsi="宋体"/>
                <w:sz w:val="24"/>
                <w:lang w:bidi="en-US"/>
              </w:rPr>
            </w:pPr>
            <w:r>
              <w:rPr>
                <w:rFonts w:ascii="宋体" w:hAnsi="宋体" w:hint="eastAsia"/>
                <w:sz w:val="24"/>
                <w:lang w:bidi="en-US"/>
              </w:rPr>
              <w:t>支持POE供电</w:t>
            </w:r>
          </w:p>
        </w:tc>
        <w:tc>
          <w:tcPr>
            <w:tcW w:w="1298" w:type="dxa"/>
            <w:vAlign w:val="center"/>
          </w:tcPr>
          <w:p w14:paraId="1FFDABD6" w14:textId="77777777" w:rsidR="007F0BA2" w:rsidRDefault="00000000">
            <w:pPr>
              <w:jc w:val="center"/>
              <w:rPr>
                <w:rFonts w:ascii="宋体" w:hAnsi="宋体"/>
                <w:sz w:val="24"/>
              </w:rPr>
            </w:pPr>
            <w:r>
              <w:rPr>
                <w:rFonts w:ascii="宋体" w:hAnsi="宋体" w:hint="eastAsia"/>
                <w:sz w:val="24"/>
              </w:rPr>
              <w:t>是</w:t>
            </w:r>
          </w:p>
        </w:tc>
      </w:tr>
      <w:tr w:rsidR="007F0BA2" w14:paraId="3B44DD9B" w14:textId="77777777">
        <w:trPr>
          <w:trHeight w:val="70"/>
        </w:trPr>
        <w:tc>
          <w:tcPr>
            <w:tcW w:w="757" w:type="dxa"/>
          </w:tcPr>
          <w:p w14:paraId="1ADB8030" w14:textId="77777777" w:rsidR="007F0BA2" w:rsidRDefault="007F0BA2">
            <w:pPr>
              <w:numPr>
                <w:ilvl w:val="0"/>
                <w:numId w:val="19"/>
              </w:numPr>
              <w:jc w:val="center"/>
              <w:rPr>
                <w:rFonts w:ascii="宋体" w:hAnsi="宋体"/>
                <w:sz w:val="24"/>
              </w:rPr>
            </w:pPr>
          </w:p>
        </w:tc>
        <w:tc>
          <w:tcPr>
            <w:tcW w:w="1062" w:type="dxa"/>
            <w:vAlign w:val="center"/>
          </w:tcPr>
          <w:p w14:paraId="71D18488"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0DD6401C" w14:textId="77777777" w:rsidR="007F0BA2" w:rsidRDefault="00000000">
            <w:pPr>
              <w:jc w:val="center"/>
              <w:rPr>
                <w:rFonts w:ascii="宋体" w:hAnsi="宋体"/>
                <w:sz w:val="24"/>
                <w:lang w:bidi="en-US"/>
              </w:rPr>
            </w:pPr>
            <w:r>
              <w:rPr>
                <w:rFonts w:ascii="宋体" w:hAnsi="宋体" w:hint="eastAsia"/>
                <w:sz w:val="24"/>
                <w:lang w:bidi="en-US"/>
              </w:rPr>
              <w:t>噪音</w:t>
            </w:r>
          </w:p>
        </w:tc>
        <w:tc>
          <w:tcPr>
            <w:tcW w:w="4010" w:type="dxa"/>
            <w:vAlign w:val="center"/>
          </w:tcPr>
          <w:p w14:paraId="6F661875" w14:textId="77777777" w:rsidR="007F0BA2" w:rsidRDefault="00000000">
            <w:pPr>
              <w:rPr>
                <w:rFonts w:ascii="宋体" w:hAnsi="宋体"/>
                <w:sz w:val="24"/>
                <w:lang w:bidi="en-US"/>
              </w:rPr>
            </w:pPr>
            <w:r>
              <w:rPr>
                <w:rFonts w:ascii="宋体" w:hAnsi="宋体" w:hint="eastAsia"/>
                <w:sz w:val="24"/>
                <w:lang w:bidi="en-US"/>
              </w:rPr>
              <w:t>设备运行时整机噪音≤100dB；</w:t>
            </w:r>
          </w:p>
        </w:tc>
        <w:tc>
          <w:tcPr>
            <w:tcW w:w="1298" w:type="dxa"/>
            <w:vAlign w:val="center"/>
          </w:tcPr>
          <w:p w14:paraId="3AC539BD" w14:textId="77777777" w:rsidR="007F0BA2" w:rsidRDefault="00000000">
            <w:pPr>
              <w:jc w:val="center"/>
              <w:rPr>
                <w:rFonts w:ascii="宋体" w:hAnsi="宋体"/>
                <w:sz w:val="24"/>
              </w:rPr>
            </w:pPr>
            <w:r>
              <w:rPr>
                <w:rFonts w:ascii="宋体" w:hAnsi="宋体" w:hint="eastAsia"/>
                <w:sz w:val="24"/>
              </w:rPr>
              <w:t>是</w:t>
            </w:r>
          </w:p>
        </w:tc>
      </w:tr>
      <w:tr w:rsidR="007F0BA2" w14:paraId="674476CB" w14:textId="77777777">
        <w:trPr>
          <w:trHeight w:val="70"/>
        </w:trPr>
        <w:tc>
          <w:tcPr>
            <w:tcW w:w="757" w:type="dxa"/>
          </w:tcPr>
          <w:p w14:paraId="5BF643E5" w14:textId="77777777" w:rsidR="007F0BA2" w:rsidRDefault="007F0BA2">
            <w:pPr>
              <w:numPr>
                <w:ilvl w:val="0"/>
                <w:numId w:val="19"/>
              </w:numPr>
              <w:jc w:val="center"/>
              <w:rPr>
                <w:rFonts w:ascii="宋体" w:hAnsi="宋体"/>
                <w:sz w:val="24"/>
              </w:rPr>
            </w:pPr>
          </w:p>
        </w:tc>
        <w:tc>
          <w:tcPr>
            <w:tcW w:w="1062" w:type="dxa"/>
            <w:vAlign w:val="center"/>
          </w:tcPr>
          <w:p w14:paraId="11979810" w14:textId="77777777" w:rsidR="007F0BA2" w:rsidRDefault="007F0BA2">
            <w:pPr>
              <w:jc w:val="center"/>
              <w:rPr>
                <w:rFonts w:ascii="宋体" w:hAnsi="宋体"/>
                <w:sz w:val="24"/>
              </w:rPr>
            </w:pPr>
          </w:p>
        </w:tc>
        <w:tc>
          <w:tcPr>
            <w:tcW w:w="1934" w:type="dxa"/>
            <w:vAlign w:val="center"/>
          </w:tcPr>
          <w:p w14:paraId="7FB1588D" w14:textId="77777777" w:rsidR="007F0BA2" w:rsidRDefault="00000000">
            <w:pPr>
              <w:jc w:val="center"/>
              <w:rPr>
                <w:rFonts w:ascii="宋体" w:hAnsi="宋体"/>
                <w:sz w:val="24"/>
                <w:lang w:bidi="en-US"/>
              </w:rPr>
            </w:pPr>
            <w:r>
              <w:rPr>
                <w:rFonts w:ascii="宋体" w:hAnsi="宋体" w:hint="eastAsia"/>
                <w:sz w:val="24"/>
                <w:lang w:bidi="en-US"/>
              </w:rPr>
              <w:t>镜头</w:t>
            </w:r>
          </w:p>
        </w:tc>
        <w:tc>
          <w:tcPr>
            <w:tcW w:w="4010" w:type="dxa"/>
            <w:vAlign w:val="center"/>
          </w:tcPr>
          <w:p w14:paraId="519F2902" w14:textId="77777777" w:rsidR="007F0BA2" w:rsidRDefault="00000000">
            <w:pPr>
              <w:rPr>
                <w:rFonts w:ascii="宋体" w:hAnsi="宋体"/>
                <w:sz w:val="24"/>
                <w:lang w:bidi="en-US"/>
              </w:rPr>
            </w:pPr>
            <w:r>
              <w:rPr>
                <w:rFonts w:ascii="宋体" w:hAnsi="宋体" w:hint="eastAsia"/>
                <w:sz w:val="24"/>
                <w:lang w:bidi="en-US"/>
              </w:rPr>
              <w:t>1、采用</w:t>
            </w:r>
            <w:r>
              <w:rPr>
                <w:rFonts w:ascii="宋体" w:hAnsi="宋体" w:hint="eastAsia"/>
                <w:sz w:val="24"/>
              </w:rPr>
              <w:t>≥</w:t>
            </w:r>
            <w:r>
              <w:rPr>
                <w:rFonts w:ascii="宋体" w:hAnsi="宋体" w:hint="eastAsia"/>
                <w:sz w:val="24"/>
                <w:lang w:bidi="en-US"/>
              </w:rPr>
              <w:t>1/2.7英寸、1080P COMS,2.8-12mm焦距，F1.6（最大值，可调）光圈。</w:t>
            </w:r>
          </w:p>
          <w:p w14:paraId="61F52171" w14:textId="77777777" w:rsidR="007F0BA2" w:rsidRDefault="00000000">
            <w:pPr>
              <w:rPr>
                <w:rFonts w:ascii="宋体" w:hAnsi="宋体"/>
                <w:sz w:val="24"/>
                <w:lang w:bidi="en-US"/>
              </w:rPr>
            </w:pPr>
            <w:r>
              <w:rPr>
                <w:rFonts w:ascii="宋体" w:hAnsi="宋体" w:hint="eastAsia"/>
                <w:sz w:val="24"/>
                <w:lang w:bidi="en-US"/>
              </w:rPr>
              <w:t>2、视场角：H：30.7°-115.43°；V：23°-30.7°。支持高清图像采集，可实时采集教室内全景影像，并与远程端的学生或教师实现实时交互。远程</w:t>
            </w:r>
            <w:proofErr w:type="gramStart"/>
            <w:r>
              <w:rPr>
                <w:rFonts w:ascii="宋体" w:hAnsi="宋体" w:hint="eastAsia"/>
                <w:sz w:val="24"/>
                <w:lang w:bidi="en-US"/>
              </w:rPr>
              <w:t>端教师</w:t>
            </w:r>
            <w:proofErr w:type="gramEnd"/>
            <w:r>
              <w:rPr>
                <w:rFonts w:ascii="宋体" w:hAnsi="宋体" w:hint="eastAsia"/>
                <w:sz w:val="24"/>
                <w:lang w:bidi="en-US"/>
              </w:rPr>
              <w:t>可监看教室内全体学生的状态，远程</w:t>
            </w:r>
            <w:proofErr w:type="gramStart"/>
            <w:r>
              <w:rPr>
                <w:rFonts w:ascii="宋体" w:hAnsi="宋体" w:hint="eastAsia"/>
                <w:sz w:val="24"/>
                <w:lang w:bidi="en-US"/>
              </w:rPr>
              <w:t>端学生</w:t>
            </w:r>
            <w:proofErr w:type="gramEnd"/>
            <w:r>
              <w:rPr>
                <w:rFonts w:ascii="宋体" w:hAnsi="宋体" w:hint="eastAsia"/>
                <w:sz w:val="24"/>
                <w:lang w:bidi="en-US"/>
              </w:rPr>
              <w:t>可通过此画面看到班内同学进行的做作展示、演讲远景画面等。</w:t>
            </w:r>
          </w:p>
        </w:tc>
        <w:tc>
          <w:tcPr>
            <w:tcW w:w="1298" w:type="dxa"/>
            <w:vAlign w:val="center"/>
          </w:tcPr>
          <w:p w14:paraId="1410E596" w14:textId="77777777" w:rsidR="007F0BA2" w:rsidRDefault="00000000">
            <w:pPr>
              <w:jc w:val="center"/>
              <w:rPr>
                <w:rFonts w:ascii="宋体" w:hAnsi="宋体"/>
                <w:sz w:val="24"/>
              </w:rPr>
            </w:pPr>
            <w:r>
              <w:rPr>
                <w:rFonts w:ascii="宋体" w:hAnsi="宋体" w:hint="eastAsia"/>
                <w:sz w:val="24"/>
              </w:rPr>
              <w:t>是</w:t>
            </w:r>
          </w:p>
        </w:tc>
      </w:tr>
    </w:tbl>
    <w:p w14:paraId="488E38A4" w14:textId="77777777" w:rsidR="007F0BA2" w:rsidRDefault="00000000">
      <w:pPr>
        <w:pStyle w:val="54"/>
        <w:numPr>
          <w:ilvl w:val="0"/>
          <w:numId w:val="16"/>
        </w:numPr>
      </w:pPr>
      <w:r>
        <w:rPr>
          <w:rFonts w:hint="eastAsia"/>
        </w:rPr>
        <w:t>主席机</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981"/>
        <w:gridCol w:w="1327"/>
      </w:tblGrid>
      <w:tr w:rsidR="007F0BA2" w14:paraId="5D534D4C" w14:textId="77777777">
        <w:trPr>
          <w:trHeight w:val="70"/>
        </w:trPr>
        <w:tc>
          <w:tcPr>
            <w:tcW w:w="757" w:type="dxa"/>
            <w:shd w:val="clear" w:color="auto" w:fill="A6A6A6"/>
            <w:vAlign w:val="center"/>
          </w:tcPr>
          <w:p w14:paraId="131FBED4"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43E876EC"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48272682" w14:textId="77777777" w:rsidR="007F0BA2" w:rsidRDefault="00000000">
            <w:pPr>
              <w:jc w:val="center"/>
              <w:rPr>
                <w:rFonts w:ascii="宋体" w:hAnsi="宋体"/>
                <w:b/>
                <w:sz w:val="24"/>
              </w:rPr>
            </w:pPr>
            <w:r>
              <w:rPr>
                <w:rFonts w:ascii="宋体" w:hAnsi="宋体" w:hint="eastAsia"/>
                <w:b/>
                <w:sz w:val="24"/>
              </w:rPr>
              <w:t>指标项</w:t>
            </w:r>
          </w:p>
        </w:tc>
        <w:tc>
          <w:tcPr>
            <w:tcW w:w="3981" w:type="dxa"/>
            <w:shd w:val="clear" w:color="auto" w:fill="A6A6A6"/>
          </w:tcPr>
          <w:p w14:paraId="20FD1CD9" w14:textId="77777777" w:rsidR="007F0BA2" w:rsidRDefault="00000000">
            <w:pPr>
              <w:jc w:val="center"/>
              <w:rPr>
                <w:rFonts w:ascii="宋体" w:hAnsi="宋体"/>
                <w:b/>
                <w:sz w:val="24"/>
              </w:rPr>
            </w:pPr>
            <w:r>
              <w:rPr>
                <w:rFonts w:ascii="宋体" w:hAnsi="宋体" w:hint="eastAsia"/>
                <w:b/>
                <w:sz w:val="24"/>
              </w:rPr>
              <w:t>指标要求</w:t>
            </w:r>
          </w:p>
        </w:tc>
        <w:tc>
          <w:tcPr>
            <w:tcW w:w="1327" w:type="dxa"/>
            <w:shd w:val="clear" w:color="auto" w:fill="A6A6A6"/>
            <w:vAlign w:val="center"/>
          </w:tcPr>
          <w:p w14:paraId="29487F95" w14:textId="77777777" w:rsidR="007F0BA2" w:rsidRDefault="00000000">
            <w:pPr>
              <w:jc w:val="center"/>
              <w:rPr>
                <w:rFonts w:ascii="宋体" w:hAnsi="宋体"/>
                <w:b/>
                <w:sz w:val="24"/>
              </w:rPr>
            </w:pPr>
            <w:r>
              <w:rPr>
                <w:rFonts w:ascii="宋体" w:hAnsi="宋体" w:hint="eastAsia"/>
                <w:b/>
                <w:sz w:val="24"/>
              </w:rPr>
              <w:t>证明材料要求</w:t>
            </w:r>
          </w:p>
        </w:tc>
      </w:tr>
      <w:tr w:rsidR="007F0BA2" w14:paraId="1CA468B7" w14:textId="77777777">
        <w:trPr>
          <w:trHeight w:val="70"/>
        </w:trPr>
        <w:tc>
          <w:tcPr>
            <w:tcW w:w="757" w:type="dxa"/>
            <w:vAlign w:val="center"/>
          </w:tcPr>
          <w:p w14:paraId="5FC9321A" w14:textId="77777777" w:rsidR="007F0BA2" w:rsidRDefault="007F0BA2">
            <w:pPr>
              <w:numPr>
                <w:ilvl w:val="0"/>
                <w:numId w:val="20"/>
              </w:numPr>
              <w:jc w:val="center"/>
              <w:rPr>
                <w:rFonts w:ascii="宋体" w:hAnsi="宋体"/>
                <w:sz w:val="24"/>
              </w:rPr>
            </w:pPr>
          </w:p>
        </w:tc>
        <w:tc>
          <w:tcPr>
            <w:tcW w:w="1062" w:type="dxa"/>
            <w:vAlign w:val="center"/>
          </w:tcPr>
          <w:p w14:paraId="4493F2F3"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7ADC3681" w14:textId="77777777" w:rsidR="007F0BA2" w:rsidRDefault="00000000">
            <w:pPr>
              <w:jc w:val="center"/>
              <w:rPr>
                <w:rFonts w:ascii="宋体" w:hAnsi="宋体"/>
                <w:sz w:val="24"/>
                <w:lang w:bidi="en-US"/>
              </w:rPr>
            </w:pPr>
            <w:r>
              <w:rPr>
                <w:rFonts w:ascii="宋体" w:hAnsi="宋体" w:hint="eastAsia"/>
                <w:sz w:val="24"/>
                <w:lang w:bidi="en-US"/>
              </w:rPr>
              <w:t>结构</w:t>
            </w:r>
          </w:p>
        </w:tc>
        <w:tc>
          <w:tcPr>
            <w:tcW w:w="3981" w:type="dxa"/>
            <w:vAlign w:val="center"/>
          </w:tcPr>
          <w:p w14:paraId="6D23F815" w14:textId="77777777" w:rsidR="007F0BA2" w:rsidRDefault="00000000">
            <w:pPr>
              <w:rPr>
                <w:rFonts w:ascii="宋体" w:hAnsi="宋体"/>
                <w:sz w:val="24"/>
                <w:lang w:bidi="en-US"/>
              </w:rPr>
            </w:pPr>
            <w:r>
              <w:rPr>
                <w:rFonts w:ascii="宋体" w:hAnsi="宋体" w:hint="eastAsia"/>
                <w:sz w:val="24"/>
              </w:rPr>
              <w:t>采用嵌入式触控一体专用终端，触控液晶屏与主机为一体化结构；连接带有光环指示的鹅颈麦克；一体机背面具有发言提示灯。</w:t>
            </w:r>
            <w:r>
              <w:rPr>
                <w:rFonts w:ascii="宋体" w:hAnsi="宋体" w:cs="宋体" w:hint="eastAsia"/>
                <w:kern w:val="0"/>
                <w:sz w:val="24"/>
              </w:rPr>
              <w:t>内置嵌入式高清摄像头≧720P，像素数≧800万,实现课程实时录播、具备可视互动上课、训练。</w:t>
            </w:r>
          </w:p>
        </w:tc>
        <w:tc>
          <w:tcPr>
            <w:tcW w:w="1327" w:type="dxa"/>
            <w:vAlign w:val="center"/>
          </w:tcPr>
          <w:p w14:paraId="17F13C56" w14:textId="77777777" w:rsidR="007F0BA2" w:rsidRDefault="00000000">
            <w:pPr>
              <w:jc w:val="center"/>
              <w:rPr>
                <w:rFonts w:ascii="宋体" w:hAnsi="宋体"/>
                <w:sz w:val="24"/>
              </w:rPr>
            </w:pPr>
            <w:r>
              <w:rPr>
                <w:rFonts w:ascii="宋体" w:hAnsi="宋体" w:hint="eastAsia"/>
                <w:sz w:val="24"/>
              </w:rPr>
              <w:t>是</w:t>
            </w:r>
          </w:p>
        </w:tc>
      </w:tr>
      <w:tr w:rsidR="007F0BA2" w14:paraId="682A3892" w14:textId="77777777">
        <w:trPr>
          <w:trHeight w:val="70"/>
        </w:trPr>
        <w:tc>
          <w:tcPr>
            <w:tcW w:w="757" w:type="dxa"/>
            <w:vAlign w:val="center"/>
          </w:tcPr>
          <w:p w14:paraId="6A51F42B" w14:textId="77777777" w:rsidR="007F0BA2" w:rsidRDefault="007F0BA2">
            <w:pPr>
              <w:numPr>
                <w:ilvl w:val="0"/>
                <w:numId w:val="20"/>
              </w:numPr>
              <w:jc w:val="center"/>
              <w:rPr>
                <w:rFonts w:ascii="宋体" w:hAnsi="宋体"/>
                <w:sz w:val="24"/>
              </w:rPr>
            </w:pPr>
          </w:p>
        </w:tc>
        <w:tc>
          <w:tcPr>
            <w:tcW w:w="1062" w:type="dxa"/>
            <w:vAlign w:val="center"/>
          </w:tcPr>
          <w:p w14:paraId="6510FE98" w14:textId="77777777" w:rsidR="007F0BA2" w:rsidRDefault="007F0BA2">
            <w:pPr>
              <w:jc w:val="center"/>
              <w:rPr>
                <w:rFonts w:ascii="宋体" w:hAnsi="宋体"/>
                <w:sz w:val="24"/>
              </w:rPr>
            </w:pPr>
          </w:p>
        </w:tc>
        <w:tc>
          <w:tcPr>
            <w:tcW w:w="1934" w:type="dxa"/>
            <w:vAlign w:val="center"/>
          </w:tcPr>
          <w:p w14:paraId="5803F96A" w14:textId="77777777" w:rsidR="007F0BA2" w:rsidRDefault="00000000">
            <w:pPr>
              <w:jc w:val="center"/>
              <w:rPr>
                <w:rFonts w:ascii="宋体" w:hAnsi="宋体"/>
                <w:sz w:val="24"/>
                <w:lang w:bidi="en-US"/>
              </w:rPr>
            </w:pPr>
            <w:r>
              <w:rPr>
                <w:rFonts w:ascii="宋体" w:hAnsi="宋体" w:hint="eastAsia"/>
                <w:sz w:val="24"/>
              </w:rPr>
              <w:t>处理器</w:t>
            </w:r>
          </w:p>
        </w:tc>
        <w:tc>
          <w:tcPr>
            <w:tcW w:w="3981" w:type="dxa"/>
            <w:vAlign w:val="center"/>
          </w:tcPr>
          <w:p w14:paraId="2B843C70" w14:textId="77777777" w:rsidR="007F0BA2" w:rsidRDefault="00000000">
            <w:pPr>
              <w:rPr>
                <w:rFonts w:ascii="宋体" w:hAnsi="宋体" w:cs="宋体"/>
                <w:kern w:val="0"/>
                <w:sz w:val="24"/>
              </w:rPr>
            </w:pPr>
            <w:r>
              <w:rPr>
                <w:rFonts w:ascii="宋体" w:hAnsi="宋体" w:cs="宋体" w:hint="eastAsia"/>
                <w:kern w:val="0"/>
                <w:sz w:val="24"/>
              </w:rPr>
              <w:t>处理器:ARM架构不低于</w:t>
            </w:r>
            <w:proofErr w:type="gramStart"/>
            <w:r>
              <w:rPr>
                <w:rFonts w:ascii="宋体" w:hAnsi="宋体" w:cs="宋体" w:hint="eastAsia"/>
                <w:kern w:val="0"/>
                <w:sz w:val="24"/>
              </w:rPr>
              <w:t>六核心</w:t>
            </w:r>
            <w:proofErr w:type="gramEnd"/>
            <w:r>
              <w:rPr>
                <w:rFonts w:ascii="宋体" w:hAnsi="宋体" w:cs="宋体" w:hint="eastAsia"/>
                <w:kern w:val="0"/>
                <w:sz w:val="24"/>
              </w:rPr>
              <w:t>处理器，处理器频率≥1.6GHz</w:t>
            </w:r>
            <w:r>
              <w:rPr>
                <w:rFonts w:ascii="宋体" w:hAnsi="宋体" w:cs="宋体"/>
                <w:kern w:val="0"/>
                <w:sz w:val="24"/>
              </w:rPr>
              <w:t>；</w:t>
            </w:r>
          </w:p>
        </w:tc>
        <w:tc>
          <w:tcPr>
            <w:tcW w:w="1327" w:type="dxa"/>
            <w:vAlign w:val="center"/>
          </w:tcPr>
          <w:p w14:paraId="0B0F61DE" w14:textId="77777777" w:rsidR="007F0BA2" w:rsidRDefault="00000000">
            <w:pPr>
              <w:jc w:val="center"/>
              <w:rPr>
                <w:rFonts w:ascii="宋体" w:hAnsi="宋体"/>
                <w:sz w:val="24"/>
              </w:rPr>
            </w:pPr>
            <w:r>
              <w:rPr>
                <w:rFonts w:ascii="宋体" w:hAnsi="宋体" w:hint="eastAsia"/>
                <w:sz w:val="24"/>
              </w:rPr>
              <w:t>是</w:t>
            </w:r>
          </w:p>
        </w:tc>
      </w:tr>
      <w:tr w:rsidR="007F0BA2" w14:paraId="5A76BF79" w14:textId="77777777">
        <w:trPr>
          <w:trHeight w:val="70"/>
        </w:trPr>
        <w:tc>
          <w:tcPr>
            <w:tcW w:w="757" w:type="dxa"/>
            <w:vAlign w:val="center"/>
          </w:tcPr>
          <w:p w14:paraId="36C91859" w14:textId="77777777" w:rsidR="007F0BA2" w:rsidRDefault="007F0BA2">
            <w:pPr>
              <w:numPr>
                <w:ilvl w:val="0"/>
                <w:numId w:val="20"/>
              </w:numPr>
              <w:jc w:val="center"/>
              <w:rPr>
                <w:rFonts w:ascii="宋体" w:hAnsi="宋体"/>
                <w:sz w:val="24"/>
              </w:rPr>
            </w:pPr>
          </w:p>
        </w:tc>
        <w:tc>
          <w:tcPr>
            <w:tcW w:w="1062" w:type="dxa"/>
            <w:vAlign w:val="center"/>
          </w:tcPr>
          <w:p w14:paraId="5BB7E9F8" w14:textId="77777777" w:rsidR="007F0BA2" w:rsidRDefault="007F0BA2">
            <w:pPr>
              <w:jc w:val="center"/>
              <w:rPr>
                <w:rFonts w:ascii="宋体" w:hAnsi="宋体"/>
                <w:sz w:val="24"/>
              </w:rPr>
            </w:pPr>
          </w:p>
        </w:tc>
        <w:tc>
          <w:tcPr>
            <w:tcW w:w="1934" w:type="dxa"/>
            <w:vAlign w:val="center"/>
          </w:tcPr>
          <w:p w14:paraId="3997AE8E" w14:textId="77777777" w:rsidR="007F0BA2" w:rsidRDefault="00000000">
            <w:pPr>
              <w:jc w:val="center"/>
              <w:rPr>
                <w:rFonts w:ascii="宋体" w:hAnsi="宋体"/>
                <w:sz w:val="24"/>
                <w:lang w:bidi="en-US"/>
              </w:rPr>
            </w:pPr>
            <w:r>
              <w:rPr>
                <w:rFonts w:ascii="宋体" w:hAnsi="宋体" w:hint="eastAsia"/>
                <w:sz w:val="24"/>
              </w:rPr>
              <w:t>内存</w:t>
            </w:r>
          </w:p>
        </w:tc>
        <w:tc>
          <w:tcPr>
            <w:tcW w:w="3981" w:type="dxa"/>
            <w:vAlign w:val="center"/>
          </w:tcPr>
          <w:p w14:paraId="0B1040CD" w14:textId="77777777" w:rsidR="007F0BA2" w:rsidRDefault="00000000">
            <w:pPr>
              <w:rPr>
                <w:rFonts w:ascii="宋体" w:hAnsi="宋体"/>
                <w:sz w:val="24"/>
                <w:lang w:bidi="en-US"/>
              </w:rPr>
            </w:pPr>
            <w:r>
              <w:rPr>
                <w:rFonts w:ascii="宋体" w:hAnsi="宋体" w:hint="eastAsia"/>
                <w:sz w:val="24"/>
              </w:rPr>
              <w:t>≥2G内存；</w:t>
            </w:r>
          </w:p>
        </w:tc>
        <w:tc>
          <w:tcPr>
            <w:tcW w:w="1327" w:type="dxa"/>
            <w:vAlign w:val="center"/>
          </w:tcPr>
          <w:p w14:paraId="0992A954" w14:textId="77777777" w:rsidR="007F0BA2" w:rsidRDefault="00000000">
            <w:pPr>
              <w:jc w:val="center"/>
              <w:rPr>
                <w:rFonts w:ascii="宋体" w:hAnsi="宋体"/>
                <w:sz w:val="24"/>
              </w:rPr>
            </w:pPr>
            <w:r>
              <w:rPr>
                <w:rFonts w:ascii="宋体" w:hAnsi="宋体" w:hint="eastAsia"/>
                <w:sz w:val="24"/>
              </w:rPr>
              <w:t>否</w:t>
            </w:r>
          </w:p>
        </w:tc>
      </w:tr>
      <w:tr w:rsidR="007F0BA2" w14:paraId="0763A109" w14:textId="77777777">
        <w:trPr>
          <w:trHeight w:val="70"/>
        </w:trPr>
        <w:tc>
          <w:tcPr>
            <w:tcW w:w="757" w:type="dxa"/>
            <w:vAlign w:val="center"/>
          </w:tcPr>
          <w:p w14:paraId="189C7B7F" w14:textId="77777777" w:rsidR="007F0BA2" w:rsidRDefault="007F0BA2">
            <w:pPr>
              <w:numPr>
                <w:ilvl w:val="0"/>
                <w:numId w:val="20"/>
              </w:numPr>
              <w:jc w:val="center"/>
              <w:rPr>
                <w:rFonts w:ascii="宋体" w:hAnsi="宋体"/>
                <w:sz w:val="24"/>
              </w:rPr>
            </w:pPr>
          </w:p>
        </w:tc>
        <w:tc>
          <w:tcPr>
            <w:tcW w:w="1062" w:type="dxa"/>
            <w:vAlign w:val="center"/>
          </w:tcPr>
          <w:p w14:paraId="463A7840" w14:textId="77777777" w:rsidR="007F0BA2" w:rsidRDefault="007F0BA2">
            <w:pPr>
              <w:jc w:val="center"/>
              <w:rPr>
                <w:rFonts w:ascii="宋体" w:hAnsi="宋体"/>
                <w:sz w:val="24"/>
              </w:rPr>
            </w:pPr>
          </w:p>
        </w:tc>
        <w:tc>
          <w:tcPr>
            <w:tcW w:w="1934" w:type="dxa"/>
            <w:vAlign w:val="center"/>
          </w:tcPr>
          <w:p w14:paraId="4C24032B" w14:textId="77777777" w:rsidR="007F0BA2" w:rsidRDefault="00000000">
            <w:pPr>
              <w:jc w:val="center"/>
              <w:rPr>
                <w:rFonts w:ascii="宋体" w:hAnsi="宋体"/>
                <w:sz w:val="24"/>
                <w:lang w:bidi="en-US"/>
              </w:rPr>
            </w:pPr>
            <w:r>
              <w:rPr>
                <w:rFonts w:ascii="宋体" w:hAnsi="宋体" w:hint="eastAsia"/>
                <w:sz w:val="24"/>
              </w:rPr>
              <w:t>存储</w:t>
            </w:r>
          </w:p>
        </w:tc>
        <w:tc>
          <w:tcPr>
            <w:tcW w:w="3981" w:type="dxa"/>
            <w:vAlign w:val="center"/>
          </w:tcPr>
          <w:p w14:paraId="1C9A733F" w14:textId="77777777" w:rsidR="007F0BA2" w:rsidRDefault="00000000">
            <w:pPr>
              <w:rPr>
                <w:rFonts w:ascii="宋体" w:hAnsi="宋体"/>
                <w:sz w:val="24"/>
                <w:lang w:bidi="en-US"/>
              </w:rPr>
            </w:pPr>
            <w:r>
              <w:rPr>
                <w:rFonts w:ascii="宋体" w:hAnsi="宋体" w:hint="eastAsia"/>
                <w:sz w:val="24"/>
              </w:rPr>
              <w:t>采用SSD技术，≥16G；</w:t>
            </w:r>
          </w:p>
        </w:tc>
        <w:tc>
          <w:tcPr>
            <w:tcW w:w="1327" w:type="dxa"/>
            <w:vAlign w:val="center"/>
          </w:tcPr>
          <w:p w14:paraId="6C43FD91" w14:textId="77777777" w:rsidR="007F0BA2" w:rsidRDefault="00000000">
            <w:pPr>
              <w:jc w:val="center"/>
              <w:rPr>
                <w:rFonts w:ascii="宋体" w:hAnsi="宋体"/>
                <w:sz w:val="24"/>
              </w:rPr>
            </w:pPr>
            <w:r>
              <w:rPr>
                <w:rFonts w:ascii="宋体" w:hAnsi="宋体" w:hint="eastAsia"/>
                <w:sz w:val="24"/>
              </w:rPr>
              <w:t>否</w:t>
            </w:r>
          </w:p>
        </w:tc>
      </w:tr>
      <w:tr w:rsidR="007F0BA2" w14:paraId="3B320026" w14:textId="77777777">
        <w:trPr>
          <w:trHeight w:val="70"/>
        </w:trPr>
        <w:tc>
          <w:tcPr>
            <w:tcW w:w="757" w:type="dxa"/>
            <w:vAlign w:val="center"/>
          </w:tcPr>
          <w:p w14:paraId="14258567" w14:textId="77777777" w:rsidR="007F0BA2" w:rsidRDefault="007F0BA2">
            <w:pPr>
              <w:numPr>
                <w:ilvl w:val="0"/>
                <w:numId w:val="20"/>
              </w:numPr>
              <w:jc w:val="center"/>
              <w:rPr>
                <w:rFonts w:ascii="宋体" w:hAnsi="宋体"/>
                <w:sz w:val="24"/>
              </w:rPr>
            </w:pPr>
          </w:p>
        </w:tc>
        <w:tc>
          <w:tcPr>
            <w:tcW w:w="1062" w:type="dxa"/>
            <w:vAlign w:val="center"/>
          </w:tcPr>
          <w:p w14:paraId="7E7B7D8E"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628CB92E" w14:textId="77777777" w:rsidR="007F0BA2" w:rsidRDefault="00000000">
            <w:pPr>
              <w:jc w:val="center"/>
              <w:rPr>
                <w:rFonts w:ascii="宋体" w:hAnsi="宋体"/>
                <w:sz w:val="24"/>
              </w:rPr>
            </w:pPr>
            <w:r>
              <w:rPr>
                <w:rFonts w:ascii="宋体" w:hAnsi="宋体" w:hint="eastAsia"/>
                <w:sz w:val="24"/>
              </w:rPr>
              <w:t>显示</w:t>
            </w:r>
          </w:p>
        </w:tc>
        <w:tc>
          <w:tcPr>
            <w:tcW w:w="3981" w:type="dxa"/>
            <w:vAlign w:val="center"/>
          </w:tcPr>
          <w:p w14:paraId="4BA8F8A5" w14:textId="77777777" w:rsidR="007F0BA2" w:rsidRDefault="00000000">
            <w:pPr>
              <w:rPr>
                <w:rFonts w:ascii="宋体" w:hAnsi="宋体" w:cs="宋体"/>
                <w:kern w:val="0"/>
                <w:sz w:val="24"/>
              </w:rPr>
            </w:pPr>
            <w:r>
              <w:rPr>
                <w:rFonts w:ascii="宋体" w:hAnsi="宋体" w:cs="宋体" w:hint="eastAsia"/>
                <w:kern w:val="0"/>
                <w:sz w:val="24"/>
              </w:rPr>
              <w:t>大于14英寸，小于16英寸，多点触摸屏幕，分辨率</w:t>
            </w:r>
            <w:r>
              <w:rPr>
                <w:rFonts w:ascii="宋体" w:hAnsi="宋体" w:hint="eastAsia"/>
                <w:sz w:val="24"/>
              </w:rPr>
              <w:t>≥</w:t>
            </w:r>
            <w:r>
              <w:rPr>
                <w:rFonts w:ascii="宋体" w:hAnsi="宋体" w:cs="宋体" w:hint="eastAsia"/>
                <w:kern w:val="0"/>
                <w:sz w:val="24"/>
              </w:rPr>
              <w:t>1920*1080；</w:t>
            </w:r>
          </w:p>
        </w:tc>
        <w:tc>
          <w:tcPr>
            <w:tcW w:w="1327" w:type="dxa"/>
            <w:vAlign w:val="center"/>
          </w:tcPr>
          <w:p w14:paraId="2C57B11A" w14:textId="77777777" w:rsidR="007F0BA2" w:rsidRDefault="00000000">
            <w:pPr>
              <w:jc w:val="center"/>
              <w:rPr>
                <w:rFonts w:ascii="宋体" w:hAnsi="宋体"/>
                <w:sz w:val="24"/>
              </w:rPr>
            </w:pPr>
            <w:r>
              <w:rPr>
                <w:rFonts w:ascii="宋体" w:hAnsi="宋体" w:hint="eastAsia"/>
                <w:sz w:val="24"/>
              </w:rPr>
              <w:t>否</w:t>
            </w:r>
          </w:p>
        </w:tc>
      </w:tr>
      <w:tr w:rsidR="007F0BA2" w14:paraId="487CF25A" w14:textId="77777777">
        <w:trPr>
          <w:trHeight w:val="372"/>
        </w:trPr>
        <w:tc>
          <w:tcPr>
            <w:tcW w:w="757" w:type="dxa"/>
            <w:vAlign w:val="center"/>
          </w:tcPr>
          <w:p w14:paraId="083C7325" w14:textId="77777777" w:rsidR="007F0BA2" w:rsidRDefault="007F0BA2">
            <w:pPr>
              <w:numPr>
                <w:ilvl w:val="0"/>
                <w:numId w:val="20"/>
              </w:numPr>
              <w:jc w:val="center"/>
              <w:rPr>
                <w:rFonts w:ascii="宋体" w:hAnsi="宋体"/>
                <w:sz w:val="24"/>
              </w:rPr>
            </w:pPr>
          </w:p>
        </w:tc>
        <w:tc>
          <w:tcPr>
            <w:tcW w:w="1062" w:type="dxa"/>
            <w:vAlign w:val="center"/>
          </w:tcPr>
          <w:p w14:paraId="121A14E8" w14:textId="77777777" w:rsidR="007F0BA2" w:rsidRDefault="00000000">
            <w:pPr>
              <w:jc w:val="center"/>
              <w:rPr>
                <w:rFonts w:ascii="宋体" w:hAnsi="宋体"/>
                <w:b/>
                <w:sz w:val="24"/>
              </w:rPr>
            </w:pPr>
            <w:r>
              <w:rPr>
                <w:rFonts w:ascii="宋体" w:hAnsi="宋体" w:hint="eastAsia"/>
                <w:sz w:val="24"/>
              </w:rPr>
              <w:t>#</w:t>
            </w:r>
          </w:p>
        </w:tc>
        <w:tc>
          <w:tcPr>
            <w:tcW w:w="1934" w:type="dxa"/>
            <w:vAlign w:val="center"/>
          </w:tcPr>
          <w:p w14:paraId="0DA0C02E" w14:textId="77777777" w:rsidR="007F0BA2" w:rsidRDefault="00000000">
            <w:pPr>
              <w:jc w:val="center"/>
              <w:rPr>
                <w:rFonts w:ascii="宋体" w:hAnsi="宋体"/>
                <w:sz w:val="24"/>
                <w:lang w:bidi="en-US"/>
              </w:rPr>
            </w:pPr>
            <w:r>
              <w:rPr>
                <w:rFonts w:ascii="宋体" w:hAnsi="宋体" w:hint="eastAsia"/>
                <w:sz w:val="24"/>
              </w:rPr>
              <w:t>接口</w:t>
            </w:r>
          </w:p>
        </w:tc>
        <w:tc>
          <w:tcPr>
            <w:tcW w:w="3981" w:type="dxa"/>
            <w:vAlign w:val="center"/>
          </w:tcPr>
          <w:p w14:paraId="6AF96B84" w14:textId="77777777" w:rsidR="007F0BA2" w:rsidRDefault="00000000">
            <w:pPr>
              <w:rPr>
                <w:rFonts w:ascii="宋体" w:hAnsi="宋体"/>
                <w:sz w:val="24"/>
                <w:lang w:bidi="en-US"/>
              </w:rPr>
            </w:pPr>
            <w:r>
              <w:rPr>
                <w:rFonts w:ascii="宋体" w:hAnsi="宋体" w:cs="宋体" w:hint="eastAsia"/>
                <w:kern w:val="0"/>
                <w:sz w:val="24"/>
              </w:rPr>
              <w:t>不少于</w:t>
            </w:r>
            <w:r>
              <w:rPr>
                <w:rFonts w:ascii="宋体" w:hAnsi="宋体" w:cs="宋体"/>
                <w:kern w:val="0"/>
                <w:sz w:val="24"/>
              </w:rPr>
              <w:t>USB2.0*3，并提供USB3.0</w:t>
            </w:r>
            <w:r>
              <w:rPr>
                <w:rFonts w:ascii="宋体" w:hAnsi="宋体" w:cs="宋体" w:hint="eastAsia"/>
                <w:kern w:val="0"/>
                <w:sz w:val="24"/>
              </w:rPr>
              <w:t>*1</w:t>
            </w:r>
            <w:r>
              <w:rPr>
                <w:rFonts w:ascii="宋体" w:hAnsi="宋体" w:cs="宋体"/>
                <w:kern w:val="0"/>
                <w:sz w:val="24"/>
              </w:rPr>
              <w:t>接口</w:t>
            </w:r>
            <w:r>
              <w:rPr>
                <w:rFonts w:ascii="宋体" w:hAnsi="宋体" w:cs="宋体" w:hint="eastAsia"/>
                <w:kern w:val="0"/>
                <w:sz w:val="24"/>
              </w:rPr>
              <w:t>Type-C*1接口、HDMI*1接口</w:t>
            </w:r>
            <w:r>
              <w:rPr>
                <w:rFonts w:ascii="宋体" w:hAnsi="宋体" w:cs="宋体"/>
                <w:kern w:val="0"/>
                <w:sz w:val="24"/>
              </w:rPr>
              <w:t>；</w:t>
            </w:r>
          </w:p>
        </w:tc>
        <w:tc>
          <w:tcPr>
            <w:tcW w:w="1327" w:type="dxa"/>
            <w:vAlign w:val="center"/>
          </w:tcPr>
          <w:p w14:paraId="7D9E99BD" w14:textId="77777777" w:rsidR="007F0BA2" w:rsidRDefault="00000000">
            <w:pPr>
              <w:jc w:val="center"/>
              <w:rPr>
                <w:rFonts w:ascii="宋体" w:hAnsi="宋体"/>
                <w:sz w:val="24"/>
              </w:rPr>
            </w:pPr>
            <w:r>
              <w:rPr>
                <w:rFonts w:ascii="宋体" w:hAnsi="宋体" w:hint="eastAsia"/>
                <w:sz w:val="24"/>
              </w:rPr>
              <w:t>是</w:t>
            </w:r>
          </w:p>
        </w:tc>
      </w:tr>
      <w:tr w:rsidR="007F0BA2" w14:paraId="6C9235C3" w14:textId="77777777">
        <w:trPr>
          <w:trHeight w:val="70"/>
        </w:trPr>
        <w:tc>
          <w:tcPr>
            <w:tcW w:w="757" w:type="dxa"/>
            <w:vAlign w:val="center"/>
          </w:tcPr>
          <w:p w14:paraId="7C6A48EC" w14:textId="77777777" w:rsidR="007F0BA2" w:rsidRDefault="007F0BA2">
            <w:pPr>
              <w:numPr>
                <w:ilvl w:val="0"/>
                <w:numId w:val="20"/>
              </w:numPr>
              <w:jc w:val="center"/>
              <w:rPr>
                <w:rFonts w:ascii="宋体" w:hAnsi="宋体"/>
                <w:sz w:val="24"/>
              </w:rPr>
            </w:pPr>
          </w:p>
        </w:tc>
        <w:tc>
          <w:tcPr>
            <w:tcW w:w="1062" w:type="dxa"/>
            <w:vAlign w:val="center"/>
          </w:tcPr>
          <w:p w14:paraId="147C8AF6"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08EBB159" w14:textId="77777777" w:rsidR="007F0BA2" w:rsidRDefault="00000000">
            <w:pPr>
              <w:jc w:val="center"/>
              <w:rPr>
                <w:rFonts w:ascii="宋体" w:hAnsi="宋体"/>
                <w:sz w:val="24"/>
                <w:lang w:bidi="en-US"/>
              </w:rPr>
            </w:pPr>
            <w:r>
              <w:rPr>
                <w:rFonts w:ascii="宋体" w:hAnsi="宋体" w:hint="eastAsia"/>
                <w:sz w:val="24"/>
              </w:rPr>
              <w:t>操作系统</w:t>
            </w:r>
          </w:p>
        </w:tc>
        <w:tc>
          <w:tcPr>
            <w:tcW w:w="3981" w:type="dxa"/>
            <w:vAlign w:val="center"/>
          </w:tcPr>
          <w:p w14:paraId="54FF5CBA" w14:textId="77777777" w:rsidR="007F0BA2" w:rsidRDefault="00000000">
            <w:pPr>
              <w:rPr>
                <w:rFonts w:ascii="宋体" w:hAnsi="宋体"/>
                <w:sz w:val="24"/>
                <w:lang w:bidi="en-US"/>
              </w:rPr>
            </w:pPr>
            <w:r>
              <w:rPr>
                <w:rFonts w:ascii="宋体" w:hAnsi="宋体" w:hint="eastAsia"/>
                <w:sz w:val="24"/>
              </w:rPr>
              <w:t>采用Android或IOS操作系统；</w:t>
            </w:r>
          </w:p>
        </w:tc>
        <w:tc>
          <w:tcPr>
            <w:tcW w:w="1327" w:type="dxa"/>
            <w:vAlign w:val="center"/>
          </w:tcPr>
          <w:p w14:paraId="63952AA7" w14:textId="77777777" w:rsidR="007F0BA2" w:rsidRDefault="00000000">
            <w:pPr>
              <w:jc w:val="center"/>
              <w:rPr>
                <w:rFonts w:ascii="宋体" w:hAnsi="宋体"/>
                <w:sz w:val="24"/>
              </w:rPr>
            </w:pPr>
            <w:r>
              <w:rPr>
                <w:rFonts w:ascii="宋体" w:hAnsi="宋体" w:hint="eastAsia"/>
                <w:sz w:val="24"/>
              </w:rPr>
              <w:t>否</w:t>
            </w:r>
          </w:p>
        </w:tc>
      </w:tr>
      <w:tr w:rsidR="007F0BA2" w14:paraId="7AB179A7" w14:textId="77777777">
        <w:trPr>
          <w:trHeight w:val="70"/>
        </w:trPr>
        <w:tc>
          <w:tcPr>
            <w:tcW w:w="757" w:type="dxa"/>
            <w:vAlign w:val="center"/>
          </w:tcPr>
          <w:p w14:paraId="402565A9" w14:textId="77777777" w:rsidR="007F0BA2" w:rsidRDefault="007F0BA2">
            <w:pPr>
              <w:numPr>
                <w:ilvl w:val="0"/>
                <w:numId w:val="20"/>
              </w:numPr>
              <w:jc w:val="center"/>
              <w:rPr>
                <w:rFonts w:ascii="宋体" w:hAnsi="宋体"/>
                <w:sz w:val="24"/>
              </w:rPr>
            </w:pPr>
          </w:p>
        </w:tc>
        <w:tc>
          <w:tcPr>
            <w:tcW w:w="1062" w:type="dxa"/>
            <w:vAlign w:val="center"/>
          </w:tcPr>
          <w:p w14:paraId="75B9ECEB" w14:textId="77777777" w:rsidR="007F0BA2" w:rsidRDefault="007F0BA2">
            <w:pPr>
              <w:jc w:val="center"/>
              <w:rPr>
                <w:rFonts w:ascii="宋体" w:hAnsi="宋体"/>
                <w:sz w:val="24"/>
              </w:rPr>
            </w:pPr>
          </w:p>
        </w:tc>
        <w:tc>
          <w:tcPr>
            <w:tcW w:w="1934" w:type="dxa"/>
            <w:vAlign w:val="center"/>
          </w:tcPr>
          <w:p w14:paraId="78C2DC1E" w14:textId="77777777" w:rsidR="007F0BA2" w:rsidRDefault="00000000">
            <w:pPr>
              <w:jc w:val="center"/>
              <w:rPr>
                <w:rFonts w:ascii="宋体" w:hAnsi="宋体"/>
                <w:sz w:val="24"/>
              </w:rPr>
            </w:pPr>
            <w:r>
              <w:rPr>
                <w:rFonts w:ascii="宋体" w:hAnsi="宋体" w:hint="eastAsia"/>
                <w:sz w:val="24"/>
              </w:rPr>
              <w:t>电源</w:t>
            </w:r>
          </w:p>
        </w:tc>
        <w:tc>
          <w:tcPr>
            <w:tcW w:w="3981" w:type="dxa"/>
            <w:vAlign w:val="center"/>
          </w:tcPr>
          <w:p w14:paraId="668368B3" w14:textId="77777777" w:rsidR="007F0BA2" w:rsidRDefault="00000000">
            <w:pPr>
              <w:rPr>
                <w:rFonts w:ascii="宋体" w:hAnsi="宋体" w:cs="宋体"/>
                <w:kern w:val="0"/>
                <w:sz w:val="24"/>
              </w:rPr>
            </w:pPr>
            <w:r>
              <w:rPr>
                <w:rFonts w:ascii="宋体" w:hAnsi="宋体" w:cs="宋体" w:hint="eastAsia"/>
                <w:kern w:val="0"/>
                <w:sz w:val="24"/>
              </w:rPr>
              <w:t>POE供电；</w:t>
            </w:r>
          </w:p>
        </w:tc>
        <w:tc>
          <w:tcPr>
            <w:tcW w:w="1327" w:type="dxa"/>
            <w:vAlign w:val="center"/>
          </w:tcPr>
          <w:p w14:paraId="5A549A54" w14:textId="77777777" w:rsidR="007F0BA2" w:rsidRDefault="00000000">
            <w:pPr>
              <w:jc w:val="center"/>
              <w:rPr>
                <w:rFonts w:ascii="宋体" w:hAnsi="宋体"/>
                <w:sz w:val="24"/>
              </w:rPr>
            </w:pPr>
            <w:r>
              <w:rPr>
                <w:rFonts w:ascii="宋体" w:hAnsi="宋体" w:hint="eastAsia"/>
                <w:sz w:val="24"/>
              </w:rPr>
              <w:t>否</w:t>
            </w:r>
          </w:p>
        </w:tc>
      </w:tr>
      <w:tr w:rsidR="007F0BA2" w14:paraId="712CDA89" w14:textId="77777777">
        <w:trPr>
          <w:trHeight w:val="70"/>
        </w:trPr>
        <w:tc>
          <w:tcPr>
            <w:tcW w:w="757" w:type="dxa"/>
            <w:vAlign w:val="center"/>
          </w:tcPr>
          <w:p w14:paraId="05950684" w14:textId="77777777" w:rsidR="007F0BA2" w:rsidRDefault="007F0BA2">
            <w:pPr>
              <w:numPr>
                <w:ilvl w:val="0"/>
                <w:numId w:val="20"/>
              </w:numPr>
              <w:jc w:val="center"/>
              <w:rPr>
                <w:rFonts w:ascii="宋体" w:hAnsi="宋体"/>
                <w:sz w:val="24"/>
              </w:rPr>
            </w:pPr>
          </w:p>
        </w:tc>
        <w:tc>
          <w:tcPr>
            <w:tcW w:w="1062" w:type="dxa"/>
            <w:vAlign w:val="center"/>
          </w:tcPr>
          <w:p w14:paraId="41279965" w14:textId="77777777" w:rsidR="007F0BA2" w:rsidRDefault="007F0BA2">
            <w:pPr>
              <w:jc w:val="center"/>
              <w:rPr>
                <w:rFonts w:ascii="宋体" w:hAnsi="宋体"/>
                <w:b/>
                <w:sz w:val="24"/>
              </w:rPr>
            </w:pPr>
          </w:p>
        </w:tc>
        <w:tc>
          <w:tcPr>
            <w:tcW w:w="1934" w:type="dxa"/>
            <w:vAlign w:val="center"/>
          </w:tcPr>
          <w:p w14:paraId="27348E4F" w14:textId="77777777" w:rsidR="007F0BA2" w:rsidRDefault="00000000">
            <w:pPr>
              <w:jc w:val="center"/>
              <w:rPr>
                <w:rFonts w:ascii="宋体" w:hAnsi="宋体"/>
                <w:sz w:val="24"/>
              </w:rPr>
            </w:pPr>
            <w:r>
              <w:rPr>
                <w:rFonts w:ascii="宋体" w:hAnsi="宋体" w:hint="eastAsia"/>
                <w:sz w:val="24"/>
              </w:rPr>
              <w:t>支持格式</w:t>
            </w:r>
          </w:p>
        </w:tc>
        <w:tc>
          <w:tcPr>
            <w:tcW w:w="3981" w:type="dxa"/>
            <w:vAlign w:val="center"/>
          </w:tcPr>
          <w:p w14:paraId="264445A4" w14:textId="77777777" w:rsidR="007F0BA2" w:rsidRDefault="00000000">
            <w:pPr>
              <w:rPr>
                <w:rFonts w:ascii="宋体" w:hAnsi="宋体"/>
                <w:sz w:val="24"/>
                <w:lang w:bidi="en-US"/>
              </w:rPr>
            </w:pPr>
            <w:r>
              <w:rPr>
                <w:rFonts w:ascii="宋体" w:hAnsi="宋体" w:hint="eastAsia"/>
                <w:sz w:val="24"/>
              </w:rPr>
              <w:t>支持办公软件等通用文件点播；支持</w:t>
            </w:r>
            <w:r>
              <w:rPr>
                <w:rFonts w:ascii="宋体" w:hAnsi="宋体" w:hint="eastAsia"/>
                <w:sz w:val="24"/>
              </w:rPr>
              <w:lastRenderedPageBreak/>
              <w:t>安装各种教学APP；</w:t>
            </w:r>
          </w:p>
        </w:tc>
        <w:tc>
          <w:tcPr>
            <w:tcW w:w="1327" w:type="dxa"/>
            <w:vAlign w:val="center"/>
          </w:tcPr>
          <w:p w14:paraId="24306F5C" w14:textId="77777777" w:rsidR="007F0BA2" w:rsidRDefault="00000000">
            <w:pPr>
              <w:jc w:val="center"/>
              <w:rPr>
                <w:rFonts w:ascii="宋体" w:hAnsi="宋体"/>
                <w:sz w:val="24"/>
              </w:rPr>
            </w:pPr>
            <w:r>
              <w:rPr>
                <w:rFonts w:ascii="宋体" w:hAnsi="宋体" w:hint="eastAsia"/>
                <w:sz w:val="24"/>
              </w:rPr>
              <w:lastRenderedPageBreak/>
              <w:t>否</w:t>
            </w:r>
          </w:p>
        </w:tc>
      </w:tr>
      <w:tr w:rsidR="007F0BA2" w14:paraId="762E3AA9" w14:textId="77777777">
        <w:trPr>
          <w:trHeight w:val="70"/>
        </w:trPr>
        <w:tc>
          <w:tcPr>
            <w:tcW w:w="757" w:type="dxa"/>
            <w:vAlign w:val="center"/>
          </w:tcPr>
          <w:p w14:paraId="60C8A9DC" w14:textId="77777777" w:rsidR="007F0BA2" w:rsidRDefault="007F0BA2">
            <w:pPr>
              <w:numPr>
                <w:ilvl w:val="0"/>
                <w:numId w:val="20"/>
              </w:numPr>
              <w:jc w:val="center"/>
              <w:rPr>
                <w:rFonts w:ascii="宋体" w:hAnsi="宋体"/>
                <w:sz w:val="24"/>
              </w:rPr>
            </w:pPr>
          </w:p>
        </w:tc>
        <w:tc>
          <w:tcPr>
            <w:tcW w:w="1062" w:type="dxa"/>
            <w:vAlign w:val="center"/>
          </w:tcPr>
          <w:p w14:paraId="0D2952F0" w14:textId="77777777" w:rsidR="007F0BA2" w:rsidRDefault="00000000">
            <w:pPr>
              <w:jc w:val="center"/>
              <w:rPr>
                <w:rFonts w:ascii="宋体" w:hAnsi="宋体"/>
                <w:b/>
                <w:sz w:val="24"/>
              </w:rPr>
            </w:pPr>
            <w:r>
              <w:rPr>
                <w:rFonts w:ascii="宋体" w:hAnsi="宋体" w:hint="eastAsia"/>
                <w:sz w:val="24"/>
              </w:rPr>
              <w:t>★</w:t>
            </w:r>
          </w:p>
        </w:tc>
        <w:tc>
          <w:tcPr>
            <w:tcW w:w="1934" w:type="dxa"/>
            <w:vAlign w:val="center"/>
          </w:tcPr>
          <w:p w14:paraId="055F77E4" w14:textId="77777777" w:rsidR="007F0BA2" w:rsidRDefault="00000000">
            <w:pPr>
              <w:jc w:val="center"/>
              <w:rPr>
                <w:rFonts w:ascii="宋体" w:hAnsi="宋体"/>
                <w:sz w:val="24"/>
              </w:rPr>
            </w:pPr>
            <w:r>
              <w:rPr>
                <w:rFonts w:ascii="宋体" w:hAnsi="宋体" w:hint="eastAsia"/>
                <w:sz w:val="24"/>
              </w:rPr>
              <w:t>麦克阵列</w:t>
            </w:r>
          </w:p>
        </w:tc>
        <w:tc>
          <w:tcPr>
            <w:tcW w:w="3981" w:type="dxa"/>
          </w:tcPr>
          <w:p w14:paraId="3A8709DF" w14:textId="77777777" w:rsidR="007F0BA2" w:rsidRDefault="00000000">
            <w:pPr>
              <w:rPr>
                <w:rFonts w:ascii="宋体" w:hAnsi="宋体"/>
                <w:sz w:val="24"/>
              </w:rPr>
            </w:pPr>
            <w:r>
              <w:rPr>
                <w:rFonts w:ascii="宋体" w:hAnsi="宋体" w:hint="eastAsia"/>
                <w:sz w:val="24"/>
              </w:rPr>
              <w:t>1 、内置≥8个麦克风，含两个环境噪声拾取麦克；</w:t>
            </w:r>
          </w:p>
          <w:p w14:paraId="699271A6" w14:textId="77777777" w:rsidR="007F0BA2" w:rsidRDefault="00000000">
            <w:pPr>
              <w:rPr>
                <w:rFonts w:ascii="宋体" w:hAnsi="宋体"/>
                <w:sz w:val="24"/>
              </w:rPr>
            </w:pPr>
            <w:r>
              <w:rPr>
                <w:rFonts w:ascii="宋体" w:hAnsi="宋体" w:hint="eastAsia"/>
                <w:sz w:val="24"/>
              </w:rPr>
              <w:t>2、具备抗手机RF干扰功能，可防止手机、无线电波等电子产品的干扰，可长距离传输对音质不会有任何影响；3、自动音量增益控制；自动反馈啸叫抑制、回声消除；</w:t>
            </w:r>
          </w:p>
          <w:p w14:paraId="321ECBA4" w14:textId="77777777" w:rsidR="007F0BA2" w:rsidRDefault="00000000">
            <w:pPr>
              <w:rPr>
                <w:rFonts w:ascii="宋体" w:hAnsi="宋体"/>
                <w:sz w:val="24"/>
              </w:rPr>
            </w:pPr>
            <w:r>
              <w:rPr>
                <w:rFonts w:ascii="宋体" w:hAnsi="宋体" w:hint="eastAsia"/>
                <w:sz w:val="24"/>
              </w:rPr>
              <w:t>4、拾音技术：阵列麦克风</w:t>
            </w:r>
          </w:p>
          <w:p w14:paraId="6277205A" w14:textId="77777777" w:rsidR="007F0BA2" w:rsidRDefault="00000000">
            <w:pPr>
              <w:rPr>
                <w:rFonts w:ascii="宋体" w:hAnsi="宋体"/>
                <w:sz w:val="24"/>
              </w:rPr>
            </w:pPr>
            <w:r>
              <w:rPr>
                <w:rFonts w:ascii="宋体" w:hAnsi="宋体" w:hint="eastAsia"/>
                <w:sz w:val="24"/>
              </w:rPr>
              <w:t>5、指向性：定向宽带式</w:t>
            </w:r>
          </w:p>
          <w:p w14:paraId="0F210B5E" w14:textId="77777777" w:rsidR="007F0BA2" w:rsidRDefault="00000000">
            <w:pPr>
              <w:rPr>
                <w:rFonts w:ascii="宋体" w:hAnsi="宋体"/>
                <w:sz w:val="24"/>
              </w:rPr>
            </w:pPr>
            <w:r>
              <w:rPr>
                <w:rFonts w:ascii="宋体" w:hAnsi="宋体" w:hint="eastAsia"/>
                <w:sz w:val="24"/>
              </w:rPr>
              <w:t>6、麦克风数量：≥8只</w:t>
            </w:r>
          </w:p>
          <w:p w14:paraId="01BDD37E" w14:textId="77777777" w:rsidR="007F0BA2" w:rsidRDefault="00000000">
            <w:pPr>
              <w:rPr>
                <w:rFonts w:ascii="宋体" w:hAnsi="宋体"/>
                <w:sz w:val="24"/>
              </w:rPr>
            </w:pPr>
            <w:r>
              <w:rPr>
                <w:rFonts w:ascii="宋体" w:hAnsi="宋体" w:hint="eastAsia"/>
                <w:sz w:val="24"/>
              </w:rPr>
              <w:t>7、拾音距离： 80cm以上</w:t>
            </w:r>
          </w:p>
          <w:p w14:paraId="6A67410B" w14:textId="77777777" w:rsidR="007F0BA2" w:rsidRDefault="00000000">
            <w:pPr>
              <w:rPr>
                <w:rFonts w:ascii="宋体" w:hAnsi="宋体"/>
                <w:sz w:val="24"/>
              </w:rPr>
            </w:pPr>
            <w:r>
              <w:rPr>
                <w:rFonts w:ascii="宋体" w:hAnsi="宋体" w:hint="eastAsia"/>
                <w:sz w:val="24"/>
              </w:rPr>
              <w:t>8、灵敏度：≥38dB</w:t>
            </w:r>
          </w:p>
          <w:p w14:paraId="16372CA6" w14:textId="77777777" w:rsidR="007F0BA2" w:rsidRDefault="00000000">
            <w:pPr>
              <w:rPr>
                <w:rFonts w:ascii="宋体" w:hAnsi="宋体"/>
                <w:sz w:val="24"/>
              </w:rPr>
            </w:pPr>
            <w:r>
              <w:rPr>
                <w:rFonts w:ascii="宋体" w:hAnsi="宋体" w:hint="eastAsia"/>
                <w:sz w:val="24"/>
              </w:rPr>
              <w:t>9、时延:≤ 20ms</w:t>
            </w:r>
          </w:p>
          <w:p w14:paraId="5DB8AB21" w14:textId="77777777" w:rsidR="007F0BA2" w:rsidRDefault="00000000">
            <w:pPr>
              <w:rPr>
                <w:rFonts w:ascii="宋体" w:hAnsi="宋体"/>
                <w:sz w:val="24"/>
              </w:rPr>
            </w:pPr>
            <w:r>
              <w:rPr>
                <w:rFonts w:ascii="宋体" w:hAnsi="宋体" w:hint="eastAsia"/>
                <w:sz w:val="24"/>
              </w:rPr>
              <w:t>10、最大声压级：≥ 113dB SPL@1kHz/</w:t>
            </w:r>
          </w:p>
          <w:p w14:paraId="1089EE21" w14:textId="77777777" w:rsidR="007F0BA2" w:rsidRDefault="00000000">
            <w:pPr>
              <w:rPr>
                <w:rFonts w:ascii="宋体" w:hAnsi="宋体"/>
                <w:sz w:val="24"/>
              </w:rPr>
            </w:pPr>
            <w:r>
              <w:rPr>
                <w:rFonts w:ascii="宋体" w:hAnsi="宋体" w:hint="eastAsia"/>
                <w:sz w:val="24"/>
              </w:rPr>
              <w:t>11、采样率：16KHz~48KHz@16bit~32bit</w:t>
            </w:r>
          </w:p>
          <w:p w14:paraId="16811300" w14:textId="77777777" w:rsidR="007F0BA2" w:rsidRDefault="00000000">
            <w:pPr>
              <w:rPr>
                <w:rFonts w:ascii="宋体" w:hAnsi="宋体" w:cs="宋体"/>
                <w:sz w:val="24"/>
              </w:rPr>
            </w:pPr>
            <w:r>
              <w:rPr>
                <w:rFonts w:ascii="宋体" w:hAnsi="宋体" w:hint="eastAsia"/>
                <w:sz w:val="24"/>
              </w:rPr>
              <w:t>12、频率响应：120Hz～20kHz</w:t>
            </w:r>
          </w:p>
        </w:tc>
        <w:tc>
          <w:tcPr>
            <w:tcW w:w="1327" w:type="dxa"/>
            <w:vAlign w:val="center"/>
          </w:tcPr>
          <w:p w14:paraId="70C2A483" w14:textId="77777777" w:rsidR="007F0BA2" w:rsidRDefault="00000000">
            <w:pPr>
              <w:jc w:val="center"/>
              <w:rPr>
                <w:rFonts w:ascii="宋体" w:hAnsi="宋体"/>
                <w:sz w:val="24"/>
              </w:rPr>
            </w:pPr>
            <w:r>
              <w:rPr>
                <w:rFonts w:ascii="宋体" w:hAnsi="宋体" w:hint="eastAsia"/>
                <w:sz w:val="24"/>
              </w:rPr>
              <w:t>是</w:t>
            </w:r>
          </w:p>
        </w:tc>
      </w:tr>
      <w:tr w:rsidR="007F0BA2" w14:paraId="3F6ABA6D" w14:textId="77777777">
        <w:trPr>
          <w:trHeight w:val="70"/>
        </w:trPr>
        <w:tc>
          <w:tcPr>
            <w:tcW w:w="757" w:type="dxa"/>
            <w:vAlign w:val="center"/>
          </w:tcPr>
          <w:p w14:paraId="668D5602" w14:textId="77777777" w:rsidR="007F0BA2" w:rsidRDefault="007F0BA2">
            <w:pPr>
              <w:numPr>
                <w:ilvl w:val="0"/>
                <w:numId w:val="20"/>
              </w:numPr>
              <w:jc w:val="center"/>
              <w:rPr>
                <w:rFonts w:ascii="宋体" w:hAnsi="宋体"/>
                <w:sz w:val="24"/>
              </w:rPr>
            </w:pPr>
          </w:p>
        </w:tc>
        <w:tc>
          <w:tcPr>
            <w:tcW w:w="1062" w:type="dxa"/>
            <w:vAlign w:val="center"/>
          </w:tcPr>
          <w:p w14:paraId="57298B3A" w14:textId="77777777" w:rsidR="007F0BA2" w:rsidRDefault="00000000">
            <w:pPr>
              <w:jc w:val="center"/>
              <w:rPr>
                <w:rFonts w:ascii="宋体" w:hAnsi="宋体"/>
                <w:b/>
                <w:sz w:val="24"/>
              </w:rPr>
            </w:pPr>
            <w:r>
              <w:rPr>
                <w:rFonts w:ascii="宋体" w:hAnsi="宋体" w:hint="eastAsia"/>
                <w:sz w:val="24"/>
              </w:rPr>
              <w:t>★</w:t>
            </w:r>
          </w:p>
        </w:tc>
        <w:tc>
          <w:tcPr>
            <w:tcW w:w="1934" w:type="dxa"/>
            <w:vAlign w:val="center"/>
          </w:tcPr>
          <w:p w14:paraId="6FCF1D9D" w14:textId="77777777" w:rsidR="007F0BA2" w:rsidRDefault="00000000">
            <w:pPr>
              <w:jc w:val="center"/>
              <w:rPr>
                <w:rFonts w:ascii="宋体" w:hAnsi="宋体"/>
                <w:sz w:val="24"/>
              </w:rPr>
            </w:pPr>
            <w:r>
              <w:rPr>
                <w:rFonts w:ascii="宋体" w:hAnsi="宋体" w:hint="eastAsia"/>
                <w:sz w:val="24"/>
              </w:rPr>
              <w:t>兼容性</w:t>
            </w:r>
          </w:p>
        </w:tc>
        <w:tc>
          <w:tcPr>
            <w:tcW w:w="3981" w:type="dxa"/>
          </w:tcPr>
          <w:p w14:paraId="77AFFF4D" w14:textId="77777777" w:rsidR="007F0BA2" w:rsidRDefault="00000000">
            <w:pPr>
              <w:rPr>
                <w:rFonts w:ascii="宋体" w:hAnsi="宋体" w:cs="宋体"/>
                <w:sz w:val="24"/>
              </w:rPr>
            </w:pPr>
            <w:r>
              <w:rPr>
                <w:rFonts w:ascii="宋体" w:hAnsi="宋体" w:cs="宋体" w:hint="eastAsia"/>
                <w:sz w:val="24"/>
              </w:rPr>
              <w:t>须与同传控制软件兼容</w:t>
            </w:r>
          </w:p>
        </w:tc>
        <w:tc>
          <w:tcPr>
            <w:tcW w:w="1327" w:type="dxa"/>
            <w:vAlign w:val="center"/>
          </w:tcPr>
          <w:p w14:paraId="35E22323" w14:textId="77777777" w:rsidR="007F0BA2" w:rsidRDefault="00000000">
            <w:pPr>
              <w:jc w:val="center"/>
              <w:rPr>
                <w:rFonts w:ascii="宋体" w:hAnsi="宋体"/>
                <w:sz w:val="24"/>
              </w:rPr>
            </w:pPr>
            <w:r>
              <w:rPr>
                <w:rFonts w:ascii="宋体" w:hAnsi="宋体" w:hint="eastAsia"/>
                <w:sz w:val="24"/>
              </w:rPr>
              <w:t>否</w:t>
            </w:r>
          </w:p>
        </w:tc>
      </w:tr>
    </w:tbl>
    <w:p w14:paraId="7C7EB0B9" w14:textId="77777777" w:rsidR="007F0BA2" w:rsidRDefault="00000000">
      <w:pPr>
        <w:pStyle w:val="54"/>
        <w:numPr>
          <w:ilvl w:val="0"/>
          <w:numId w:val="16"/>
        </w:numPr>
      </w:pPr>
      <w:r>
        <w:rPr>
          <w:rFonts w:hint="eastAsia"/>
        </w:rPr>
        <w:t>译员机</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601C611B" w14:textId="77777777">
        <w:trPr>
          <w:trHeight w:val="70"/>
        </w:trPr>
        <w:tc>
          <w:tcPr>
            <w:tcW w:w="757" w:type="dxa"/>
            <w:shd w:val="clear" w:color="auto" w:fill="A6A6A6"/>
            <w:vAlign w:val="center"/>
          </w:tcPr>
          <w:p w14:paraId="234EB433"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1D63E045"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1B9F8572"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51CF19BD"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111B51C3" w14:textId="77777777" w:rsidR="007F0BA2" w:rsidRDefault="00000000">
            <w:pPr>
              <w:jc w:val="center"/>
              <w:rPr>
                <w:rFonts w:ascii="宋体" w:hAnsi="宋体"/>
                <w:b/>
                <w:sz w:val="24"/>
              </w:rPr>
            </w:pPr>
            <w:r>
              <w:rPr>
                <w:rFonts w:ascii="宋体" w:hAnsi="宋体" w:hint="eastAsia"/>
                <w:b/>
                <w:sz w:val="24"/>
              </w:rPr>
              <w:t>证明材料要求</w:t>
            </w:r>
          </w:p>
        </w:tc>
      </w:tr>
      <w:tr w:rsidR="007F0BA2" w14:paraId="0AACA139" w14:textId="77777777">
        <w:trPr>
          <w:trHeight w:val="70"/>
        </w:trPr>
        <w:tc>
          <w:tcPr>
            <w:tcW w:w="757" w:type="dxa"/>
            <w:vAlign w:val="center"/>
          </w:tcPr>
          <w:p w14:paraId="3BC63CA6" w14:textId="77777777" w:rsidR="007F0BA2" w:rsidRDefault="007F0BA2">
            <w:pPr>
              <w:numPr>
                <w:ilvl w:val="0"/>
                <w:numId w:val="21"/>
              </w:numPr>
              <w:jc w:val="center"/>
              <w:rPr>
                <w:rFonts w:ascii="宋体" w:hAnsi="宋体"/>
                <w:sz w:val="24"/>
              </w:rPr>
            </w:pPr>
          </w:p>
        </w:tc>
        <w:tc>
          <w:tcPr>
            <w:tcW w:w="1062" w:type="dxa"/>
            <w:vAlign w:val="center"/>
          </w:tcPr>
          <w:p w14:paraId="3F117F1A" w14:textId="77777777" w:rsidR="007F0BA2" w:rsidRDefault="00000000">
            <w:pPr>
              <w:jc w:val="center"/>
              <w:rPr>
                <w:rFonts w:ascii="宋体" w:hAnsi="宋体"/>
                <w:b/>
                <w:sz w:val="24"/>
              </w:rPr>
            </w:pPr>
            <w:r>
              <w:rPr>
                <w:rFonts w:ascii="宋体" w:hAnsi="宋体" w:hint="eastAsia"/>
                <w:sz w:val="24"/>
              </w:rPr>
              <w:t>★</w:t>
            </w:r>
          </w:p>
        </w:tc>
        <w:tc>
          <w:tcPr>
            <w:tcW w:w="1934" w:type="dxa"/>
            <w:vAlign w:val="center"/>
          </w:tcPr>
          <w:p w14:paraId="1D45D746" w14:textId="77777777" w:rsidR="007F0BA2" w:rsidRDefault="00000000">
            <w:pPr>
              <w:jc w:val="center"/>
              <w:rPr>
                <w:rFonts w:ascii="宋体" w:hAnsi="宋体"/>
                <w:sz w:val="24"/>
                <w:lang w:bidi="en-US"/>
              </w:rPr>
            </w:pPr>
            <w:r>
              <w:rPr>
                <w:rFonts w:ascii="宋体" w:hAnsi="宋体" w:hint="eastAsia"/>
                <w:sz w:val="24"/>
                <w:lang w:bidi="en-US"/>
              </w:rPr>
              <w:t>结构</w:t>
            </w:r>
          </w:p>
        </w:tc>
        <w:tc>
          <w:tcPr>
            <w:tcW w:w="4010" w:type="dxa"/>
            <w:vAlign w:val="center"/>
          </w:tcPr>
          <w:p w14:paraId="1B604F34" w14:textId="77777777" w:rsidR="007F0BA2" w:rsidRDefault="00000000">
            <w:pPr>
              <w:rPr>
                <w:rFonts w:ascii="宋体" w:hAnsi="宋体"/>
                <w:sz w:val="24"/>
              </w:rPr>
            </w:pPr>
            <w:r>
              <w:rPr>
                <w:rFonts w:ascii="宋体" w:hAnsi="宋体" w:hint="eastAsia"/>
                <w:sz w:val="24"/>
              </w:rPr>
              <w:t>采用嵌入式触控一体专用终端，触控液晶屏与主机为一体化结构；一体机背面具有发言提示灯，</w:t>
            </w:r>
            <w:r>
              <w:rPr>
                <w:rFonts w:ascii="宋体" w:hAnsi="宋体" w:cs="宋体" w:hint="eastAsia"/>
                <w:kern w:val="0"/>
                <w:sz w:val="24"/>
              </w:rPr>
              <w:t>具备发言状态音量指示功能，根据发言者音量大小动态变化</w:t>
            </w:r>
            <w:r>
              <w:rPr>
                <w:rFonts w:ascii="宋体" w:hAnsi="宋体" w:hint="eastAsia"/>
                <w:sz w:val="24"/>
              </w:rPr>
              <w:t>；连接带有光环指示的鹅颈麦克；多点电容触摸式高分辨率液晶屏，可直接在屏幕上触控点击或利用手势进行功能操作；触摸屏</w:t>
            </w:r>
            <w:r>
              <w:rPr>
                <w:rFonts w:ascii="宋体" w:hAnsi="宋体" w:cs="宋体" w:hint="eastAsia"/>
                <w:kern w:val="0"/>
                <w:sz w:val="24"/>
              </w:rPr>
              <w:t>显示器：≥</w:t>
            </w:r>
            <w:r>
              <w:rPr>
                <w:rFonts w:ascii="宋体" w:hAnsi="宋体" w:cs="宋体"/>
                <w:kern w:val="0"/>
                <w:sz w:val="24"/>
              </w:rPr>
              <w:t>1</w:t>
            </w:r>
            <w:r>
              <w:rPr>
                <w:rFonts w:ascii="宋体" w:hAnsi="宋体" w:cs="宋体" w:hint="eastAsia"/>
                <w:kern w:val="0"/>
                <w:sz w:val="24"/>
              </w:rPr>
              <w:t>4英寸≤16英寸，</w:t>
            </w:r>
            <w:r>
              <w:rPr>
                <w:rFonts w:ascii="宋体" w:hAnsi="宋体" w:hint="eastAsia"/>
                <w:sz w:val="24"/>
              </w:rPr>
              <w:t>多点触摸屏幕，</w:t>
            </w:r>
            <w:r>
              <w:rPr>
                <w:rFonts w:ascii="宋体" w:hAnsi="宋体" w:cs="宋体" w:hint="eastAsia"/>
                <w:kern w:val="0"/>
                <w:sz w:val="24"/>
              </w:rPr>
              <w:t>分辨率≧1920*1080。</w:t>
            </w:r>
          </w:p>
        </w:tc>
        <w:tc>
          <w:tcPr>
            <w:tcW w:w="1298" w:type="dxa"/>
            <w:vAlign w:val="center"/>
          </w:tcPr>
          <w:p w14:paraId="58CB4F43" w14:textId="77777777" w:rsidR="007F0BA2" w:rsidRDefault="00000000">
            <w:pPr>
              <w:jc w:val="center"/>
              <w:rPr>
                <w:rFonts w:ascii="宋体" w:hAnsi="宋体"/>
                <w:sz w:val="24"/>
              </w:rPr>
            </w:pPr>
            <w:r>
              <w:rPr>
                <w:rFonts w:ascii="宋体" w:hAnsi="宋体" w:hint="eastAsia"/>
                <w:sz w:val="24"/>
              </w:rPr>
              <w:t>是</w:t>
            </w:r>
          </w:p>
        </w:tc>
      </w:tr>
      <w:tr w:rsidR="007F0BA2" w14:paraId="1145C070" w14:textId="77777777">
        <w:trPr>
          <w:trHeight w:val="70"/>
        </w:trPr>
        <w:tc>
          <w:tcPr>
            <w:tcW w:w="757" w:type="dxa"/>
            <w:vAlign w:val="center"/>
          </w:tcPr>
          <w:p w14:paraId="1BB1C00E" w14:textId="77777777" w:rsidR="007F0BA2" w:rsidRDefault="007F0BA2">
            <w:pPr>
              <w:numPr>
                <w:ilvl w:val="0"/>
                <w:numId w:val="21"/>
              </w:numPr>
              <w:jc w:val="center"/>
              <w:rPr>
                <w:rFonts w:ascii="宋体" w:hAnsi="宋体"/>
                <w:sz w:val="24"/>
              </w:rPr>
            </w:pPr>
          </w:p>
        </w:tc>
        <w:tc>
          <w:tcPr>
            <w:tcW w:w="1062" w:type="dxa"/>
            <w:vAlign w:val="center"/>
          </w:tcPr>
          <w:p w14:paraId="0D21A358" w14:textId="77777777" w:rsidR="007F0BA2" w:rsidRDefault="00000000">
            <w:pPr>
              <w:jc w:val="center"/>
              <w:rPr>
                <w:rFonts w:ascii="宋体" w:hAnsi="宋体"/>
                <w:b/>
                <w:sz w:val="24"/>
              </w:rPr>
            </w:pPr>
            <w:r>
              <w:rPr>
                <w:rFonts w:ascii="宋体" w:hAnsi="宋体" w:hint="eastAsia"/>
                <w:sz w:val="24"/>
              </w:rPr>
              <w:t>#</w:t>
            </w:r>
          </w:p>
        </w:tc>
        <w:tc>
          <w:tcPr>
            <w:tcW w:w="1934" w:type="dxa"/>
            <w:vAlign w:val="center"/>
          </w:tcPr>
          <w:p w14:paraId="5E841AAB" w14:textId="77777777" w:rsidR="007F0BA2" w:rsidRDefault="00000000">
            <w:pPr>
              <w:jc w:val="center"/>
              <w:rPr>
                <w:rFonts w:ascii="宋体" w:hAnsi="宋体"/>
                <w:sz w:val="24"/>
                <w:lang w:bidi="en-US"/>
              </w:rPr>
            </w:pPr>
            <w:r>
              <w:rPr>
                <w:rFonts w:ascii="宋体" w:hAnsi="宋体" w:hint="eastAsia"/>
                <w:sz w:val="24"/>
              </w:rPr>
              <w:t>处理器</w:t>
            </w:r>
          </w:p>
        </w:tc>
        <w:tc>
          <w:tcPr>
            <w:tcW w:w="4010" w:type="dxa"/>
            <w:vAlign w:val="center"/>
          </w:tcPr>
          <w:p w14:paraId="0CFFF8B4" w14:textId="77777777" w:rsidR="007F0BA2" w:rsidRDefault="00000000">
            <w:pPr>
              <w:rPr>
                <w:rFonts w:ascii="宋体" w:hAnsi="宋体"/>
                <w:sz w:val="24"/>
                <w:lang w:bidi="en-US"/>
              </w:rPr>
            </w:pPr>
            <w:r>
              <w:rPr>
                <w:rFonts w:ascii="宋体" w:hAnsi="宋体" w:cs="宋体"/>
                <w:kern w:val="0"/>
                <w:sz w:val="24"/>
              </w:rPr>
              <w:t>处理器:</w:t>
            </w:r>
            <w:r>
              <w:rPr>
                <w:rFonts w:ascii="宋体" w:hAnsi="宋体" w:cs="宋体" w:hint="eastAsia"/>
                <w:kern w:val="0"/>
                <w:sz w:val="24"/>
              </w:rPr>
              <w:t>不低于</w:t>
            </w:r>
            <w:r>
              <w:rPr>
                <w:rFonts w:ascii="宋体" w:hAnsi="宋体" w:cs="宋体"/>
                <w:kern w:val="0"/>
                <w:sz w:val="24"/>
              </w:rPr>
              <w:t>ARM架构</w:t>
            </w:r>
            <w:proofErr w:type="gramStart"/>
            <w:r>
              <w:rPr>
                <w:rFonts w:ascii="宋体" w:hAnsi="宋体" w:cs="宋体"/>
                <w:kern w:val="0"/>
                <w:sz w:val="24"/>
              </w:rPr>
              <w:t>六核心</w:t>
            </w:r>
            <w:proofErr w:type="gramEnd"/>
            <w:r>
              <w:rPr>
                <w:rFonts w:ascii="宋体" w:hAnsi="宋体" w:cs="宋体"/>
                <w:kern w:val="0"/>
                <w:sz w:val="24"/>
              </w:rPr>
              <w:t xml:space="preserve">处理器，采用双核+ </w:t>
            </w:r>
            <w:proofErr w:type="gramStart"/>
            <w:r>
              <w:rPr>
                <w:rFonts w:ascii="宋体" w:hAnsi="宋体" w:cs="宋体"/>
                <w:kern w:val="0"/>
                <w:sz w:val="24"/>
              </w:rPr>
              <w:t>四核功耗</w:t>
            </w:r>
            <w:proofErr w:type="gramEnd"/>
            <w:r>
              <w:rPr>
                <w:rFonts w:ascii="宋体" w:hAnsi="宋体" w:cs="宋体"/>
                <w:kern w:val="0"/>
                <w:sz w:val="24"/>
              </w:rPr>
              <w:t>自动平衡处理器</w:t>
            </w:r>
            <w:r>
              <w:rPr>
                <w:rFonts w:ascii="宋体" w:hAnsi="宋体" w:cs="宋体" w:hint="eastAsia"/>
                <w:kern w:val="0"/>
                <w:sz w:val="24"/>
              </w:rPr>
              <w:t>。</w:t>
            </w:r>
          </w:p>
        </w:tc>
        <w:tc>
          <w:tcPr>
            <w:tcW w:w="1298" w:type="dxa"/>
            <w:vAlign w:val="center"/>
          </w:tcPr>
          <w:p w14:paraId="52F4B80E" w14:textId="77777777" w:rsidR="007F0BA2" w:rsidRDefault="00000000">
            <w:pPr>
              <w:jc w:val="center"/>
              <w:rPr>
                <w:rFonts w:ascii="宋体" w:hAnsi="宋体"/>
                <w:sz w:val="24"/>
              </w:rPr>
            </w:pPr>
            <w:r>
              <w:rPr>
                <w:rFonts w:ascii="宋体" w:hAnsi="宋体" w:hint="eastAsia"/>
                <w:sz w:val="24"/>
              </w:rPr>
              <w:t>是</w:t>
            </w:r>
          </w:p>
        </w:tc>
      </w:tr>
      <w:tr w:rsidR="007F0BA2" w14:paraId="0A4C53C5" w14:textId="77777777">
        <w:trPr>
          <w:trHeight w:val="70"/>
        </w:trPr>
        <w:tc>
          <w:tcPr>
            <w:tcW w:w="757" w:type="dxa"/>
            <w:vAlign w:val="center"/>
          </w:tcPr>
          <w:p w14:paraId="3BF449E0" w14:textId="77777777" w:rsidR="007F0BA2" w:rsidRDefault="007F0BA2">
            <w:pPr>
              <w:numPr>
                <w:ilvl w:val="0"/>
                <w:numId w:val="21"/>
              </w:numPr>
              <w:jc w:val="center"/>
              <w:rPr>
                <w:rFonts w:ascii="宋体" w:hAnsi="宋体"/>
                <w:sz w:val="24"/>
              </w:rPr>
            </w:pPr>
          </w:p>
        </w:tc>
        <w:tc>
          <w:tcPr>
            <w:tcW w:w="1062" w:type="dxa"/>
            <w:vAlign w:val="center"/>
          </w:tcPr>
          <w:p w14:paraId="25C2F144" w14:textId="77777777" w:rsidR="007F0BA2" w:rsidRDefault="007F0BA2">
            <w:pPr>
              <w:jc w:val="center"/>
              <w:rPr>
                <w:rFonts w:ascii="宋体" w:hAnsi="宋体"/>
                <w:b/>
                <w:sz w:val="24"/>
              </w:rPr>
            </w:pPr>
          </w:p>
        </w:tc>
        <w:tc>
          <w:tcPr>
            <w:tcW w:w="1934" w:type="dxa"/>
            <w:vAlign w:val="center"/>
          </w:tcPr>
          <w:p w14:paraId="42AE7DD8" w14:textId="77777777" w:rsidR="007F0BA2" w:rsidRDefault="00000000">
            <w:pPr>
              <w:jc w:val="center"/>
              <w:rPr>
                <w:rFonts w:ascii="宋体" w:hAnsi="宋体"/>
                <w:sz w:val="24"/>
                <w:lang w:bidi="en-US"/>
              </w:rPr>
            </w:pPr>
            <w:r>
              <w:rPr>
                <w:rFonts w:ascii="宋体" w:hAnsi="宋体" w:hint="eastAsia"/>
                <w:sz w:val="24"/>
              </w:rPr>
              <w:t>内存</w:t>
            </w:r>
          </w:p>
        </w:tc>
        <w:tc>
          <w:tcPr>
            <w:tcW w:w="4010" w:type="dxa"/>
            <w:vAlign w:val="center"/>
          </w:tcPr>
          <w:p w14:paraId="3B1E8D87" w14:textId="77777777" w:rsidR="007F0BA2" w:rsidRDefault="00000000">
            <w:pPr>
              <w:rPr>
                <w:rFonts w:ascii="宋体" w:hAnsi="宋体"/>
                <w:sz w:val="24"/>
                <w:lang w:bidi="en-US"/>
              </w:rPr>
            </w:pPr>
            <w:r>
              <w:rPr>
                <w:rFonts w:ascii="宋体" w:hAnsi="宋体" w:hint="eastAsia"/>
                <w:sz w:val="24"/>
              </w:rPr>
              <w:t>≥2G内存。</w:t>
            </w:r>
          </w:p>
        </w:tc>
        <w:tc>
          <w:tcPr>
            <w:tcW w:w="1298" w:type="dxa"/>
            <w:vAlign w:val="center"/>
          </w:tcPr>
          <w:p w14:paraId="1E284784" w14:textId="77777777" w:rsidR="007F0BA2" w:rsidRDefault="00000000">
            <w:pPr>
              <w:jc w:val="center"/>
              <w:rPr>
                <w:rFonts w:ascii="宋体" w:hAnsi="宋体"/>
                <w:sz w:val="24"/>
              </w:rPr>
            </w:pPr>
            <w:r>
              <w:rPr>
                <w:rFonts w:ascii="宋体" w:hAnsi="宋体" w:hint="eastAsia"/>
                <w:sz w:val="24"/>
              </w:rPr>
              <w:t>否</w:t>
            </w:r>
          </w:p>
        </w:tc>
      </w:tr>
      <w:tr w:rsidR="007F0BA2" w14:paraId="7A12E47A" w14:textId="77777777">
        <w:trPr>
          <w:trHeight w:val="70"/>
        </w:trPr>
        <w:tc>
          <w:tcPr>
            <w:tcW w:w="757" w:type="dxa"/>
            <w:vAlign w:val="center"/>
          </w:tcPr>
          <w:p w14:paraId="2D36649D" w14:textId="77777777" w:rsidR="007F0BA2" w:rsidRDefault="007F0BA2">
            <w:pPr>
              <w:numPr>
                <w:ilvl w:val="0"/>
                <w:numId w:val="21"/>
              </w:numPr>
              <w:jc w:val="center"/>
              <w:rPr>
                <w:rFonts w:ascii="宋体" w:hAnsi="宋体"/>
                <w:sz w:val="24"/>
              </w:rPr>
            </w:pPr>
          </w:p>
        </w:tc>
        <w:tc>
          <w:tcPr>
            <w:tcW w:w="1062" w:type="dxa"/>
            <w:vAlign w:val="center"/>
          </w:tcPr>
          <w:p w14:paraId="1ABEAFC8" w14:textId="77777777" w:rsidR="007F0BA2" w:rsidRDefault="007F0BA2">
            <w:pPr>
              <w:jc w:val="center"/>
              <w:rPr>
                <w:rFonts w:ascii="宋体" w:hAnsi="宋体"/>
                <w:b/>
                <w:sz w:val="24"/>
              </w:rPr>
            </w:pPr>
          </w:p>
        </w:tc>
        <w:tc>
          <w:tcPr>
            <w:tcW w:w="1934" w:type="dxa"/>
            <w:vAlign w:val="center"/>
          </w:tcPr>
          <w:p w14:paraId="206A4FD8" w14:textId="77777777" w:rsidR="007F0BA2" w:rsidRDefault="00000000">
            <w:pPr>
              <w:jc w:val="center"/>
              <w:rPr>
                <w:rFonts w:ascii="宋体" w:hAnsi="宋体"/>
                <w:sz w:val="24"/>
                <w:lang w:bidi="en-US"/>
              </w:rPr>
            </w:pPr>
            <w:r>
              <w:rPr>
                <w:rFonts w:ascii="宋体" w:hAnsi="宋体" w:hint="eastAsia"/>
                <w:sz w:val="24"/>
              </w:rPr>
              <w:t>存储</w:t>
            </w:r>
          </w:p>
        </w:tc>
        <w:tc>
          <w:tcPr>
            <w:tcW w:w="4010" w:type="dxa"/>
            <w:vAlign w:val="center"/>
          </w:tcPr>
          <w:p w14:paraId="2985D02F" w14:textId="77777777" w:rsidR="007F0BA2" w:rsidRDefault="00000000">
            <w:pPr>
              <w:rPr>
                <w:rFonts w:ascii="宋体" w:hAnsi="宋体"/>
                <w:sz w:val="24"/>
                <w:lang w:bidi="en-US"/>
              </w:rPr>
            </w:pPr>
            <w:r>
              <w:rPr>
                <w:rFonts w:ascii="宋体" w:hAnsi="宋体" w:hint="eastAsia"/>
                <w:sz w:val="24"/>
              </w:rPr>
              <w:t>采用SSD技术，≥16G。</w:t>
            </w:r>
          </w:p>
        </w:tc>
        <w:tc>
          <w:tcPr>
            <w:tcW w:w="1298" w:type="dxa"/>
            <w:vAlign w:val="center"/>
          </w:tcPr>
          <w:p w14:paraId="0D907631" w14:textId="77777777" w:rsidR="007F0BA2" w:rsidRDefault="00000000">
            <w:pPr>
              <w:jc w:val="center"/>
              <w:rPr>
                <w:rFonts w:ascii="宋体" w:hAnsi="宋体"/>
                <w:sz w:val="24"/>
              </w:rPr>
            </w:pPr>
            <w:r>
              <w:rPr>
                <w:rFonts w:ascii="宋体" w:hAnsi="宋体" w:hint="eastAsia"/>
                <w:sz w:val="24"/>
              </w:rPr>
              <w:t>否</w:t>
            </w:r>
          </w:p>
        </w:tc>
      </w:tr>
      <w:tr w:rsidR="007F0BA2" w14:paraId="069C9D55" w14:textId="77777777">
        <w:trPr>
          <w:trHeight w:val="70"/>
        </w:trPr>
        <w:tc>
          <w:tcPr>
            <w:tcW w:w="757" w:type="dxa"/>
            <w:vAlign w:val="center"/>
          </w:tcPr>
          <w:p w14:paraId="41D422BE" w14:textId="77777777" w:rsidR="007F0BA2" w:rsidRDefault="007F0BA2">
            <w:pPr>
              <w:numPr>
                <w:ilvl w:val="0"/>
                <w:numId w:val="21"/>
              </w:numPr>
              <w:jc w:val="center"/>
              <w:rPr>
                <w:rFonts w:ascii="宋体" w:hAnsi="宋体"/>
                <w:sz w:val="24"/>
              </w:rPr>
            </w:pPr>
          </w:p>
        </w:tc>
        <w:tc>
          <w:tcPr>
            <w:tcW w:w="1062" w:type="dxa"/>
            <w:vAlign w:val="center"/>
          </w:tcPr>
          <w:p w14:paraId="0245A7C5"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4541F4C0" w14:textId="77777777" w:rsidR="007F0BA2" w:rsidRDefault="00000000">
            <w:pPr>
              <w:jc w:val="center"/>
              <w:rPr>
                <w:rFonts w:ascii="宋体" w:hAnsi="宋体"/>
                <w:sz w:val="24"/>
                <w:lang w:bidi="en-US"/>
              </w:rPr>
            </w:pPr>
            <w:r>
              <w:rPr>
                <w:rFonts w:ascii="宋体" w:hAnsi="宋体" w:hint="eastAsia"/>
                <w:sz w:val="24"/>
              </w:rPr>
              <w:t>操作系统</w:t>
            </w:r>
          </w:p>
        </w:tc>
        <w:tc>
          <w:tcPr>
            <w:tcW w:w="4010" w:type="dxa"/>
            <w:vAlign w:val="center"/>
          </w:tcPr>
          <w:p w14:paraId="0E574ED5" w14:textId="77777777" w:rsidR="007F0BA2" w:rsidRDefault="00000000">
            <w:pPr>
              <w:rPr>
                <w:rFonts w:ascii="宋体" w:hAnsi="宋体"/>
                <w:sz w:val="24"/>
                <w:lang w:bidi="en-US"/>
              </w:rPr>
            </w:pPr>
            <w:r>
              <w:rPr>
                <w:rFonts w:ascii="宋体" w:hAnsi="宋体" w:hint="eastAsia"/>
                <w:sz w:val="24"/>
              </w:rPr>
              <w:t>采用Android或IOS操作系统。</w:t>
            </w:r>
          </w:p>
        </w:tc>
        <w:tc>
          <w:tcPr>
            <w:tcW w:w="1298" w:type="dxa"/>
            <w:vAlign w:val="center"/>
          </w:tcPr>
          <w:p w14:paraId="46780D22" w14:textId="77777777" w:rsidR="007F0BA2" w:rsidRDefault="00000000">
            <w:pPr>
              <w:jc w:val="center"/>
              <w:rPr>
                <w:rFonts w:ascii="宋体" w:hAnsi="宋体"/>
                <w:sz w:val="24"/>
              </w:rPr>
            </w:pPr>
            <w:r>
              <w:rPr>
                <w:rFonts w:ascii="宋体" w:hAnsi="宋体" w:hint="eastAsia"/>
                <w:sz w:val="24"/>
              </w:rPr>
              <w:t>否</w:t>
            </w:r>
          </w:p>
        </w:tc>
      </w:tr>
      <w:tr w:rsidR="007F0BA2" w14:paraId="26ADB375" w14:textId="77777777">
        <w:trPr>
          <w:trHeight w:val="70"/>
        </w:trPr>
        <w:tc>
          <w:tcPr>
            <w:tcW w:w="757" w:type="dxa"/>
            <w:vAlign w:val="center"/>
          </w:tcPr>
          <w:p w14:paraId="414C8066" w14:textId="77777777" w:rsidR="007F0BA2" w:rsidRDefault="007F0BA2">
            <w:pPr>
              <w:numPr>
                <w:ilvl w:val="0"/>
                <w:numId w:val="21"/>
              </w:numPr>
              <w:jc w:val="center"/>
              <w:rPr>
                <w:rFonts w:ascii="宋体" w:hAnsi="宋体"/>
                <w:sz w:val="24"/>
              </w:rPr>
            </w:pPr>
          </w:p>
        </w:tc>
        <w:tc>
          <w:tcPr>
            <w:tcW w:w="1062" w:type="dxa"/>
            <w:vAlign w:val="center"/>
          </w:tcPr>
          <w:p w14:paraId="2EE69D93" w14:textId="77777777" w:rsidR="007F0BA2" w:rsidRDefault="00000000">
            <w:pPr>
              <w:jc w:val="center"/>
              <w:rPr>
                <w:rFonts w:ascii="宋体" w:hAnsi="宋体"/>
                <w:b/>
                <w:sz w:val="24"/>
              </w:rPr>
            </w:pPr>
            <w:r>
              <w:rPr>
                <w:rFonts w:ascii="宋体" w:hAnsi="宋体" w:hint="eastAsia"/>
                <w:sz w:val="24"/>
              </w:rPr>
              <w:t>△</w:t>
            </w:r>
          </w:p>
        </w:tc>
        <w:tc>
          <w:tcPr>
            <w:tcW w:w="1934" w:type="dxa"/>
            <w:vAlign w:val="center"/>
          </w:tcPr>
          <w:p w14:paraId="6037E60B" w14:textId="77777777" w:rsidR="007F0BA2" w:rsidRDefault="00000000">
            <w:pPr>
              <w:jc w:val="center"/>
              <w:rPr>
                <w:rFonts w:ascii="宋体" w:hAnsi="宋体"/>
                <w:sz w:val="24"/>
                <w:lang w:bidi="en-US"/>
              </w:rPr>
            </w:pPr>
            <w:r>
              <w:rPr>
                <w:rFonts w:ascii="宋体" w:hAnsi="宋体" w:hint="eastAsia"/>
                <w:sz w:val="24"/>
              </w:rPr>
              <w:t>摄像头</w:t>
            </w:r>
          </w:p>
        </w:tc>
        <w:tc>
          <w:tcPr>
            <w:tcW w:w="4010" w:type="dxa"/>
            <w:vAlign w:val="center"/>
          </w:tcPr>
          <w:p w14:paraId="5B812570" w14:textId="77777777" w:rsidR="007F0BA2" w:rsidRDefault="00000000">
            <w:pPr>
              <w:rPr>
                <w:rFonts w:ascii="宋体" w:hAnsi="宋体"/>
                <w:sz w:val="24"/>
              </w:rPr>
            </w:pPr>
            <w:r>
              <w:rPr>
                <w:rFonts w:ascii="宋体" w:hAnsi="宋体" w:hint="eastAsia"/>
                <w:sz w:val="24"/>
              </w:rPr>
              <w:t>内置嵌入式高清摄像头≧720P，像素数≧800万,实现课程实时录播、具备可视互动上课、训练。</w:t>
            </w:r>
          </w:p>
        </w:tc>
        <w:tc>
          <w:tcPr>
            <w:tcW w:w="1298" w:type="dxa"/>
            <w:vAlign w:val="center"/>
          </w:tcPr>
          <w:p w14:paraId="048613AE" w14:textId="77777777" w:rsidR="007F0BA2" w:rsidRDefault="00000000">
            <w:pPr>
              <w:jc w:val="center"/>
              <w:rPr>
                <w:rFonts w:ascii="宋体" w:hAnsi="宋体"/>
                <w:sz w:val="24"/>
              </w:rPr>
            </w:pPr>
            <w:r>
              <w:rPr>
                <w:rFonts w:ascii="宋体" w:hAnsi="宋体" w:hint="eastAsia"/>
                <w:sz w:val="24"/>
              </w:rPr>
              <w:t>是</w:t>
            </w:r>
          </w:p>
        </w:tc>
      </w:tr>
      <w:tr w:rsidR="007F0BA2" w14:paraId="182E6ABC" w14:textId="77777777">
        <w:trPr>
          <w:trHeight w:val="70"/>
        </w:trPr>
        <w:tc>
          <w:tcPr>
            <w:tcW w:w="757" w:type="dxa"/>
            <w:vAlign w:val="center"/>
          </w:tcPr>
          <w:p w14:paraId="70CA60A6" w14:textId="77777777" w:rsidR="007F0BA2" w:rsidRDefault="007F0BA2">
            <w:pPr>
              <w:numPr>
                <w:ilvl w:val="0"/>
                <w:numId w:val="21"/>
              </w:numPr>
              <w:jc w:val="center"/>
              <w:rPr>
                <w:rFonts w:ascii="宋体" w:hAnsi="宋体"/>
                <w:sz w:val="24"/>
              </w:rPr>
            </w:pPr>
          </w:p>
        </w:tc>
        <w:tc>
          <w:tcPr>
            <w:tcW w:w="1062" w:type="dxa"/>
            <w:vAlign w:val="center"/>
          </w:tcPr>
          <w:p w14:paraId="1EEAB5A5" w14:textId="77777777" w:rsidR="007F0BA2" w:rsidRDefault="007F0BA2">
            <w:pPr>
              <w:jc w:val="center"/>
              <w:rPr>
                <w:rFonts w:ascii="宋体" w:hAnsi="宋体"/>
                <w:b/>
                <w:sz w:val="24"/>
              </w:rPr>
            </w:pPr>
          </w:p>
        </w:tc>
        <w:tc>
          <w:tcPr>
            <w:tcW w:w="1934" w:type="dxa"/>
            <w:vAlign w:val="center"/>
          </w:tcPr>
          <w:p w14:paraId="2D473FCD" w14:textId="77777777" w:rsidR="007F0BA2" w:rsidRDefault="00000000">
            <w:pPr>
              <w:jc w:val="center"/>
              <w:rPr>
                <w:rFonts w:ascii="宋体" w:hAnsi="宋体"/>
                <w:sz w:val="24"/>
                <w:lang w:bidi="en-US"/>
              </w:rPr>
            </w:pPr>
            <w:r>
              <w:rPr>
                <w:rFonts w:ascii="宋体" w:hAnsi="宋体" w:hint="eastAsia"/>
                <w:sz w:val="24"/>
              </w:rPr>
              <w:t>音频处理</w:t>
            </w:r>
          </w:p>
        </w:tc>
        <w:tc>
          <w:tcPr>
            <w:tcW w:w="4010" w:type="dxa"/>
            <w:vAlign w:val="center"/>
          </w:tcPr>
          <w:p w14:paraId="2167728B" w14:textId="77777777" w:rsidR="007F0BA2" w:rsidRDefault="00000000">
            <w:pPr>
              <w:rPr>
                <w:rFonts w:ascii="宋体" w:hAnsi="宋体"/>
                <w:sz w:val="24"/>
                <w:lang w:bidi="en-US"/>
              </w:rPr>
            </w:pPr>
            <w:r>
              <w:rPr>
                <w:rFonts w:ascii="宋体" w:hAnsi="宋体" w:hint="eastAsia"/>
                <w:sz w:val="24"/>
              </w:rPr>
              <w:t>采用MP3格式，立体声；采样频率为48KHz；码流率为128K。支持双轨录音，提供≥4种接听方式，左右声道音量可独立调节。</w:t>
            </w:r>
          </w:p>
        </w:tc>
        <w:tc>
          <w:tcPr>
            <w:tcW w:w="1298" w:type="dxa"/>
            <w:vAlign w:val="center"/>
          </w:tcPr>
          <w:p w14:paraId="18A1F486" w14:textId="77777777" w:rsidR="007F0BA2" w:rsidRDefault="00000000">
            <w:pPr>
              <w:jc w:val="center"/>
              <w:rPr>
                <w:rFonts w:ascii="宋体" w:hAnsi="宋体"/>
                <w:sz w:val="24"/>
              </w:rPr>
            </w:pPr>
            <w:r>
              <w:rPr>
                <w:rFonts w:ascii="宋体" w:hAnsi="宋体" w:hint="eastAsia"/>
                <w:sz w:val="24"/>
              </w:rPr>
              <w:t>否</w:t>
            </w:r>
          </w:p>
        </w:tc>
      </w:tr>
      <w:tr w:rsidR="007F0BA2" w14:paraId="2E79D538" w14:textId="77777777">
        <w:trPr>
          <w:trHeight w:val="70"/>
        </w:trPr>
        <w:tc>
          <w:tcPr>
            <w:tcW w:w="757" w:type="dxa"/>
            <w:vAlign w:val="center"/>
          </w:tcPr>
          <w:p w14:paraId="47C16EA9" w14:textId="77777777" w:rsidR="007F0BA2" w:rsidRDefault="007F0BA2">
            <w:pPr>
              <w:numPr>
                <w:ilvl w:val="0"/>
                <w:numId w:val="21"/>
              </w:numPr>
              <w:jc w:val="center"/>
              <w:rPr>
                <w:rFonts w:ascii="宋体" w:hAnsi="宋体"/>
                <w:sz w:val="24"/>
              </w:rPr>
            </w:pPr>
          </w:p>
        </w:tc>
        <w:tc>
          <w:tcPr>
            <w:tcW w:w="1062" w:type="dxa"/>
            <w:vAlign w:val="center"/>
          </w:tcPr>
          <w:p w14:paraId="62BF245B" w14:textId="77777777" w:rsidR="007F0BA2" w:rsidRDefault="007F0BA2">
            <w:pPr>
              <w:jc w:val="center"/>
              <w:rPr>
                <w:rFonts w:ascii="宋体" w:hAnsi="宋体"/>
                <w:b/>
                <w:sz w:val="24"/>
              </w:rPr>
            </w:pPr>
          </w:p>
        </w:tc>
        <w:tc>
          <w:tcPr>
            <w:tcW w:w="1934" w:type="dxa"/>
            <w:vAlign w:val="center"/>
          </w:tcPr>
          <w:p w14:paraId="59E2A487" w14:textId="77777777" w:rsidR="007F0BA2" w:rsidRDefault="00000000">
            <w:pPr>
              <w:jc w:val="center"/>
              <w:rPr>
                <w:rFonts w:ascii="宋体" w:hAnsi="宋体"/>
                <w:sz w:val="24"/>
              </w:rPr>
            </w:pPr>
            <w:r>
              <w:rPr>
                <w:rFonts w:ascii="宋体" w:hAnsi="宋体" w:hint="eastAsia"/>
                <w:sz w:val="24"/>
              </w:rPr>
              <w:t>电源</w:t>
            </w:r>
          </w:p>
        </w:tc>
        <w:tc>
          <w:tcPr>
            <w:tcW w:w="4010" w:type="dxa"/>
            <w:vAlign w:val="center"/>
          </w:tcPr>
          <w:p w14:paraId="66CEB757" w14:textId="77777777" w:rsidR="007F0BA2" w:rsidRDefault="00000000">
            <w:pPr>
              <w:rPr>
                <w:rFonts w:ascii="宋体" w:hAnsi="宋体"/>
                <w:sz w:val="24"/>
              </w:rPr>
            </w:pPr>
            <w:r>
              <w:rPr>
                <w:rFonts w:ascii="宋体" w:hAnsi="宋体" w:hint="eastAsia"/>
                <w:sz w:val="24"/>
                <w:lang w:bidi="en-US"/>
              </w:rPr>
              <w:t>支持POE供电。</w:t>
            </w:r>
          </w:p>
        </w:tc>
        <w:tc>
          <w:tcPr>
            <w:tcW w:w="1298" w:type="dxa"/>
            <w:vAlign w:val="center"/>
          </w:tcPr>
          <w:p w14:paraId="235C7ED1" w14:textId="77777777" w:rsidR="007F0BA2" w:rsidRDefault="007F0BA2">
            <w:pPr>
              <w:jc w:val="center"/>
              <w:rPr>
                <w:rFonts w:ascii="宋体" w:hAnsi="宋体"/>
                <w:sz w:val="24"/>
              </w:rPr>
            </w:pPr>
          </w:p>
        </w:tc>
      </w:tr>
      <w:tr w:rsidR="007F0BA2" w14:paraId="5563536D" w14:textId="77777777">
        <w:trPr>
          <w:trHeight w:val="70"/>
        </w:trPr>
        <w:tc>
          <w:tcPr>
            <w:tcW w:w="757" w:type="dxa"/>
            <w:vAlign w:val="center"/>
          </w:tcPr>
          <w:p w14:paraId="12F58F27" w14:textId="77777777" w:rsidR="007F0BA2" w:rsidRDefault="007F0BA2">
            <w:pPr>
              <w:numPr>
                <w:ilvl w:val="0"/>
                <w:numId w:val="21"/>
              </w:numPr>
              <w:jc w:val="center"/>
              <w:rPr>
                <w:rFonts w:ascii="宋体" w:hAnsi="宋体"/>
                <w:sz w:val="24"/>
              </w:rPr>
            </w:pPr>
          </w:p>
        </w:tc>
        <w:tc>
          <w:tcPr>
            <w:tcW w:w="1062" w:type="dxa"/>
            <w:vAlign w:val="center"/>
          </w:tcPr>
          <w:p w14:paraId="71817B6B" w14:textId="77777777" w:rsidR="007F0BA2" w:rsidRDefault="00000000">
            <w:pPr>
              <w:jc w:val="center"/>
              <w:rPr>
                <w:rFonts w:ascii="宋体" w:hAnsi="宋体"/>
                <w:b/>
                <w:sz w:val="24"/>
              </w:rPr>
            </w:pPr>
            <w:r>
              <w:rPr>
                <w:rFonts w:ascii="宋体" w:hAnsi="宋体" w:hint="eastAsia"/>
                <w:sz w:val="24"/>
              </w:rPr>
              <w:t>#</w:t>
            </w:r>
          </w:p>
        </w:tc>
        <w:tc>
          <w:tcPr>
            <w:tcW w:w="1934" w:type="dxa"/>
            <w:vAlign w:val="center"/>
          </w:tcPr>
          <w:p w14:paraId="0F68B72D" w14:textId="77777777" w:rsidR="007F0BA2" w:rsidRDefault="00000000">
            <w:pPr>
              <w:jc w:val="center"/>
              <w:rPr>
                <w:rFonts w:ascii="宋体" w:hAnsi="宋体"/>
                <w:sz w:val="24"/>
                <w:lang w:bidi="en-US"/>
              </w:rPr>
            </w:pPr>
            <w:r>
              <w:rPr>
                <w:rFonts w:ascii="宋体" w:hAnsi="宋体" w:hint="eastAsia"/>
                <w:sz w:val="24"/>
              </w:rPr>
              <w:t>接口</w:t>
            </w:r>
          </w:p>
        </w:tc>
        <w:tc>
          <w:tcPr>
            <w:tcW w:w="4010" w:type="dxa"/>
            <w:vAlign w:val="center"/>
          </w:tcPr>
          <w:p w14:paraId="3F480434" w14:textId="77777777" w:rsidR="007F0BA2" w:rsidRDefault="00000000">
            <w:pPr>
              <w:rPr>
                <w:rFonts w:ascii="宋体" w:hAnsi="宋体" w:cs="宋体"/>
                <w:kern w:val="0"/>
                <w:sz w:val="24"/>
              </w:rPr>
            </w:pPr>
            <w:r>
              <w:rPr>
                <w:rFonts w:ascii="宋体" w:hAnsi="宋体" w:cs="宋体" w:hint="eastAsia"/>
                <w:kern w:val="0"/>
                <w:sz w:val="24"/>
              </w:rPr>
              <w:t>不少于</w:t>
            </w:r>
            <w:r>
              <w:rPr>
                <w:rFonts w:ascii="宋体" w:hAnsi="宋体" w:cs="宋体"/>
                <w:kern w:val="0"/>
                <w:sz w:val="24"/>
              </w:rPr>
              <w:t>USB2.0*3， USB3.0</w:t>
            </w: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 xml:space="preserve"> Type-C*1、HDMI*1。</w:t>
            </w:r>
          </w:p>
        </w:tc>
        <w:tc>
          <w:tcPr>
            <w:tcW w:w="1298" w:type="dxa"/>
            <w:vAlign w:val="center"/>
          </w:tcPr>
          <w:p w14:paraId="48D603F9" w14:textId="77777777" w:rsidR="007F0BA2" w:rsidRDefault="00000000">
            <w:pPr>
              <w:jc w:val="center"/>
              <w:rPr>
                <w:rFonts w:ascii="宋体" w:hAnsi="宋体"/>
                <w:sz w:val="24"/>
              </w:rPr>
            </w:pPr>
            <w:r>
              <w:rPr>
                <w:rFonts w:ascii="宋体" w:hAnsi="宋体" w:hint="eastAsia"/>
                <w:sz w:val="24"/>
              </w:rPr>
              <w:t>是</w:t>
            </w:r>
          </w:p>
        </w:tc>
      </w:tr>
      <w:tr w:rsidR="007F0BA2" w14:paraId="7DABCE0B" w14:textId="77777777">
        <w:trPr>
          <w:trHeight w:val="70"/>
        </w:trPr>
        <w:tc>
          <w:tcPr>
            <w:tcW w:w="757" w:type="dxa"/>
            <w:vAlign w:val="center"/>
          </w:tcPr>
          <w:p w14:paraId="5E8472FC" w14:textId="77777777" w:rsidR="007F0BA2" w:rsidRDefault="007F0BA2">
            <w:pPr>
              <w:numPr>
                <w:ilvl w:val="0"/>
                <w:numId w:val="21"/>
              </w:numPr>
              <w:jc w:val="center"/>
              <w:rPr>
                <w:rFonts w:ascii="宋体" w:hAnsi="宋体"/>
                <w:sz w:val="24"/>
              </w:rPr>
            </w:pPr>
          </w:p>
        </w:tc>
        <w:tc>
          <w:tcPr>
            <w:tcW w:w="1062" w:type="dxa"/>
            <w:vAlign w:val="center"/>
          </w:tcPr>
          <w:p w14:paraId="1A3C0717" w14:textId="77777777" w:rsidR="007F0BA2" w:rsidRDefault="007F0BA2">
            <w:pPr>
              <w:jc w:val="center"/>
              <w:rPr>
                <w:rFonts w:ascii="宋体" w:hAnsi="宋体"/>
                <w:b/>
                <w:sz w:val="24"/>
              </w:rPr>
            </w:pPr>
          </w:p>
        </w:tc>
        <w:tc>
          <w:tcPr>
            <w:tcW w:w="1934" w:type="dxa"/>
            <w:vAlign w:val="center"/>
          </w:tcPr>
          <w:p w14:paraId="0BE8B328" w14:textId="77777777" w:rsidR="007F0BA2" w:rsidRDefault="00000000">
            <w:pPr>
              <w:jc w:val="center"/>
              <w:rPr>
                <w:rFonts w:ascii="宋体" w:hAnsi="宋体"/>
                <w:sz w:val="24"/>
              </w:rPr>
            </w:pPr>
            <w:r>
              <w:rPr>
                <w:rFonts w:ascii="宋体" w:hAnsi="宋体" w:hint="eastAsia"/>
                <w:sz w:val="24"/>
              </w:rPr>
              <w:t>支持格式</w:t>
            </w:r>
          </w:p>
        </w:tc>
        <w:tc>
          <w:tcPr>
            <w:tcW w:w="4010" w:type="dxa"/>
            <w:vAlign w:val="center"/>
          </w:tcPr>
          <w:p w14:paraId="792DC90A" w14:textId="77777777" w:rsidR="007F0BA2" w:rsidRDefault="00000000">
            <w:pPr>
              <w:rPr>
                <w:rFonts w:ascii="宋体" w:hAnsi="宋体"/>
                <w:sz w:val="24"/>
                <w:lang w:bidi="en-US"/>
              </w:rPr>
            </w:pPr>
            <w:r>
              <w:rPr>
                <w:rFonts w:ascii="宋体" w:hAnsi="宋体" w:hint="eastAsia"/>
                <w:sz w:val="24"/>
              </w:rPr>
              <w:t>支持办公软件等通用文件点播；支持安装各种教学APP。</w:t>
            </w:r>
          </w:p>
        </w:tc>
        <w:tc>
          <w:tcPr>
            <w:tcW w:w="1298" w:type="dxa"/>
            <w:vAlign w:val="center"/>
          </w:tcPr>
          <w:p w14:paraId="6C8677B8" w14:textId="77777777" w:rsidR="007F0BA2" w:rsidRDefault="00000000">
            <w:pPr>
              <w:jc w:val="center"/>
              <w:rPr>
                <w:rFonts w:ascii="宋体" w:hAnsi="宋体"/>
                <w:sz w:val="24"/>
              </w:rPr>
            </w:pPr>
            <w:r>
              <w:rPr>
                <w:rFonts w:ascii="宋体" w:hAnsi="宋体" w:hint="eastAsia"/>
                <w:sz w:val="24"/>
              </w:rPr>
              <w:t>否</w:t>
            </w:r>
          </w:p>
        </w:tc>
      </w:tr>
      <w:tr w:rsidR="007F0BA2" w14:paraId="744701B1" w14:textId="77777777">
        <w:trPr>
          <w:trHeight w:val="70"/>
        </w:trPr>
        <w:tc>
          <w:tcPr>
            <w:tcW w:w="757" w:type="dxa"/>
            <w:vAlign w:val="center"/>
          </w:tcPr>
          <w:p w14:paraId="430C741B" w14:textId="77777777" w:rsidR="007F0BA2" w:rsidRDefault="007F0BA2">
            <w:pPr>
              <w:numPr>
                <w:ilvl w:val="0"/>
                <w:numId w:val="21"/>
              </w:numPr>
              <w:jc w:val="center"/>
              <w:rPr>
                <w:rFonts w:ascii="宋体" w:hAnsi="宋体"/>
                <w:sz w:val="24"/>
              </w:rPr>
            </w:pPr>
          </w:p>
        </w:tc>
        <w:tc>
          <w:tcPr>
            <w:tcW w:w="1062" w:type="dxa"/>
            <w:vAlign w:val="center"/>
          </w:tcPr>
          <w:p w14:paraId="4FCF103E"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55AEEB98" w14:textId="77777777" w:rsidR="007F0BA2" w:rsidRDefault="00000000">
            <w:pPr>
              <w:jc w:val="center"/>
              <w:rPr>
                <w:rFonts w:ascii="宋体" w:hAnsi="宋体"/>
                <w:sz w:val="24"/>
              </w:rPr>
            </w:pPr>
            <w:r>
              <w:rPr>
                <w:rFonts w:ascii="宋体" w:hAnsi="宋体" w:hint="eastAsia"/>
                <w:sz w:val="24"/>
              </w:rPr>
              <w:t>兼容性</w:t>
            </w:r>
          </w:p>
        </w:tc>
        <w:tc>
          <w:tcPr>
            <w:tcW w:w="4010" w:type="dxa"/>
          </w:tcPr>
          <w:p w14:paraId="32911497" w14:textId="77777777" w:rsidR="007F0BA2" w:rsidRDefault="00000000">
            <w:pPr>
              <w:rPr>
                <w:rFonts w:ascii="宋体" w:hAnsi="宋体" w:cs="宋体"/>
                <w:sz w:val="24"/>
              </w:rPr>
            </w:pPr>
            <w:r>
              <w:rPr>
                <w:rFonts w:ascii="宋体" w:hAnsi="宋体" w:cs="宋体" w:hint="eastAsia"/>
                <w:sz w:val="24"/>
              </w:rPr>
              <w:t>须与同传控制软件兼容。</w:t>
            </w:r>
          </w:p>
        </w:tc>
        <w:tc>
          <w:tcPr>
            <w:tcW w:w="1298" w:type="dxa"/>
            <w:vAlign w:val="center"/>
          </w:tcPr>
          <w:p w14:paraId="02CFADB1" w14:textId="77777777" w:rsidR="007F0BA2" w:rsidRDefault="00000000">
            <w:pPr>
              <w:jc w:val="center"/>
              <w:rPr>
                <w:rFonts w:ascii="宋体" w:hAnsi="宋体"/>
                <w:sz w:val="24"/>
              </w:rPr>
            </w:pPr>
            <w:r>
              <w:rPr>
                <w:rFonts w:ascii="宋体" w:hAnsi="宋体" w:hint="eastAsia"/>
                <w:sz w:val="24"/>
              </w:rPr>
              <w:t>否</w:t>
            </w:r>
          </w:p>
        </w:tc>
      </w:tr>
    </w:tbl>
    <w:p w14:paraId="6318CB74" w14:textId="77777777" w:rsidR="007F0BA2" w:rsidRDefault="00000000">
      <w:pPr>
        <w:pStyle w:val="54"/>
        <w:numPr>
          <w:ilvl w:val="0"/>
          <w:numId w:val="16"/>
        </w:numPr>
      </w:pPr>
      <w:r>
        <w:rPr>
          <w:rFonts w:hint="eastAsia"/>
        </w:rPr>
        <w:t>同传通道分配器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56229D85" w14:textId="77777777">
        <w:trPr>
          <w:trHeight w:val="70"/>
        </w:trPr>
        <w:tc>
          <w:tcPr>
            <w:tcW w:w="757" w:type="dxa"/>
            <w:shd w:val="clear" w:color="auto" w:fill="A6A6A6"/>
            <w:vAlign w:val="center"/>
          </w:tcPr>
          <w:p w14:paraId="4941FE20"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03BEFB6E"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50C04A5B"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7BF16304"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7670881C" w14:textId="77777777" w:rsidR="007F0BA2" w:rsidRDefault="00000000">
            <w:pPr>
              <w:jc w:val="center"/>
              <w:rPr>
                <w:rFonts w:ascii="宋体" w:hAnsi="宋体"/>
                <w:b/>
                <w:sz w:val="24"/>
              </w:rPr>
            </w:pPr>
            <w:r>
              <w:rPr>
                <w:rFonts w:ascii="宋体" w:hAnsi="宋体" w:hint="eastAsia"/>
                <w:b/>
                <w:sz w:val="24"/>
              </w:rPr>
              <w:t>证明材料要求</w:t>
            </w:r>
          </w:p>
        </w:tc>
      </w:tr>
      <w:tr w:rsidR="007F0BA2" w14:paraId="604FE516" w14:textId="77777777">
        <w:trPr>
          <w:trHeight w:val="70"/>
        </w:trPr>
        <w:tc>
          <w:tcPr>
            <w:tcW w:w="757" w:type="dxa"/>
            <w:vAlign w:val="center"/>
          </w:tcPr>
          <w:p w14:paraId="0901E132" w14:textId="77777777" w:rsidR="007F0BA2" w:rsidRDefault="007F0BA2">
            <w:pPr>
              <w:numPr>
                <w:ilvl w:val="0"/>
                <w:numId w:val="22"/>
              </w:numPr>
              <w:jc w:val="center"/>
              <w:rPr>
                <w:rFonts w:ascii="宋体" w:hAnsi="宋体"/>
                <w:sz w:val="24"/>
              </w:rPr>
            </w:pPr>
          </w:p>
        </w:tc>
        <w:tc>
          <w:tcPr>
            <w:tcW w:w="1062" w:type="dxa"/>
            <w:vAlign w:val="center"/>
          </w:tcPr>
          <w:p w14:paraId="2828E187" w14:textId="77777777" w:rsidR="007F0BA2" w:rsidRDefault="007F0BA2">
            <w:pPr>
              <w:jc w:val="center"/>
              <w:rPr>
                <w:rFonts w:ascii="宋体" w:hAnsi="宋体"/>
                <w:sz w:val="24"/>
              </w:rPr>
            </w:pPr>
          </w:p>
        </w:tc>
        <w:tc>
          <w:tcPr>
            <w:tcW w:w="1934" w:type="dxa"/>
            <w:vMerge w:val="restart"/>
            <w:vAlign w:val="center"/>
          </w:tcPr>
          <w:p w14:paraId="4360D1E2" w14:textId="77777777" w:rsidR="007F0BA2" w:rsidRDefault="00000000">
            <w:pPr>
              <w:jc w:val="center"/>
              <w:rPr>
                <w:rFonts w:ascii="宋体" w:hAnsi="宋体"/>
                <w:sz w:val="24"/>
                <w:lang w:bidi="en-US"/>
              </w:rPr>
            </w:pPr>
            <w:r>
              <w:rPr>
                <w:rFonts w:ascii="宋体" w:hAnsi="宋体" w:hint="eastAsia"/>
                <w:sz w:val="24"/>
                <w:lang w:bidi="en-US"/>
              </w:rPr>
              <w:t>性能要求</w:t>
            </w:r>
          </w:p>
        </w:tc>
        <w:tc>
          <w:tcPr>
            <w:tcW w:w="4010" w:type="dxa"/>
            <w:vAlign w:val="center"/>
          </w:tcPr>
          <w:p w14:paraId="74609CC5" w14:textId="77777777" w:rsidR="007F0BA2" w:rsidRDefault="00000000">
            <w:pPr>
              <w:rPr>
                <w:rFonts w:ascii="宋体" w:hAnsi="宋体"/>
                <w:sz w:val="24"/>
                <w:lang w:bidi="en-US"/>
              </w:rPr>
            </w:pPr>
            <w:r>
              <w:rPr>
                <w:rFonts w:ascii="宋体" w:hAnsi="宋体" w:hint="eastAsia"/>
                <w:sz w:val="24"/>
                <w:lang w:bidi="en-US"/>
              </w:rPr>
              <w:t>同传译员通道音频编码、解码处理设备，支持数字-模拟信号转换，支持双译员音频输出。</w:t>
            </w:r>
          </w:p>
        </w:tc>
        <w:tc>
          <w:tcPr>
            <w:tcW w:w="1298" w:type="dxa"/>
            <w:vAlign w:val="center"/>
          </w:tcPr>
          <w:p w14:paraId="396B3152"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4F9A1075" w14:textId="77777777">
        <w:trPr>
          <w:trHeight w:val="70"/>
        </w:trPr>
        <w:tc>
          <w:tcPr>
            <w:tcW w:w="757" w:type="dxa"/>
            <w:vAlign w:val="center"/>
          </w:tcPr>
          <w:p w14:paraId="74147613" w14:textId="77777777" w:rsidR="007F0BA2" w:rsidRDefault="007F0BA2">
            <w:pPr>
              <w:numPr>
                <w:ilvl w:val="0"/>
                <w:numId w:val="22"/>
              </w:numPr>
              <w:jc w:val="center"/>
              <w:rPr>
                <w:rFonts w:ascii="宋体" w:hAnsi="宋体"/>
                <w:sz w:val="24"/>
              </w:rPr>
            </w:pPr>
          </w:p>
        </w:tc>
        <w:tc>
          <w:tcPr>
            <w:tcW w:w="1062" w:type="dxa"/>
            <w:vAlign w:val="center"/>
          </w:tcPr>
          <w:p w14:paraId="5002A51F" w14:textId="77777777" w:rsidR="007F0BA2" w:rsidRDefault="007F0BA2">
            <w:pPr>
              <w:jc w:val="center"/>
              <w:rPr>
                <w:rFonts w:ascii="宋体" w:hAnsi="宋体"/>
                <w:sz w:val="24"/>
              </w:rPr>
            </w:pPr>
          </w:p>
        </w:tc>
        <w:tc>
          <w:tcPr>
            <w:tcW w:w="1934" w:type="dxa"/>
            <w:vMerge/>
            <w:vAlign w:val="center"/>
          </w:tcPr>
          <w:p w14:paraId="10857799" w14:textId="77777777" w:rsidR="007F0BA2" w:rsidRDefault="007F0BA2">
            <w:pPr>
              <w:jc w:val="center"/>
              <w:rPr>
                <w:rFonts w:ascii="宋体" w:hAnsi="宋体"/>
                <w:sz w:val="24"/>
                <w:lang w:bidi="en-US"/>
              </w:rPr>
            </w:pPr>
          </w:p>
        </w:tc>
        <w:tc>
          <w:tcPr>
            <w:tcW w:w="4010" w:type="dxa"/>
            <w:vAlign w:val="center"/>
          </w:tcPr>
          <w:p w14:paraId="6B49DA2F" w14:textId="77777777" w:rsidR="007F0BA2" w:rsidRDefault="00000000">
            <w:pPr>
              <w:rPr>
                <w:rFonts w:ascii="宋体" w:hAnsi="宋体"/>
                <w:sz w:val="24"/>
                <w:lang w:bidi="en-US"/>
              </w:rPr>
            </w:pPr>
            <w:r>
              <w:rPr>
                <w:rFonts w:ascii="宋体" w:hAnsi="宋体" w:hint="eastAsia"/>
                <w:sz w:val="24"/>
                <w:lang w:bidi="en-US"/>
              </w:rPr>
              <w:t>16bit/PCM  44.1kHz采样。</w:t>
            </w:r>
          </w:p>
        </w:tc>
        <w:tc>
          <w:tcPr>
            <w:tcW w:w="1298" w:type="dxa"/>
            <w:vAlign w:val="center"/>
          </w:tcPr>
          <w:p w14:paraId="0B44205C"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25642112" w14:textId="77777777">
        <w:trPr>
          <w:trHeight w:val="70"/>
        </w:trPr>
        <w:tc>
          <w:tcPr>
            <w:tcW w:w="757" w:type="dxa"/>
            <w:vAlign w:val="center"/>
          </w:tcPr>
          <w:p w14:paraId="64764AB1" w14:textId="77777777" w:rsidR="007F0BA2" w:rsidRDefault="007F0BA2">
            <w:pPr>
              <w:numPr>
                <w:ilvl w:val="0"/>
                <w:numId w:val="22"/>
              </w:numPr>
              <w:jc w:val="center"/>
              <w:rPr>
                <w:rFonts w:ascii="宋体" w:hAnsi="宋体"/>
                <w:sz w:val="24"/>
              </w:rPr>
            </w:pPr>
          </w:p>
        </w:tc>
        <w:tc>
          <w:tcPr>
            <w:tcW w:w="1062" w:type="dxa"/>
            <w:vAlign w:val="center"/>
          </w:tcPr>
          <w:p w14:paraId="291C619D" w14:textId="77777777" w:rsidR="007F0BA2" w:rsidRDefault="007F0BA2">
            <w:pPr>
              <w:jc w:val="center"/>
              <w:rPr>
                <w:rFonts w:ascii="宋体" w:hAnsi="宋体"/>
                <w:sz w:val="24"/>
              </w:rPr>
            </w:pPr>
          </w:p>
        </w:tc>
        <w:tc>
          <w:tcPr>
            <w:tcW w:w="1934" w:type="dxa"/>
            <w:vMerge/>
            <w:vAlign w:val="center"/>
          </w:tcPr>
          <w:p w14:paraId="40D97A6F" w14:textId="77777777" w:rsidR="007F0BA2" w:rsidRDefault="007F0BA2">
            <w:pPr>
              <w:jc w:val="center"/>
              <w:rPr>
                <w:rFonts w:ascii="宋体" w:hAnsi="宋体"/>
                <w:sz w:val="24"/>
                <w:lang w:bidi="en-US"/>
              </w:rPr>
            </w:pPr>
          </w:p>
        </w:tc>
        <w:tc>
          <w:tcPr>
            <w:tcW w:w="4010" w:type="dxa"/>
            <w:vAlign w:val="center"/>
          </w:tcPr>
          <w:p w14:paraId="723AC937" w14:textId="77777777" w:rsidR="007F0BA2" w:rsidRDefault="00000000">
            <w:pPr>
              <w:rPr>
                <w:rFonts w:ascii="宋体" w:hAnsi="宋体"/>
                <w:sz w:val="24"/>
                <w:lang w:bidi="en-US"/>
              </w:rPr>
            </w:pPr>
            <w:r>
              <w:rPr>
                <w:rFonts w:ascii="宋体" w:hAnsi="宋体" w:hint="eastAsia"/>
                <w:sz w:val="24"/>
                <w:lang w:bidi="en-US"/>
              </w:rPr>
              <w:t>音频输出：支持模拟输入/输出，RSA≥4个。支持与主流品牌红外多通道主机信号互通。</w:t>
            </w:r>
          </w:p>
        </w:tc>
        <w:tc>
          <w:tcPr>
            <w:tcW w:w="1298" w:type="dxa"/>
            <w:vAlign w:val="center"/>
          </w:tcPr>
          <w:p w14:paraId="54463B77"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5DA37E20" w14:textId="77777777">
        <w:trPr>
          <w:trHeight w:val="70"/>
        </w:trPr>
        <w:tc>
          <w:tcPr>
            <w:tcW w:w="757" w:type="dxa"/>
            <w:vAlign w:val="center"/>
          </w:tcPr>
          <w:p w14:paraId="0D55650B" w14:textId="77777777" w:rsidR="007F0BA2" w:rsidRDefault="007F0BA2">
            <w:pPr>
              <w:numPr>
                <w:ilvl w:val="0"/>
                <w:numId w:val="22"/>
              </w:numPr>
              <w:jc w:val="center"/>
              <w:rPr>
                <w:rFonts w:ascii="宋体" w:hAnsi="宋体"/>
                <w:sz w:val="24"/>
              </w:rPr>
            </w:pPr>
          </w:p>
        </w:tc>
        <w:tc>
          <w:tcPr>
            <w:tcW w:w="1062" w:type="dxa"/>
            <w:vAlign w:val="center"/>
          </w:tcPr>
          <w:p w14:paraId="2011FEA3"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6D626A0F" w14:textId="77777777" w:rsidR="007F0BA2" w:rsidRDefault="00000000">
            <w:pPr>
              <w:jc w:val="center"/>
              <w:rPr>
                <w:rFonts w:ascii="宋体" w:hAnsi="宋体"/>
                <w:sz w:val="24"/>
                <w:lang w:bidi="en-US"/>
              </w:rPr>
            </w:pPr>
            <w:r>
              <w:rPr>
                <w:rFonts w:ascii="宋体" w:hAnsi="宋体" w:hint="eastAsia"/>
                <w:sz w:val="24"/>
                <w:lang w:bidi="en-US"/>
              </w:rPr>
              <w:t>接口</w:t>
            </w:r>
          </w:p>
        </w:tc>
        <w:tc>
          <w:tcPr>
            <w:tcW w:w="4010" w:type="dxa"/>
            <w:vAlign w:val="center"/>
          </w:tcPr>
          <w:p w14:paraId="738BC026" w14:textId="77777777" w:rsidR="007F0BA2" w:rsidRDefault="00000000">
            <w:pPr>
              <w:jc w:val="left"/>
              <w:rPr>
                <w:rFonts w:ascii="宋体" w:hAnsi="宋体"/>
                <w:sz w:val="24"/>
                <w:lang w:bidi="en-US"/>
              </w:rPr>
            </w:pPr>
            <w:r>
              <w:rPr>
                <w:rFonts w:ascii="宋体" w:hAnsi="宋体" w:hint="eastAsia"/>
                <w:sz w:val="24"/>
                <w:lang w:bidi="en-US"/>
              </w:rPr>
              <w:t>网络性能：1000M；显示输出：</w:t>
            </w:r>
            <w:proofErr w:type="spellStart"/>
            <w:r>
              <w:rPr>
                <w:rFonts w:ascii="宋体" w:hAnsi="宋体" w:hint="eastAsia"/>
                <w:sz w:val="24"/>
                <w:lang w:bidi="en-US"/>
              </w:rPr>
              <w:t>HDMI+Type-C</w:t>
            </w:r>
            <w:proofErr w:type="spellEnd"/>
            <w:r>
              <w:rPr>
                <w:rFonts w:ascii="宋体" w:hAnsi="宋体" w:hint="eastAsia"/>
                <w:sz w:val="24"/>
                <w:lang w:bidi="en-US"/>
              </w:rPr>
              <w:t>。USB接口性能：USB3.0*1；USB2.0*3。</w:t>
            </w:r>
          </w:p>
        </w:tc>
        <w:tc>
          <w:tcPr>
            <w:tcW w:w="1298" w:type="dxa"/>
            <w:vAlign w:val="center"/>
          </w:tcPr>
          <w:p w14:paraId="53577800" w14:textId="77777777" w:rsidR="007F0BA2" w:rsidRDefault="00000000">
            <w:pPr>
              <w:jc w:val="center"/>
              <w:rPr>
                <w:rFonts w:ascii="宋体" w:hAnsi="宋体"/>
                <w:sz w:val="24"/>
                <w:lang w:bidi="en-US"/>
              </w:rPr>
            </w:pPr>
            <w:r>
              <w:rPr>
                <w:rFonts w:ascii="宋体" w:hAnsi="宋体" w:hint="eastAsia"/>
                <w:sz w:val="24"/>
                <w:lang w:bidi="en-US"/>
              </w:rPr>
              <w:t>是</w:t>
            </w:r>
          </w:p>
        </w:tc>
      </w:tr>
      <w:tr w:rsidR="007F0BA2" w14:paraId="6F45EF92" w14:textId="77777777">
        <w:trPr>
          <w:trHeight w:val="70"/>
        </w:trPr>
        <w:tc>
          <w:tcPr>
            <w:tcW w:w="757" w:type="dxa"/>
            <w:vAlign w:val="center"/>
          </w:tcPr>
          <w:p w14:paraId="642A8191" w14:textId="77777777" w:rsidR="007F0BA2" w:rsidRDefault="007F0BA2">
            <w:pPr>
              <w:numPr>
                <w:ilvl w:val="0"/>
                <w:numId w:val="22"/>
              </w:numPr>
              <w:jc w:val="center"/>
              <w:rPr>
                <w:rFonts w:ascii="宋体" w:hAnsi="宋体"/>
                <w:sz w:val="24"/>
              </w:rPr>
            </w:pPr>
          </w:p>
        </w:tc>
        <w:tc>
          <w:tcPr>
            <w:tcW w:w="1062" w:type="dxa"/>
            <w:vAlign w:val="center"/>
          </w:tcPr>
          <w:p w14:paraId="4DB97FC0"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6066CE0D" w14:textId="77777777" w:rsidR="007F0BA2" w:rsidRDefault="00000000">
            <w:pPr>
              <w:jc w:val="center"/>
              <w:rPr>
                <w:rFonts w:ascii="宋体" w:hAnsi="宋体"/>
                <w:sz w:val="24"/>
                <w:lang w:bidi="en-US"/>
              </w:rPr>
            </w:pPr>
            <w:r>
              <w:rPr>
                <w:rFonts w:ascii="宋体" w:hAnsi="宋体" w:hint="eastAsia"/>
                <w:sz w:val="24"/>
              </w:rPr>
              <w:t>兼容性</w:t>
            </w:r>
          </w:p>
        </w:tc>
        <w:tc>
          <w:tcPr>
            <w:tcW w:w="4010" w:type="dxa"/>
          </w:tcPr>
          <w:p w14:paraId="62FBB8BD" w14:textId="77777777" w:rsidR="007F0BA2" w:rsidRDefault="00000000">
            <w:pPr>
              <w:jc w:val="left"/>
              <w:rPr>
                <w:rFonts w:ascii="宋体" w:hAnsi="宋体"/>
                <w:sz w:val="24"/>
                <w:lang w:bidi="en-US"/>
              </w:rPr>
            </w:pPr>
            <w:r>
              <w:rPr>
                <w:rFonts w:ascii="宋体" w:hAnsi="宋体" w:cs="宋体" w:hint="eastAsia"/>
                <w:sz w:val="24"/>
              </w:rPr>
              <w:t>须与同传控制软件兼容。</w:t>
            </w:r>
          </w:p>
        </w:tc>
        <w:tc>
          <w:tcPr>
            <w:tcW w:w="1298" w:type="dxa"/>
            <w:vAlign w:val="center"/>
          </w:tcPr>
          <w:p w14:paraId="6DEB19B4" w14:textId="77777777" w:rsidR="007F0BA2" w:rsidRDefault="00000000">
            <w:pPr>
              <w:jc w:val="center"/>
              <w:rPr>
                <w:rFonts w:ascii="宋体" w:hAnsi="宋体"/>
                <w:sz w:val="24"/>
                <w:lang w:bidi="en-US"/>
              </w:rPr>
            </w:pPr>
            <w:r>
              <w:rPr>
                <w:rFonts w:ascii="宋体" w:hAnsi="宋体" w:hint="eastAsia"/>
                <w:sz w:val="24"/>
              </w:rPr>
              <w:t>否</w:t>
            </w:r>
          </w:p>
        </w:tc>
      </w:tr>
    </w:tbl>
    <w:p w14:paraId="6904A481" w14:textId="77777777" w:rsidR="007F0BA2" w:rsidRDefault="00000000">
      <w:pPr>
        <w:pStyle w:val="54"/>
        <w:numPr>
          <w:ilvl w:val="0"/>
          <w:numId w:val="16"/>
        </w:numPr>
      </w:pPr>
      <w:r>
        <w:rPr>
          <w:rFonts w:hint="eastAsia"/>
        </w:rPr>
        <w:t>远程互动软件服务</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0B980EAA" w14:textId="77777777">
        <w:trPr>
          <w:trHeight w:val="70"/>
        </w:trPr>
        <w:tc>
          <w:tcPr>
            <w:tcW w:w="757" w:type="dxa"/>
            <w:shd w:val="clear" w:color="auto" w:fill="A6A6A6"/>
            <w:vAlign w:val="center"/>
          </w:tcPr>
          <w:p w14:paraId="7227DB6D"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7E19DA62"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40DBD01F"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4BCC0C1A"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6DF92F4A" w14:textId="77777777" w:rsidR="007F0BA2" w:rsidRDefault="00000000">
            <w:pPr>
              <w:jc w:val="center"/>
              <w:rPr>
                <w:rFonts w:ascii="宋体" w:hAnsi="宋体"/>
                <w:b/>
                <w:sz w:val="24"/>
              </w:rPr>
            </w:pPr>
            <w:r>
              <w:rPr>
                <w:rFonts w:ascii="宋体" w:hAnsi="宋体" w:hint="eastAsia"/>
                <w:b/>
                <w:sz w:val="24"/>
              </w:rPr>
              <w:t>证明材料要求</w:t>
            </w:r>
          </w:p>
        </w:tc>
      </w:tr>
      <w:tr w:rsidR="007F0BA2" w14:paraId="1450F8AA" w14:textId="77777777">
        <w:trPr>
          <w:trHeight w:val="70"/>
        </w:trPr>
        <w:tc>
          <w:tcPr>
            <w:tcW w:w="757" w:type="dxa"/>
            <w:vAlign w:val="center"/>
          </w:tcPr>
          <w:p w14:paraId="63774F12" w14:textId="77777777" w:rsidR="007F0BA2" w:rsidRDefault="007F0BA2">
            <w:pPr>
              <w:numPr>
                <w:ilvl w:val="0"/>
                <w:numId w:val="23"/>
              </w:numPr>
              <w:jc w:val="center"/>
              <w:rPr>
                <w:rFonts w:ascii="宋体" w:hAnsi="宋体"/>
                <w:sz w:val="24"/>
              </w:rPr>
            </w:pPr>
          </w:p>
        </w:tc>
        <w:tc>
          <w:tcPr>
            <w:tcW w:w="1062" w:type="dxa"/>
            <w:vAlign w:val="center"/>
          </w:tcPr>
          <w:p w14:paraId="73215208" w14:textId="77777777" w:rsidR="007F0BA2" w:rsidRDefault="00000000">
            <w:pPr>
              <w:jc w:val="center"/>
              <w:rPr>
                <w:rFonts w:ascii="宋体" w:hAnsi="宋体"/>
                <w:b/>
                <w:sz w:val="24"/>
              </w:rPr>
            </w:pPr>
            <w:r>
              <w:rPr>
                <w:rFonts w:ascii="微软雅黑" w:hAnsi="微软雅黑" w:hint="eastAsia"/>
                <w:sz w:val="24"/>
              </w:rPr>
              <w:t>★</w:t>
            </w:r>
          </w:p>
        </w:tc>
        <w:tc>
          <w:tcPr>
            <w:tcW w:w="1934" w:type="dxa"/>
            <w:vAlign w:val="center"/>
          </w:tcPr>
          <w:p w14:paraId="6054FDB5" w14:textId="77777777" w:rsidR="007F0BA2" w:rsidRDefault="00000000">
            <w:pPr>
              <w:jc w:val="center"/>
              <w:rPr>
                <w:sz w:val="24"/>
                <w:lang w:bidi="en-US"/>
              </w:rPr>
            </w:pPr>
            <w:r>
              <w:rPr>
                <w:rFonts w:hint="eastAsia"/>
                <w:sz w:val="24"/>
                <w:lang w:bidi="en-US"/>
              </w:rPr>
              <w:t>兼容性</w:t>
            </w:r>
          </w:p>
        </w:tc>
        <w:tc>
          <w:tcPr>
            <w:tcW w:w="4010" w:type="dxa"/>
            <w:vAlign w:val="center"/>
          </w:tcPr>
          <w:p w14:paraId="3795EBE3" w14:textId="77777777" w:rsidR="007F0BA2" w:rsidRDefault="00000000">
            <w:pPr>
              <w:rPr>
                <w:rFonts w:ascii="宋体" w:hAnsi="宋体"/>
                <w:sz w:val="24"/>
              </w:rPr>
            </w:pPr>
            <w:r>
              <w:rPr>
                <w:rFonts w:ascii="宋体" w:hAnsi="宋体" w:hint="eastAsia"/>
                <w:sz w:val="24"/>
              </w:rPr>
              <w:t>系统可将教室</w:t>
            </w:r>
            <w:proofErr w:type="gramStart"/>
            <w:r>
              <w:rPr>
                <w:rFonts w:ascii="宋体" w:hAnsi="宋体" w:hint="eastAsia"/>
                <w:sz w:val="24"/>
              </w:rPr>
              <w:t>内主席机/译员机</w:t>
            </w:r>
            <w:proofErr w:type="gramEnd"/>
            <w:r>
              <w:rPr>
                <w:rFonts w:ascii="宋体" w:hAnsi="宋体" w:hint="eastAsia"/>
                <w:sz w:val="24"/>
              </w:rPr>
              <w:t>参与发言、示范、讨论学生的实时影像及声音传输至全体学生终端/设备，通过远程方式参与课堂教学活动的学生，同样可以看到、听到所有参与发言、示范展示、讨论的同学影像和声音</w:t>
            </w:r>
          </w:p>
        </w:tc>
        <w:tc>
          <w:tcPr>
            <w:tcW w:w="1298" w:type="dxa"/>
            <w:vAlign w:val="center"/>
          </w:tcPr>
          <w:p w14:paraId="0D8722DC" w14:textId="77777777" w:rsidR="007F0BA2" w:rsidRDefault="00000000">
            <w:pPr>
              <w:jc w:val="center"/>
              <w:rPr>
                <w:sz w:val="24"/>
              </w:rPr>
            </w:pPr>
            <w:r>
              <w:rPr>
                <w:rFonts w:hint="eastAsia"/>
                <w:sz w:val="24"/>
              </w:rPr>
              <w:t>是</w:t>
            </w:r>
          </w:p>
        </w:tc>
      </w:tr>
      <w:tr w:rsidR="007F0BA2" w14:paraId="7868A664" w14:textId="77777777">
        <w:trPr>
          <w:trHeight w:val="70"/>
        </w:trPr>
        <w:tc>
          <w:tcPr>
            <w:tcW w:w="757" w:type="dxa"/>
            <w:vAlign w:val="center"/>
          </w:tcPr>
          <w:p w14:paraId="016041B7" w14:textId="77777777" w:rsidR="007F0BA2" w:rsidRDefault="007F0BA2">
            <w:pPr>
              <w:numPr>
                <w:ilvl w:val="0"/>
                <w:numId w:val="23"/>
              </w:numPr>
              <w:jc w:val="center"/>
              <w:rPr>
                <w:rFonts w:ascii="宋体" w:hAnsi="宋体"/>
                <w:sz w:val="24"/>
              </w:rPr>
            </w:pPr>
          </w:p>
        </w:tc>
        <w:tc>
          <w:tcPr>
            <w:tcW w:w="1062" w:type="dxa"/>
            <w:vAlign w:val="center"/>
          </w:tcPr>
          <w:p w14:paraId="64C5C68C" w14:textId="77777777" w:rsidR="007F0BA2" w:rsidRDefault="00000000">
            <w:pPr>
              <w:jc w:val="center"/>
              <w:rPr>
                <w:sz w:val="24"/>
              </w:rPr>
            </w:pPr>
            <w:r>
              <w:rPr>
                <w:rFonts w:ascii="微软雅黑" w:hAnsi="微软雅黑" w:hint="eastAsia"/>
                <w:sz w:val="24"/>
              </w:rPr>
              <w:t>★</w:t>
            </w:r>
          </w:p>
        </w:tc>
        <w:tc>
          <w:tcPr>
            <w:tcW w:w="1934" w:type="dxa"/>
            <w:vAlign w:val="center"/>
          </w:tcPr>
          <w:p w14:paraId="125EC420" w14:textId="77777777" w:rsidR="007F0BA2" w:rsidRDefault="00000000">
            <w:pPr>
              <w:jc w:val="center"/>
              <w:rPr>
                <w:sz w:val="24"/>
                <w:lang w:bidi="en-US"/>
              </w:rPr>
            </w:pPr>
            <w:r>
              <w:rPr>
                <w:rFonts w:hint="eastAsia"/>
                <w:sz w:val="24"/>
                <w:lang w:bidi="en-US"/>
              </w:rPr>
              <w:t>功能要求能</w:t>
            </w:r>
          </w:p>
        </w:tc>
        <w:tc>
          <w:tcPr>
            <w:tcW w:w="4010" w:type="dxa"/>
            <w:vAlign w:val="center"/>
          </w:tcPr>
          <w:p w14:paraId="5896C7B4" w14:textId="77777777" w:rsidR="007F0BA2" w:rsidRDefault="00000000">
            <w:pPr>
              <w:widowControl/>
              <w:spacing w:line="276" w:lineRule="auto"/>
              <w:jc w:val="left"/>
              <w:rPr>
                <w:rFonts w:ascii="宋体" w:hAnsi="宋体"/>
                <w:kern w:val="0"/>
                <w:sz w:val="24"/>
              </w:rPr>
            </w:pPr>
            <w:r>
              <w:rPr>
                <w:rFonts w:ascii="宋体" w:hAnsi="宋体" w:hint="eastAsia"/>
                <w:kern w:val="0"/>
                <w:sz w:val="24"/>
              </w:rPr>
              <w:t>教室分为2个区域（2个区域是独立的2间教室），（A区在本校）</w:t>
            </w:r>
            <w:r>
              <w:rPr>
                <w:rFonts w:hint="eastAsia"/>
                <w:sz w:val="24"/>
              </w:rPr>
              <w:t>≥</w:t>
            </w:r>
            <w:r>
              <w:rPr>
                <w:rFonts w:ascii="宋体" w:hAnsi="宋体" w:hint="eastAsia"/>
                <w:kern w:val="0"/>
                <w:sz w:val="24"/>
              </w:rPr>
              <w:t>3</w:t>
            </w:r>
            <w:r>
              <w:rPr>
                <w:rFonts w:ascii="宋体" w:hAnsi="宋体"/>
                <w:kern w:val="0"/>
                <w:sz w:val="24"/>
              </w:rPr>
              <w:t>0</w:t>
            </w:r>
            <w:r>
              <w:rPr>
                <w:rFonts w:ascii="宋体" w:hAnsi="宋体" w:hint="eastAsia"/>
                <w:kern w:val="0"/>
                <w:sz w:val="24"/>
              </w:rPr>
              <w:t>位授课区，每位学生自带电脑。（B区在国外）</w:t>
            </w:r>
            <w:r>
              <w:rPr>
                <w:rFonts w:hint="eastAsia"/>
                <w:sz w:val="24"/>
              </w:rPr>
              <w:t>≥</w:t>
            </w:r>
            <w:r>
              <w:rPr>
                <w:rFonts w:ascii="宋体" w:hAnsi="宋体" w:hint="eastAsia"/>
                <w:kern w:val="0"/>
                <w:sz w:val="24"/>
              </w:rPr>
              <w:t>3</w:t>
            </w:r>
            <w:r>
              <w:rPr>
                <w:rFonts w:ascii="宋体" w:hAnsi="宋体"/>
                <w:kern w:val="0"/>
                <w:sz w:val="24"/>
              </w:rPr>
              <w:t>0</w:t>
            </w:r>
            <w:r>
              <w:rPr>
                <w:rFonts w:ascii="宋体" w:hAnsi="宋体" w:hint="eastAsia"/>
                <w:kern w:val="0"/>
                <w:sz w:val="24"/>
              </w:rPr>
              <w:t>位学生自带电脑。</w:t>
            </w:r>
          </w:p>
          <w:p w14:paraId="2B783A8E" w14:textId="77777777" w:rsidR="007F0BA2" w:rsidRDefault="00000000">
            <w:pPr>
              <w:widowControl/>
              <w:spacing w:line="276" w:lineRule="auto"/>
              <w:jc w:val="left"/>
              <w:rPr>
                <w:rFonts w:ascii="宋体" w:hAnsi="宋体"/>
                <w:kern w:val="0"/>
                <w:sz w:val="24"/>
              </w:rPr>
            </w:pPr>
            <w:r>
              <w:rPr>
                <w:rFonts w:ascii="宋体" w:hAnsi="宋体" w:hint="eastAsia"/>
                <w:kern w:val="0"/>
                <w:sz w:val="24"/>
              </w:rPr>
              <w:t>1、实现</w:t>
            </w:r>
            <w:r>
              <w:rPr>
                <w:rFonts w:ascii="宋体" w:hAnsi="宋体"/>
                <w:kern w:val="0"/>
                <w:sz w:val="24"/>
              </w:rPr>
              <w:t>3</w:t>
            </w:r>
            <w:r>
              <w:rPr>
                <w:rFonts w:ascii="宋体" w:hAnsi="宋体" w:hint="eastAsia"/>
                <w:kern w:val="0"/>
                <w:sz w:val="24"/>
              </w:rPr>
              <w:t>种模式授课：</w:t>
            </w:r>
          </w:p>
          <w:p w14:paraId="3E6B1E38" w14:textId="77777777" w:rsidR="007F0BA2" w:rsidRDefault="00000000">
            <w:pPr>
              <w:widowControl/>
              <w:spacing w:line="276" w:lineRule="auto"/>
              <w:jc w:val="left"/>
              <w:rPr>
                <w:rFonts w:ascii="宋体" w:hAnsi="宋体"/>
                <w:kern w:val="0"/>
                <w:sz w:val="24"/>
              </w:rPr>
            </w:pPr>
            <w:r>
              <w:rPr>
                <w:rFonts w:ascii="宋体" w:hAnsi="宋体" w:hint="eastAsia"/>
                <w:kern w:val="0"/>
                <w:sz w:val="24"/>
              </w:rPr>
              <w:lastRenderedPageBreak/>
              <w:t xml:space="preserve">  A区+</w:t>
            </w:r>
            <w:proofErr w:type="gramStart"/>
            <w:r>
              <w:rPr>
                <w:rFonts w:ascii="宋体" w:hAnsi="宋体" w:hint="eastAsia"/>
                <w:kern w:val="0"/>
                <w:sz w:val="24"/>
              </w:rPr>
              <w:t>译员机+主席机独立</w:t>
            </w:r>
            <w:proofErr w:type="gramEnd"/>
            <w:r>
              <w:rPr>
                <w:rFonts w:ascii="宋体" w:hAnsi="宋体" w:hint="eastAsia"/>
                <w:kern w:val="0"/>
                <w:sz w:val="24"/>
              </w:rPr>
              <w:t>完成同声传译训练课程、口译训练课程、实现“1</w:t>
            </w:r>
            <w:r>
              <w:rPr>
                <w:rFonts w:ascii="宋体" w:hAnsi="宋体"/>
                <w:kern w:val="0"/>
                <w:sz w:val="24"/>
              </w:rPr>
              <w:t>.</w:t>
            </w:r>
            <w:r>
              <w:rPr>
                <w:rFonts w:ascii="宋体" w:hAnsi="宋体" w:hint="eastAsia"/>
                <w:kern w:val="0"/>
                <w:sz w:val="24"/>
              </w:rPr>
              <w:t>同传同传控制软件”第5</w:t>
            </w:r>
            <w:r>
              <w:rPr>
                <w:rFonts w:ascii="宋体" w:hAnsi="宋体"/>
                <w:kern w:val="0"/>
                <w:sz w:val="24"/>
              </w:rPr>
              <w:t>-22</w:t>
            </w:r>
            <w:r>
              <w:rPr>
                <w:rFonts w:ascii="宋体" w:hAnsi="宋体" w:hint="eastAsia"/>
                <w:kern w:val="0"/>
                <w:sz w:val="24"/>
              </w:rPr>
              <w:t>项的功能</w:t>
            </w:r>
          </w:p>
          <w:p w14:paraId="2E7332DF" w14:textId="77777777" w:rsidR="007F0BA2" w:rsidRDefault="00000000">
            <w:pPr>
              <w:widowControl/>
              <w:spacing w:line="276" w:lineRule="auto"/>
              <w:jc w:val="left"/>
              <w:rPr>
                <w:rFonts w:ascii="宋体" w:hAnsi="宋体"/>
                <w:kern w:val="0"/>
                <w:sz w:val="24"/>
              </w:rPr>
            </w:pPr>
            <w:r>
              <w:rPr>
                <w:rFonts w:ascii="宋体" w:hAnsi="宋体" w:hint="eastAsia"/>
                <w:kern w:val="0"/>
                <w:sz w:val="24"/>
              </w:rPr>
              <w:t>本校作为主教室授课， A区+B区</w:t>
            </w:r>
            <w:r>
              <w:rPr>
                <w:rFonts w:ascii="宋体" w:hAnsi="宋体"/>
                <w:kern w:val="0"/>
                <w:sz w:val="24"/>
              </w:rPr>
              <w:t>60</w:t>
            </w:r>
            <w:r>
              <w:rPr>
                <w:rFonts w:ascii="宋体" w:hAnsi="宋体" w:hint="eastAsia"/>
                <w:kern w:val="0"/>
                <w:sz w:val="24"/>
              </w:rPr>
              <w:t>位学生一起实时完成同声传译、口译等语言训练课程，</w:t>
            </w:r>
          </w:p>
          <w:p w14:paraId="14735767" w14:textId="77777777" w:rsidR="007F0BA2" w:rsidRDefault="00000000">
            <w:pPr>
              <w:widowControl/>
              <w:spacing w:line="276" w:lineRule="auto"/>
              <w:jc w:val="left"/>
              <w:rPr>
                <w:rFonts w:ascii="宋体" w:hAnsi="宋体"/>
                <w:kern w:val="0"/>
                <w:sz w:val="24"/>
              </w:rPr>
            </w:pPr>
            <w:r>
              <w:rPr>
                <w:rFonts w:ascii="宋体" w:hAnsi="宋体" w:hint="eastAsia"/>
                <w:kern w:val="0"/>
                <w:sz w:val="24"/>
              </w:rPr>
              <w:t>B区作为主教室授课，B区+A区</w:t>
            </w:r>
            <w:r>
              <w:rPr>
                <w:rFonts w:ascii="宋体" w:hAnsi="宋体"/>
                <w:kern w:val="0"/>
                <w:sz w:val="24"/>
              </w:rPr>
              <w:t>60</w:t>
            </w:r>
            <w:r>
              <w:rPr>
                <w:rFonts w:ascii="宋体" w:hAnsi="宋体" w:hint="eastAsia"/>
                <w:kern w:val="0"/>
                <w:sz w:val="24"/>
              </w:rPr>
              <w:t>位学生一起同步完成同声传译、口译、A</w:t>
            </w:r>
            <w:r>
              <w:rPr>
                <w:rFonts w:ascii="宋体" w:hAnsi="宋体"/>
                <w:kern w:val="0"/>
                <w:sz w:val="24"/>
              </w:rPr>
              <w:t>/B</w:t>
            </w:r>
            <w:r>
              <w:rPr>
                <w:rFonts w:ascii="宋体" w:hAnsi="宋体" w:hint="eastAsia"/>
                <w:kern w:val="0"/>
                <w:sz w:val="24"/>
              </w:rPr>
              <w:t>区混合分组、等语言训练课程。</w:t>
            </w:r>
          </w:p>
          <w:p w14:paraId="27ECBB59" w14:textId="77777777" w:rsidR="007F0BA2" w:rsidRDefault="00000000">
            <w:pPr>
              <w:widowControl/>
              <w:spacing w:line="276" w:lineRule="auto"/>
              <w:jc w:val="left"/>
              <w:rPr>
                <w:rFonts w:ascii="宋体" w:hAnsi="宋体"/>
                <w:kern w:val="0"/>
                <w:sz w:val="24"/>
              </w:rPr>
            </w:pPr>
            <w:r>
              <w:rPr>
                <w:rFonts w:ascii="宋体" w:hAnsi="宋体" w:hint="eastAsia"/>
                <w:kern w:val="0"/>
                <w:sz w:val="24"/>
              </w:rPr>
              <w:t>2、线上线下混合授课要求：A区授课：教室</w:t>
            </w:r>
            <w:proofErr w:type="gramStart"/>
            <w:r>
              <w:rPr>
                <w:rFonts w:ascii="宋体" w:hAnsi="宋体" w:hint="eastAsia"/>
                <w:kern w:val="0"/>
                <w:sz w:val="24"/>
              </w:rPr>
              <w:t>内老师</w:t>
            </w:r>
            <w:proofErr w:type="gramEnd"/>
            <w:r>
              <w:rPr>
                <w:rFonts w:ascii="宋体" w:hAnsi="宋体" w:hint="eastAsia"/>
                <w:kern w:val="0"/>
                <w:sz w:val="24"/>
              </w:rPr>
              <w:t>和所有学生通过</w:t>
            </w:r>
            <w:proofErr w:type="gramStart"/>
            <w:r>
              <w:rPr>
                <w:rFonts w:ascii="宋体" w:hAnsi="宋体" w:hint="eastAsia"/>
                <w:kern w:val="0"/>
                <w:sz w:val="24"/>
              </w:rPr>
              <w:t>译员机</w:t>
            </w:r>
            <w:proofErr w:type="gramEnd"/>
            <w:r>
              <w:rPr>
                <w:rFonts w:ascii="宋体" w:hAnsi="宋体" w:hint="eastAsia"/>
                <w:kern w:val="0"/>
                <w:sz w:val="24"/>
              </w:rPr>
              <w:t>发言、示范、讨论的实时影像及</w:t>
            </w:r>
            <w:proofErr w:type="gramStart"/>
            <w:r>
              <w:rPr>
                <w:rFonts w:ascii="宋体" w:hAnsi="宋体" w:hint="eastAsia"/>
                <w:kern w:val="0"/>
                <w:sz w:val="24"/>
              </w:rPr>
              <w:t>声音都课可以</w:t>
            </w:r>
            <w:proofErr w:type="gramEnd"/>
            <w:r>
              <w:rPr>
                <w:rFonts w:ascii="宋体" w:hAnsi="宋体" w:hint="eastAsia"/>
                <w:kern w:val="0"/>
                <w:sz w:val="24"/>
              </w:rPr>
              <w:t>传输到本教室所有译员机上，同时远程方式（包括国内、国外）参与课堂教学活动的学生，也可以看到、听到所有参与发言、示范展示、讨论的同学影像和声音，远程方式参与学生也同时和本教室的每个学生或老师进行音视频讨论、参与课堂测试等教学活动。</w:t>
            </w:r>
          </w:p>
        </w:tc>
        <w:tc>
          <w:tcPr>
            <w:tcW w:w="1298" w:type="dxa"/>
            <w:vAlign w:val="center"/>
          </w:tcPr>
          <w:p w14:paraId="3FDC1043" w14:textId="77777777" w:rsidR="007F0BA2" w:rsidRDefault="00000000">
            <w:pPr>
              <w:jc w:val="center"/>
              <w:rPr>
                <w:rFonts w:ascii="宋体" w:hAnsi="宋体"/>
                <w:sz w:val="24"/>
              </w:rPr>
            </w:pPr>
            <w:r>
              <w:rPr>
                <w:rFonts w:ascii="宋体" w:hAnsi="宋体" w:hint="eastAsia"/>
                <w:sz w:val="24"/>
              </w:rPr>
              <w:lastRenderedPageBreak/>
              <w:t>是</w:t>
            </w:r>
          </w:p>
        </w:tc>
      </w:tr>
    </w:tbl>
    <w:p w14:paraId="61C4322D" w14:textId="77777777" w:rsidR="007F0BA2" w:rsidRDefault="00000000">
      <w:pPr>
        <w:pStyle w:val="54"/>
        <w:numPr>
          <w:ilvl w:val="0"/>
          <w:numId w:val="16"/>
        </w:numPr>
      </w:pPr>
      <w:r>
        <w:rPr>
          <w:rFonts w:hint="eastAsia"/>
        </w:rPr>
        <w:t>8 路红外线发射机</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1CA96325" w14:textId="77777777">
        <w:trPr>
          <w:trHeight w:val="70"/>
        </w:trPr>
        <w:tc>
          <w:tcPr>
            <w:tcW w:w="757" w:type="dxa"/>
            <w:shd w:val="clear" w:color="auto" w:fill="A6A6A6"/>
            <w:vAlign w:val="center"/>
          </w:tcPr>
          <w:p w14:paraId="3EC5DF42"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4812CAEE"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13FFF224"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5CF91536"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5AAF930E" w14:textId="77777777" w:rsidR="007F0BA2" w:rsidRDefault="00000000">
            <w:pPr>
              <w:jc w:val="center"/>
              <w:rPr>
                <w:rFonts w:ascii="宋体" w:hAnsi="宋体"/>
                <w:b/>
                <w:sz w:val="24"/>
              </w:rPr>
            </w:pPr>
            <w:r>
              <w:rPr>
                <w:rFonts w:ascii="宋体" w:hAnsi="宋体" w:hint="eastAsia"/>
                <w:b/>
                <w:sz w:val="24"/>
              </w:rPr>
              <w:t>证明材料要求</w:t>
            </w:r>
          </w:p>
        </w:tc>
      </w:tr>
      <w:tr w:rsidR="007F0BA2" w14:paraId="126CC948" w14:textId="77777777">
        <w:trPr>
          <w:trHeight w:val="70"/>
        </w:trPr>
        <w:tc>
          <w:tcPr>
            <w:tcW w:w="757" w:type="dxa"/>
            <w:vAlign w:val="center"/>
          </w:tcPr>
          <w:p w14:paraId="294D3ADD" w14:textId="77777777" w:rsidR="007F0BA2" w:rsidRDefault="007F0BA2">
            <w:pPr>
              <w:numPr>
                <w:ilvl w:val="0"/>
                <w:numId w:val="24"/>
              </w:numPr>
              <w:jc w:val="center"/>
              <w:rPr>
                <w:rFonts w:ascii="宋体" w:hAnsi="宋体"/>
                <w:sz w:val="24"/>
              </w:rPr>
            </w:pPr>
          </w:p>
        </w:tc>
        <w:tc>
          <w:tcPr>
            <w:tcW w:w="1062" w:type="dxa"/>
            <w:vAlign w:val="center"/>
          </w:tcPr>
          <w:p w14:paraId="12D80183" w14:textId="77777777" w:rsidR="007F0BA2" w:rsidRDefault="00000000">
            <w:pPr>
              <w:jc w:val="center"/>
              <w:rPr>
                <w:rFonts w:ascii="宋体" w:hAnsi="宋体"/>
                <w:b/>
                <w:sz w:val="24"/>
              </w:rPr>
            </w:pPr>
            <w:r>
              <w:rPr>
                <w:rFonts w:ascii="宋体" w:hAnsi="宋体" w:hint="eastAsia"/>
                <w:sz w:val="24"/>
              </w:rPr>
              <w:t>#</w:t>
            </w:r>
          </w:p>
        </w:tc>
        <w:tc>
          <w:tcPr>
            <w:tcW w:w="1934" w:type="dxa"/>
            <w:vAlign w:val="center"/>
          </w:tcPr>
          <w:p w14:paraId="03BEAE2C" w14:textId="77777777" w:rsidR="007F0BA2" w:rsidRDefault="00000000">
            <w:pPr>
              <w:rPr>
                <w:rFonts w:ascii="宋体" w:hAnsi="宋体"/>
                <w:sz w:val="24"/>
                <w:lang w:bidi="en-US"/>
              </w:rPr>
            </w:pPr>
            <w:r>
              <w:rPr>
                <w:rFonts w:ascii="宋体" w:hAnsi="宋体" w:hint="eastAsia"/>
                <w:sz w:val="24"/>
                <w:lang w:bidi="en-US"/>
              </w:rPr>
              <w:t>结构</w:t>
            </w:r>
          </w:p>
        </w:tc>
        <w:tc>
          <w:tcPr>
            <w:tcW w:w="4010" w:type="dxa"/>
            <w:vAlign w:val="center"/>
          </w:tcPr>
          <w:p w14:paraId="452C8E93" w14:textId="77777777" w:rsidR="007F0BA2" w:rsidRDefault="00000000">
            <w:pPr>
              <w:jc w:val="left"/>
              <w:rPr>
                <w:rFonts w:ascii="宋体" w:hAnsi="宋体"/>
                <w:sz w:val="24"/>
              </w:rPr>
            </w:pPr>
            <w:r>
              <w:rPr>
                <w:rFonts w:ascii="宋体" w:hAnsi="宋体" w:hint="eastAsia"/>
                <w:sz w:val="24"/>
              </w:rPr>
              <w:t>1、辐射光谱在</w:t>
            </w:r>
            <w:r>
              <w:rPr>
                <w:rFonts w:ascii="宋体" w:hAnsi="宋体"/>
                <w:sz w:val="24"/>
              </w:rPr>
              <w:t>850——900nm之间</w:t>
            </w:r>
            <w:r>
              <w:rPr>
                <w:rFonts w:ascii="宋体" w:hAnsi="宋体" w:hint="eastAsia"/>
                <w:sz w:val="24"/>
              </w:rPr>
              <w:t>；</w:t>
            </w:r>
          </w:p>
          <w:p w14:paraId="596666E8" w14:textId="77777777" w:rsidR="007F0BA2" w:rsidRDefault="00000000">
            <w:pPr>
              <w:jc w:val="left"/>
              <w:rPr>
                <w:rFonts w:ascii="宋体" w:hAnsi="宋体"/>
                <w:sz w:val="24"/>
              </w:rPr>
            </w:pPr>
            <w:r>
              <w:rPr>
                <w:rFonts w:ascii="宋体" w:hAnsi="宋体" w:hint="eastAsia"/>
                <w:sz w:val="24"/>
              </w:rPr>
              <w:t>2、</w:t>
            </w:r>
            <w:r>
              <w:rPr>
                <w:rFonts w:ascii="宋体" w:hAnsi="宋体"/>
                <w:sz w:val="24"/>
              </w:rPr>
              <w:t>数字红外数据包格式发送</w:t>
            </w:r>
            <w:r>
              <w:rPr>
                <w:rFonts w:ascii="宋体" w:hAnsi="宋体" w:hint="eastAsia"/>
                <w:sz w:val="24"/>
              </w:rPr>
              <w:t>；</w:t>
            </w:r>
          </w:p>
          <w:p w14:paraId="4886B363" w14:textId="77777777" w:rsidR="007F0BA2" w:rsidRDefault="00000000">
            <w:pPr>
              <w:jc w:val="left"/>
              <w:rPr>
                <w:rFonts w:ascii="宋体" w:hAnsi="宋体"/>
                <w:sz w:val="24"/>
              </w:rPr>
            </w:pPr>
            <w:r>
              <w:rPr>
                <w:rFonts w:ascii="宋体" w:hAnsi="宋体" w:hint="eastAsia"/>
                <w:sz w:val="24"/>
              </w:rPr>
              <w:t>3、</w:t>
            </w:r>
            <w:r>
              <w:rPr>
                <w:rFonts w:ascii="宋体" w:hAnsi="宋体"/>
                <w:sz w:val="24"/>
              </w:rPr>
              <w:t>高频载波 ( 2-8 MHz)</w:t>
            </w:r>
            <w:r>
              <w:rPr>
                <w:rFonts w:ascii="宋体" w:hAnsi="宋体" w:hint="eastAsia"/>
                <w:sz w:val="24"/>
              </w:rPr>
              <w:t>；</w:t>
            </w:r>
          </w:p>
          <w:p w14:paraId="729CC663" w14:textId="77777777" w:rsidR="007F0BA2" w:rsidRDefault="00000000">
            <w:pPr>
              <w:jc w:val="left"/>
              <w:rPr>
                <w:rFonts w:ascii="宋体" w:hAnsi="宋体"/>
                <w:sz w:val="24"/>
              </w:rPr>
            </w:pPr>
            <w:r>
              <w:rPr>
                <w:rFonts w:ascii="宋体" w:hAnsi="宋体" w:hint="eastAsia"/>
                <w:sz w:val="24"/>
              </w:rPr>
              <w:t>4、具有</w:t>
            </w:r>
            <w:r>
              <w:rPr>
                <w:rFonts w:ascii="宋体" w:hAnsi="宋体"/>
                <w:sz w:val="24"/>
              </w:rPr>
              <w:t>协议和调制</w:t>
            </w:r>
            <w:r>
              <w:rPr>
                <w:rFonts w:ascii="宋体" w:hAnsi="宋体" w:hint="eastAsia"/>
                <w:sz w:val="24"/>
              </w:rPr>
              <w:t>功能；</w:t>
            </w:r>
          </w:p>
          <w:p w14:paraId="0373B39D" w14:textId="77777777" w:rsidR="007F0BA2" w:rsidRDefault="00000000">
            <w:pPr>
              <w:jc w:val="left"/>
              <w:rPr>
                <w:rFonts w:ascii="宋体" w:hAnsi="宋体"/>
                <w:sz w:val="24"/>
              </w:rPr>
            </w:pPr>
            <w:r>
              <w:rPr>
                <w:rFonts w:ascii="宋体" w:hAnsi="宋体" w:hint="eastAsia"/>
                <w:sz w:val="24"/>
              </w:rPr>
              <w:t>5、休会时时可用辅助模式向所有通道传播音乐；</w:t>
            </w:r>
          </w:p>
          <w:p w14:paraId="08BE3407" w14:textId="77777777" w:rsidR="007F0BA2" w:rsidRDefault="00000000">
            <w:pPr>
              <w:jc w:val="left"/>
              <w:rPr>
                <w:rFonts w:ascii="宋体" w:hAnsi="宋体"/>
                <w:sz w:val="24"/>
              </w:rPr>
            </w:pPr>
            <w:r>
              <w:rPr>
                <w:rFonts w:ascii="宋体" w:hAnsi="宋体" w:hint="eastAsia"/>
                <w:sz w:val="24"/>
              </w:rPr>
              <w:t>6、不少于</w:t>
            </w:r>
            <w:r>
              <w:rPr>
                <w:rFonts w:ascii="宋体" w:hAnsi="宋体"/>
                <w:sz w:val="24"/>
              </w:rPr>
              <w:t>8个音频通道，且每个通道的灵敏度都可调节</w:t>
            </w:r>
            <w:r>
              <w:rPr>
                <w:rFonts w:ascii="宋体" w:hAnsi="宋体" w:hint="eastAsia"/>
                <w:sz w:val="24"/>
              </w:rPr>
              <w:t>；</w:t>
            </w:r>
          </w:p>
          <w:p w14:paraId="03DEA78B" w14:textId="77777777" w:rsidR="007F0BA2" w:rsidRDefault="00000000">
            <w:pPr>
              <w:jc w:val="left"/>
              <w:rPr>
                <w:rFonts w:ascii="宋体" w:hAnsi="宋体"/>
                <w:sz w:val="24"/>
              </w:rPr>
            </w:pPr>
            <w:r>
              <w:rPr>
                <w:rFonts w:ascii="宋体" w:hAnsi="宋体" w:hint="eastAsia"/>
                <w:sz w:val="24"/>
              </w:rPr>
              <w:t>7、内置小型红外辐射板用于音频监听；</w:t>
            </w:r>
          </w:p>
          <w:p w14:paraId="0FCE3F6A" w14:textId="77777777" w:rsidR="007F0BA2" w:rsidRDefault="00000000">
            <w:pPr>
              <w:jc w:val="left"/>
              <w:rPr>
                <w:rFonts w:ascii="宋体" w:hAnsi="宋体"/>
                <w:sz w:val="24"/>
              </w:rPr>
            </w:pPr>
            <w:r>
              <w:rPr>
                <w:rFonts w:ascii="宋体" w:hAnsi="宋体" w:hint="eastAsia"/>
                <w:sz w:val="24"/>
              </w:rPr>
              <w:t>8、可通过显示屏显示辐射板和系统状态</w:t>
            </w:r>
          </w:p>
          <w:p w14:paraId="766376A8" w14:textId="77777777" w:rsidR="007F0BA2" w:rsidRDefault="00000000">
            <w:pPr>
              <w:jc w:val="left"/>
              <w:rPr>
                <w:rFonts w:ascii="宋体" w:hAnsi="宋体"/>
                <w:sz w:val="24"/>
              </w:rPr>
            </w:pPr>
            <w:r>
              <w:rPr>
                <w:rFonts w:ascii="宋体" w:hAnsi="宋体" w:hint="eastAsia"/>
                <w:sz w:val="24"/>
              </w:rPr>
              <w:lastRenderedPageBreak/>
              <w:t>9、配合液晶显示屏，一键设置所有系统功能；</w:t>
            </w:r>
          </w:p>
          <w:p w14:paraId="60CC113A" w14:textId="77777777" w:rsidR="007F0BA2" w:rsidRDefault="00000000">
            <w:pPr>
              <w:jc w:val="left"/>
              <w:rPr>
                <w:rFonts w:ascii="宋体" w:hAnsi="宋体"/>
                <w:sz w:val="24"/>
              </w:rPr>
            </w:pPr>
            <w:r>
              <w:rPr>
                <w:rFonts w:ascii="宋体" w:hAnsi="宋体" w:hint="eastAsia"/>
                <w:sz w:val="24"/>
              </w:rPr>
              <w:t>10、</w:t>
            </w:r>
            <w:r>
              <w:rPr>
                <w:rFonts w:ascii="宋体" w:hAnsi="宋体"/>
                <w:sz w:val="24"/>
              </w:rPr>
              <w:t>频率响应：</w:t>
            </w:r>
          </w:p>
          <w:p w14:paraId="0FBDC433" w14:textId="77777777" w:rsidR="007F0BA2" w:rsidRDefault="00000000">
            <w:pPr>
              <w:jc w:val="left"/>
              <w:rPr>
                <w:rFonts w:ascii="宋体" w:hAnsi="宋体"/>
                <w:sz w:val="24"/>
              </w:rPr>
            </w:pPr>
            <w:r>
              <w:rPr>
                <w:rFonts w:ascii="宋体" w:hAnsi="宋体"/>
                <w:sz w:val="24"/>
              </w:rPr>
              <w:t>标准音质</w:t>
            </w:r>
            <w:r>
              <w:rPr>
                <w:rFonts w:ascii="宋体" w:hAnsi="宋体" w:hint="eastAsia"/>
                <w:sz w:val="24"/>
              </w:rPr>
              <w:t>：</w:t>
            </w:r>
            <w:r>
              <w:rPr>
                <w:rFonts w:ascii="宋体" w:hAnsi="宋体"/>
                <w:sz w:val="24"/>
              </w:rPr>
              <w:t>20Hz to 10kHz (-3dB)</w:t>
            </w:r>
          </w:p>
          <w:p w14:paraId="7E1CA21A" w14:textId="77777777" w:rsidR="007F0BA2" w:rsidRDefault="00000000">
            <w:pPr>
              <w:jc w:val="left"/>
              <w:rPr>
                <w:rFonts w:ascii="宋体" w:hAnsi="宋体"/>
                <w:sz w:val="24"/>
              </w:rPr>
            </w:pPr>
            <w:r>
              <w:rPr>
                <w:rFonts w:ascii="宋体" w:hAnsi="宋体"/>
                <w:sz w:val="24"/>
              </w:rPr>
              <w:t>高音质</w:t>
            </w:r>
            <w:r>
              <w:rPr>
                <w:rFonts w:ascii="宋体" w:hAnsi="宋体" w:hint="eastAsia"/>
                <w:sz w:val="24"/>
              </w:rPr>
              <w:t>：</w:t>
            </w:r>
            <w:r>
              <w:rPr>
                <w:rFonts w:ascii="宋体" w:hAnsi="宋体"/>
                <w:sz w:val="24"/>
              </w:rPr>
              <w:t>20Hz to 20kHz (-3dB)</w:t>
            </w:r>
          </w:p>
          <w:p w14:paraId="2B83CDE3" w14:textId="77777777" w:rsidR="007F0BA2" w:rsidRDefault="00000000">
            <w:pPr>
              <w:jc w:val="left"/>
              <w:rPr>
                <w:rFonts w:ascii="宋体" w:hAnsi="宋体"/>
                <w:sz w:val="24"/>
              </w:rPr>
            </w:pPr>
            <w:r>
              <w:rPr>
                <w:rFonts w:ascii="宋体" w:hAnsi="宋体" w:hint="eastAsia"/>
                <w:sz w:val="24"/>
              </w:rPr>
              <w:t>总谐波失真：</w:t>
            </w:r>
            <w:r>
              <w:rPr>
                <w:rFonts w:ascii="宋体" w:hAnsi="宋体"/>
                <w:sz w:val="24"/>
              </w:rPr>
              <w:t>1kHz: &lt; 0.05 %</w:t>
            </w:r>
          </w:p>
          <w:p w14:paraId="7A7E3C7A" w14:textId="77777777" w:rsidR="007F0BA2" w:rsidRDefault="00000000">
            <w:pPr>
              <w:jc w:val="left"/>
              <w:rPr>
                <w:rFonts w:ascii="宋体" w:hAnsi="宋体"/>
                <w:sz w:val="24"/>
              </w:rPr>
            </w:pPr>
            <w:r>
              <w:rPr>
                <w:rFonts w:ascii="宋体" w:hAnsi="宋体" w:hint="eastAsia"/>
                <w:sz w:val="24"/>
              </w:rPr>
              <w:t>交调失真：</w:t>
            </w:r>
            <w:r>
              <w:rPr>
                <w:rFonts w:ascii="宋体" w:hAnsi="宋体"/>
                <w:sz w:val="24"/>
              </w:rPr>
              <w:t xml:space="preserve">  4kHz: &gt; 80 dB</w:t>
            </w:r>
          </w:p>
          <w:p w14:paraId="57E30B4E" w14:textId="77777777" w:rsidR="007F0BA2" w:rsidRDefault="00000000">
            <w:pPr>
              <w:jc w:val="left"/>
              <w:rPr>
                <w:rFonts w:ascii="宋体" w:hAnsi="宋体"/>
                <w:sz w:val="24"/>
              </w:rPr>
            </w:pPr>
            <w:r>
              <w:rPr>
                <w:rFonts w:ascii="宋体" w:hAnsi="宋体" w:hint="eastAsia"/>
                <w:sz w:val="24"/>
              </w:rPr>
              <w:t>动态范围：</w:t>
            </w:r>
            <w:r>
              <w:rPr>
                <w:rFonts w:ascii="宋体" w:hAnsi="宋体"/>
                <w:sz w:val="24"/>
              </w:rPr>
              <w:t>&gt; 80 dB</w:t>
            </w:r>
          </w:p>
          <w:p w14:paraId="3C359A42" w14:textId="77777777" w:rsidR="007F0BA2" w:rsidRDefault="00000000">
            <w:pPr>
              <w:jc w:val="left"/>
              <w:rPr>
                <w:rFonts w:ascii="宋体" w:hAnsi="宋体"/>
                <w:sz w:val="24"/>
                <w:lang w:bidi="en-US"/>
              </w:rPr>
            </w:pPr>
            <w:r>
              <w:rPr>
                <w:rFonts w:ascii="宋体" w:hAnsi="宋体" w:hint="eastAsia"/>
                <w:sz w:val="24"/>
              </w:rPr>
              <w:t>信噪比：</w:t>
            </w:r>
            <w:r>
              <w:rPr>
                <w:rFonts w:ascii="宋体" w:hAnsi="宋体"/>
                <w:sz w:val="24"/>
              </w:rPr>
              <w:t>&gt; 80dB(A)</w:t>
            </w:r>
          </w:p>
        </w:tc>
        <w:tc>
          <w:tcPr>
            <w:tcW w:w="1298" w:type="dxa"/>
            <w:vAlign w:val="center"/>
          </w:tcPr>
          <w:p w14:paraId="6F6BB788" w14:textId="77777777" w:rsidR="007F0BA2" w:rsidRDefault="00000000">
            <w:pPr>
              <w:jc w:val="center"/>
              <w:rPr>
                <w:rFonts w:ascii="宋体" w:hAnsi="宋体"/>
                <w:sz w:val="24"/>
              </w:rPr>
            </w:pPr>
            <w:r>
              <w:rPr>
                <w:rFonts w:ascii="宋体" w:hAnsi="宋体" w:hint="eastAsia"/>
                <w:sz w:val="24"/>
              </w:rPr>
              <w:lastRenderedPageBreak/>
              <w:t>是</w:t>
            </w:r>
          </w:p>
        </w:tc>
      </w:tr>
    </w:tbl>
    <w:p w14:paraId="72727FC8" w14:textId="77777777" w:rsidR="007F0BA2" w:rsidRDefault="00000000">
      <w:pPr>
        <w:pStyle w:val="54"/>
        <w:numPr>
          <w:ilvl w:val="0"/>
          <w:numId w:val="16"/>
        </w:numPr>
      </w:pPr>
      <w:r>
        <w:rPr>
          <w:rFonts w:hint="eastAsia"/>
        </w:rPr>
        <w:t>中等功率红外辐射板</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70C7B820" w14:textId="77777777">
        <w:trPr>
          <w:trHeight w:val="70"/>
        </w:trPr>
        <w:tc>
          <w:tcPr>
            <w:tcW w:w="757" w:type="dxa"/>
            <w:shd w:val="clear" w:color="auto" w:fill="A6A6A6"/>
            <w:vAlign w:val="center"/>
          </w:tcPr>
          <w:p w14:paraId="2D9D1770"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7E990038"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4EAA710F"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7BC02B15"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1641AE48" w14:textId="77777777" w:rsidR="007F0BA2" w:rsidRDefault="00000000">
            <w:pPr>
              <w:jc w:val="center"/>
              <w:rPr>
                <w:rFonts w:ascii="宋体" w:hAnsi="宋体"/>
                <w:b/>
                <w:sz w:val="24"/>
              </w:rPr>
            </w:pPr>
            <w:r>
              <w:rPr>
                <w:rFonts w:ascii="宋体" w:hAnsi="宋体" w:hint="eastAsia"/>
                <w:b/>
                <w:sz w:val="24"/>
              </w:rPr>
              <w:t>证明材料要求</w:t>
            </w:r>
          </w:p>
        </w:tc>
      </w:tr>
      <w:tr w:rsidR="007F0BA2" w14:paraId="65375AD0" w14:textId="77777777">
        <w:trPr>
          <w:trHeight w:val="70"/>
        </w:trPr>
        <w:tc>
          <w:tcPr>
            <w:tcW w:w="757" w:type="dxa"/>
            <w:vAlign w:val="center"/>
          </w:tcPr>
          <w:p w14:paraId="38EF97C4" w14:textId="77777777" w:rsidR="007F0BA2" w:rsidRDefault="007F0BA2">
            <w:pPr>
              <w:numPr>
                <w:ilvl w:val="0"/>
                <w:numId w:val="25"/>
              </w:numPr>
              <w:jc w:val="center"/>
              <w:rPr>
                <w:rFonts w:ascii="宋体" w:hAnsi="宋体"/>
                <w:sz w:val="24"/>
              </w:rPr>
            </w:pPr>
          </w:p>
        </w:tc>
        <w:tc>
          <w:tcPr>
            <w:tcW w:w="1062" w:type="dxa"/>
            <w:vAlign w:val="center"/>
          </w:tcPr>
          <w:p w14:paraId="5A9E02A8" w14:textId="77777777" w:rsidR="007F0BA2" w:rsidRDefault="00000000">
            <w:pPr>
              <w:jc w:val="center"/>
              <w:rPr>
                <w:rFonts w:ascii="宋体" w:hAnsi="宋体"/>
                <w:b/>
                <w:sz w:val="24"/>
              </w:rPr>
            </w:pPr>
            <w:r>
              <w:rPr>
                <w:rFonts w:ascii="宋体" w:hAnsi="宋体" w:hint="eastAsia"/>
                <w:sz w:val="24"/>
              </w:rPr>
              <w:t>#</w:t>
            </w:r>
          </w:p>
        </w:tc>
        <w:tc>
          <w:tcPr>
            <w:tcW w:w="1934" w:type="dxa"/>
            <w:vAlign w:val="center"/>
          </w:tcPr>
          <w:p w14:paraId="7AD8D9AB" w14:textId="77777777" w:rsidR="007F0BA2" w:rsidRDefault="00000000">
            <w:pPr>
              <w:jc w:val="center"/>
              <w:rPr>
                <w:rFonts w:ascii="宋体" w:hAnsi="宋体"/>
                <w:sz w:val="24"/>
                <w:lang w:bidi="en-US"/>
              </w:rPr>
            </w:pPr>
            <w:r>
              <w:rPr>
                <w:rFonts w:ascii="宋体" w:hAnsi="宋体" w:hint="eastAsia"/>
                <w:sz w:val="24"/>
                <w:lang w:bidi="en-US"/>
              </w:rPr>
              <w:t>功能</w:t>
            </w:r>
            <w:r>
              <w:rPr>
                <w:rFonts w:ascii="宋体" w:hAnsi="宋体"/>
                <w:sz w:val="24"/>
                <w:lang w:bidi="en-US"/>
              </w:rPr>
              <w:t>要求</w:t>
            </w:r>
          </w:p>
        </w:tc>
        <w:tc>
          <w:tcPr>
            <w:tcW w:w="4010" w:type="dxa"/>
            <w:vAlign w:val="center"/>
          </w:tcPr>
          <w:p w14:paraId="6C2371E0" w14:textId="77777777" w:rsidR="007F0BA2" w:rsidRDefault="00000000">
            <w:pPr>
              <w:rPr>
                <w:rFonts w:ascii="宋体" w:hAnsi="宋体"/>
                <w:sz w:val="24"/>
                <w:lang w:bidi="en-US"/>
              </w:rPr>
            </w:pPr>
            <w:r>
              <w:rPr>
                <w:rFonts w:ascii="宋体" w:hAnsi="宋体" w:hint="eastAsia"/>
                <w:sz w:val="24"/>
                <w:lang w:bidi="en-US"/>
              </w:rPr>
              <w:t>1</w:t>
            </w:r>
            <w:r>
              <w:rPr>
                <w:rFonts w:ascii="宋体" w:hAnsi="宋体"/>
                <w:sz w:val="24"/>
                <w:lang w:bidi="en-US"/>
              </w:rPr>
              <w:t>、LED 指示灯</w:t>
            </w:r>
            <w:r>
              <w:rPr>
                <w:rFonts w:ascii="宋体" w:hAnsi="宋体" w:hint="eastAsia"/>
                <w:sz w:val="24"/>
              </w:rPr>
              <w:t>；</w:t>
            </w:r>
          </w:p>
          <w:p w14:paraId="26D488DA" w14:textId="77777777" w:rsidR="007F0BA2" w:rsidRDefault="00000000">
            <w:pPr>
              <w:rPr>
                <w:rFonts w:ascii="宋体" w:hAnsi="宋体"/>
                <w:sz w:val="24"/>
                <w:lang w:bidi="en-US"/>
              </w:rPr>
            </w:pPr>
            <w:r>
              <w:rPr>
                <w:rFonts w:ascii="宋体" w:hAnsi="宋体" w:hint="eastAsia"/>
                <w:sz w:val="24"/>
                <w:lang w:bidi="en-US"/>
              </w:rPr>
              <w:t>2</w:t>
            </w:r>
            <w:r>
              <w:rPr>
                <w:rFonts w:ascii="宋体" w:hAnsi="宋体"/>
                <w:sz w:val="24"/>
                <w:lang w:bidi="en-US"/>
              </w:rPr>
              <w:t>、</w:t>
            </w:r>
            <w:r>
              <w:rPr>
                <w:rFonts w:ascii="宋体" w:hAnsi="宋体" w:hint="eastAsia"/>
                <w:sz w:val="24"/>
                <w:lang w:bidi="en-US"/>
              </w:rPr>
              <w:t>辐射器与传输器之间可以通信</w:t>
            </w:r>
            <w:r>
              <w:rPr>
                <w:rFonts w:ascii="宋体" w:hAnsi="宋体" w:hint="eastAsia"/>
                <w:sz w:val="24"/>
              </w:rPr>
              <w:t>；</w:t>
            </w:r>
          </w:p>
          <w:p w14:paraId="4292CB04" w14:textId="77777777" w:rsidR="007F0BA2" w:rsidRDefault="00000000">
            <w:pPr>
              <w:rPr>
                <w:rFonts w:ascii="宋体" w:hAnsi="宋体"/>
                <w:sz w:val="24"/>
                <w:lang w:bidi="en-US"/>
              </w:rPr>
            </w:pPr>
            <w:r>
              <w:rPr>
                <w:rFonts w:ascii="宋体" w:hAnsi="宋体" w:hint="eastAsia"/>
                <w:sz w:val="24"/>
                <w:lang w:bidi="en-US"/>
              </w:rPr>
              <w:t>3</w:t>
            </w:r>
            <w:r>
              <w:rPr>
                <w:rFonts w:ascii="宋体" w:hAnsi="宋体"/>
                <w:sz w:val="24"/>
                <w:lang w:bidi="en-US"/>
              </w:rPr>
              <w:t>、</w:t>
            </w:r>
            <w:r>
              <w:rPr>
                <w:rFonts w:ascii="宋体" w:hAnsi="宋体" w:hint="eastAsia"/>
                <w:sz w:val="24"/>
                <w:lang w:bidi="en-US"/>
              </w:rPr>
              <w:t>可在传输器打开时自动打开，在传输器关闭时自动关闭</w:t>
            </w:r>
            <w:r>
              <w:rPr>
                <w:rFonts w:ascii="宋体" w:hAnsi="宋体" w:hint="eastAsia"/>
                <w:sz w:val="24"/>
              </w:rPr>
              <w:t>；</w:t>
            </w:r>
          </w:p>
          <w:p w14:paraId="14833EA9" w14:textId="77777777" w:rsidR="007F0BA2" w:rsidRDefault="00000000">
            <w:pPr>
              <w:rPr>
                <w:rFonts w:ascii="宋体" w:hAnsi="宋体"/>
                <w:sz w:val="24"/>
                <w:lang w:bidi="en-US"/>
              </w:rPr>
            </w:pPr>
            <w:r>
              <w:rPr>
                <w:rFonts w:ascii="宋体" w:hAnsi="宋体" w:hint="eastAsia"/>
                <w:sz w:val="24"/>
                <w:lang w:bidi="en-US"/>
              </w:rPr>
              <w:t>4</w:t>
            </w:r>
            <w:r>
              <w:rPr>
                <w:rFonts w:ascii="宋体" w:hAnsi="宋体"/>
                <w:sz w:val="24"/>
                <w:lang w:bidi="en-US"/>
              </w:rPr>
              <w:t>、</w:t>
            </w:r>
            <w:r>
              <w:rPr>
                <w:rFonts w:ascii="宋体" w:hAnsi="宋体" w:hint="eastAsia"/>
                <w:sz w:val="24"/>
                <w:lang w:bidi="en-US"/>
              </w:rPr>
              <w:t>自动电缆均衡，确保各种品质的电缆保持最大的传输效率</w:t>
            </w:r>
            <w:r>
              <w:rPr>
                <w:rFonts w:ascii="宋体" w:hAnsi="宋体" w:hint="eastAsia"/>
                <w:sz w:val="24"/>
              </w:rPr>
              <w:t>；</w:t>
            </w:r>
          </w:p>
          <w:p w14:paraId="0A078395" w14:textId="77777777" w:rsidR="007F0BA2" w:rsidRDefault="00000000">
            <w:pPr>
              <w:rPr>
                <w:rFonts w:ascii="宋体" w:hAnsi="宋体"/>
                <w:sz w:val="24"/>
                <w:lang w:bidi="en-US"/>
              </w:rPr>
            </w:pPr>
            <w:r>
              <w:rPr>
                <w:rFonts w:ascii="宋体" w:hAnsi="宋体" w:hint="eastAsia"/>
                <w:sz w:val="24"/>
                <w:lang w:bidi="en-US"/>
              </w:rPr>
              <w:t>5</w:t>
            </w:r>
            <w:r>
              <w:rPr>
                <w:rFonts w:ascii="宋体" w:hAnsi="宋体"/>
                <w:sz w:val="24"/>
                <w:lang w:bidi="en-US"/>
              </w:rPr>
              <w:t>、</w:t>
            </w:r>
            <w:r>
              <w:rPr>
                <w:rFonts w:ascii="宋体" w:hAnsi="宋体" w:hint="eastAsia"/>
                <w:sz w:val="24"/>
                <w:lang w:bidi="en-US"/>
              </w:rPr>
              <w:t>自动电缆端接，温度保护；</w:t>
            </w:r>
          </w:p>
          <w:p w14:paraId="5D4FA8B8" w14:textId="77777777" w:rsidR="007F0BA2" w:rsidRDefault="00000000">
            <w:pPr>
              <w:rPr>
                <w:rFonts w:ascii="宋体" w:hAnsi="宋体"/>
                <w:sz w:val="24"/>
                <w:lang w:bidi="en-US"/>
              </w:rPr>
            </w:pPr>
            <w:r>
              <w:rPr>
                <w:rFonts w:ascii="宋体" w:hAnsi="宋体" w:hint="eastAsia"/>
                <w:sz w:val="24"/>
                <w:lang w:bidi="en-US"/>
              </w:rPr>
              <w:t>6</w:t>
            </w:r>
            <w:r>
              <w:rPr>
                <w:rFonts w:ascii="宋体" w:hAnsi="宋体"/>
                <w:sz w:val="24"/>
                <w:lang w:bidi="en-US"/>
              </w:rPr>
              <w:t>、</w:t>
            </w:r>
            <w:r>
              <w:rPr>
                <w:rFonts w:ascii="宋体" w:hAnsi="宋体" w:hint="eastAsia"/>
                <w:sz w:val="24"/>
                <w:lang w:bidi="en-US"/>
              </w:rPr>
              <w:t>覆盖面积不少于</w:t>
            </w:r>
            <w:r>
              <w:rPr>
                <w:rFonts w:ascii="宋体" w:hAnsi="宋体"/>
                <w:sz w:val="24"/>
                <w:lang w:bidi="en-US"/>
              </w:rPr>
              <w:t>1000 平方米</w:t>
            </w:r>
            <w:r>
              <w:rPr>
                <w:rFonts w:ascii="宋体" w:hAnsi="宋体" w:hint="eastAsia"/>
                <w:sz w:val="24"/>
                <w:lang w:bidi="en-US"/>
              </w:rPr>
              <w:t>。</w:t>
            </w:r>
          </w:p>
        </w:tc>
        <w:tc>
          <w:tcPr>
            <w:tcW w:w="1298" w:type="dxa"/>
            <w:vAlign w:val="center"/>
          </w:tcPr>
          <w:p w14:paraId="54088085" w14:textId="77777777" w:rsidR="007F0BA2" w:rsidRDefault="00000000">
            <w:pPr>
              <w:jc w:val="center"/>
              <w:rPr>
                <w:rFonts w:ascii="宋体" w:hAnsi="宋体"/>
                <w:sz w:val="24"/>
              </w:rPr>
            </w:pPr>
            <w:r>
              <w:rPr>
                <w:rFonts w:ascii="宋体" w:hAnsi="宋体" w:hint="eastAsia"/>
                <w:sz w:val="24"/>
              </w:rPr>
              <w:t>否</w:t>
            </w:r>
          </w:p>
        </w:tc>
      </w:tr>
    </w:tbl>
    <w:p w14:paraId="17A3B801" w14:textId="77777777" w:rsidR="007F0BA2" w:rsidRDefault="00000000">
      <w:pPr>
        <w:pStyle w:val="54"/>
        <w:numPr>
          <w:ilvl w:val="0"/>
          <w:numId w:val="16"/>
        </w:numPr>
      </w:pPr>
      <w:r>
        <w:rPr>
          <w:rFonts w:hint="eastAsia"/>
        </w:rPr>
        <w:t>红外辐射板墙装支架</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3848F2BE" w14:textId="77777777">
        <w:trPr>
          <w:trHeight w:val="70"/>
        </w:trPr>
        <w:tc>
          <w:tcPr>
            <w:tcW w:w="757" w:type="dxa"/>
            <w:shd w:val="clear" w:color="auto" w:fill="A6A6A6"/>
            <w:vAlign w:val="center"/>
          </w:tcPr>
          <w:p w14:paraId="7ED6BB0D"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0ED2E6E0"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4BEFCA4F"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4931159C"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7B16E480" w14:textId="77777777" w:rsidR="007F0BA2" w:rsidRDefault="00000000">
            <w:pPr>
              <w:jc w:val="center"/>
              <w:rPr>
                <w:rFonts w:ascii="宋体" w:hAnsi="宋体"/>
                <w:b/>
                <w:sz w:val="24"/>
              </w:rPr>
            </w:pPr>
            <w:r>
              <w:rPr>
                <w:rFonts w:ascii="宋体" w:hAnsi="宋体" w:hint="eastAsia"/>
                <w:b/>
                <w:sz w:val="24"/>
              </w:rPr>
              <w:t>证明材料要求</w:t>
            </w:r>
          </w:p>
        </w:tc>
      </w:tr>
      <w:tr w:rsidR="007F0BA2" w14:paraId="7D3330BC" w14:textId="77777777">
        <w:trPr>
          <w:trHeight w:val="70"/>
        </w:trPr>
        <w:tc>
          <w:tcPr>
            <w:tcW w:w="757" w:type="dxa"/>
            <w:vAlign w:val="center"/>
          </w:tcPr>
          <w:p w14:paraId="619540C2" w14:textId="77777777" w:rsidR="007F0BA2" w:rsidRDefault="007F0BA2">
            <w:pPr>
              <w:numPr>
                <w:ilvl w:val="0"/>
                <w:numId w:val="26"/>
              </w:numPr>
              <w:jc w:val="center"/>
              <w:rPr>
                <w:rFonts w:ascii="宋体" w:hAnsi="宋体"/>
                <w:sz w:val="24"/>
              </w:rPr>
            </w:pPr>
          </w:p>
        </w:tc>
        <w:tc>
          <w:tcPr>
            <w:tcW w:w="1062" w:type="dxa"/>
            <w:vAlign w:val="center"/>
          </w:tcPr>
          <w:p w14:paraId="35E2353C" w14:textId="77777777" w:rsidR="007F0BA2" w:rsidRDefault="007F0BA2">
            <w:pPr>
              <w:jc w:val="center"/>
              <w:rPr>
                <w:sz w:val="24"/>
              </w:rPr>
            </w:pPr>
          </w:p>
        </w:tc>
        <w:tc>
          <w:tcPr>
            <w:tcW w:w="1934" w:type="dxa"/>
            <w:vAlign w:val="center"/>
          </w:tcPr>
          <w:p w14:paraId="422101B5" w14:textId="77777777" w:rsidR="007F0BA2" w:rsidRDefault="00000000">
            <w:pPr>
              <w:rPr>
                <w:sz w:val="24"/>
                <w:lang w:bidi="en-US"/>
              </w:rPr>
            </w:pPr>
            <w:r>
              <w:rPr>
                <w:rFonts w:hint="eastAsia"/>
                <w:sz w:val="24"/>
                <w:lang w:bidi="en-US"/>
              </w:rPr>
              <w:t>功能</w:t>
            </w:r>
            <w:r>
              <w:rPr>
                <w:sz w:val="24"/>
                <w:lang w:bidi="en-US"/>
              </w:rPr>
              <w:t>要求</w:t>
            </w:r>
          </w:p>
        </w:tc>
        <w:tc>
          <w:tcPr>
            <w:tcW w:w="4010" w:type="dxa"/>
            <w:vAlign w:val="center"/>
          </w:tcPr>
          <w:p w14:paraId="074B5E77" w14:textId="77777777" w:rsidR="007F0BA2" w:rsidRDefault="00000000">
            <w:pPr>
              <w:rPr>
                <w:sz w:val="24"/>
                <w:lang w:bidi="en-US"/>
              </w:rPr>
            </w:pPr>
            <w:r>
              <w:rPr>
                <w:rFonts w:hint="eastAsia"/>
                <w:sz w:val="24"/>
                <w:lang w:bidi="en-US"/>
              </w:rPr>
              <w:t>辐射板专用安装配件</w:t>
            </w:r>
          </w:p>
        </w:tc>
        <w:tc>
          <w:tcPr>
            <w:tcW w:w="1298" w:type="dxa"/>
            <w:vAlign w:val="center"/>
          </w:tcPr>
          <w:p w14:paraId="7173A94F" w14:textId="77777777" w:rsidR="007F0BA2" w:rsidRDefault="00000000">
            <w:pPr>
              <w:jc w:val="center"/>
              <w:rPr>
                <w:rFonts w:ascii="宋体" w:hAnsi="宋体"/>
                <w:sz w:val="24"/>
                <w:lang w:bidi="en-US"/>
              </w:rPr>
            </w:pPr>
            <w:r>
              <w:rPr>
                <w:rFonts w:ascii="宋体" w:hAnsi="宋体" w:hint="eastAsia"/>
                <w:sz w:val="24"/>
                <w:lang w:bidi="en-US"/>
              </w:rPr>
              <w:t>否</w:t>
            </w:r>
          </w:p>
        </w:tc>
      </w:tr>
    </w:tbl>
    <w:p w14:paraId="2FE19203" w14:textId="77777777" w:rsidR="007F0BA2" w:rsidRDefault="00000000">
      <w:pPr>
        <w:pStyle w:val="54"/>
        <w:numPr>
          <w:ilvl w:val="0"/>
          <w:numId w:val="16"/>
        </w:numPr>
      </w:pPr>
      <w:r>
        <w:rPr>
          <w:rFonts w:hint="eastAsia"/>
        </w:rPr>
        <w:t>8 路红外线接收机</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646F8853" w14:textId="77777777">
        <w:trPr>
          <w:trHeight w:val="70"/>
        </w:trPr>
        <w:tc>
          <w:tcPr>
            <w:tcW w:w="757" w:type="dxa"/>
            <w:shd w:val="clear" w:color="auto" w:fill="A6A6A6"/>
            <w:vAlign w:val="center"/>
          </w:tcPr>
          <w:p w14:paraId="7BAB3E59"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7383E48D"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25E3D7C1"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30D8DB8F"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0A6BCBA1" w14:textId="77777777" w:rsidR="007F0BA2" w:rsidRDefault="00000000">
            <w:pPr>
              <w:jc w:val="center"/>
              <w:rPr>
                <w:rFonts w:ascii="宋体" w:hAnsi="宋体"/>
                <w:b/>
                <w:sz w:val="24"/>
              </w:rPr>
            </w:pPr>
            <w:r>
              <w:rPr>
                <w:rFonts w:ascii="宋体" w:hAnsi="宋体" w:hint="eastAsia"/>
                <w:b/>
                <w:sz w:val="24"/>
              </w:rPr>
              <w:t>证明材料要求</w:t>
            </w:r>
          </w:p>
        </w:tc>
      </w:tr>
      <w:tr w:rsidR="007F0BA2" w14:paraId="06AA9B25" w14:textId="77777777">
        <w:trPr>
          <w:trHeight w:val="70"/>
        </w:trPr>
        <w:tc>
          <w:tcPr>
            <w:tcW w:w="757" w:type="dxa"/>
            <w:vAlign w:val="center"/>
          </w:tcPr>
          <w:p w14:paraId="25CDB1C5" w14:textId="77777777" w:rsidR="007F0BA2" w:rsidRDefault="007F0BA2">
            <w:pPr>
              <w:numPr>
                <w:ilvl w:val="0"/>
                <w:numId w:val="27"/>
              </w:numPr>
              <w:jc w:val="center"/>
              <w:rPr>
                <w:rFonts w:ascii="宋体" w:hAnsi="宋体"/>
                <w:sz w:val="24"/>
              </w:rPr>
            </w:pPr>
          </w:p>
        </w:tc>
        <w:tc>
          <w:tcPr>
            <w:tcW w:w="1062" w:type="dxa"/>
            <w:vAlign w:val="center"/>
          </w:tcPr>
          <w:p w14:paraId="5F298F55" w14:textId="77777777" w:rsidR="007F0BA2" w:rsidRDefault="00000000">
            <w:pPr>
              <w:jc w:val="center"/>
              <w:rPr>
                <w:rFonts w:ascii="宋体" w:hAnsi="宋体"/>
                <w:b/>
                <w:sz w:val="24"/>
              </w:rPr>
            </w:pPr>
            <w:r>
              <w:rPr>
                <w:rFonts w:ascii="宋体" w:hAnsi="宋体" w:hint="eastAsia"/>
                <w:sz w:val="24"/>
              </w:rPr>
              <w:t>#</w:t>
            </w:r>
          </w:p>
        </w:tc>
        <w:tc>
          <w:tcPr>
            <w:tcW w:w="1934" w:type="dxa"/>
            <w:vAlign w:val="center"/>
          </w:tcPr>
          <w:p w14:paraId="586C95A1" w14:textId="77777777" w:rsidR="007F0BA2" w:rsidRDefault="00000000">
            <w:pPr>
              <w:rPr>
                <w:sz w:val="24"/>
                <w:lang w:bidi="en-US"/>
              </w:rPr>
            </w:pPr>
            <w:r>
              <w:rPr>
                <w:rFonts w:hint="eastAsia"/>
                <w:sz w:val="24"/>
                <w:lang w:bidi="en-US"/>
              </w:rPr>
              <w:t>功能</w:t>
            </w:r>
            <w:r>
              <w:rPr>
                <w:sz w:val="24"/>
                <w:lang w:bidi="en-US"/>
              </w:rPr>
              <w:t>要求</w:t>
            </w:r>
          </w:p>
        </w:tc>
        <w:tc>
          <w:tcPr>
            <w:tcW w:w="4010" w:type="dxa"/>
            <w:vAlign w:val="center"/>
          </w:tcPr>
          <w:p w14:paraId="58B534F4" w14:textId="77777777" w:rsidR="007F0BA2" w:rsidRDefault="00000000">
            <w:pPr>
              <w:rPr>
                <w:sz w:val="24"/>
                <w:lang w:bidi="en-US"/>
              </w:rPr>
            </w:pPr>
            <w:r>
              <w:rPr>
                <w:rFonts w:hint="eastAsia"/>
                <w:sz w:val="24"/>
                <w:lang w:bidi="en-US"/>
              </w:rPr>
              <w:t>1</w:t>
            </w:r>
            <w:r>
              <w:rPr>
                <w:rFonts w:hint="eastAsia"/>
                <w:sz w:val="24"/>
                <w:lang w:bidi="en-US"/>
              </w:rPr>
              <w:t>、接收机</w:t>
            </w:r>
            <w:r>
              <w:rPr>
                <w:sz w:val="24"/>
                <w:lang w:bidi="en-US"/>
              </w:rPr>
              <w:t>不拆电池直接充电</w:t>
            </w:r>
            <w:r>
              <w:rPr>
                <w:rFonts w:hint="eastAsia"/>
                <w:sz w:val="24"/>
              </w:rPr>
              <w:t>；</w:t>
            </w:r>
          </w:p>
          <w:p w14:paraId="3ABD4AF5" w14:textId="77777777" w:rsidR="007F0BA2" w:rsidRDefault="00000000">
            <w:pPr>
              <w:rPr>
                <w:sz w:val="24"/>
                <w:lang w:bidi="en-US"/>
              </w:rPr>
            </w:pPr>
            <w:r>
              <w:rPr>
                <w:rFonts w:hint="eastAsia"/>
                <w:sz w:val="24"/>
                <w:lang w:bidi="en-US"/>
              </w:rPr>
              <w:t>2</w:t>
            </w:r>
            <w:r>
              <w:rPr>
                <w:rFonts w:hint="eastAsia"/>
                <w:sz w:val="24"/>
                <w:lang w:bidi="en-US"/>
              </w:rPr>
              <w:t>、可用通道的数量与系统中正在使用的通道数一致</w:t>
            </w:r>
            <w:r>
              <w:rPr>
                <w:rFonts w:hint="eastAsia"/>
                <w:sz w:val="24"/>
              </w:rPr>
              <w:t>；</w:t>
            </w:r>
          </w:p>
          <w:p w14:paraId="0AF17C70" w14:textId="77777777" w:rsidR="007F0BA2" w:rsidRDefault="00000000">
            <w:pPr>
              <w:rPr>
                <w:sz w:val="24"/>
                <w:lang w:bidi="en-US"/>
              </w:rPr>
            </w:pPr>
            <w:r>
              <w:rPr>
                <w:rFonts w:hint="eastAsia"/>
                <w:sz w:val="24"/>
                <w:lang w:bidi="en-US"/>
              </w:rPr>
              <w:t>3</w:t>
            </w:r>
            <w:r>
              <w:rPr>
                <w:rFonts w:hint="eastAsia"/>
                <w:sz w:val="24"/>
                <w:lang w:bidi="en-US"/>
              </w:rPr>
              <w:t>、</w:t>
            </w:r>
            <w:r>
              <w:rPr>
                <w:sz w:val="24"/>
                <w:lang w:bidi="en-US"/>
              </w:rPr>
              <w:t>使用碱性电池不少于</w:t>
            </w:r>
            <w:r>
              <w:rPr>
                <w:sz w:val="24"/>
                <w:lang w:bidi="en-US"/>
              </w:rPr>
              <w:t xml:space="preserve"> 190</w:t>
            </w:r>
            <w:r>
              <w:rPr>
                <w:sz w:val="24"/>
                <w:lang w:bidi="en-US"/>
              </w:rPr>
              <w:t>小时的运行时间</w:t>
            </w:r>
            <w:r>
              <w:rPr>
                <w:rFonts w:hint="eastAsia"/>
                <w:sz w:val="24"/>
              </w:rPr>
              <w:t>；</w:t>
            </w:r>
          </w:p>
          <w:p w14:paraId="6D3F8996" w14:textId="77777777" w:rsidR="007F0BA2" w:rsidRDefault="00000000">
            <w:pPr>
              <w:rPr>
                <w:sz w:val="24"/>
                <w:lang w:bidi="en-US"/>
              </w:rPr>
            </w:pPr>
            <w:r>
              <w:rPr>
                <w:rFonts w:hint="eastAsia"/>
                <w:sz w:val="24"/>
                <w:lang w:bidi="en-US"/>
              </w:rPr>
              <w:t>4</w:t>
            </w:r>
            <w:r>
              <w:rPr>
                <w:rFonts w:hint="eastAsia"/>
                <w:sz w:val="24"/>
                <w:lang w:bidi="en-US"/>
              </w:rPr>
              <w:t>、使用充电电池不少于</w:t>
            </w:r>
            <w:r>
              <w:rPr>
                <w:sz w:val="24"/>
                <w:lang w:bidi="en-US"/>
              </w:rPr>
              <w:t xml:space="preserve"> 70 </w:t>
            </w:r>
            <w:r>
              <w:rPr>
                <w:sz w:val="24"/>
                <w:lang w:bidi="en-US"/>
              </w:rPr>
              <w:t>小时的运行时间</w:t>
            </w:r>
            <w:r>
              <w:rPr>
                <w:rFonts w:hint="eastAsia"/>
                <w:sz w:val="24"/>
              </w:rPr>
              <w:t>；</w:t>
            </w:r>
          </w:p>
          <w:p w14:paraId="398E2279" w14:textId="77777777" w:rsidR="007F0BA2" w:rsidRDefault="00000000">
            <w:pPr>
              <w:rPr>
                <w:sz w:val="24"/>
              </w:rPr>
            </w:pPr>
            <w:r>
              <w:rPr>
                <w:sz w:val="24"/>
                <w:lang w:bidi="en-US"/>
              </w:rPr>
              <w:t>5</w:t>
            </w:r>
            <w:r>
              <w:rPr>
                <w:rFonts w:hint="eastAsia"/>
                <w:sz w:val="24"/>
                <w:lang w:bidi="en-US"/>
              </w:rPr>
              <w:t>、</w:t>
            </w:r>
            <w:r>
              <w:rPr>
                <w:sz w:val="24"/>
                <w:lang w:bidi="en-US"/>
              </w:rPr>
              <w:t>从无电到充满电不多于</w:t>
            </w:r>
            <w:r>
              <w:rPr>
                <w:sz w:val="24"/>
                <w:lang w:bidi="en-US"/>
              </w:rPr>
              <w:t>2</w:t>
            </w:r>
            <w:r>
              <w:rPr>
                <w:sz w:val="24"/>
                <w:lang w:bidi="en-US"/>
              </w:rPr>
              <w:t>个小时</w:t>
            </w:r>
            <w:r>
              <w:rPr>
                <w:rFonts w:hint="eastAsia"/>
                <w:sz w:val="24"/>
              </w:rPr>
              <w:t>；</w:t>
            </w:r>
          </w:p>
          <w:p w14:paraId="1CCD53DA" w14:textId="77777777" w:rsidR="007F0BA2" w:rsidRDefault="00000000">
            <w:pPr>
              <w:rPr>
                <w:sz w:val="24"/>
                <w:lang w:bidi="en-US"/>
              </w:rPr>
            </w:pPr>
            <w:r>
              <w:rPr>
                <w:rFonts w:hint="eastAsia"/>
                <w:sz w:val="24"/>
              </w:rPr>
              <w:t>6</w:t>
            </w:r>
            <w:r>
              <w:rPr>
                <w:rFonts w:hint="eastAsia"/>
                <w:sz w:val="24"/>
                <w:lang w:bidi="en-US"/>
              </w:rPr>
              <w:t>、可设测量模式</w:t>
            </w:r>
          </w:p>
          <w:p w14:paraId="0C168826" w14:textId="77777777" w:rsidR="007F0BA2" w:rsidRDefault="00000000">
            <w:pPr>
              <w:rPr>
                <w:sz w:val="24"/>
                <w:lang w:bidi="en-US"/>
              </w:rPr>
            </w:pPr>
            <w:r>
              <w:rPr>
                <w:sz w:val="24"/>
                <w:lang w:bidi="en-US"/>
              </w:rPr>
              <w:t>7</w:t>
            </w:r>
            <w:r>
              <w:rPr>
                <w:rFonts w:hint="eastAsia"/>
                <w:sz w:val="24"/>
                <w:lang w:bidi="en-US"/>
              </w:rPr>
              <w:t>、</w:t>
            </w:r>
            <w:r>
              <w:rPr>
                <w:rFonts w:hint="eastAsia"/>
                <w:sz w:val="24"/>
              </w:rPr>
              <w:t>≥</w:t>
            </w:r>
            <w:r>
              <w:rPr>
                <w:sz w:val="24"/>
                <w:lang w:bidi="en-US"/>
              </w:rPr>
              <w:t>8</w:t>
            </w:r>
            <w:r>
              <w:rPr>
                <w:sz w:val="24"/>
                <w:lang w:bidi="en-US"/>
              </w:rPr>
              <w:t>路行</w:t>
            </w:r>
            <w:proofErr w:type="gramStart"/>
            <w:r>
              <w:rPr>
                <w:sz w:val="24"/>
                <w:lang w:bidi="en-US"/>
              </w:rPr>
              <w:t>外语言</w:t>
            </w:r>
            <w:proofErr w:type="gramEnd"/>
            <w:r>
              <w:rPr>
                <w:sz w:val="24"/>
                <w:lang w:bidi="en-US"/>
              </w:rPr>
              <w:t>通道</w:t>
            </w:r>
            <w:r>
              <w:rPr>
                <w:sz w:val="24"/>
                <w:lang w:bidi="en-US"/>
              </w:rPr>
              <w:t>(</w:t>
            </w:r>
            <w:r>
              <w:rPr>
                <w:sz w:val="24"/>
                <w:lang w:bidi="en-US"/>
              </w:rPr>
              <w:t>普通音质，单声道）</w:t>
            </w:r>
            <w:r>
              <w:rPr>
                <w:rFonts w:hint="eastAsia"/>
                <w:sz w:val="24"/>
              </w:rPr>
              <w:t>；</w:t>
            </w:r>
          </w:p>
          <w:p w14:paraId="5771C4E3" w14:textId="77777777" w:rsidR="007F0BA2" w:rsidRDefault="00000000">
            <w:pPr>
              <w:rPr>
                <w:sz w:val="24"/>
                <w:lang w:bidi="en-US"/>
              </w:rPr>
            </w:pPr>
            <w:r>
              <w:rPr>
                <w:sz w:val="24"/>
                <w:lang w:bidi="en-US"/>
              </w:rPr>
              <w:t>8</w:t>
            </w:r>
            <w:r>
              <w:rPr>
                <w:rFonts w:hint="eastAsia"/>
                <w:sz w:val="24"/>
                <w:lang w:bidi="en-US"/>
              </w:rPr>
              <w:t>、</w:t>
            </w:r>
            <w:r>
              <w:rPr>
                <w:sz w:val="24"/>
                <w:lang w:bidi="en-US"/>
              </w:rPr>
              <w:t>灵敏度衰减</w:t>
            </w:r>
            <w:proofErr w:type="gramStart"/>
            <w:r>
              <w:rPr>
                <w:sz w:val="24"/>
                <w:lang w:bidi="en-US"/>
              </w:rPr>
              <w:t>半值角</w:t>
            </w:r>
            <w:proofErr w:type="gramEnd"/>
            <w:r>
              <w:rPr>
                <w:sz w:val="24"/>
                <w:lang w:bidi="en-US"/>
              </w:rPr>
              <w:t xml:space="preserve"> ± 50°</w:t>
            </w:r>
            <w:r>
              <w:rPr>
                <w:rFonts w:hint="eastAsia"/>
                <w:sz w:val="24"/>
              </w:rPr>
              <w:t>；</w:t>
            </w:r>
          </w:p>
          <w:p w14:paraId="429B2350" w14:textId="77777777" w:rsidR="007F0BA2" w:rsidRDefault="00000000">
            <w:pPr>
              <w:rPr>
                <w:sz w:val="24"/>
                <w:lang w:bidi="en-US"/>
              </w:rPr>
            </w:pPr>
            <w:r>
              <w:rPr>
                <w:sz w:val="24"/>
                <w:lang w:bidi="en-US"/>
              </w:rPr>
              <w:lastRenderedPageBreak/>
              <w:t>9</w:t>
            </w:r>
            <w:r>
              <w:rPr>
                <w:rFonts w:hint="eastAsia"/>
                <w:sz w:val="24"/>
                <w:lang w:bidi="en-US"/>
              </w:rPr>
              <w:t>、</w:t>
            </w:r>
            <w:r>
              <w:rPr>
                <w:sz w:val="24"/>
                <w:lang w:bidi="en-US"/>
              </w:rPr>
              <w:t>输出频率范围</w:t>
            </w:r>
            <w:r>
              <w:rPr>
                <w:sz w:val="24"/>
                <w:lang w:bidi="en-US"/>
              </w:rPr>
              <w:t xml:space="preserve"> 20 Hz </w:t>
            </w:r>
            <w:r>
              <w:rPr>
                <w:sz w:val="24"/>
                <w:lang w:bidi="en-US"/>
              </w:rPr>
              <w:t>至</w:t>
            </w:r>
            <w:r>
              <w:rPr>
                <w:sz w:val="24"/>
                <w:lang w:bidi="en-US"/>
              </w:rPr>
              <w:t xml:space="preserve"> 20 kHz</w:t>
            </w:r>
            <w:r>
              <w:rPr>
                <w:rFonts w:hint="eastAsia"/>
                <w:sz w:val="24"/>
              </w:rPr>
              <w:t>；</w:t>
            </w:r>
          </w:p>
          <w:p w14:paraId="54A68EA6" w14:textId="77777777" w:rsidR="007F0BA2" w:rsidRDefault="00000000">
            <w:pPr>
              <w:rPr>
                <w:sz w:val="24"/>
                <w:lang w:bidi="en-US"/>
              </w:rPr>
            </w:pPr>
            <w:r>
              <w:rPr>
                <w:sz w:val="24"/>
                <w:lang w:bidi="en-US"/>
              </w:rPr>
              <w:t>10</w:t>
            </w:r>
            <w:r>
              <w:rPr>
                <w:rFonts w:hint="eastAsia"/>
                <w:sz w:val="24"/>
                <w:lang w:bidi="en-US"/>
              </w:rPr>
              <w:t>、</w:t>
            </w:r>
            <w:r>
              <w:rPr>
                <w:sz w:val="24"/>
                <w:lang w:bidi="en-US"/>
              </w:rPr>
              <w:t>信噪比</w:t>
            </w:r>
            <w:r>
              <w:rPr>
                <w:rFonts w:hint="eastAsia"/>
                <w:sz w:val="24"/>
              </w:rPr>
              <w:t>≥</w:t>
            </w:r>
            <w:r>
              <w:rPr>
                <w:sz w:val="24"/>
                <w:lang w:bidi="en-US"/>
              </w:rPr>
              <w:t xml:space="preserve"> 80 dB(A) </w:t>
            </w:r>
            <w:r>
              <w:rPr>
                <w:rFonts w:hint="eastAsia"/>
                <w:sz w:val="24"/>
              </w:rPr>
              <w:t>；</w:t>
            </w:r>
          </w:p>
          <w:p w14:paraId="14BB674D" w14:textId="77777777" w:rsidR="007F0BA2" w:rsidRDefault="00000000">
            <w:pPr>
              <w:rPr>
                <w:sz w:val="24"/>
                <w:lang w:bidi="en-US"/>
              </w:rPr>
            </w:pPr>
            <w:r>
              <w:rPr>
                <w:rFonts w:hint="eastAsia"/>
                <w:sz w:val="24"/>
                <w:lang w:bidi="en-US"/>
              </w:rPr>
              <w:t>1</w:t>
            </w:r>
            <w:r>
              <w:rPr>
                <w:sz w:val="24"/>
                <w:lang w:bidi="en-US"/>
              </w:rPr>
              <w:t>1</w:t>
            </w:r>
            <w:r>
              <w:rPr>
                <w:rFonts w:hint="eastAsia"/>
                <w:sz w:val="24"/>
                <w:lang w:bidi="en-US"/>
              </w:rPr>
              <w:t>、具有</w:t>
            </w:r>
            <w:r>
              <w:rPr>
                <w:sz w:val="24"/>
                <w:lang w:bidi="en-US"/>
              </w:rPr>
              <w:t>协议和调制</w:t>
            </w:r>
            <w:r>
              <w:rPr>
                <w:rFonts w:hint="eastAsia"/>
                <w:sz w:val="24"/>
                <w:lang w:bidi="en-US"/>
              </w:rPr>
              <w:t>功能。</w:t>
            </w:r>
          </w:p>
        </w:tc>
        <w:tc>
          <w:tcPr>
            <w:tcW w:w="1298" w:type="dxa"/>
            <w:vAlign w:val="center"/>
          </w:tcPr>
          <w:p w14:paraId="7476A526" w14:textId="77777777" w:rsidR="007F0BA2" w:rsidRDefault="00000000">
            <w:pPr>
              <w:jc w:val="center"/>
              <w:rPr>
                <w:sz w:val="24"/>
              </w:rPr>
            </w:pPr>
            <w:r>
              <w:rPr>
                <w:rFonts w:hint="eastAsia"/>
                <w:sz w:val="24"/>
              </w:rPr>
              <w:lastRenderedPageBreak/>
              <w:t>是</w:t>
            </w:r>
          </w:p>
        </w:tc>
      </w:tr>
    </w:tbl>
    <w:p w14:paraId="5A0E8320" w14:textId="77777777" w:rsidR="007F0BA2" w:rsidRDefault="00000000">
      <w:pPr>
        <w:pStyle w:val="54"/>
        <w:numPr>
          <w:ilvl w:val="0"/>
          <w:numId w:val="16"/>
        </w:numPr>
      </w:pPr>
      <w:r>
        <w:rPr>
          <w:rFonts w:hint="eastAsia"/>
        </w:rPr>
        <w:t>立体声耳机</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11450E29" w14:textId="77777777">
        <w:trPr>
          <w:trHeight w:val="70"/>
        </w:trPr>
        <w:tc>
          <w:tcPr>
            <w:tcW w:w="757" w:type="dxa"/>
            <w:shd w:val="clear" w:color="auto" w:fill="A6A6A6"/>
          </w:tcPr>
          <w:p w14:paraId="79C954AA"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3BC1E921"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19197C12"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01B9734B"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tcPr>
          <w:p w14:paraId="4288B2ED" w14:textId="77777777" w:rsidR="007F0BA2" w:rsidRDefault="00000000">
            <w:pPr>
              <w:jc w:val="center"/>
              <w:rPr>
                <w:rFonts w:ascii="宋体" w:hAnsi="宋体"/>
                <w:b/>
                <w:sz w:val="24"/>
              </w:rPr>
            </w:pPr>
            <w:r>
              <w:rPr>
                <w:rFonts w:ascii="宋体" w:hAnsi="宋体" w:hint="eastAsia"/>
                <w:b/>
                <w:sz w:val="24"/>
              </w:rPr>
              <w:t>证明材料要求</w:t>
            </w:r>
          </w:p>
        </w:tc>
      </w:tr>
      <w:tr w:rsidR="007F0BA2" w14:paraId="2C849442" w14:textId="77777777">
        <w:trPr>
          <w:trHeight w:val="70"/>
        </w:trPr>
        <w:tc>
          <w:tcPr>
            <w:tcW w:w="757" w:type="dxa"/>
            <w:vAlign w:val="center"/>
          </w:tcPr>
          <w:p w14:paraId="213D0021" w14:textId="77777777" w:rsidR="007F0BA2" w:rsidRDefault="007F0BA2">
            <w:pPr>
              <w:numPr>
                <w:ilvl w:val="0"/>
                <w:numId w:val="28"/>
              </w:numPr>
              <w:jc w:val="center"/>
              <w:rPr>
                <w:rFonts w:ascii="宋体" w:hAnsi="宋体"/>
                <w:sz w:val="24"/>
              </w:rPr>
            </w:pPr>
          </w:p>
        </w:tc>
        <w:tc>
          <w:tcPr>
            <w:tcW w:w="1062" w:type="dxa"/>
            <w:vAlign w:val="center"/>
          </w:tcPr>
          <w:p w14:paraId="3C3AC589" w14:textId="77777777" w:rsidR="007F0BA2" w:rsidRDefault="007F0BA2">
            <w:pPr>
              <w:jc w:val="center"/>
              <w:rPr>
                <w:rFonts w:ascii="宋体" w:hAnsi="宋体"/>
                <w:sz w:val="24"/>
              </w:rPr>
            </w:pPr>
          </w:p>
        </w:tc>
        <w:tc>
          <w:tcPr>
            <w:tcW w:w="1934" w:type="dxa"/>
            <w:vAlign w:val="center"/>
          </w:tcPr>
          <w:p w14:paraId="35B8E08D" w14:textId="77777777" w:rsidR="007F0BA2" w:rsidRDefault="00000000">
            <w:pPr>
              <w:rPr>
                <w:rFonts w:ascii="宋体" w:hAnsi="宋体"/>
                <w:sz w:val="24"/>
                <w:lang w:bidi="en-US"/>
              </w:rPr>
            </w:pPr>
            <w:r>
              <w:rPr>
                <w:rFonts w:ascii="宋体" w:hAnsi="宋体" w:hint="eastAsia"/>
                <w:sz w:val="24"/>
                <w:lang w:bidi="en-US"/>
              </w:rPr>
              <w:t>立体声耳机</w:t>
            </w:r>
          </w:p>
        </w:tc>
        <w:tc>
          <w:tcPr>
            <w:tcW w:w="4010" w:type="dxa"/>
            <w:vAlign w:val="center"/>
          </w:tcPr>
          <w:p w14:paraId="108B5B84" w14:textId="77777777" w:rsidR="007F0BA2" w:rsidRDefault="00000000">
            <w:pPr>
              <w:rPr>
                <w:rFonts w:ascii="宋体" w:hAnsi="宋体"/>
                <w:sz w:val="24"/>
                <w:lang w:bidi="en-US"/>
              </w:rPr>
            </w:pPr>
            <w:r>
              <w:rPr>
                <w:rFonts w:ascii="宋体" w:hAnsi="宋体"/>
                <w:sz w:val="24"/>
                <w:lang w:bidi="en-US"/>
              </w:rPr>
              <w:t>1、阻抗 32 欧姆</w:t>
            </w:r>
          </w:p>
          <w:p w14:paraId="4D4285B5" w14:textId="77777777" w:rsidR="007F0BA2" w:rsidRDefault="00000000">
            <w:pPr>
              <w:rPr>
                <w:rFonts w:ascii="宋体" w:hAnsi="宋体"/>
                <w:sz w:val="24"/>
                <w:lang w:bidi="en-US"/>
              </w:rPr>
            </w:pPr>
            <w:r>
              <w:rPr>
                <w:rFonts w:ascii="宋体" w:hAnsi="宋体"/>
                <w:sz w:val="24"/>
                <w:lang w:bidi="en-US"/>
              </w:rPr>
              <w:t>2、频率响应 50 Hz 至 20 kHz</w:t>
            </w:r>
          </w:p>
          <w:p w14:paraId="0C1057C9" w14:textId="77777777" w:rsidR="007F0BA2" w:rsidRDefault="00000000">
            <w:pPr>
              <w:rPr>
                <w:rFonts w:ascii="宋体" w:hAnsi="宋体"/>
                <w:sz w:val="24"/>
                <w:lang w:bidi="en-US"/>
              </w:rPr>
            </w:pPr>
            <w:r>
              <w:rPr>
                <w:rFonts w:ascii="宋体" w:hAnsi="宋体"/>
                <w:sz w:val="24"/>
                <w:lang w:bidi="en-US"/>
              </w:rPr>
              <w:t>3、功率</w:t>
            </w:r>
            <w:r>
              <w:rPr>
                <w:rFonts w:ascii="宋体" w:hAnsi="宋体" w:hint="eastAsia"/>
                <w:sz w:val="24"/>
              </w:rPr>
              <w:t>≥</w:t>
            </w:r>
            <w:r>
              <w:rPr>
                <w:rFonts w:ascii="宋体" w:hAnsi="宋体"/>
                <w:sz w:val="24"/>
                <w:lang w:bidi="en-US"/>
              </w:rPr>
              <w:t xml:space="preserve">50 </w:t>
            </w:r>
            <w:proofErr w:type="spellStart"/>
            <w:r>
              <w:rPr>
                <w:rFonts w:ascii="宋体" w:hAnsi="宋体"/>
                <w:sz w:val="24"/>
                <w:lang w:bidi="en-US"/>
              </w:rPr>
              <w:t>mW</w:t>
            </w:r>
            <w:proofErr w:type="spellEnd"/>
          </w:p>
          <w:p w14:paraId="6A046421" w14:textId="77777777" w:rsidR="007F0BA2" w:rsidRDefault="00000000">
            <w:pPr>
              <w:rPr>
                <w:rFonts w:ascii="宋体" w:hAnsi="宋体"/>
                <w:sz w:val="24"/>
                <w:lang w:bidi="en-US"/>
              </w:rPr>
            </w:pPr>
            <w:r>
              <w:rPr>
                <w:rFonts w:ascii="宋体" w:hAnsi="宋体"/>
                <w:sz w:val="24"/>
                <w:lang w:bidi="en-US"/>
              </w:rPr>
              <w:t>4、灵敏度</w:t>
            </w:r>
            <w:r>
              <w:rPr>
                <w:rFonts w:ascii="宋体" w:hAnsi="宋体" w:hint="eastAsia"/>
                <w:sz w:val="24"/>
              </w:rPr>
              <w:t>≥</w:t>
            </w:r>
            <w:r>
              <w:rPr>
                <w:rFonts w:ascii="宋体" w:hAnsi="宋体"/>
                <w:sz w:val="24"/>
                <w:lang w:bidi="en-US"/>
              </w:rPr>
              <w:t>98 dB</w:t>
            </w:r>
          </w:p>
        </w:tc>
        <w:tc>
          <w:tcPr>
            <w:tcW w:w="1298" w:type="dxa"/>
            <w:vAlign w:val="center"/>
          </w:tcPr>
          <w:p w14:paraId="458222F9" w14:textId="77777777" w:rsidR="007F0BA2" w:rsidRDefault="00000000">
            <w:pPr>
              <w:jc w:val="center"/>
              <w:rPr>
                <w:rFonts w:ascii="宋体" w:hAnsi="宋体"/>
                <w:sz w:val="24"/>
              </w:rPr>
            </w:pPr>
            <w:r>
              <w:rPr>
                <w:rFonts w:ascii="宋体" w:hAnsi="宋体" w:hint="eastAsia"/>
                <w:sz w:val="24"/>
              </w:rPr>
              <w:t>否</w:t>
            </w:r>
          </w:p>
        </w:tc>
      </w:tr>
    </w:tbl>
    <w:p w14:paraId="75386DBB" w14:textId="77777777" w:rsidR="007F0BA2" w:rsidRDefault="00000000">
      <w:pPr>
        <w:pStyle w:val="54"/>
        <w:numPr>
          <w:ilvl w:val="0"/>
          <w:numId w:val="16"/>
        </w:numPr>
      </w:pPr>
      <w:r>
        <w:rPr>
          <w:rFonts w:hint="eastAsia"/>
        </w:rPr>
        <w:t>红外线接收机充电电池组</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38EF0B00" w14:textId="77777777">
        <w:trPr>
          <w:trHeight w:val="70"/>
        </w:trPr>
        <w:tc>
          <w:tcPr>
            <w:tcW w:w="757" w:type="dxa"/>
            <w:shd w:val="clear" w:color="auto" w:fill="A6A6A6"/>
            <w:vAlign w:val="center"/>
          </w:tcPr>
          <w:p w14:paraId="10D6A343"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1541EC6D"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1D17D616"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367CBE38"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6A9A34F8" w14:textId="77777777" w:rsidR="007F0BA2" w:rsidRDefault="00000000">
            <w:pPr>
              <w:jc w:val="center"/>
              <w:rPr>
                <w:rFonts w:ascii="宋体" w:hAnsi="宋体"/>
                <w:b/>
                <w:sz w:val="24"/>
              </w:rPr>
            </w:pPr>
            <w:r>
              <w:rPr>
                <w:rFonts w:ascii="宋体" w:hAnsi="宋体" w:hint="eastAsia"/>
                <w:b/>
                <w:sz w:val="24"/>
              </w:rPr>
              <w:t>证明材料要求</w:t>
            </w:r>
          </w:p>
        </w:tc>
      </w:tr>
      <w:tr w:rsidR="007F0BA2" w14:paraId="7033B351" w14:textId="77777777">
        <w:trPr>
          <w:trHeight w:val="70"/>
        </w:trPr>
        <w:tc>
          <w:tcPr>
            <w:tcW w:w="757" w:type="dxa"/>
            <w:vAlign w:val="center"/>
          </w:tcPr>
          <w:p w14:paraId="4585D0F9" w14:textId="77777777" w:rsidR="007F0BA2" w:rsidRDefault="007F0BA2">
            <w:pPr>
              <w:numPr>
                <w:ilvl w:val="0"/>
                <w:numId w:val="29"/>
              </w:numPr>
              <w:jc w:val="center"/>
              <w:rPr>
                <w:rFonts w:ascii="宋体" w:hAnsi="宋体"/>
                <w:sz w:val="24"/>
              </w:rPr>
            </w:pPr>
          </w:p>
        </w:tc>
        <w:tc>
          <w:tcPr>
            <w:tcW w:w="1062" w:type="dxa"/>
            <w:vAlign w:val="center"/>
          </w:tcPr>
          <w:p w14:paraId="39AEAF5B" w14:textId="77777777" w:rsidR="007F0BA2" w:rsidRDefault="007F0BA2">
            <w:pPr>
              <w:jc w:val="center"/>
              <w:rPr>
                <w:rFonts w:ascii="宋体" w:hAnsi="宋体"/>
                <w:sz w:val="24"/>
              </w:rPr>
            </w:pPr>
          </w:p>
        </w:tc>
        <w:tc>
          <w:tcPr>
            <w:tcW w:w="1934" w:type="dxa"/>
            <w:vAlign w:val="center"/>
          </w:tcPr>
          <w:p w14:paraId="7D8A1A29" w14:textId="77777777" w:rsidR="007F0BA2" w:rsidRDefault="00000000">
            <w:pPr>
              <w:jc w:val="center"/>
              <w:rPr>
                <w:rFonts w:ascii="宋体" w:hAnsi="宋体"/>
                <w:sz w:val="24"/>
                <w:lang w:bidi="en-US"/>
              </w:rPr>
            </w:pPr>
            <w:r>
              <w:rPr>
                <w:rFonts w:ascii="宋体" w:hAnsi="宋体" w:hint="eastAsia"/>
                <w:sz w:val="24"/>
                <w:lang w:bidi="en-US"/>
              </w:rPr>
              <w:t>功能要求</w:t>
            </w:r>
          </w:p>
        </w:tc>
        <w:tc>
          <w:tcPr>
            <w:tcW w:w="4010" w:type="dxa"/>
            <w:vAlign w:val="center"/>
          </w:tcPr>
          <w:p w14:paraId="361A8A83" w14:textId="77777777" w:rsidR="007F0BA2" w:rsidRDefault="00000000">
            <w:pPr>
              <w:rPr>
                <w:rFonts w:ascii="宋体" w:hAnsi="宋体"/>
                <w:sz w:val="24"/>
                <w:lang w:bidi="en-US"/>
              </w:rPr>
            </w:pPr>
            <w:r>
              <w:rPr>
                <w:rFonts w:ascii="宋体" w:hAnsi="宋体"/>
                <w:sz w:val="24"/>
                <w:lang w:bidi="en-US"/>
              </w:rPr>
              <w:t>1、电压 2.4 V</w:t>
            </w:r>
          </w:p>
          <w:p w14:paraId="3340818F" w14:textId="77777777" w:rsidR="007F0BA2" w:rsidRDefault="00000000">
            <w:pPr>
              <w:rPr>
                <w:rFonts w:ascii="宋体" w:hAnsi="宋体"/>
                <w:sz w:val="24"/>
                <w:lang w:bidi="en-US"/>
              </w:rPr>
            </w:pPr>
            <w:r>
              <w:rPr>
                <w:rFonts w:ascii="宋体" w:hAnsi="宋体"/>
                <w:sz w:val="24"/>
                <w:lang w:bidi="en-US"/>
              </w:rPr>
              <w:t>2、容量</w:t>
            </w:r>
            <w:r>
              <w:rPr>
                <w:rFonts w:ascii="宋体" w:hAnsi="宋体" w:hint="eastAsia"/>
                <w:sz w:val="24"/>
              </w:rPr>
              <w:t>≥</w:t>
            </w:r>
            <w:r>
              <w:rPr>
                <w:rFonts w:ascii="宋体" w:hAnsi="宋体"/>
                <w:sz w:val="24"/>
                <w:lang w:bidi="en-US"/>
              </w:rPr>
              <w:t xml:space="preserve">1100 </w:t>
            </w:r>
            <w:proofErr w:type="spellStart"/>
            <w:r>
              <w:rPr>
                <w:rFonts w:ascii="宋体" w:hAnsi="宋体"/>
                <w:sz w:val="24"/>
                <w:lang w:bidi="en-US"/>
              </w:rPr>
              <w:t>mAh</w:t>
            </w:r>
            <w:proofErr w:type="spellEnd"/>
          </w:p>
          <w:p w14:paraId="4CB706BE" w14:textId="77777777" w:rsidR="007F0BA2" w:rsidRDefault="00000000">
            <w:pPr>
              <w:rPr>
                <w:rFonts w:ascii="宋体" w:hAnsi="宋体"/>
                <w:sz w:val="24"/>
                <w:lang w:bidi="en-US"/>
              </w:rPr>
            </w:pPr>
            <w:r>
              <w:rPr>
                <w:rFonts w:ascii="宋体" w:hAnsi="宋体" w:hint="eastAsia"/>
                <w:sz w:val="24"/>
                <w:lang w:bidi="en-US"/>
              </w:rPr>
              <w:t>3、红外线接收机配套充电电池组</w:t>
            </w:r>
          </w:p>
        </w:tc>
        <w:tc>
          <w:tcPr>
            <w:tcW w:w="1298" w:type="dxa"/>
            <w:vAlign w:val="center"/>
          </w:tcPr>
          <w:p w14:paraId="248A7EEB" w14:textId="77777777" w:rsidR="007F0BA2" w:rsidRDefault="00000000">
            <w:pPr>
              <w:jc w:val="center"/>
              <w:rPr>
                <w:rFonts w:ascii="宋体" w:hAnsi="宋体"/>
                <w:sz w:val="24"/>
                <w:lang w:bidi="en-US"/>
              </w:rPr>
            </w:pPr>
            <w:r>
              <w:rPr>
                <w:rFonts w:ascii="宋体" w:hAnsi="宋体" w:hint="eastAsia"/>
                <w:sz w:val="24"/>
                <w:lang w:bidi="en-US"/>
              </w:rPr>
              <w:t>否</w:t>
            </w:r>
          </w:p>
        </w:tc>
      </w:tr>
    </w:tbl>
    <w:p w14:paraId="0A73223D" w14:textId="77777777" w:rsidR="007F0BA2" w:rsidRDefault="00000000">
      <w:pPr>
        <w:pStyle w:val="54"/>
        <w:numPr>
          <w:ilvl w:val="0"/>
          <w:numId w:val="16"/>
        </w:numPr>
      </w:pPr>
      <w:r>
        <w:rPr>
          <w:rFonts w:hint="eastAsia"/>
        </w:rPr>
        <w:t>红外线接收器充电机箱 (供56部使用)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2B44D3FC" w14:textId="77777777">
        <w:trPr>
          <w:trHeight w:val="70"/>
        </w:trPr>
        <w:tc>
          <w:tcPr>
            <w:tcW w:w="757" w:type="dxa"/>
            <w:shd w:val="clear" w:color="auto" w:fill="A6A6A6"/>
          </w:tcPr>
          <w:p w14:paraId="7DF542B7"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450D6E67"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2F512C14"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5814B9C1"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tcPr>
          <w:p w14:paraId="2E270DB0" w14:textId="77777777" w:rsidR="007F0BA2" w:rsidRDefault="00000000">
            <w:pPr>
              <w:jc w:val="center"/>
              <w:rPr>
                <w:rFonts w:ascii="宋体" w:hAnsi="宋体"/>
                <w:b/>
                <w:sz w:val="24"/>
              </w:rPr>
            </w:pPr>
            <w:r>
              <w:rPr>
                <w:rFonts w:ascii="宋体" w:hAnsi="宋体" w:hint="eastAsia"/>
                <w:b/>
                <w:sz w:val="24"/>
              </w:rPr>
              <w:t>证明材料要求</w:t>
            </w:r>
          </w:p>
        </w:tc>
      </w:tr>
      <w:tr w:rsidR="007F0BA2" w14:paraId="228FD690" w14:textId="77777777">
        <w:trPr>
          <w:trHeight w:val="70"/>
        </w:trPr>
        <w:tc>
          <w:tcPr>
            <w:tcW w:w="757" w:type="dxa"/>
            <w:vAlign w:val="center"/>
          </w:tcPr>
          <w:p w14:paraId="0A85231F" w14:textId="77777777" w:rsidR="007F0BA2" w:rsidRDefault="007F0BA2">
            <w:pPr>
              <w:numPr>
                <w:ilvl w:val="0"/>
                <w:numId w:val="30"/>
              </w:numPr>
              <w:jc w:val="center"/>
              <w:rPr>
                <w:rFonts w:ascii="宋体" w:hAnsi="宋体"/>
                <w:sz w:val="24"/>
              </w:rPr>
            </w:pPr>
          </w:p>
        </w:tc>
        <w:tc>
          <w:tcPr>
            <w:tcW w:w="1062" w:type="dxa"/>
            <w:vAlign w:val="center"/>
          </w:tcPr>
          <w:p w14:paraId="30A1150F" w14:textId="77777777" w:rsidR="007F0BA2" w:rsidRDefault="007F0BA2">
            <w:pPr>
              <w:jc w:val="center"/>
              <w:rPr>
                <w:rFonts w:ascii="宋体" w:hAnsi="宋体"/>
                <w:sz w:val="24"/>
              </w:rPr>
            </w:pPr>
          </w:p>
        </w:tc>
        <w:tc>
          <w:tcPr>
            <w:tcW w:w="1934" w:type="dxa"/>
            <w:vAlign w:val="center"/>
          </w:tcPr>
          <w:p w14:paraId="2EB1AE27" w14:textId="77777777" w:rsidR="007F0BA2" w:rsidRDefault="00000000">
            <w:pPr>
              <w:rPr>
                <w:rFonts w:ascii="宋体" w:hAnsi="宋体"/>
                <w:sz w:val="24"/>
                <w:lang w:bidi="en-US"/>
              </w:rPr>
            </w:pPr>
            <w:r>
              <w:rPr>
                <w:rFonts w:ascii="宋体" w:hAnsi="宋体" w:hint="eastAsia"/>
                <w:sz w:val="24"/>
                <w:lang w:bidi="en-US"/>
              </w:rPr>
              <w:t>功能</w:t>
            </w:r>
            <w:r>
              <w:rPr>
                <w:rFonts w:ascii="宋体" w:hAnsi="宋体"/>
                <w:sz w:val="24"/>
                <w:lang w:bidi="en-US"/>
              </w:rPr>
              <w:t>要求</w:t>
            </w:r>
          </w:p>
        </w:tc>
        <w:tc>
          <w:tcPr>
            <w:tcW w:w="4010" w:type="dxa"/>
            <w:vAlign w:val="center"/>
          </w:tcPr>
          <w:p w14:paraId="7172CF81" w14:textId="77777777" w:rsidR="007F0BA2" w:rsidRDefault="00000000">
            <w:pPr>
              <w:rPr>
                <w:rFonts w:ascii="宋体" w:hAnsi="宋体"/>
                <w:sz w:val="24"/>
                <w:lang w:bidi="en-US"/>
              </w:rPr>
            </w:pPr>
            <w:r>
              <w:rPr>
                <w:rFonts w:ascii="宋体" w:hAnsi="宋体"/>
                <w:sz w:val="24"/>
                <w:lang w:bidi="en-US"/>
              </w:rPr>
              <w:t>1、可以对不少于 5</w:t>
            </w:r>
            <w:r>
              <w:rPr>
                <w:rFonts w:ascii="宋体" w:hAnsi="宋体" w:hint="eastAsia"/>
                <w:sz w:val="24"/>
                <w:lang w:bidi="en-US"/>
              </w:rPr>
              <w:t>6</w:t>
            </w:r>
            <w:r>
              <w:rPr>
                <w:rFonts w:ascii="宋体" w:hAnsi="宋体"/>
                <w:sz w:val="24"/>
                <w:lang w:bidi="en-US"/>
              </w:rPr>
              <w:t>个接收机进行充电</w:t>
            </w:r>
          </w:p>
          <w:p w14:paraId="5C8F70B0" w14:textId="77777777" w:rsidR="007F0BA2" w:rsidRDefault="00000000">
            <w:pPr>
              <w:rPr>
                <w:rFonts w:ascii="宋体" w:hAnsi="宋体"/>
                <w:sz w:val="24"/>
                <w:lang w:bidi="en-US"/>
              </w:rPr>
            </w:pPr>
            <w:r>
              <w:rPr>
                <w:rFonts w:ascii="宋体" w:hAnsi="宋体"/>
                <w:sz w:val="24"/>
                <w:lang w:bidi="en-US"/>
              </w:rPr>
              <w:t>2、充电时间不大于2小时</w:t>
            </w:r>
          </w:p>
          <w:p w14:paraId="05E2EE47" w14:textId="77777777" w:rsidR="007F0BA2" w:rsidRDefault="00000000">
            <w:pPr>
              <w:rPr>
                <w:rFonts w:ascii="宋体" w:hAnsi="宋体"/>
                <w:sz w:val="24"/>
                <w:lang w:bidi="en-US"/>
              </w:rPr>
            </w:pPr>
            <w:r>
              <w:rPr>
                <w:rFonts w:ascii="宋体" w:hAnsi="宋体" w:hint="eastAsia"/>
                <w:sz w:val="24"/>
                <w:lang w:bidi="en-US"/>
              </w:rPr>
              <w:t>3、红外线接收器配套充电机箱</w:t>
            </w:r>
          </w:p>
        </w:tc>
        <w:tc>
          <w:tcPr>
            <w:tcW w:w="1298" w:type="dxa"/>
            <w:vAlign w:val="center"/>
          </w:tcPr>
          <w:p w14:paraId="6DDBC134" w14:textId="77777777" w:rsidR="007F0BA2" w:rsidRDefault="00000000">
            <w:pPr>
              <w:jc w:val="center"/>
              <w:rPr>
                <w:rFonts w:ascii="宋体" w:hAnsi="宋体"/>
                <w:sz w:val="24"/>
              </w:rPr>
            </w:pPr>
            <w:r>
              <w:rPr>
                <w:rFonts w:ascii="宋体" w:hAnsi="宋体" w:hint="eastAsia"/>
                <w:sz w:val="24"/>
              </w:rPr>
              <w:t>否</w:t>
            </w:r>
          </w:p>
        </w:tc>
      </w:tr>
    </w:tbl>
    <w:p w14:paraId="032710BB" w14:textId="77777777" w:rsidR="007F0BA2" w:rsidRDefault="00000000">
      <w:pPr>
        <w:pStyle w:val="54"/>
        <w:numPr>
          <w:ilvl w:val="0"/>
          <w:numId w:val="16"/>
        </w:numPr>
      </w:pPr>
      <w:r>
        <w:rPr>
          <w:rFonts w:hint="eastAsia"/>
        </w:rPr>
        <w:t xml:space="preserve">储存箱 ( 100 </w:t>
      </w:r>
      <w:proofErr w:type="gramStart"/>
      <w:r>
        <w:rPr>
          <w:rFonts w:hint="eastAsia"/>
        </w:rPr>
        <w:t>个</w:t>
      </w:r>
      <w:proofErr w:type="gramEnd"/>
      <w:r>
        <w:rPr>
          <w:rFonts w:hint="eastAsia"/>
        </w:rPr>
        <w:t>接收器 )</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55DE9780" w14:textId="77777777">
        <w:trPr>
          <w:trHeight w:val="70"/>
        </w:trPr>
        <w:tc>
          <w:tcPr>
            <w:tcW w:w="757" w:type="dxa"/>
            <w:shd w:val="clear" w:color="auto" w:fill="A6A6A6"/>
          </w:tcPr>
          <w:p w14:paraId="0CB9952D"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469C9E84"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0179FD26"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3FF13EC5"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tcPr>
          <w:p w14:paraId="2501EC9A" w14:textId="77777777" w:rsidR="007F0BA2" w:rsidRDefault="00000000">
            <w:pPr>
              <w:jc w:val="center"/>
              <w:rPr>
                <w:rFonts w:ascii="宋体" w:hAnsi="宋体"/>
                <w:b/>
                <w:sz w:val="24"/>
              </w:rPr>
            </w:pPr>
            <w:r>
              <w:rPr>
                <w:rFonts w:ascii="宋体" w:hAnsi="宋体" w:hint="eastAsia"/>
                <w:b/>
                <w:sz w:val="24"/>
              </w:rPr>
              <w:t>证明材料要求</w:t>
            </w:r>
          </w:p>
        </w:tc>
      </w:tr>
      <w:tr w:rsidR="007F0BA2" w14:paraId="5037F0F2" w14:textId="77777777">
        <w:trPr>
          <w:trHeight w:val="70"/>
        </w:trPr>
        <w:tc>
          <w:tcPr>
            <w:tcW w:w="757" w:type="dxa"/>
            <w:vAlign w:val="center"/>
          </w:tcPr>
          <w:p w14:paraId="5766F53F" w14:textId="77777777" w:rsidR="007F0BA2" w:rsidRDefault="007F0BA2">
            <w:pPr>
              <w:numPr>
                <w:ilvl w:val="0"/>
                <w:numId w:val="31"/>
              </w:numPr>
              <w:jc w:val="center"/>
              <w:rPr>
                <w:rFonts w:ascii="宋体" w:hAnsi="宋体"/>
                <w:sz w:val="24"/>
              </w:rPr>
            </w:pPr>
          </w:p>
        </w:tc>
        <w:tc>
          <w:tcPr>
            <w:tcW w:w="1062" w:type="dxa"/>
            <w:vAlign w:val="center"/>
          </w:tcPr>
          <w:p w14:paraId="23DB535F" w14:textId="77777777" w:rsidR="007F0BA2" w:rsidRDefault="007F0BA2">
            <w:pPr>
              <w:jc w:val="center"/>
              <w:rPr>
                <w:rFonts w:ascii="宋体" w:hAnsi="宋体"/>
                <w:sz w:val="24"/>
              </w:rPr>
            </w:pPr>
          </w:p>
        </w:tc>
        <w:tc>
          <w:tcPr>
            <w:tcW w:w="1934" w:type="dxa"/>
            <w:vAlign w:val="center"/>
          </w:tcPr>
          <w:p w14:paraId="301A230D" w14:textId="77777777" w:rsidR="007F0BA2" w:rsidRDefault="00000000">
            <w:pPr>
              <w:rPr>
                <w:rFonts w:ascii="宋体" w:hAnsi="宋体"/>
                <w:sz w:val="24"/>
                <w:lang w:bidi="en-US"/>
              </w:rPr>
            </w:pPr>
            <w:r>
              <w:rPr>
                <w:rFonts w:ascii="宋体" w:hAnsi="宋体" w:hint="eastAsia"/>
                <w:sz w:val="24"/>
                <w:lang w:bidi="en-US"/>
              </w:rPr>
              <w:t>存储要求</w:t>
            </w:r>
          </w:p>
        </w:tc>
        <w:tc>
          <w:tcPr>
            <w:tcW w:w="4010" w:type="dxa"/>
            <w:vAlign w:val="center"/>
          </w:tcPr>
          <w:p w14:paraId="75BF84C2" w14:textId="77777777" w:rsidR="007F0BA2" w:rsidRDefault="00000000">
            <w:pPr>
              <w:rPr>
                <w:rFonts w:ascii="宋体" w:hAnsi="宋体"/>
                <w:sz w:val="24"/>
                <w:lang w:bidi="en-US"/>
              </w:rPr>
            </w:pPr>
            <w:r>
              <w:rPr>
                <w:rFonts w:ascii="宋体" w:hAnsi="宋体"/>
                <w:sz w:val="24"/>
                <w:lang w:bidi="en-US"/>
              </w:rPr>
              <w:t>1、内部成型泡沫</w:t>
            </w:r>
          </w:p>
          <w:p w14:paraId="4F54FAEA" w14:textId="77777777" w:rsidR="007F0BA2" w:rsidRDefault="00000000">
            <w:pPr>
              <w:rPr>
                <w:rFonts w:ascii="宋体" w:hAnsi="宋体"/>
                <w:sz w:val="24"/>
                <w:lang w:bidi="en-US"/>
              </w:rPr>
            </w:pPr>
            <w:r>
              <w:rPr>
                <w:rFonts w:ascii="宋体" w:hAnsi="宋体"/>
                <w:sz w:val="24"/>
                <w:lang w:bidi="en-US"/>
              </w:rPr>
              <w:t xml:space="preserve">2、可容纳不少于90 </w:t>
            </w:r>
            <w:proofErr w:type="gramStart"/>
            <w:r>
              <w:rPr>
                <w:rFonts w:ascii="宋体" w:hAnsi="宋体"/>
                <w:sz w:val="24"/>
                <w:lang w:bidi="en-US"/>
              </w:rPr>
              <w:t>个</w:t>
            </w:r>
            <w:proofErr w:type="gramEnd"/>
            <w:r>
              <w:rPr>
                <w:rFonts w:ascii="宋体" w:hAnsi="宋体"/>
                <w:sz w:val="24"/>
                <w:lang w:bidi="en-US"/>
              </w:rPr>
              <w:t>接收机</w:t>
            </w:r>
          </w:p>
          <w:p w14:paraId="0A2AC757" w14:textId="77777777" w:rsidR="007F0BA2" w:rsidRDefault="00000000">
            <w:pPr>
              <w:rPr>
                <w:rFonts w:ascii="宋体" w:hAnsi="宋体"/>
                <w:sz w:val="24"/>
              </w:rPr>
            </w:pPr>
            <w:r>
              <w:rPr>
                <w:rFonts w:ascii="宋体" w:hAnsi="宋体" w:hint="eastAsia"/>
                <w:sz w:val="24"/>
                <w:lang w:bidi="en-US"/>
              </w:rPr>
              <w:t>3、红外线接收器配套储存箱</w:t>
            </w:r>
          </w:p>
        </w:tc>
        <w:tc>
          <w:tcPr>
            <w:tcW w:w="1298" w:type="dxa"/>
            <w:vAlign w:val="center"/>
          </w:tcPr>
          <w:p w14:paraId="262E1066" w14:textId="77777777" w:rsidR="007F0BA2" w:rsidRDefault="00000000">
            <w:pPr>
              <w:jc w:val="center"/>
              <w:rPr>
                <w:rFonts w:ascii="宋体" w:hAnsi="宋体"/>
                <w:sz w:val="24"/>
                <w:lang w:bidi="en-US"/>
              </w:rPr>
            </w:pPr>
            <w:r>
              <w:rPr>
                <w:rFonts w:ascii="宋体" w:hAnsi="宋体" w:hint="eastAsia"/>
                <w:sz w:val="24"/>
                <w:lang w:bidi="en-US"/>
              </w:rPr>
              <w:t>否</w:t>
            </w:r>
          </w:p>
        </w:tc>
      </w:tr>
    </w:tbl>
    <w:p w14:paraId="0D23503B" w14:textId="77777777" w:rsidR="007F0BA2" w:rsidRDefault="00000000">
      <w:pPr>
        <w:pStyle w:val="54"/>
        <w:numPr>
          <w:ilvl w:val="0"/>
          <w:numId w:val="16"/>
        </w:numPr>
      </w:pPr>
      <w:r>
        <w:rPr>
          <w:rFonts w:hint="eastAsia"/>
        </w:rPr>
        <w:t>控制主机</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868"/>
        <w:gridCol w:w="1440"/>
      </w:tblGrid>
      <w:tr w:rsidR="007F0BA2" w14:paraId="32643531" w14:textId="77777777">
        <w:trPr>
          <w:trHeight w:val="70"/>
        </w:trPr>
        <w:tc>
          <w:tcPr>
            <w:tcW w:w="757" w:type="dxa"/>
            <w:shd w:val="clear" w:color="auto" w:fill="A6A6A6"/>
          </w:tcPr>
          <w:p w14:paraId="1EC99285"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3606BCCD"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3B85DF10" w14:textId="77777777" w:rsidR="007F0BA2" w:rsidRDefault="00000000">
            <w:pPr>
              <w:jc w:val="center"/>
              <w:rPr>
                <w:rFonts w:ascii="宋体" w:hAnsi="宋体"/>
                <w:b/>
                <w:sz w:val="24"/>
              </w:rPr>
            </w:pPr>
            <w:r>
              <w:rPr>
                <w:rFonts w:ascii="宋体" w:hAnsi="宋体" w:hint="eastAsia"/>
                <w:b/>
                <w:sz w:val="24"/>
              </w:rPr>
              <w:t>指标项</w:t>
            </w:r>
          </w:p>
        </w:tc>
        <w:tc>
          <w:tcPr>
            <w:tcW w:w="3868" w:type="dxa"/>
            <w:shd w:val="clear" w:color="auto" w:fill="A6A6A6"/>
          </w:tcPr>
          <w:p w14:paraId="19CB3372" w14:textId="77777777" w:rsidR="007F0BA2" w:rsidRDefault="00000000">
            <w:pPr>
              <w:jc w:val="center"/>
              <w:rPr>
                <w:rFonts w:ascii="宋体" w:hAnsi="宋体"/>
                <w:b/>
                <w:sz w:val="24"/>
              </w:rPr>
            </w:pPr>
            <w:r>
              <w:rPr>
                <w:rFonts w:ascii="宋体" w:hAnsi="宋体" w:hint="eastAsia"/>
                <w:b/>
                <w:sz w:val="24"/>
              </w:rPr>
              <w:t>指标要求</w:t>
            </w:r>
          </w:p>
        </w:tc>
        <w:tc>
          <w:tcPr>
            <w:tcW w:w="1440" w:type="dxa"/>
            <w:shd w:val="clear" w:color="auto" w:fill="A6A6A6"/>
          </w:tcPr>
          <w:p w14:paraId="23814C98" w14:textId="77777777" w:rsidR="007F0BA2" w:rsidRDefault="00000000">
            <w:pPr>
              <w:jc w:val="center"/>
              <w:rPr>
                <w:rFonts w:ascii="宋体" w:hAnsi="宋体"/>
                <w:b/>
                <w:sz w:val="24"/>
              </w:rPr>
            </w:pPr>
            <w:r>
              <w:rPr>
                <w:rFonts w:ascii="宋体" w:hAnsi="宋体" w:hint="eastAsia"/>
                <w:b/>
                <w:sz w:val="24"/>
              </w:rPr>
              <w:t>证明材料要求</w:t>
            </w:r>
          </w:p>
        </w:tc>
      </w:tr>
      <w:tr w:rsidR="007F0BA2" w14:paraId="3A815E91" w14:textId="77777777">
        <w:trPr>
          <w:trHeight w:val="167"/>
        </w:trPr>
        <w:tc>
          <w:tcPr>
            <w:tcW w:w="757" w:type="dxa"/>
            <w:vMerge w:val="restart"/>
            <w:vAlign w:val="center"/>
          </w:tcPr>
          <w:p w14:paraId="495967B3" w14:textId="77777777" w:rsidR="007F0BA2" w:rsidRDefault="007F0BA2">
            <w:pPr>
              <w:numPr>
                <w:ilvl w:val="0"/>
                <w:numId w:val="32"/>
              </w:numPr>
              <w:jc w:val="center"/>
              <w:rPr>
                <w:rFonts w:ascii="宋体" w:hAnsi="宋体"/>
                <w:sz w:val="24"/>
              </w:rPr>
            </w:pPr>
          </w:p>
        </w:tc>
        <w:tc>
          <w:tcPr>
            <w:tcW w:w="1062" w:type="dxa"/>
            <w:vMerge w:val="restart"/>
            <w:vAlign w:val="center"/>
          </w:tcPr>
          <w:p w14:paraId="05EC2223" w14:textId="77777777" w:rsidR="007F0BA2" w:rsidRDefault="007F0BA2">
            <w:pPr>
              <w:jc w:val="center"/>
              <w:rPr>
                <w:rFonts w:ascii="宋体" w:hAnsi="宋体"/>
                <w:sz w:val="24"/>
              </w:rPr>
            </w:pPr>
          </w:p>
        </w:tc>
        <w:tc>
          <w:tcPr>
            <w:tcW w:w="1934" w:type="dxa"/>
            <w:vMerge w:val="restart"/>
            <w:vAlign w:val="center"/>
          </w:tcPr>
          <w:p w14:paraId="4EE63F9A" w14:textId="77777777" w:rsidR="007F0BA2" w:rsidRDefault="00000000">
            <w:pPr>
              <w:rPr>
                <w:rFonts w:ascii="宋体" w:hAnsi="宋体"/>
                <w:sz w:val="24"/>
                <w:lang w:bidi="en-US"/>
              </w:rPr>
            </w:pPr>
            <w:r>
              <w:rPr>
                <w:rFonts w:ascii="宋体" w:hAnsi="宋体" w:hint="eastAsia"/>
                <w:sz w:val="24"/>
                <w:lang w:bidi="en-US"/>
              </w:rPr>
              <w:t>硬件性能</w:t>
            </w:r>
          </w:p>
        </w:tc>
        <w:tc>
          <w:tcPr>
            <w:tcW w:w="3868" w:type="dxa"/>
            <w:vAlign w:val="center"/>
          </w:tcPr>
          <w:p w14:paraId="7222DB32" w14:textId="77777777" w:rsidR="007F0BA2" w:rsidRDefault="00000000">
            <w:pPr>
              <w:rPr>
                <w:rFonts w:ascii="宋体" w:hAnsi="宋体"/>
                <w:sz w:val="24"/>
                <w:lang w:bidi="en-US"/>
              </w:rPr>
            </w:pPr>
            <w:r>
              <w:rPr>
                <w:rFonts w:ascii="宋体" w:hAnsi="宋体" w:hint="eastAsia"/>
                <w:sz w:val="24"/>
                <w:lang w:bidi="en-US"/>
              </w:rPr>
              <w:t>CPU：不低于I7</w:t>
            </w:r>
          </w:p>
        </w:tc>
        <w:tc>
          <w:tcPr>
            <w:tcW w:w="1440" w:type="dxa"/>
          </w:tcPr>
          <w:p w14:paraId="3E400EB7" w14:textId="77777777" w:rsidR="007F0BA2" w:rsidRDefault="00000000">
            <w:pPr>
              <w:jc w:val="center"/>
              <w:rPr>
                <w:rFonts w:ascii="宋体" w:hAnsi="宋体"/>
                <w:sz w:val="24"/>
              </w:rPr>
            </w:pPr>
            <w:r>
              <w:rPr>
                <w:rFonts w:ascii="宋体" w:hAnsi="宋体" w:hint="eastAsia"/>
                <w:sz w:val="24"/>
              </w:rPr>
              <w:t>否</w:t>
            </w:r>
          </w:p>
        </w:tc>
      </w:tr>
      <w:tr w:rsidR="007F0BA2" w14:paraId="388030E3" w14:textId="77777777">
        <w:trPr>
          <w:trHeight w:val="134"/>
        </w:trPr>
        <w:tc>
          <w:tcPr>
            <w:tcW w:w="757" w:type="dxa"/>
            <w:vMerge/>
          </w:tcPr>
          <w:p w14:paraId="1015C396" w14:textId="77777777" w:rsidR="007F0BA2" w:rsidRDefault="007F0BA2">
            <w:pPr>
              <w:numPr>
                <w:ilvl w:val="0"/>
                <w:numId w:val="32"/>
              </w:numPr>
              <w:jc w:val="center"/>
              <w:rPr>
                <w:rFonts w:ascii="宋体" w:hAnsi="宋体"/>
                <w:sz w:val="24"/>
              </w:rPr>
            </w:pPr>
          </w:p>
        </w:tc>
        <w:tc>
          <w:tcPr>
            <w:tcW w:w="1062" w:type="dxa"/>
            <w:vMerge/>
            <w:vAlign w:val="center"/>
          </w:tcPr>
          <w:p w14:paraId="2DFCFBFA" w14:textId="77777777" w:rsidR="007F0BA2" w:rsidRDefault="007F0BA2">
            <w:pPr>
              <w:jc w:val="center"/>
              <w:rPr>
                <w:rFonts w:ascii="宋体" w:hAnsi="宋体"/>
                <w:sz w:val="24"/>
              </w:rPr>
            </w:pPr>
          </w:p>
        </w:tc>
        <w:tc>
          <w:tcPr>
            <w:tcW w:w="1934" w:type="dxa"/>
            <w:vMerge/>
            <w:vAlign w:val="center"/>
          </w:tcPr>
          <w:p w14:paraId="5D5B7F49" w14:textId="77777777" w:rsidR="007F0BA2" w:rsidRDefault="007F0BA2">
            <w:pPr>
              <w:rPr>
                <w:rFonts w:ascii="宋体" w:hAnsi="宋体"/>
                <w:sz w:val="24"/>
              </w:rPr>
            </w:pPr>
          </w:p>
        </w:tc>
        <w:tc>
          <w:tcPr>
            <w:tcW w:w="3868" w:type="dxa"/>
            <w:vAlign w:val="center"/>
          </w:tcPr>
          <w:p w14:paraId="1A2EE8B7" w14:textId="77777777" w:rsidR="007F0BA2" w:rsidRDefault="00000000">
            <w:pPr>
              <w:rPr>
                <w:rFonts w:ascii="宋体" w:hAnsi="宋体"/>
                <w:sz w:val="24"/>
              </w:rPr>
            </w:pPr>
            <w:r>
              <w:rPr>
                <w:rFonts w:ascii="宋体" w:hAnsi="宋体" w:hint="eastAsia"/>
                <w:sz w:val="24"/>
                <w:lang w:bidi="en-US"/>
              </w:rPr>
              <w:t>内存：不低于</w:t>
            </w:r>
            <w:r>
              <w:rPr>
                <w:rFonts w:ascii="宋体" w:hAnsi="宋体"/>
                <w:sz w:val="24"/>
                <w:lang w:bidi="en-US"/>
              </w:rPr>
              <w:t>16</w:t>
            </w:r>
            <w:r>
              <w:rPr>
                <w:rFonts w:ascii="宋体" w:hAnsi="宋体" w:hint="eastAsia"/>
                <w:sz w:val="24"/>
                <w:lang w:bidi="en-US"/>
              </w:rPr>
              <w:t>GB</w:t>
            </w:r>
          </w:p>
        </w:tc>
        <w:tc>
          <w:tcPr>
            <w:tcW w:w="1440" w:type="dxa"/>
          </w:tcPr>
          <w:p w14:paraId="14A27C1D" w14:textId="77777777" w:rsidR="007F0BA2" w:rsidRDefault="00000000">
            <w:pPr>
              <w:jc w:val="center"/>
              <w:rPr>
                <w:rFonts w:ascii="宋体" w:hAnsi="宋体"/>
                <w:sz w:val="24"/>
                <w:lang w:bidi="en-US"/>
              </w:rPr>
            </w:pPr>
            <w:r>
              <w:rPr>
                <w:rFonts w:ascii="宋体" w:hAnsi="宋体" w:hint="eastAsia"/>
                <w:sz w:val="24"/>
              </w:rPr>
              <w:t>否</w:t>
            </w:r>
          </w:p>
        </w:tc>
      </w:tr>
      <w:tr w:rsidR="007F0BA2" w14:paraId="405003D2" w14:textId="77777777">
        <w:trPr>
          <w:trHeight w:val="151"/>
        </w:trPr>
        <w:tc>
          <w:tcPr>
            <w:tcW w:w="757" w:type="dxa"/>
            <w:vMerge/>
          </w:tcPr>
          <w:p w14:paraId="28E051D4" w14:textId="77777777" w:rsidR="007F0BA2" w:rsidRDefault="007F0BA2">
            <w:pPr>
              <w:numPr>
                <w:ilvl w:val="0"/>
                <w:numId w:val="32"/>
              </w:numPr>
              <w:jc w:val="center"/>
              <w:rPr>
                <w:rFonts w:ascii="宋体" w:hAnsi="宋体"/>
                <w:sz w:val="24"/>
              </w:rPr>
            </w:pPr>
          </w:p>
        </w:tc>
        <w:tc>
          <w:tcPr>
            <w:tcW w:w="1062" w:type="dxa"/>
            <w:vMerge/>
            <w:vAlign w:val="center"/>
          </w:tcPr>
          <w:p w14:paraId="40AFF1EE" w14:textId="77777777" w:rsidR="007F0BA2" w:rsidRDefault="007F0BA2">
            <w:pPr>
              <w:jc w:val="center"/>
              <w:rPr>
                <w:rFonts w:ascii="宋体" w:hAnsi="宋体"/>
                <w:sz w:val="24"/>
              </w:rPr>
            </w:pPr>
          </w:p>
        </w:tc>
        <w:tc>
          <w:tcPr>
            <w:tcW w:w="1934" w:type="dxa"/>
            <w:vMerge/>
            <w:vAlign w:val="center"/>
          </w:tcPr>
          <w:p w14:paraId="38E10EFA" w14:textId="77777777" w:rsidR="007F0BA2" w:rsidRDefault="007F0BA2">
            <w:pPr>
              <w:rPr>
                <w:rFonts w:ascii="宋体" w:hAnsi="宋体"/>
                <w:sz w:val="24"/>
              </w:rPr>
            </w:pPr>
          </w:p>
        </w:tc>
        <w:tc>
          <w:tcPr>
            <w:tcW w:w="3868" w:type="dxa"/>
            <w:vAlign w:val="center"/>
          </w:tcPr>
          <w:p w14:paraId="2D086CA8" w14:textId="77777777" w:rsidR="007F0BA2" w:rsidRDefault="00000000">
            <w:pPr>
              <w:rPr>
                <w:rFonts w:ascii="宋体" w:hAnsi="宋体"/>
                <w:sz w:val="24"/>
              </w:rPr>
            </w:pPr>
            <w:r>
              <w:rPr>
                <w:rFonts w:ascii="宋体" w:hAnsi="宋体" w:hint="eastAsia"/>
                <w:sz w:val="24"/>
                <w:lang w:bidi="en-US"/>
              </w:rPr>
              <w:t>硬盘：容量不低于</w:t>
            </w:r>
            <w:r>
              <w:rPr>
                <w:rFonts w:ascii="宋体" w:hAnsi="宋体"/>
                <w:sz w:val="24"/>
                <w:lang w:bidi="en-US"/>
              </w:rPr>
              <w:t>512G</w:t>
            </w:r>
          </w:p>
        </w:tc>
        <w:tc>
          <w:tcPr>
            <w:tcW w:w="1440" w:type="dxa"/>
          </w:tcPr>
          <w:p w14:paraId="373D28B9" w14:textId="77777777" w:rsidR="007F0BA2" w:rsidRDefault="00000000">
            <w:pPr>
              <w:jc w:val="center"/>
              <w:rPr>
                <w:rFonts w:ascii="宋体" w:hAnsi="宋体"/>
                <w:sz w:val="24"/>
                <w:lang w:bidi="en-US"/>
              </w:rPr>
            </w:pPr>
            <w:r>
              <w:rPr>
                <w:rFonts w:ascii="宋体" w:hAnsi="宋体" w:hint="eastAsia"/>
                <w:sz w:val="24"/>
              </w:rPr>
              <w:t>否</w:t>
            </w:r>
          </w:p>
        </w:tc>
      </w:tr>
      <w:tr w:rsidR="007F0BA2" w14:paraId="1BBABC8A" w14:textId="77777777">
        <w:trPr>
          <w:trHeight w:val="201"/>
        </w:trPr>
        <w:tc>
          <w:tcPr>
            <w:tcW w:w="757" w:type="dxa"/>
            <w:vMerge/>
          </w:tcPr>
          <w:p w14:paraId="58AF551F" w14:textId="77777777" w:rsidR="007F0BA2" w:rsidRDefault="007F0BA2">
            <w:pPr>
              <w:numPr>
                <w:ilvl w:val="0"/>
                <w:numId w:val="32"/>
              </w:numPr>
              <w:jc w:val="center"/>
              <w:rPr>
                <w:rFonts w:ascii="宋体" w:hAnsi="宋体"/>
                <w:sz w:val="24"/>
              </w:rPr>
            </w:pPr>
          </w:p>
        </w:tc>
        <w:tc>
          <w:tcPr>
            <w:tcW w:w="1062" w:type="dxa"/>
            <w:vMerge/>
            <w:vAlign w:val="center"/>
          </w:tcPr>
          <w:p w14:paraId="59616B30" w14:textId="77777777" w:rsidR="007F0BA2" w:rsidRDefault="007F0BA2">
            <w:pPr>
              <w:jc w:val="center"/>
              <w:rPr>
                <w:rFonts w:ascii="宋体" w:hAnsi="宋体"/>
                <w:sz w:val="24"/>
              </w:rPr>
            </w:pPr>
          </w:p>
        </w:tc>
        <w:tc>
          <w:tcPr>
            <w:tcW w:w="1934" w:type="dxa"/>
            <w:vMerge/>
            <w:vAlign w:val="center"/>
          </w:tcPr>
          <w:p w14:paraId="095A03FB" w14:textId="77777777" w:rsidR="007F0BA2" w:rsidRDefault="007F0BA2">
            <w:pPr>
              <w:rPr>
                <w:rFonts w:ascii="宋体" w:hAnsi="宋体"/>
                <w:sz w:val="24"/>
              </w:rPr>
            </w:pPr>
          </w:p>
        </w:tc>
        <w:tc>
          <w:tcPr>
            <w:tcW w:w="3868" w:type="dxa"/>
            <w:vAlign w:val="center"/>
          </w:tcPr>
          <w:p w14:paraId="5D576B1B" w14:textId="77777777" w:rsidR="007F0BA2" w:rsidRDefault="00000000">
            <w:pPr>
              <w:rPr>
                <w:rFonts w:ascii="宋体" w:hAnsi="宋体"/>
                <w:sz w:val="24"/>
              </w:rPr>
            </w:pPr>
            <w:r>
              <w:rPr>
                <w:rFonts w:ascii="宋体" w:hAnsi="宋体" w:hint="eastAsia"/>
                <w:sz w:val="24"/>
                <w:lang w:bidi="en-US"/>
              </w:rPr>
              <w:t>独立显卡</w:t>
            </w:r>
          </w:p>
        </w:tc>
        <w:tc>
          <w:tcPr>
            <w:tcW w:w="1440" w:type="dxa"/>
          </w:tcPr>
          <w:p w14:paraId="7DB4CA1D" w14:textId="77777777" w:rsidR="007F0BA2" w:rsidRDefault="00000000">
            <w:pPr>
              <w:jc w:val="center"/>
              <w:rPr>
                <w:rFonts w:ascii="宋体" w:hAnsi="宋体"/>
                <w:sz w:val="24"/>
                <w:lang w:bidi="en-US"/>
              </w:rPr>
            </w:pPr>
            <w:r>
              <w:rPr>
                <w:rFonts w:ascii="宋体" w:hAnsi="宋体" w:hint="eastAsia"/>
                <w:sz w:val="24"/>
              </w:rPr>
              <w:t>否</w:t>
            </w:r>
          </w:p>
        </w:tc>
      </w:tr>
      <w:tr w:rsidR="007F0BA2" w14:paraId="0B521B65" w14:textId="77777777">
        <w:trPr>
          <w:trHeight w:val="70"/>
        </w:trPr>
        <w:tc>
          <w:tcPr>
            <w:tcW w:w="757" w:type="dxa"/>
            <w:vMerge/>
          </w:tcPr>
          <w:p w14:paraId="65DFB34D" w14:textId="77777777" w:rsidR="007F0BA2" w:rsidRDefault="007F0BA2">
            <w:pPr>
              <w:numPr>
                <w:ilvl w:val="0"/>
                <w:numId w:val="32"/>
              </w:numPr>
              <w:jc w:val="center"/>
              <w:rPr>
                <w:rFonts w:ascii="宋体" w:hAnsi="宋体"/>
                <w:sz w:val="24"/>
              </w:rPr>
            </w:pPr>
          </w:p>
        </w:tc>
        <w:tc>
          <w:tcPr>
            <w:tcW w:w="1062" w:type="dxa"/>
            <w:vMerge/>
            <w:vAlign w:val="center"/>
          </w:tcPr>
          <w:p w14:paraId="51EE8184" w14:textId="77777777" w:rsidR="007F0BA2" w:rsidRDefault="007F0BA2">
            <w:pPr>
              <w:jc w:val="center"/>
              <w:rPr>
                <w:rFonts w:ascii="宋体" w:hAnsi="宋体"/>
                <w:sz w:val="24"/>
              </w:rPr>
            </w:pPr>
          </w:p>
        </w:tc>
        <w:tc>
          <w:tcPr>
            <w:tcW w:w="1934" w:type="dxa"/>
            <w:vAlign w:val="center"/>
          </w:tcPr>
          <w:p w14:paraId="45EB780C" w14:textId="77777777" w:rsidR="007F0BA2" w:rsidRDefault="00000000">
            <w:pPr>
              <w:rPr>
                <w:rFonts w:ascii="宋体" w:hAnsi="宋体"/>
                <w:sz w:val="24"/>
                <w:lang w:bidi="en-US"/>
              </w:rPr>
            </w:pPr>
            <w:r>
              <w:rPr>
                <w:rFonts w:ascii="宋体" w:hAnsi="宋体" w:hint="eastAsia"/>
                <w:sz w:val="24"/>
                <w:lang w:bidi="en-US"/>
              </w:rPr>
              <w:t>显示器</w:t>
            </w:r>
          </w:p>
        </w:tc>
        <w:tc>
          <w:tcPr>
            <w:tcW w:w="3868" w:type="dxa"/>
            <w:vAlign w:val="center"/>
          </w:tcPr>
          <w:p w14:paraId="75694F0E" w14:textId="77777777" w:rsidR="007F0BA2" w:rsidRDefault="00000000">
            <w:pPr>
              <w:rPr>
                <w:rFonts w:ascii="宋体" w:hAnsi="宋体"/>
                <w:sz w:val="24"/>
                <w:lang w:bidi="en-US"/>
              </w:rPr>
            </w:pPr>
            <w:r>
              <w:rPr>
                <w:rFonts w:ascii="宋体" w:hAnsi="宋体" w:hint="eastAsia"/>
                <w:sz w:val="24"/>
                <w:lang w:bidi="en-US"/>
              </w:rPr>
              <w:t>不低于</w:t>
            </w:r>
            <w:r>
              <w:rPr>
                <w:rFonts w:ascii="宋体" w:hAnsi="宋体"/>
                <w:sz w:val="24"/>
                <w:lang w:bidi="en-US"/>
              </w:rPr>
              <w:t>14</w:t>
            </w:r>
            <w:r>
              <w:rPr>
                <w:rFonts w:ascii="宋体" w:hAnsi="宋体" w:hint="eastAsia"/>
                <w:sz w:val="24"/>
                <w:lang w:bidi="en-US"/>
              </w:rPr>
              <w:t>英寸液晶</w:t>
            </w:r>
          </w:p>
        </w:tc>
        <w:tc>
          <w:tcPr>
            <w:tcW w:w="1440" w:type="dxa"/>
          </w:tcPr>
          <w:p w14:paraId="640ABF19" w14:textId="77777777" w:rsidR="007F0BA2" w:rsidRDefault="00000000">
            <w:pPr>
              <w:jc w:val="center"/>
              <w:rPr>
                <w:rFonts w:ascii="宋体" w:hAnsi="宋体"/>
                <w:sz w:val="24"/>
              </w:rPr>
            </w:pPr>
            <w:r>
              <w:rPr>
                <w:rFonts w:ascii="宋体" w:hAnsi="宋体" w:hint="eastAsia"/>
                <w:sz w:val="24"/>
              </w:rPr>
              <w:t>否</w:t>
            </w:r>
          </w:p>
        </w:tc>
      </w:tr>
    </w:tbl>
    <w:p w14:paraId="67F1A816" w14:textId="77777777" w:rsidR="007F0BA2" w:rsidRDefault="00000000">
      <w:pPr>
        <w:pStyle w:val="54"/>
        <w:numPr>
          <w:ilvl w:val="0"/>
          <w:numId w:val="16"/>
        </w:numPr>
      </w:pPr>
      <w:r>
        <w:rPr>
          <w:rFonts w:hint="eastAsia"/>
        </w:rPr>
        <w:t>集中控制系统主机</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7C1F5F8A" w14:textId="77777777">
        <w:trPr>
          <w:trHeight w:val="70"/>
        </w:trPr>
        <w:tc>
          <w:tcPr>
            <w:tcW w:w="757" w:type="dxa"/>
            <w:shd w:val="clear" w:color="auto" w:fill="A6A6A6"/>
            <w:vAlign w:val="center"/>
          </w:tcPr>
          <w:p w14:paraId="3CCA4F40"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384F1C5F"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4E004559"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7B714331"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432BA32A" w14:textId="77777777" w:rsidR="007F0BA2" w:rsidRDefault="00000000">
            <w:pPr>
              <w:jc w:val="center"/>
              <w:rPr>
                <w:rFonts w:ascii="宋体" w:hAnsi="宋体"/>
                <w:b/>
                <w:sz w:val="24"/>
              </w:rPr>
            </w:pPr>
            <w:r>
              <w:rPr>
                <w:rFonts w:ascii="宋体" w:hAnsi="宋体" w:hint="eastAsia"/>
                <w:b/>
                <w:sz w:val="24"/>
              </w:rPr>
              <w:t>证明材料要求</w:t>
            </w:r>
          </w:p>
        </w:tc>
      </w:tr>
      <w:tr w:rsidR="007F0BA2" w14:paraId="14FCF364" w14:textId="77777777">
        <w:trPr>
          <w:trHeight w:val="70"/>
        </w:trPr>
        <w:tc>
          <w:tcPr>
            <w:tcW w:w="757" w:type="dxa"/>
            <w:vAlign w:val="center"/>
          </w:tcPr>
          <w:p w14:paraId="5AA136CE" w14:textId="77777777" w:rsidR="007F0BA2" w:rsidRDefault="007F0BA2">
            <w:pPr>
              <w:numPr>
                <w:ilvl w:val="0"/>
                <w:numId w:val="33"/>
              </w:numPr>
              <w:jc w:val="center"/>
              <w:rPr>
                <w:rFonts w:ascii="宋体" w:hAnsi="宋体"/>
                <w:sz w:val="24"/>
              </w:rPr>
            </w:pPr>
          </w:p>
        </w:tc>
        <w:tc>
          <w:tcPr>
            <w:tcW w:w="1062" w:type="dxa"/>
            <w:vAlign w:val="center"/>
          </w:tcPr>
          <w:p w14:paraId="75C05878"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6F0EF96A" w14:textId="77777777" w:rsidR="007F0BA2" w:rsidRDefault="00000000">
            <w:pPr>
              <w:rPr>
                <w:rFonts w:ascii="宋体" w:hAnsi="宋体"/>
                <w:sz w:val="24"/>
                <w:lang w:bidi="en-US"/>
              </w:rPr>
            </w:pPr>
            <w:r>
              <w:rPr>
                <w:rFonts w:ascii="宋体" w:hAnsi="宋体" w:cs="宋体" w:hint="eastAsia"/>
                <w:kern w:val="0"/>
                <w:sz w:val="24"/>
              </w:rPr>
              <w:t>技术规格</w:t>
            </w:r>
          </w:p>
        </w:tc>
        <w:tc>
          <w:tcPr>
            <w:tcW w:w="4010" w:type="dxa"/>
            <w:vAlign w:val="center"/>
          </w:tcPr>
          <w:p w14:paraId="2C83413C" w14:textId="77777777" w:rsidR="007F0BA2" w:rsidRDefault="00000000">
            <w:pPr>
              <w:rPr>
                <w:rFonts w:ascii="宋体" w:hAnsi="宋体"/>
                <w:sz w:val="24"/>
                <w:lang w:bidi="en-US"/>
              </w:rPr>
            </w:pPr>
            <w:r>
              <w:rPr>
                <w:rFonts w:ascii="宋体" w:hAnsi="宋体" w:hint="eastAsia"/>
                <w:sz w:val="24"/>
                <w:lang w:bidi="en-US"/>
              </w:rPr>
              <w:t>1.嵌入式多核CPU处理器≥2GB 内存≥8GB闪存</w:t>
            </w:r>
          </w:p>
          <w:p w14:paraId="426A59A9" w14:textId="77777777" w:rsidR="007F0BA2" w:rsidRDefault="00000000">
            <w:pPr>
              <w:rPr>
                <w:rFonts w:ascii="宋体" w:hAnsi="宋体"/>
                <w:sz w:val="24"/>
                <w:lang w:bidi="en-US"/>
              </w:rPr>
            </w:pPr>
            <w:r>
              <w:rPr>
                <w:rFonts w:ascii="宋体" w:hAnsi="宋体" w:hint="eastAsia"/>
                <w:sz w:val="24"/>
                <w:lang w:bidi="en-US"/>
              </w:rPr>
              <w:t>2.支持iPhone，iPad和Android设备控制应用程序，支持windows应用程序及基于Web的控制界面</w:t>
            </w:r>
          </w:p>
          <w:p w14:paraId="04FE9173" w14:textId="77777777" w:rsidR="007F0BA2" w:rsidRDefault="00000000">
            <w:pPr>
              <w:rPr>
                <w:rFonts w:ascii="宋体" w:hAnsi="宋体"/>
                <w:sz w:val="24"/>
                <w:lang w:bidi="en-US"/>
              </w:rPr>
            </w:pPr>
            <w:r>
              <w:rPr>
                <w:rFonts w:ascii="宋体" w:hAnsi="宋体" w:hint="eastAsia"/>
                <w:sz w:val="24"/>
                <w:lang w:bidi="en-US"/>
              </w:rPr>
              <w:t>3.模块化编程架构</w:t>
            </w:r>
          </w:p>
          <w:p w14:paraId="351E8F37" w14:textId="77777777" w:rsidR="007F0BA2" w:rsidRDefault="00000000">
            <w:pPr>
              <w:rPr>
                <w:rFonts w:ascii="宋体" w:hAnsi="宋体"/>
                <w:sz w:val="24"/>
                <w:lang w:bidi="en-US"/>
              </w:rPr>
            </w:pPr>
            <w:r>
              <w:rPr>
                <w:rFonts w:ascii="宋体" w:hAnsi="宋体" w:hint="eastAsia"/>
                <w:sz w:val="24"/>
                <w:lang w:bidi="en-US"/>
              </w:rPr>
              <w:t>4.≥8个IR/串口≥3个COM串口，其中1个支持RS-232/422/485 ≥8个I/O输入输出接口≥8个弱电继电器</w:t>
            </w:r>
          </w:p>
          <w:p w14:paraId="706911C9" w14:textId="77777777" w:rsidR="007F0BA2" w:rsidRDefault="00000000">
            <w:pPr>
              <w:rPr>
                <w:rFonts w:ascii="宋体" w:hAnsi="宋体"/>
                <w:sz w:val="24"/>
                <w:lang w:bidi="en-US"/>
              </w:rPr>
            </w:pPr>
            <w:r>
              <w:rPr>
                <w:rFonts w:ascii="宋体" w:hAnsi="宋体" w:hint="eastAsia"/>
                <w:sz w:val="24"/>
                <w:lang w:bidi="en-US"/>
              </w:rPr>
              <w:t>5.带有控制总线和以太网控制端口</w:t>
            </w:r>
          </w:p>
          <w:p w14:paraId="09DC3FF0" w14:textId="77777777" w:rsidR="007F0BA2" w:rsidRDefault="00000000">
            <w:pPr>
              <w:rPr>
                <w:rFonts w:ascii="宋体" w:hAnsi="宋体"/>
                <w:sz w:val="24"/>
                <w:lang w:bidi="en-US"/>
              </w:rPr>
            </w:pPr>
            <w:r>
              <w:rPr>
                <w:rFonts w:ascii="宋体" w:hAnsi="宋体" w:hint="eastAsia"/>
                <w:sz w:val="24"/>
                <w:lang w:bidi="en-US"/>
              </w:rPr>
              <w:t>6.支持可编程时钟及天文时钟触发日程编排和调度</w:t>
            </w:r>
          </w:p>
          <w:p w14:paraId="618D8DA9" w14:textId="77777777" w:rsidR="007F0BA2" w:rsidRDefault="00000000">
            <w:pPr>
              <w:rPr>
                <w:rFonts w:ascii="宋体" w:hAnsi="宋体"/>
                <w:sz w:val="24"/>
                <w:lang w:bidi="en-US"/>
              </w:rPr>
            </w:pPr>
            <w:r>
              <w:rPr>
                <w:rFonts w:ascii="宋体" w:hAnsi="宋体" w:hint="eastAsia"/>
                <w:sz w:val="24"/>
                <w:lang w:bidi="en-US"/>
              </w:rPr>
              <w:t>7.支持标准的网络安全协议</w:t>
            </w:r>
          </w:p>
          <w:p w14:paraId="0E80846F" w14:textId="77777777" w:rsidR="007F0BA2" w:rsidRDefault="00000000">
            <w:pPr>
              <w:rPr>
                <w:rFonts w:ascii="宋体" w:hAnsi="宋体"/>
                <w:sz w:val="24"/>
                <w:lang w:bidi="en-US"/>
              </w:rPr>
            </w:pPr>
            <w:r>
              <w:rPr>
                <w:rFonts w:ascii="宋体" w:hAnsi="宋体" w:hint="eastAsia"/>
                <w:sz w:val="24"/>
                <w:lang w:bidi="en-US"/>
              </w:rPr>
              <w:t>8.SNMP V3远程IT管理支持</w:t>
            </w:r>
          </w:p>
          <w:p w14:paraId="73654959" w14:textId="77777777" w:rsidR="007F0BA2" w:rsidRDefault="00000000">
            <w:pPr>
              <w:rPr>
                <w:rFonts w:ascii="宋体" w:hAnsi="宋体"/>
                <w:sz w:val="24"/>
                <w:lang w:bidi="en-US"/>
              </w:rPr>
            </w:pPr>
            <w:r>
              <w:rPr>
                <w:rFonts w:ascii="宋体" w:hAnsi="宋体" w:hint="eastAsia"/>
                <w:sz w:val="24"/>
                <w:lang w:bidi="en-US"/>
              </w:rPr>
              <w:t>9.支持BACnet/IP协议</w:t>
            </w:r>
          </w:p>
          <w:p w14:paraId="0FBBCFEC" w14:textId="77777777" w:rsidR="007F0BA2" w:rsidRDefault="00000000">
            <w:pPr>
              <w:rPr>
                <w:rFonts w:ascii="宋体" w:hAnsi="宋体"/>
                <w:sz w:val="24"/>
                <w:lang w:bidi="en-US"/>
              </w:rPr>
            </w:pPr>
            <w:r>
              <w:rPr>
                <w:rFonts w:ascii="宋体" w:hAnsi="宋体" w:hint="eastAsia"/>
                <w:sz w:val="24"/>
                <w:lang w:bidi="en-US"/>
              </w:rPr>
              <w:t>10.可以通过软件，Web浏览器或</w:t>
            </w:r>
            <w:proofErr w:type="gramStart"/>
            <w:r>
              <w:rPr>
                <w:rFonts w:ascii="宋体" w:hAnsi="宋体" w:hint="eastAsia"/>
                <w:sz w:val="24"/>
                <w:lang w:bidi="en-US"/>
              </w:rPr>
              <w:t>云服务</w:t>
            </w:r>
            <w:proofErr w:type="gramEnd"/>
            <w:r>
              <w:rPr>
                <w:rFonts w:ascii="宋体" w:hAnsi="宋体" w:hint="eastAsia"/>
                <w:sz w:val="24"/>
                <w:lang w:bidi="en-US"/>
              </w:rPr>
              <w:t>进行配置和上传中控程序</w:t>
            </w:r>
          </w:p>
        </w:tc>
        <w:tc>
          <w:tcPr>
            <w:tcW w:w="1298" w:type="dxa"/>
            <w:vAlign w:val="center"/>
          </w:tcPr>
          <w:p w14:paraId="33245C7D" w14:textId="77777777" w:rsidR="007F0BA2" w:rsidRDefault="00000000">
            <w:pPr>
              <w:jc w:val="center"/>
              <w:rPr>
                <w:rFonts w:ascii="宋体" w:hAnsi="宋体"/>
                <w:sz w:val="24"/>
                <w:lang w:bidi="en-US"/>
              </w:rPr>
            </w:pPr>
            <w:r>
              <w:rPr>
                <w:rFonts w:ascii="宋体" w:hAnsi="宋体" w:hint="eastAsia"/>
                <w:sz w:val="24"/>
                <w:lang w:bidi="en-US"/>
              </w:rPr>
              <w:t>是</w:t>
            </w:r>
          </w:p>
        </w:tc>
      </w:tr>
    </w:tbl>
    <w:p w14:paraId="4711FDD9" w14:textId="77777777" w:rsidR="007F0BA2" w:rsidRDefault="00000000">
      <w:pPr>
        <w:pStyle w:val="54"/>
        <w:numPr>
          <w:ilvl w:val="0"/>
          <w:numId w:val="16"/>
        </w:numPr>
      </w:pPr>
      <w:r>
        <w:rPr>
          <w:rFonts w:hint="eastAsia"/>
        </w:rPr>
        <w:t>智能控制屏</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180"/>
        <w:gridCol w:w="1440"/>
      </w:tblGrid>
      <w:tr w:rsidR="007F0BA2" w14:paraId="47C010E2" w14:textId="77777777">
        <w:trPr>
          <w:trHeight w:val="70"/>
          <w:jc w:val="center"/>
        </w:trPr>
        <w:tc>
          <w:tcPr>
            <w:tcW w:w="757" w:type="dxa"/>
            <w:shd w:val="clear" w:color="auto" w:fill="A6A6A6"/>
            <w:vAlign w:val="center"/>
          </w:tcPr>
          <w:p w14:paraId="1844425B"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0DB24C57"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0C2770B0" w14:textId="77777777" w:rsidR="007F0BA2" w:rsidRDefault="00000000">
            <w:pPr>
              <w:jc w:val="center"/>
              <w:rPr>
                <w:rFonts w:ascii="宋体" w:hAnsi="宋体"/>
                <w:b/>
                <w:sz w:val="24"/>
              </w:rPr>
            </w:pPr>
            <w:r>
              <w:rPr>
                <w:rFonts w:ascii="宋体" w:hAnsi="宋体" w:hint="eastAsia"/>
                <w:b/>
                <w:sz w:val="24"/>
              </w:rPr>
              <w:t>指标项</w:t>
            </w:r>
          </w:p>
        </w:tc>
        <w:tc>
          <w:tcPr>
            <w:tcW w:w="4180" w:type="dxa"/>
            <w:shd w:val="clear" w:color="auto" w:fill="A6A6A6"/>
          </w:tcPr>
          <w:p w14:paraId="601AC390" w14:textId="77777777" w:rsidR="007F0BA2" w:rsidRDefault="00000000">
            <w:pPr>
              <w:jc w:val="center"/>
              <w:rPr>
                <w:rFonts w:ascii="宋体" w:hAnsi="宋体"/>
                <w:b/>
                <w:sz w:val="24"/>
              </w:rPr>
            </w:pPr>
            <w:r>
              <w:rPr>
                <w:rFonts w:ascii="宋体" w:hAnsi="宋体" w:hint="eastAsia"/>
                <w:b/>
                <w:sz w:val="24"/>
              </w:rPr>
              <w:t>指标要求</w:t>
            </w:r>
          </w:p>
        </w:tc>
        <w:tc>
          <w:tcPr>
            <w:tcW w:w="1440" w:type="dxa"/>
            <w:shd w:val="clear" w:color="auto" w:fill="A6A6A6"/>
          </w:tcPr>
          <w:p w14:paraId="7DCD4AEB" w14:textId="77777777" w:rsidR="007F0BA2" w:rsidRDefault="00000000">
            <w:pPr>
              <w:jc w:val="center"/>
              <w:rPr>
                <w:rFonts w:ascii="宋体" w:hAnsi="宋体"/>
                <w:b/>
                <w:sz w:val="24"/>
              </w:rPr>
            </w:pPr>
            <w:r>
              <w:rPr>
                <w:rFonts w:ascii="宋体" w:hAnsi="宋体" w:hint="eastAsia"/>
                <w:b/>
                <w:sz w:val="24"/>
              </w:rPr>
              <w:t>证明材料要求</w:t>
            </w:r>
          </w:p>
        </w:tc>
      </w:tr>
      <w:tr w:rsidR="007F0BA2" w14:paraId="29F1700E" w14:textId="77777777">
        <w:trPr>
          <w:trHeight w:val="70"/>
          <w:jc w:val="center"/>
        </w:trPr>
        <w:tc>
          <w:tcPr>
            <w:tcW w:w="757" w:type="dxa"/>
            <w:vAlign w:val="center"/>
          </w:tcPr>
          <w:p w14:paraId="2E547D27" w14:textId="77777777" w:rsidR="007F0BA2" w:rsidRDefault="007F0BA2">
            <w:pPr>
              <w:numPr>
                <w:ilvl w:val="0"/>
                <w:numId w:val="34"/>
              </w:numPr>
              <w:jc w:val="center"/>
              <w:rPr>
                <w:rFonts w:ascii="宋体" w:hAnsi="宋体"/>
                <w:sz w:val="24"/>
              </w:rPr>
            </w:pPr>
          </w:p>
        </w:tc>
        <w:tc>
          <w:tcPr>
            <w:tcW w:w="1062" w:type="dxa"/>
            <w:vAlign w:val="center"/>
          </w:tcPr>
          <w:p w14:paraId="7A520CD8" w14:textId="77777777" w:rsidR="007F0BA2" w:rsidRDefault="00000000">
            <w:pPr>
              <w:jc w:val="center"/>
              <w:rPr>
                <w:rFonts w:ascii="宋体" w:hAnsi="宋体"/>
                <w:b/>
                <w:sz w:val="24"/>
              </w:rPr>
            </w:pPr>
            <w:r>
              <w:rPr>
                <w:rFonts w:ascii="宋体" w:hAnsi="宋体" w:hint="eastAsia"/>
                <w:sz w:val="24"/>
              </w:rPr>
              <w:t>△</w:t>
            </w:r>
          </w:p>
        </w:tc>
        <w:tc>
          <w:tcPr>
            <w:tcW w:w="1934" w:type="dxa"/>
            <w:vAlign w:val="center"/>
          </w:tcPr>
          <w:p w14:paraId="38C3A5D7" w14:textId="77777777" w:rsidR="007F0BA2" w:rsidRDefault="00000000">
            <w:pPr>
              <w:jc w:val="center"/>
              <w:rPr>
                <w:rFonts w:ascii="宋体" w:hAnsi="宋体"/>
                <w:sz w:val="24"/>
                <w:lang w:bidi="en-US"/>
              </w:rPr>
            </w:pPr>
            <w:r>
              <w:rPr>
                <w:rFonts w:ascii="宋体" w:hAnsi="宋体" w:cs="宋体" w:hint="eastAsia"/>
                <w:kern w:val="0"/>
                <w:sz w:val="24"/>
              </w:rPr>
              <w:t>技术规格</w:t>
            </w:r>
          </w:p>
        </w:tc>
        <w:tc>
          <w:tcPr>
            <w:tcW w:w="4180" w:type="dxa"/>
            <w:vAlign w:val="center"/>
          </w:tcPr>
          <w:p w14:paraId="44BE0E2F" w14:textId="77777777" w:rsidR="007F0BA2" w:rsidRDefault="00000000">
            <w:pPr>
              <w:rPr>
                <w:rFonts w:ascii="宋体" w:hAnsi="宋体"/>
                <w:sz w:val="24"/>
                <w:lang w:bidi="en-US"/>
              </w:rPr>
            </w:pPr>
            <w:r>
              <w:rPr>
                <w:rFonts w:ascii="宋体" w:hAnsi="宋体" w:hint="eastAsia"/>
                <w:sz w:val="24"/>
                <w:lang w:bidi="en-US"/>
              </w:rPr>
              <w:t>1.≥7英寸墙装有源矩阵彩色电容式触摸屏</w:t>
            </w:r>
          </w:p>
          <w:p w14:paraId="4A32FC30" w14:textId="77777777" w:rsidR="007F0BA2" w:rsidRDefault="00000000">
            <w:pPr>
              <w:rPr>
                <w:rFonts w:ascii="宋体" w:hAnsi="宋体"/>
                <w:sz w:val="24"/>
                <w:lang w:bidi="en-US"/>
              </w:rPr>
            </w:pPr>
            <w:r>
              <w:rPr>
                <w:rFonts w:ascii="宋体" w:hAnsi="宋体" w:hint="eastAsia"/>
                <w:sz w:val="24"/>
                <w:lang w:bidi="en-US"/>
              </w:rPr>
              <w:t>2.≥1280x800显示分辨率</w:t>
            </w:r>
          </w:p>
          <w:p w14:paraId="2101927C" w14:textId="77777777" w:rsidR="007F0BA2" w:rsidRDefault="00000000">
            <w:pPr>
              <w:rPr>
                <w:rFonts w:ascii="宋体" w:hAnsi="宋体"/>
                <w:sz w:val="24"/>
                <w:lang w:bidi="en-US"/>
              </w:rPr>
            </w:pPr>
            <w:r>
              <w:rPr>
                <w:rFonts w:ascii="宋体" w:hAnsi="宋体" w:hint="eastAsia"/>
                <w:sz w:val="24"/>
                <w:lang w:bidi="en-US"/>
              </w:rPr>
              <w:t>3.支持可编程的虚拟控制按钮</w:t>
            </w:r>
          </w:p>
          <w:p w14:paraId="545D58BE" w14:textId="77777777" w:rsidR="007F0BA2" w:rsidRDefault="00000000">
            <w:pPr>
              <w:rPr>
                <w:rFonts w:ascii="宋体" w:hAnsi="宋体"/>
                <w:sz w:val="24"/>
                <w:lang w:bidi="en-US"/>
              </w:rPr>
            </w:pPr>
            <w:r>
              <w:rPr>
                <w:rFonts w:ascii="宋体" w:hAnsi="宋体" w:hint="eastAsia"/>
                <w:sz w:val="24"/>
                <w:lang w:bidi="en-US"/>
              </w:rPr>
              <w:t>4.支持HTML5自定义用户界面</w:t>
            </w:r>
          </w:p>
          <w:p w14:paraId="1C22459F" w14:textId="77777777" w:rsidR="007F0BA2" w:rsidRDefault="00000000">
            <w:pPr>
              <w:rPr>
                <w:rFonts w:ascii="宋体" w:hAnsi="宋体"/>
                <w:sz w:val="24"/>
                <w:lang w:bidi="en-US"/>
              </w:rPr>
            </w:pPr>
            <w:r>
              <w:rPr>
                <w:rFonts w:ascii="宋体" w:hAnsi="宋体" w:hint="eastAsia"/>
                <w:sz w:val="24"/>
                <w:lang w:bidi="en-US"/>
              </w:rPr>
              <w:t>5.支持SIP对讲</w:t>
            </w:r>
          </w:p>
          <w:p w14:paraId="69D59B02" w14:textId="77777777" w:rsidR="007F0BA2" w:rsidRDefault="00000000">
            <w:pPr>
              <w:rPr>
                <w:rFonts w:ascii="宋体" w:hAnsi="宋体"/>
                <w:sz w:val="24"/>
                <w:lang w:bidi="en-US"/>
              </w:rPr>
            </w:pPr>
            <w:r>
              <w:rPr>
                <w:rFonts w:ascii="宋体" w:hAnsi="宋体" w:hint="eastAsia"/>
                <w:sz w:val="24"/>
                <w:lang w:bidi="en-US"/>
              </w:rPr>
              <w:t>6.内置扬声器和麦克风</w:t>
            </w:r>
          </w:p>
          <w:p w14:paraId="42A8890C" w14:textId="77777777" w:rsidR="007F0BA2" w:rsidRDefault="00000000">
            <w:pPr>
              <w:rPr>
                <w:rFonts w:ascii="宋体" w:hAnsi="宋体"/>
                <w:sz w:val="24"/>
                <w:lang w:bidi="en-US"/>
              </w:rPr>
            </w:pPr>
            <w:r>
              <w:rPr>
                <w:rFonts w:ascii="宋体" w:hAnsi="宋体" w:hint="eastAsia"/>
                <w:sz w:val="24"/>
                <w:lang w:bidi="en-US"/>
              </w:rPr>
              <w:t>7.支持H.265，H.264或MJPEG流媒体显示</w:t>
            </w:r>
          </w:p>
          <w:p w14:paraId="569E6BB9" w14:textId="77777777" w:rsidR="007F0BA2" w:rsidRDefault="00000000">
            <w:pPr>
              <w:rPr>
                <w:rFonts w:ascii="宋体" w:hAnsi="宋体"/>
                <w:sz w:val="24"/>
                <w:lang w:bidi="en-US"/>
              </w:rPr>
            </w:pPr>
            <w:r>
              <w:rPr>
                <w:rFonts w:ascii="宋体" w:hAnsi="宋体" w:hint="eastAsia"/>
                <w:sz w:val="24"/>
                <w:lang w:bidi="en-US"/>
              </w:rPr>
              <w:t>8.</w:t>
            </w:r>
            <w:proofErr w:type="gramStart"/>
            <w:r>
              <w:rPr>
                <w:rFonts w:ascii="宋体" w:hAnsi="宋体" w:hint="eastAsia"/>
                <w:sz w:val="24"/>
                <w:lang w:bidi="en-US"/>
              </w:rPr>
              <w:t>支持蓝牙连接</w:t>
            </w:r>
            <w:proofErr w:type="gramEnd"/>
          </w:p>
          <w:p w14:paraId="1697744C" w14:textId="77777777" w:rsidR="007F0BA2" w:rsidRDefault="00000000">
            <w:pPr>
              <w:rPr>
                <w:rFonts w:ascii="宋体" w:hAnsi="宋体"/>
                <w:sz w:val="24"/>
                <w:lang w:bidi="en-US"/>
              </w:rPr>
            </w:pPr>
            <w:r>
              <w:rPr>
                <w:rFonts w:ascii="宋体" w:hAnsi="宋体" w:hint="eastAsia"/>
                <w:sz w:val="24"/>
                <w:lang w:bidi="en-US"/>
              </w:rPr>
              <w:t>支持Wi-Fi网络连接</w:t>
            </w:r>
          </w:p>
          <w:p w14:paraId="4B554427" w14:textId="77777777" w:rsidR="007F0BA2" w:rsidRDefault="00000000">
            <w:pPr>
              <w:rPr>
                <w:rFonts w:ascii="宋体" w:hAnsi="宋体"/>
                <w:sz w:val="24"/>
                <w:lang w:bidi="en-US"/>
              </w:rPr>
            </w:pPr>
            <w:r>
              <w:rPr>
                <w:rFonts w:ascii="宋体" w:hAnsi="宋体" w:hint="eastAsia"/>
                <w:sz w:val="24"/>
                <w:lang w:bidi="en-US"/>
              </w:rPr>
              <w:t>9.置网页浏览器配置</w:t>
            </w:r>
          </w:p>
          <w:p w14:paraId="21245D05" w14:textId="77777777" w:rsidR="007F0BA2" w:rsidRDefault="00000000">
            <w:pPr>
              <w:rPr>
                <w:rFonts w:ascii="宋体" w:hAnsi="宋体"/>
                <w:sz w:val="24"/>
                <w:lang w:bidi="en-US"/>
              </w:rPr>
            </w:pPr>
            <w:r>
              <w:rPr>
                <w:rFonts w:ascii="宋体" w:hAnsi="宋体" w:hint="eastAsia"/>
                <w:sz w:val="24"/>
                <w:lang w:bidi="en-US"/>
              </w:rPr>
              <w:t>10.支持PoE或PoE+供电</w:t>
            </w:r>
          </w:p>
          <w:p w14:paraId="0B113BEC" w14:textId="77777777" w:rsidR="007F0BA2" w:rsidRDefault="00000000">
            <w:pPr>
              <w:rPr>
                <w:rFonts w:ascii="宋体" w:hAnsi="宋体"/>
                <w:sz w:val="24"/>
                <w:lang w:bidi="en-US"/>
              </w:rPr>
            </w:pPr>
            <w:r>
              <w:rPr>
                <w:rFonts w:ascii="宋体" w:hAnsi="宋体" w:hint="eastAsia"/>
                <w:sz w:val="24"/>
                <w:lang w:bidi="en-US"/>
              </w:rPr>
              <w:t>11.内置≥2个USB2.0端口，用于扩展外接设备</w:t>
            </w:r>
          </w:p>
          <w:p w14:paraId="2F347B91" w14:textId="77777777" w:rsidR="007F0BA2" w:rsidRDefault="00000000">
            <w:pPr>
              <w:rPr>
                <w:rFonts w:ascii="宋体" w:hAnsi="宋体"/>
                <w:sz w:val="24"/>
                <w:lang w:bidi="en-US"/>
              </w:rPr>
            </w:pPr>
            <w:r>
              <w:rPr>
                <w:rFonts w:ascii="宋体" w:hAnsi="宋体" w:hint="eastAsia"/>
                <w:sz w:val="24"/>
                <w:lang w:bidi="en-US"/>
              </w:rPr>
              <w:lastRenderedPageBreak/>
              <w:t>12.支持企业级安全。</w:t>
            </w:r>
          </w:p>
        </w:tc>
        <w:tc>
          <w:tcPr>
            <w:tcW w:w="1440" w:type="dxa"/>
            <w:vAlign w:val="center"/>
          </w:tcPr>
          <w:p w14:paraId="0B753150" w14:textId="77777777" w:rsidR="007F0BA2" w:rsidRDefault="00000000">
            <w:pPr>
              <w:jc w:val="center"/>
              <w:rPr>
                <w:rFonts w:ascii="宋体" w:hAnsi="宋体"/>
                <w:sz w:val="24"/>
                <w:lang w:bidi="en-US"/>
              </w:rPr>
            </w:pPr>
            <w:r>
              <w:rPr>
                <w:rFonts w:ascii="宋体" w:hAnsi="宋体" w:hint="eastAsia"/>
                <w:sz w:val="24"/>
                <w:lang w:bidi="en-US"/>
              </w:rPr>
              <w:lastRenderedPageBreak/>
              <w:t>是</w:t>
            </w:r>
          </w:p>
        </w:tc>
      </w:tr>
    </w:tbl>
    <w:p w14:paraId="2E648016" w14:textId="77777777" w:rsidR="007F0BA2" w:rsidRDefault="00000000">
      <w:pPr>
        <w:pStyle w:val="54"/>
        <w:numPr>
          <w:ilvl w:val="0"/>
          <w:numId w:val="16"/>
        </w:numPr>
      </w:pPr>
      <w:r>
        <w:rPr>
          <w:rFonts w:hint="eastAsia"/>
        </w:rPr>
        <w:t>无线投屏</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56BDE375" w14:textId="77777777">
        <w:trPr>
          <w:trHeight w:val="70"/>
        </w:trPr>
        <w:tc>
          <w:tcPr>
            <w:tcW w:w="757" w:type="dxa"/>
            <w:shd w:val="clear" w:color="auto" w:fill="A6A6A6"/>
          </w:tcPr>
          <w:p w14:paraId="60928BE8"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710E1ACB"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4526E3F1"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00037AAF"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tcPr>
          <w:p w14:paraId="20862ECB" w14:textId="77777777" w:rsidR="007F0BA2" w:rsidRDefault="00000000">
            <w:pPr>
              <w:jc w:val="center"/>
              <w:rPr>
                <w:rFonts w:ascii="宋体" w:hAnsi="宋体"/>
                <w:b/>
                <w:sz w:val="24"/>
              </w:rPr>
            </w:pPr>
            <w:r>
              <w:rPr>
                <w:rFonts w:ascii="宋体" w:hAnsi="宋体" w:hint="eastAsia"/>
                <w:b/>
                <w:sz w:val="24"/>
              </w:rPr>
              <w:t>证明材料要求</w:t>
            </w:r>
          </w:p>
        </w:tc>
      </w:tr>
      <w:tr w:rsidR="007F0BA2" w14:paraId="7C0D9C66" w14:textId="77777777">
        <w:trPr>
          <w:trHeight w:val="70"/>
        </w:trPr>
        <w:tc>
          <w:tcPr>
            <w:tcW w:w="757" w:type="dxa"/>
            <w:vAlign w:val="center"/>
          </w:tcPr>
          <w:p w14:paraId="4DCBF2A1" w14:textId="77777777" w:rsidR="007F0BA2" w:rsidRDefault="007F0BA2">
            <w:pPr>
              <w:numPr>
                <w:ilvl w:val="0"/>
                <w:numId w:val="35"/>
              </w:numPr>
              <w:jc w:val="center"/>
              <w:rPr>
                <w:rFonts w:ascii="宋体" w:hAnsi="宋体"/>
                <w:sz w:val="24"/>
              </w:rPr>
            </w:pPr>
          </w:p>
        </w:tc>
        <w:tc>
          <w:tcPr>
            <w:tcW w:w="1062" w:type="dxa"/>
            <w:vAlign w:val="center"/>
          </w:tcPr>
          <w:p w14:paraId="2427FB08" w14:textId="77777777" w:rsidR="007F0BA2" w:rsidRDefault="007F0BA2">
            <w:pPr>
              <w:jc w:val="center"/>
              <w:rPr>
                <w:rFonts w:ascii="宋体" w:hAnsi="宋体"/>
                <w:sz w:val="24"/>
              </w:rPr>
            </w:pPr>
          </w:p>
        </w:tc>
        <w:tc>
          <w:tcPr>
            <w:tcW w:w="1934" w:type="dxa"/>
            <w:vAlign w:val="center"/>
          </w:tcPr>
          <w:p w14:paraId="2CD63501" w14:textId="77777777" w:rsidR="007F0BA2" w:rsidRDefault="00000000">
            <w:pPr>
              <w:rPr>
                <w:rFonts w:ascii="宋体" w:hAnsi="宋体"/>
                <w:sz w:val="24"/>
                <w:lang w:bidi="en-US"/>
              </w:rPr>
            </w:pPr>
            <w:r>
              <w:rPr>
                <w:rFonts w:ascii="宋体" w:hAnsi="宋体" w:hint="eastAsia"/>
                <w:sz w:val="24"/>
                <w:lang w:bidi="en-US"/>
              </w:rPr>
              <w:t>技术规格</w:t>
            </w:r>
          </w:p>
        </w:tc>
        <w:tc>
          <w:tcPr>
            <w:tcW w:w="4010" w:type="dxa"/>
            <w:vAlign w:val="center"/>
          </w:tcPr>
          <w:p w14:paraId="30BC2BB3" w14:textId="77777777" w:rsidR="007F0BA2" w:rsidRDefault="00000000">
            <w:pPr>
              <w:rPr>
                <w:rFonts w:ascii="宋体" w:hAnsi="宋体"/>
                <w:sz w:val="24"/>
                <w:lang w:bidi="en-US"/>
              </w:rPr>
            </w:pPr>
            <w:r>
              <w:rPr>
                <w:rFonts w:ascii="宋体" w:hAnsi="宋体" w:hint="eastAsia"/>
                <w:sz w:val="24"/>
                <w:lang w:bidi="en-US"/>
              </w:rPr>
              <w:t>1.配置安装:无需安装软件</w:t>
            </w:r>
          </w:p>
          <w:p w14:paraId="3DE53EAE" w14:textId="77777777" w:rsidR="007F0BA2" w:rsidRDefault="00000000">
            <w:pPr>
              <w:rPr>
                <w:rFonts w:ascii="宋体" w:hAnsi="宋体"/>
                <w:sz w:val="24"/>
                <w:lang w:bidi="en-US"/>
              </w:rPr>
            </w:pPr>
            <w:r>
              <w:rPr>
                <w:rFonts w:ascii="宋体" w:hAnsi="宋体" w:hint="eastAsia"/>
                <w:sz w:val="24"/>
                <w:lang w:bidi="en-US"/>
              </w:rPr>
              <w:t>2</w:t>
            </w:r>
            <w:r>
              <w:rPr>
                <w:rFonts w:ascii="宋体" w:hAnsi="宋体"/>
                <w:sz w:val="24"/>
                <w:lang w:bidi="en-US"/>
              </w:rPr>
              <w:t>.</w:t>
            </w:r>
            <w:r>
              <w:rPr>
                <w:rFonts w:ascii="宋体" w:hAnsi="宋体" w:hint="eastAsia"/>
                <w:sz w:val="24"/>
                <w:lang w:bidi="en-US"/>
              </w:rPr>
              <w:t>支持系统类型: Windows 7/8/10及以上</w:t>
            </w:r>
          </w:p>
          <w:p w14:paraId="1EA26C16" w14:textId="77777777" w:rsidR="007F0BA2" w:rsidRDefault="00000000">
            <w:pPr>
              <w:rPr>
                <w:rFonts w:ascii="宋体" w:hAnsi="宋体"/>
                <w:sz w:val="24"/>
                <w:lang w:bidi="en-US"/>
              </w:rPr>
            </w:pPr>
            <w:r>
              <w:rPr>
                <w:rFonts w:ascii="宋体" w:hAnsi="宋体" w:hint="eastAsia"/>
                <w:sz w:val="24"/>
                <w:lang w:bidi="en-US"/>
              </w:rPr>
              <w:t>3</w:t>
            </w:r>
            <w:r>
              <w:rPr>
                <w:rFonts w:ascii="宋体" w:hAnsi="宋体"/>
                <w:sz w:val="24"/>
                <w:lang w:bidi="en-US"/>
              </w:rPr>
              <w:t>.</w:t>
            </w:r>
            <w:proofErr w:type="gramStart"/>
            <w:r>
              <w:rPr>
                <w:rFonts w:ascii="宋体" w:hAnsi="宋体" w:hint="eastAsia"/>
                <w:sz w:val="24"/>
                <w:lang w:bidi="en-US"/>
              </w:rPr>
              <w:t>帧率</w:t>
            </w:r>
            <w:proofErr w:type="gramEnd"/>
            <w:r>
              <w:rPr>
                <w:rFonts w:ascii="宋体" w:hAnsi="宋体" w:hint="eastAsia"/>
                <w:sz w:val="24"/>
                <w:lang w:bidi="en-US"/>
              </w:rPr>
              <w:t>: 30~60帧</w:t>
            </w:r>
          </w:p>
          <w:p w14:paraId="5819376C" w14:textId="77777777" w:rsidR="007F0BA2" w:rsidRDefault="00000000">
            <w:pPr>
              <w:rPr>
                <w:rFonts w:ascii="宋体" w:hAnsi="宋体"/>
                <w:sz w:val="24"/>
                <w:lang w:bidi="en-US"/>
              </w:rPr>
            </w:pPr>
            <w:r>
              <w:rPr>
                <w:rFonts w:ascii="宋体" w:hAnsi="宋体" w:hint="eastAsia"/>
                <w:sz w:val="24"/>
                <w:lang w:bidi="en-US"/>
              </w:rPr>
              <w:t>4</w:t>
            </w:r>
            <w:r>
              <w:rPr>
                <w:rFonts w:ascii="宋体" w:hAnsi="宋体"/>
                <w:sz w:val="24"/>
                <w:lang w:bidi="en-US"/>
              </w:rPr>
              <w:t>.</w:t>
            </w:r>
            <w:r>
              <w:rPr>
                <w:rFonts w:ascii="宋体" w:hAnsi="宋体" w:hint="eastAsia"/>
                <w:sz w:val="24"/>
                <w:lang w:bidi="en-US"/>
              </w:rPr>
              <w:t>整体延迟 :90~180ms</w:t>
            </w:r>
          </w:p>
          <w:p w14:paraId="5A70033F" w14:textId="77777777" w:rsidR="007F0BA2" w:rsidRDefault="00000000">
            <w:pPr>
              <w:rPr>
                <w:rFonts w:ascii="宋体" w:hAnsi="宋体"/>
                <w:sz w:val="24"/>
                <w:lang w:bidi="en-US"/>
              </w:rPr>
            </w:pPr>
            <w:r>
              <w:rPr>
                <w:rFonts w:ascii="宋体" w:hAnsi="宋体"/>
                <w:sz w:val="24"/>
                <w:lang w:bidi="en-US"/>
              </w:rPr>
              <w:t>5.</w:t>
            </w:r>
            <w:r>
              <w:rPr>
                <w:rFonts w:ascii="宋体" w:hAnsi="宋体" w:hint="eastAsia"/>
                <w:sz w:val="24"/>
                <w:lang w:bidi="en-US"/>
              </w:rPr>
              <w:t>显示模式: 支持扩展桌面</w:t>
            </w:r>
          </w:p>
          <w:p w14:paraId="16398000" w14:textId="77777777" w:rsidR="007F0BA2" w:rsidRDefault="00000000">
            <w:pPr>
              <w:rPr>
                <w:rFonts w:ascii="宋体" w:hAnsi="宋体"/>
                <w:sz w:val="24"/>
                <w:lang w:bidi="en-US"/>
              </w:rPr>
            </w:pPr>
            <w:r>
              <w:rPr>
                <w:rFonts w:ascii="宋体" w:hAnsi="宋体" w:hint="eastAsia"/>
                <w:sz w:val="24"/>
                <w:lang w:bidi="en-US"/>
              </w:rPr>
              <w:t>6</w:t>
            </w:r>
            <w:r>
              <w:rPr>
                <w:rFonts w:ascii="宋体" w:hAnsi="宋体"/>
                <w:sz w:val="24"/>
                <w:lang w:bidi="en-US"/>
              </w:rPr>
              <w:t>.</w:t>
            </w:r>
            <w:r>
              <w:rPr>
                <w:rFonts w:ascii="宋体" w:hAnsi="宋体" w:hint="eastAsia"/>
                <w:sz w:val="24"/>
                <w:lang w:bidi="en-US"/>
              </w:rPr>
              <w:t>连接路数: 至少8</w:t>
            </w:r>
          </w:p>
          <w:p w14:paraId="36F039FF" w14:textId="77777777" w:rsidR="007F0BA2" w:rsidRDefault="00000000">
            <w:pPr>
              <w:rPr>
                <w:rFonts w:ascii="宋体" w:hAnsi="宋体"/>
                <w:sz w:val="24"/>
                <w:lang w:bidi="en-US"/>
              </w:rPr>
            </w:pPr>
            <w:r>
              <w:rPr>
                <w:rFonts w:ascii="宋体" w:hAnsi="宋体" w:hint="eastAsia"/>
                <w:sz w:val="24"/>
                <w:lang w:bidi="en-US"/>
              </w:rPr>
              <w:t>7</w:t>
            </w:r>
            <w:r>
              <w:rPr>
                <w:rFonts w:ascii="宋体" w:hAnsi="宋体"/>
                <w:sz w:val="24"/>
                <w:lang w:bidi="en-US"/>
              </w:rPr>
              <w:t>.</w:t>
            </w:r>
            <w:r>
              <w:rPr>
                <w:rFonts w:ascii="宋体" w:hAnsi="宋体" w:hint="eastAsia"/>
                <w:sz w:val="24"/>
                <w:lang w:bidi="en-US"/>
              </w:rPr>
              <w:t>最大同时显示路数: 双画面</w:t>
            </w:r>
          </w:p>
          <w:p w14:paraId="38EDB5BE" w14:textId="77777777" w:rsidR="007F0BA2" w:rsidRDefault="00000000">
            <w:pPr>
              <w:rPr>
                <w:rFonts w:ascii="宋体" w:hAnsi="宋体"/>
                <w:sz w:val="24"/>
                <w:lang w:bidi="en-US"/>
              </w:rPr>
            </w:pPr>
            <w:r>
              <w:rPr>
                <w:rFonts w:ascii="宋体" w:hAnsi="宋体" w:hint="eastAsia"/>
                <w:sz w:val="24"/>
                <w:lang w:bidi="en-US"/>
              </w:rPr>
              <w:t>8</w:t>
            </w:r>
            <w:r>
              <w:rPr>
                <w:rFonts w:ascii="宋体" w:hAnsi="宋体"/>
                <w:sz w:val="24"/>
                <w:lang w:bidi="en-US"/>
              </w:rPr>
              <w:t>.</w:t>
            </w:r>
            <w:r>
              <w:rPr>
                <w:rFonts w:ascii="宋体" w:hAnsi="宋体" w:hint="eastAsia"/>
                <w:sz w:val="24"/>
                <w:lang w:bidi="en-US"/>
              </w:rPr>
              <w:t>支持移动系统：iOS 10.9及以上，</w:t>
            </w:r>
            <w:proofErr w:type="spellStart"/>
            <w:r>
              <w:rPr>
                <w:rFonts w:ascii="宋体" w:hAnsi="宋体" w:hint="eastAsia"/>
                <w:sz w:val="24"/>
                <w:lang w:bidi="en-US"/>
              </w:rPr>
              <w:t>AirPlay</w:t>
            </w:r>
            <w:proofErr w:type="spellEnd"/>
            <w:r>
              <w:rPr>
                <w:rFonts w:ascii="宋体" w:hAnsi="宋体" w:hint="eastAsia"/>
                <w:sz w:val="24"/>
                <w:lang w:bidi="en-US"/>
              </w:rPr>
              <w:t>镜像传屏、Android 5.0及以上版本，Miracast 或</w:t>
            </w:r>
            <w:proofErr w:type="spellStart"/>
            <w:r>
              <w:rPr>
                <w:rFonts w:ascii="宋体" w:hAnsi="宋体" w:hint="eastAsia"/>
                <w:sz w:val="24"/>
                <w:lang w:bidi="en-US"/>
              </w:rPr>
              <w:t>USBDisplay</w:t>
            </w:r>
            <w:proofErr w:type="spellEnd"/>
            <w:r>
              <w:rPr>
                <w:rFonts w:ascii="宋体" w:hAnsi="宋体" w:hint="eastAsia"/>
                <w:sz w:val="24"/>
                <w:lang w:bidi="en-US"/>
              </w:rPr>
              <w:t>客户端</w:t>
            </w:r>
          </w:p>
          <w:p w14:paraId="12620627" w14:textId="77777777" w:rsidR="007F0BA2" w:rsidRDefault="00000000">
            <w:pPr>
              <w:rPr>
                <w:rFonts w:ascii="宋体" w:hAnsi="宋体"/>
                <w:sz w:val="24"/>
                <w:lang w:bidi="en-US"/>
              </w:rPr>
            </w:pPr>
            <w:r>
              <w:rPr>
                <w:rFonts w:ascii="宋体" w:hAnsi="宋体"/>
                <w:sz w:val="24"/>
                <w:lang w:bidi="en-US"/>
              </w:rPr>
              <w:t>9.</w:t>
            </w:r>
            <w:r>
              <w:rPr>
                <w:rFonts w:ascii="宋体" w:hAnsi="宋体" w:hint="eastAsia"/>
                <w:sz w:val="24"/>
                <w:lang w:bidi="en-US"/>
              </w:rPr>
              <w:t>2个无线USB无线</w:t>
            </w:r>
            <w:proofErr w:type="gramStart"/>
            <w:r>
              <w:rPr>
                <w:rFonts w:ascii="宋体" w:hAnsi="宋体" w:hint="eastAsia"/>
                <w:sz w:val="24"/>
                <w:lang w:bidi="en-US"/>
              </w:rPr>
              <w:t>传屏器</w:t>
            </w:r>
            <w:proofErr w:type="gramEnd"/>
          </w:p>
        </w:tc>
        <w:tc>
          <w:tcPr>
            <w:tcW w:w="1298" w:type="dxa"/>
            <w:vAlign w:val="center"/>
          </w:tcPr>
          <w:p w14:paraId="5592CE9F" w14:textId="77777777" w:rsidR="007F0BA2" w:rsidRDefault="00000000">
            <w:pPr>
              <w:jc w:val="center"/>
              <w:rPr>
                <w:rFonts w:ascii="宋体" w:hAnsi="宋体"/>
                <w:sz w:val="24"/>
                <w:lang w:bidi="en-US"/>
              </w:rPr>
            </w:pPr>
            <w:r>
              <w:rPr>
                <w:rFonts w:ascii="宋体" w:hAnsi="宋体" w:hint="eastAsia"/>
                <w:sz w:val="24"/>
                <w:lang w:bidi="en-US"/>
              </w:rPr>
              <w:t>否</w:t>
            </w:r>
          </w:p>
        </w:tc>
      </w:tr>
    </w:tbl>
    <w:p w14:paraId="3135F1D0" w14:textId="77777777" w:rsidR="007F0BA2" w:rsidRDefault="00000000">
      <w:pPr>
        <w:pStyle w:val="54"/>
        <w:numPr>
          <w:ilvl w:val="0"/>
          <w:numId w:val="16"/>
        </w:numPr>
      </w:pPr>
      <w:r>
        <w:rPr>
          <w:rFonts w:hint="eastAsia"/>
        </w:rPr>
        <w:t>8进8出4K高清矩阵</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7F53577D" w14:textId="77777777">
        <w:trPr>
          <w:trHeight w:val="70"/>
        </w:trPr>
        <w:tc>
          <w:tcPr>
            <w:tcW w:w="757" w:type="dxa"/>
            <w:shd w:val="clear" w:color="auto" w:fill="A6A6A6"/>
          </w:tcPr>
          <w:p w14:paraId="7D8A7CAB"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44DDB098"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07CC9675"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4EB4B4CF"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tcPr>
          <w:p w14:paraId="05894CC8" w14:textId="77777777" w:rsidR="007F0BA2" w:rsidRDefault="00000000">
            <w:pPr>
              <w:jc w:val="center"/>
              <w:rPr>
                <w:rFonts w:ascii="宋体" w:hAnsi="宋体"/>
                <w:b/>
                <w:sz w:val="24"/>
              </w:rPr>
            </w:pPr>
            <w:r>
              <w:rPr>
                <w:rFonts w:ascii="宋体" w:hAnsi="宋体" w:hint="eastAsia"/>
                <w:b/>
                <w:sz w:val="24"/>
              </w:rPr>
              <w:t>证明材料要求</w:t>
            </w:r>
          </w:p>
        </w:tc>
      </w:tr>
      <w:tr w:rsidR="007F0BA2" w14:paraId="13AAE767" w14:textId="77777777">
        <w:trPr>
          <w:trHeight w:val="70"/>
        </w:trPr>
        <w:tc>
          <w:tcPr>
            <w:tcW w:w="757" w:type="dxa"/>
            <w:vAlign w:val="center"/>
          </w:tcPr>
          <w:p w14:paraId="3B505783" w14:textId="77777777" w:rsidR="007F0BA2" w:rsidRDefault="007F0BA2">
            <w:pPr>
              <w:numPr>
                <w:ilvl w:val="0"/>
                <w:numId w:val="36"/>
              </w:numPr>
              <w:jc w:val="center"/>
              <w:rPr>
                <w:rFonts w:ascii="宋体" w:hAnsi="宋体"/>
                <w:sz w:val="24"/>
              </w:rPr>
            </w:pPr>
          </w:p>
        </w:tc>
        <w:tc>
          <w:tcPr>
            <w:tcW w:w="1062" w:type="dxa"/>
            <w:vAlign w:val="center"/>
          </w:tcPr>
          <w:p w14:paraId="143A153C" w14:textId="77777777" w:rsidR="007F0BA2" w:rsidRDefault="007F0BA2">
            <w:pPr>
              <w:jc w:val="center"/>
              <w:rPr>
                <w:rFonts w:ascii="宋体" w:hAnsi="宋体"/>
                <w:sz w:val="24"/>
              </w:rPr>
            </w:pPr>
          </w:p>
        </w:tc>
        <w:tc>
          <w:tcPr>
            <w:tcW w:w="1934" w:type="dxa"/>
            <w:vAlign w:val="center"/>
          </w:tcPr>
          <w:p w14:paraId="134D4DB4" w14:textId="77777777" w:rsidR="007F0BA2" w:rsidRDefault="00000000">
            <w:pPr>
              <w:rPr>
                <w:rFonts w:ascii="宋体" w:hAnsi="宋体"/>
                <w:sz w:val="24"/>
                <w:lang w:bidi="en-US"/>
              </w:rPr>
            </w:pPr>
            <w:r>
              <w:rPr>
                <w:rFonts w:ascii="宋体" w:hAnsi="宋体" w:hint="eastAsia"/>
                <w:sz w:val="24"/>
                <w:lang w:bidi="en-US"/>
              </w:rPr>
              <w:t>技术规格</w:t>
            </w:r>
          </w:p>
        </w:tc>
        <w:tc>
          <w:tcPr>
            <w:tcW w:w="4010" w:type="dxa"/>
            <w:vAlign w:val="center"/>
          </w:tcPr>
          <w:p w14:paraId="17AAC0FE" w14:textId="77777777" w:rsidR="007F0BA2" w:rsidRDefault="00000000">
            <w:pPr>
              <w:rPr>
                <w:rFonts w:ascii="宋体" w:hAnsi="宋体"/>
                <w:sz w:val="24"/>
                <w:lang w:bidi="en-US"/>
              </w:rPr>
            </w:pPr>
            <w:r>
              <w:rPr>
                <w:rFonts w:ascii="宋体" w:hAnsi="宋体"/>
                <w:sz w:val="24"/>
                <w:lang w:bidi="en-US"/>
              </w:rPr>
              <w:t>1.</w:t>
            </w:r>
            <w:r>
              <w:rPr>
                <w:rFonts w:ascii="宋体" w:hAnsi="宋体" w:hint="eastAsia"/>
                <w:sz w:val="24"/>
                <w:lang w:bidi="en-US"/>
              </w:rPr>
              <w:t>输入接口：</w:t>
            </w:r>
            <w:r>
              <w:rPr>
                <w:rFonts w:ascii="宋体" w:hAnsi="宋体" w:hint="eastAsia"/>
                <w:sz w:val="24"/>
              </w:rPr>
              <w:t>≥</w:t>
            </w:r>
            <w:r>
              <w:rPr>
                <w:rFonts w:ascii="宋体" w:hAnsi="宋体" w:hint="eastAsia"/>
                <w:sz w:val="24"/>
                <w:lang w:bidi="en-US"/>
              </w:rPr>
              <w:t>8*HDMI，8*3.5mm L/R音频接口，8*IR IN；</w:t>
            </w:r>
          </w:p>
          <w:p w14:paraId="0CBA9882" w14:textId="77777777" w:rsidR="007F0BA2" w:rsidRDefault="00000000">
            <w:pPr>
              <w:rPr>
                <w:rFonts w:ascii="宋体" w:hAnsi="宋体"/>
                <w:sz w:val="24"/>
                <w:lang w:bidi="en-US"/>
              </w:rPr>
            </w:pPr>
            <w:r>
              <w:rPr>
                <w:rFonts w:ascii="宋体" w:hAnsi="宋体"/>
                <w:sz w:val="24"/>
                <w:lang w:bidi="en-US"/>
              </w:rPr>
              <w:t>2.</w:t>
            </w:r>
            <w:r>
              <w:rPr>
                <w:rFonts w:ascii="宋体" w:hAnsi="宋体" w:hint="eastAsia"/>
                <w:sz w:val="24"/>
                <w:lang w:bidi="en-US"/>
              </w:rPr>
              <w:t>输出接口</w:t>
            </w:r>
            <w:r>
              <w:rPr>
                <w:rFonts w:ascii="宋体" w:hAnsi="宋体" w:hint="eastAsia"/>
                <w:sz w:val="24"/>
              </w:rPr>
              <w:t>≥</w:t>
            </w:r>
            <w:r>
              <w:rPr>
                <w:rFonts w:ascii="宋体" w:hAnsi="宋体" w:hint="eastAsia"/>
                <w:sz w:val="24"/>
                <w:lang w:bidi="en-US"/>
              </w:rPr>
              <w:t>：8*HDMI，8*3.5mm L/R音频接口，8*IR OUT；</w:t>
            </w:r>
          </w:p>
          <w:p w14:paraId="6D796A99" w14:textId="77777777" w:rsidR="007F0BA2" w:rsidRDefault="00000000">
            <w:pPr>
              <w:rPr>
                <w:rFonts w:ascii="宋体" w:hAnsi="宋体"/>
                <w:sz w:val="24"/>
                <w:lang w:bidi="en-US"/>
              </w:rPr>
            </w:pPr>
            <w:r>
              <w:rPr>
                <w:rFonts w:ascii="宋体" w:hAnsi="宋体" w:hint="eastAsia"/>
                <w:sz w:val="24"/>
                <w:lang w:bidi="en-US"/>
              </w:rPr>
              <w:t>3</w:t>
            </w:r>
            <w:r>
              <w:rPr>
                <w:rFonts w:ascii="宋体" w:hAnsi="宋体"/>
                <w:sz w:val="24"/>
                <w:lang w:bidi="en-US"/>
              </w:rPr>
              <w:t>.</w:t>
            </w:r>
            <w:r>
              <w:rPr>
                <w:rFonts w:ascii="宋体" w:hAnsi="宋体" w:hint="eastAsia"/>
                <w:sz w:val="24"/>
                <w:lang w:bidi="en-US"/>
              </w:rPr>
              <w:t>控制方式：面板按键、RS-232、TCP/IP、WEB、IR遥控器；</w:t>
            </w:r>
          </w:p>
          <w:p w14:paraId="65FB5256" w14:textId="77777777" w:rsidR="007F0BA2" w:rsidRDefault="00000000">
            <w:pPr>
              <w:rPr>
                <w:rFonts w:ascii="宋体" w:hAnsi="宋体"/>
                <w:sz w:val="24"/>
                <w:lang w:bidi="en-US"/>
              </w:rPr>
            </w:pPr>
            <w:r>
              <w:rPr>
                <w:rFonts w:ascii="宋体" w:hAnsi="宋体" w:hint="eastAsia"/>
                <w:sz w:val="24"/>
                <w:lang w:bidi="en-US"/>
              </w:rPr>
              <w:t>4</w:t>
            </w:r>
            <w:r>
              <w:rPr>
                <w:rFonts w:ascii="宋体" w:hAnsi="宋体"/>
                <w:sz w:val="24"/>
                <w:lang w:bidi="en-US"/>
              </w:rPr>
              <w:t>.</w:t>
            </w:r>
            <w:r>
              <w:rPr>
                <w:rFonts w:ascii="宋体" w:hAnsi="宋体" w:hint="eastAsia"/>
                <w:sz w:val="24"/>
                <w:lang w:bidi="en-US"/>
              </w:rPr>
              <w:t>可支持3840x2160@60Hz输出</w:t>
            </w:r>
          </w:p>
        </w:tc>
        <w:tc>
          <w:tcPr>
            <w:tcW w:w="1298" w:type="dxa"/>
            <w:vAlign w:val="center"/>
          </w:tcPr>
          <w:p w14:paraId="759296AA" w14:textId="77777777" w:rsidR="007F0BA2" w:rsidRDefault="00000000">
            <w:pPr>
              <w:jc w:val="center"/>
              <w:rPr>
                <w:rFonts w:ascii="宋体" w:hAnsi="宋体"/>
                <w:sz w:val="24"/>
                <w:lang w:bidi="en-US"/>
              </w:rPr>
            </w:pPr>
            <w:r>
              <w:rPr>
                <w:rFonts w:ascii="宋体" w:hAnsi="宋体" w:hint="eastAsia"/>
                <w:sz w:val="24"/>
                <w:lang w:bidi="en-US"/>
              </w:rPr>
              <w:t>否</w:t>
            </w:r>
          </w:p>
        </w:tc>
      </w:tr>
    </w:tbl>
    <w:p w14:paraId="1E7C26C6" w14:textId="77777777" w:rsidR="007F0BA2" w:rsidRDefault="00000000">
      <w:pPr>
        <w:pStyle w:val="54"/>
        <w:numPr>
          <w:ilvl w:val="0"/>
          <w:numId w:val="16"/>
        </w:numPr>
      </w:pPr>
      <w:r>
        <w:rPr>
          <w:rFonts w:hint="eastAsia"/>
        </w:rPr>
        <w:t>8路开关控制模块</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441CA6E4" w14:textId="77777777">
        <w:trPr>
          <w:trHeight w:val="70"/>
        </w:trPr>
        <w:tc>
          <w:tcPr>
            <w:tcW w:w="757" w:type="dxa"/>
            <w:shd w:val="clear" w:color="auto" w:fill="A6A6A6"/>
            <w:vAlign w:val="center"/>
          </w:tcPr>
          <w:p w14:paraId="1BE830EE"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35A9DA60"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502B6C64"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2CEA182A"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2BADC2F3" w14:textId="77777777" w:rsidR="007F0BA2" w:rsidRDefault="00000000">
            <w:pPr>
              <w:jc w:val="center"/>
              <w:rPr>
                <w:rFonts w:ascii="宋体" w:hAnsi="宋体"/>
                <w:b/>
                <w:sz w:val="24"/>
              </w:rPr>
            </w:pPr>
            <w:r>
              <w:rPr>
                <w:rFonts w:ascii="宋体" w:hAnsi="宋体" w:hint="eastAsia"/>
                <w:b/>
                <w:sz w:val="24"/>
              </w:rPr>
              <w:t>证明材料要求</w:t>
            </w:r>
          </w:p>
        </w:tc>
      </w:tr>
      <w:tr w:rsidR="007F0BA2" w14:paraId="6E8F02F3" w14:textId="77777777">
        <w:trPr>
          <w:trHeight w:val="70"/>
        </w:trPr>
        <w:tc>
          <w:tcPr>
            <w:tcW w:w="757" w:type="dxa"/>
            <w:vAlign w:val="center"/>
          </w:tcPr>
          <w:p w14:paraId="1A3B3EAA" w14:textId="77777777" w:rsidR="007F0BA2" w:rsidRDefault="007F0BA2">
            <w:pPr>
              <w:numPr>
                <w:ilvl w:val="0"/>
                <w:numId w:val="37"/>
              </w:numPr>
              <w:jc w:val="center"/>
              <w:rPr>
                <w:rFonts w:ascii="宋体" w:hAnsi="宋体"/>
                <w:sz w:val="24"/>
              </w:rPr>
            </w:pPr>
          </w:p>
        </w:tc>
        <w:tc>
          <w:tcPr>
            <w:tcW w:w="1062" w:type="dxa"/>
            <w:vAlign w:val="center"/>
          </w:tcPr>
          <w:p w14:paraId="6DDFBE52" w14:textId="77777777" w:rsidR="007F0BA2" w:rsidRDefault="007F0BA2">
            <w:pPr>
              <w:jc w:val="center"/>
              <w:rPr>
                <w:rFonts w:ascii="宋体" w:hAnsi="宋体"/>
                <w:sz w:val="24"/>
              </w:rPr>
            </w:pPr>
          </w:p>
        </w:tc>
        <w:tc>
          <w:tcPr>
            <w:tcW w:w="1934" w:type="dxa"/>
            <w:vAlign w:val="center"/>
          </w:tcPr>
          <w:p w14:paraId="3B954354" w14:textId="77777777" w:rsidR="007F0BA2" w:rsidRDefault="00000000">
            <w:pPr>
              <w:rPr>
                <w:rFonts w:ascii="宋体" w:hAnsi="宋体"/>
                <w:sz w:val="24"/>
                <w:lang w:bidi="en-US"/>
              </w:rPr>
            </w:pPr>
            <w:r>
              <w:rPr>
                <w:rFonts w:ascii="宋体" w:hAnsi="宋体" w:hint="eastAsia"/>
                <w:sz w:val="24"/>
                <w:lang w:bidi="en-US"/>
              </w:rPr>
              <w:t>技术规格</w:t>
            </w:r>
          </w:p>
        </w:tc>
        <w:tc>
          <w:tcPr>
            <w:tcW w:w="4010" w:type="dxa"/>
            <w:vAlign w:val="center"/>
          </w:tcPr>
          <w:p w14:paraId="6844CAF3" w14:textId="77777777" w:rsidR="007F0BA2" w:rsidRDefault="00000000">
            <w:pPr>
              <w:rPr>
                <w:rFonts w:ascii="宋体" w:hAnsi="宋体"/>
                <w:sz w:val="24"/>
                <w:lang w:bidi="en-US"/>
              </w:rPr>
            </w:pPr>
            <w:r>
              <w:rPr>
                <w:rFonts w:ascii="宋体" w:hAnsi="宋体" w:hint="eastAsia"/>
                <w:sz w:val="24"/>
                <w:lang w:bidi="en-US"/>
              </w:rPr>
              <w:t>1.≥8通道电源开关控制</w:t>
            </w:r>
          </w:p>
          <w:p w14:paraId="322AB986" w14:textId="77777777" w:rsidR="007F0BA2" w:rsidRDefault="00000000">
            <w:pPr>
              <w:rPr>
                <w:rFonts w:ascii="宋体" w:hAnsi="宋体"/>
                <w:sz w:val="24"/>
                <w:lang w:bidi="en-US"/>
              </w:rPr>
            </w:pPr>
            <w:r>
              <w:rPr>
                <w:rFonts w:ascii="宋体" w:hAnsi="宋体" w:hint="eastAsia"/>
                <w:sz w:val="24"/>
                <w:lang w:bidi="en-US"/>
              </w:rPr>
              <w:t>2.≥8个电压驱动的隔离数字输入接口</w:t>
            </w:r>
          </w:p>
          <w:p w14:paraId="2C1C1D14" w14:textId="77777777" w:rsidR="007F0BA2" w:rsidRDefault="00000000">
            <w:pPr>
              <w:rPr>
                <w:rFonts w:ascii="宋体" w:hAnsi="宋体"/>
                <w:sz w:val="24"/>
                <w:lang w:bidi="en-US"/>
              </w:rPr>
            </w:pPr>
            <w:r>
              <w:rPr>
                <w:rFonts w:ascii="宋体" w:hAnsi="宋体" w:hint="eastAsia"/>
                <w:sz w:val="24"/>
                <w:lang w:bidi="en-US"/>
              </w:rPr>
              <w:t>3.支持120至240v 50/60 Hz照明和电机控制</w:t>
            </w:r>
          </w:p>
          <w:p w14:paraId="4D94421C" w14:textId="77777777" w:rsidR="007F0BA2" w:rsidRDefault="00000000">
            <w:pPr>
              <w:rPr>
                <w:rFonts w:ascii="宋体" w:hAnsi="宋体"/>
                <w:sz w:val="24"/>
                <w:lang w:bidi="en-US"/>
              </w:rPr>
            </w:pPr>
            <w:r>
              <w:rPr>
                <w:rFonts w:ascii="宋体" w:hAnsi="宋体" w:hint="eastAsia"/>
                <w:sz w:val="24"/>
                <w:lang w:bidi="en-US"/>
              </w:rPr>
              <w:t>4.</w:t>
            </w:r>
            <w:proofErr w:type="gramStart"/>
            <w:r>
              <w:rPr>
                <w:rFonts w:ascii="宋体" w:hAnsi="宋体" w:hint="eastAsia"/>
                <w:sz w:val="24"/>
                <w:lang w:bidi="en-US"/>
              </w:rPr>
              <w:t>内置强切</w:t>
            </w:r>
            <w:proofErr w:type="gramEnd"/>
            <w:r>
              <w:rPr>
                <w:rFonts w:ascii="宋体" w:hAnsi="宋体" w:hint="eastAsia"/>
                <w:sz w:val="24"/>
                <w:lang w:bidi="en-US"/>
              </w:rPr>
              <w:t>输入端口，用于对接安防系统</w:t>
            </w:r>
          </w:p>
          <w:p w14:paraId="4BB90EB4" w14:textId="77777777" w:rsidR="007F0BA2" w:rsidRDefault="00000000">
            <w:pPr>
              <w:rPr>
                <w:rFonts w:ascii="宋体" w:hAnsi="宋体"/>
                <w:sz w:val="24"/>
                <w:lang w:bidi="en-US"/>
              </w:rPr>
            </w:pPr>
            <w:r>
              <w:rPr>
                <w:rFonts w:ascii="宋体" w:hAnsi="宋体" w:hint="eastAsia"/>
                <w:sz w:val="24"/>
                <w:lang w:bidi="en-US"/>
              </w:rPr>
              <w:t>5.支持通过前面板或软件进行设置</w:t>
            </w:r>
          </w:p>
          <w:p w14:paraId="1575E3C3" w14:textId="77777777" w:rsidR="007F0BA2" w:rsidRDefault="00000000">
            <w:pPr>
              <w:rPr>
                <w:rFonts w:ascii="宋体" w:hAnsi="宋体"/>
                <w:sz w:val="24"/>
                <w:lang w:bidi="en-US"/>
              </w:rPr>
            </w:pPr>
            <w:r>
              <w:rPr>
                <w:rFonts w:ascii="宋体" w:hAnsi="宋体" w:hint="eastAsia"/>
                <w:sz w:val="24"/>
                <w:lang w:bidi="en-US"/>
              </w:rPr>
              <w:t>6.具备可编程功能</w:t>
            </w:r>
          </w:p>
          <w:p w14:paraId="66AF778B" w14:textId="77777777" w:rsidR="007F0BA2" w:rsidRDefault="00000000">
            <w:pPr>
              <w:rPr>
                <w:rFonts w:ascii="宋体" w:hAnsi="宋体"/>
                <w:sz w:val="24"/>
                <w:lang w:bidi="en-US"/>
              </w:rPr>
            </w:pPr>
            <w:r>
              <w:rPr>
                <w:rFonts w:ascii="宋体" w:hAnsi="宋体" w:hint="eastAsia"/>
                <w:sz w:val="24"/>
                <w:lang w:bidi="en-US"/>
              </w:rPr>
              <w:lastRenderedPageBreak/>
              <w:t>7.DIN导轨安装</w:t>
            </w:r>
          </w:p>
        </w:tc>
        <w:tc>
          <w:tcPr>
            <w:tcW w:w="1298" w:type="dxa"/>
            <w:vAlign w:val="center"/>
          </w:tcPr>
          <w:p w14:paraId="748A092D" w14:textId="77777777" w:rsidR="007F0BA2" w:rsidRDefault="00000000">
            <w:pPr>
              <w:jc w:val="center"/>
              <w:rPr>
                <w:rFonts w:ascii="宋体" w:hAnsi="宋体"/>
                <w:sz w:val="24"/>
                <w:lang w:bidi="en-US"/>
              </w:rPr>
            </w:pPr>
            <w:r>
              <w:rPr>
                <w:rFonts w:ascii="宋体" w:hAnsi="宋体" w:hint="eastAsia"/>
                <w:sz w:val="24"/>
                <w:lang w:bidi="en-US"/>
              </w:rPr>
              <w:lastRenderedPageBreak/>
              <w:t>否</w:t>
            </w:r>
          </w:p>
        </w:tc>
      </w:tr>
    </w:tbl>
    <w:p w14:paraId="7F710B00" w14:textId="77777777" w:rsidR="007F0BA2" w:rsidRDefault="00000000">
      <w:pPr>
        <w:pStyle w:val="54"/>
        <w:numPr>
          <w:ilvl w:val="0"/>
          <w:numId w:val="16"/>
        </w:numPr>
      </w:pPr>
      <w:r>
        <w:rPr>
          <w:rFonts w:hint="eastAsia"/>
        </w:rPr>
        <w:t>定制化编程</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868"/>
        <w:gridCol w:w="1440"/>
      </w:tblGrid>
      <w:tr w:rsidR="007F0BA2" w14:paraId="5AE26E04" w14:textId="77777777">
        <w:trPr>
          <w:trHeight w:val="70"/>
        </w:trPr>
        <w:tc>
          <w:tcPr>
            <w:tcW w:w="757" w:type="dxa"/>
            <w:shd w:val="clear" w:color="auto" w:fill="A6A6A6"/>
            <w:vAlign w:val="center"/>
          </w:tcPr>
          <w:p w14:paraId="2EC00067"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16DC3D92"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1A32CED3" w14:textId="77777777" w:rsidR="007F0BA2" w:rsidRDefault="00000000">
            <w:pPr>
              <w:jc w:val="center"/>
              <w:rPr>
                <w:rFonts w:ascii="宋体" w:hAnsi="宋体"/>
                <w:b/>
                <w:sz w:val="24"/>
              </w:rPr>
            </w:pPr>
            <w:r>
              <w:rPr>
                <w:rFonts w:ascii="宋体" w:hAnsi="宋体" w:hint="eastAsia"/>
                <w:b/>
                <w:sz w:val="24"/>
              </w:rPr>
              <w:t>指标项</w:t>
            </w:r>
          </w:p>
        </w:tc>
        <w:tc>
          <w:tcPr>
            <w:tcW w:w="3868" w:type="dxa"/>
            <w:shd w:val="clear" w:color="auto" w:fill="A6A6A6"/>
          </w:tcPr>
          <w:p w14:paraId="2A3544C1" w14:textId="77777777" w:rsidR="007F0BA2" w:rsidRDefault="00000000">
            <w:pPr>
              <w:jc w:val="center"/>
              <w:rPr>
                <w:rFonts w:ascii="宋体" w:hAnsi="宋体"/>
                <w:b/>
                <w:sz w:val="24"/>
              </w:rPr>
            </w:pPr>
            <w:r>
              <w:rPr>
                <w:rFonts w:ascii="宋体" w:hAnsi="宋体" w:hint="eastAsia"/>
                <w:b/>
                <w:sz w:val="24"/>
              </w:rPr>
              <w:t>指标要求</w:t>
            </w:r>
          </w:p>
        </w:tc>
        <w:tc>
          <w:tcPr>
            <w:tcW w:w="1440" w:type="dxa"/>
            <w:shd w:val="clear" w:color="auto" w:fill="A6A6A6"/>
            <w:vAlign w:val="center"/>
          </w:tcPr>
          <w:p w14:paraId="589B5A42" w14:textId="77777777" w:rsidR="007F0BA2" w:rsidRDefault="00000000">
            <w:pPr>
              <w:jc w:val="center"/>
              <w:rPr>
                <w:rFonts w:ascii="宋体" w:hAnsi="宋体"/>
                <w:b/>
                <w:sz w:val="24"/>
              </w:rPr>
            </w:pPr>
            <w:r>
              <w:rPr>
                <w:rFonts w:ascii="宋体" w:hAnsi="宋体" w:hint="eastAsia"/>
                <w:b/>
                <w:sz w:val="24"/>
              </w:rPr>
              <w:t>证明材料要求</w:t>
            </w:r>
          </w:p>
        </w:tc>
      </w:tr>
      <w:tr w:rsidR="007F0BA2" w14:paraId="206CBFF3" w14:textId="77777777">
        <w:trPr>
          <w:trHeight w:val="70"/>
        </w:trPr>
        <w:tc>
          <w:tcPr>
            <w:tcW w:w="757" w:type="dxa"/>
            <w:vAlign w:val="center"/>
          </w:tcPr>
          <w:p w14:paraId="3BA379B4" w14:textId="77777777" w:rsidR="007F0BA2" w:rsidRDefault="007F0BA2">
            <w:pPr>
              <w:numPr>
                <w:ilvl w:val="0"/>
                <w:numId w:val="38"/>
              </w:numPr>
              <w:jc w:val="center"/>
              <w:rPr>
                <w:rFonts w:ascii="宋体" w:hAnsi="宋体"/>
                <w:sz w:val="24"/>
              </w:rPr>
            </w:pPr>
          </w:p>
        </w:tc>
        <w:tc>
          <w:tcPr>
            <w:tcW w:w="1062" w:type="dxa"/>
            <w:vAlign w:val="center"/>
          </w:tcPr>
          <w:p w14:paraId="0980B799" w14:textId="77777777" w:rsidR="007F0BA2" w:rsidRDefault="007F0BA2">
            <w:pPr>
              <w:jc w:val="center"/>
              <w:rPr>
                <w:rFonts w:ascii="宋体" w:hAnsi="宋体"/>
                <w:sz w:val="24"/>
              </w:rPr>
            </w:pPr>
          </w:p>
        </w:tc>
        <w:tc>
          <w:tcPr>
            <w:tcW w:w="1934" w:type="dxa"/>
            <w:vAlign w:val="center"/>
          </w:tcPr>
          <w:p w14:paraId="2A102DD1" w14:textId="77777777" w:rsidR="007F0BA2" w:rsidRDefault="00000000">
            <w:pPr>
              <w:rPr>
                <w:rFonts w:ascii="宋体" w:hAnsi="宋体"/>
                <w:sz w:val="24"/>
                <w:lang w:bidi="en-US"/>
              </w:rPr>
            </w:pPr>
            <w:r>
              <w:rPr>
                <w:rFonts w:ascii="宋体" w:hAnsi="宋体" w:hint="eastAsia"/>
                <w:sz w:val="24"/>
                <w:lang w:bidi="en-US"/>
              </w:rPr>
              <w:t>功能</w:t>
            </w:r>
            <w:r>
              <w:rPr>
                <w:rFonts w:ascii="宋体" w:hAnsi="宋体"/>
                <w:sz w:val="24"/>
                <w:lang w:bidi="en-US"/>
              </w:rPr>
              <w:t>要求</w:t>
            </w:r>
          </w:p>
        </w:tc>
        <w:tc>
          <w:tcPr>
            <w:tcW w:w="3868" w:type="dxa"/>
            <w:vAlign w:val="center"/>
          </w:tcPr>
          <w:p w14:paraId="49BA7E78" w14:textId="77777777" w:rsidR="007F0BA2" w:rsidRDefault="00000000">
            <w:pPr>
              <w:rPr>
                <w:rFonts w:ascii="宋体" w:hAnsi="宋体"/>
                <w:sz w:val="24"/>
                <w:lang w:bidi="en-US"/>
              </w:rPr>
            </w:pPr>
            <w:r>
              <w:rPr>
                <w:rFonts w:ascii="宋体" w:hAnsi="宋体" w:hint="eastAsia"/>
                <w:sz w:val="24"/>
                <w:lang w:bidi="en-US"/>
              </w:rPr>
              <w:t>根据现场情况自定义编程及UI设计。</w:t>
            </w:r>
          </w:p>
        </w:tc>
        <w:tc>
          <w:tcPr>
            <w:tcW w:w="1440" w:type="dxa"/>
            <w:vAlign w:val="center"/>
          </w:tcPr>
          <w:p w14:paraId="1292AFBE" w14:textId="77777777" w:rsidR="007F0BA2" w:rsidRDefault="00000000">
            <w:pPr>
              <w:jc w:val="center"/>
              <w:rPr>
                <w:rFonts w:ascii="宋体" w:hAnsi="宋体"/>
                <w:sz w:val="24"/>
              </w:rPr>
            </w:pPr>
            <w:r>
              <w:rPr>
                <w:rFonts w:ascii="宋体" w:hAnsi="宋体" w:hint="eastAsia"/>
                <w:sz w:val="24"/>
              </w:rPr>
              <w:t>否</w:t>
            </w:r>
          </w:p>
        </w:tc>
      </w:tr>
    </w:tbl>
    <w:p w14:paraId="070CA266" w14:textId="77777777" w:rsidR="007F0BA2" w:rsidRDefault="00000000">
      <w:pPr>
        <w:pStyle w:val="54"/>
        <w:numPr>
          <w:ilvl w:val="0"/>
          <w:numId w:val="16"/>
        </w:numPr>
      </w:pPr>
      <w:r>
        <w:rPr>
          <w:rFonts w:hint="eastAsia"/>
        </w:rPr>
        <w:t>智能麦克风</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14527073" w14:textId="77777777">
        <w:trPr>
          <w:trHeight w:val="70"/>
        </w:trPr>
        <w:tc>
          <w:tcPr>
            <w:tcW w:w="757" w:type="dxa"/>
            <w:shd w:val="clear" w:color="auto" w:fill="A6A6A6"/>
            <w:vAlign w:val="center"/>
          </w:tcPr>
          <w:p w14:paraId="0ABEE3B9"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5832DA51"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31EE326A"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1A10CFF2"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12063CAD" w14:textId="77777777" w:rsidR="007F0BA2" w:rsidRDefault="00000000">
            <w:pPr>
              <w:jc w:val="center"/>
              <w:rPr>
                <w:rFonts w:ascii="宋体" w:hAnsi="宋体"/>
                <w:b/>
                <w:sz w:val="24"/>
              </w:rPr>
            </w:pPr>
            <w:r>
              <w:rPr>
                <w:rFonts w:ascii="宋体" w:hAnsi="宋体" w:hint="eastAsia"/>
                <w:b/>
                <w:sz w:val="24"/>
              </w:rPr>
              <w:t>证明材料要求</w:t>
            </w:r>
          </w:p>
        </w:tc>
      </w:tr>
      <w:tr w:rsidR="007F0BA2" w14:paraId="7C776BD9" w14:textId="77777777">
        <w:trPr>
          <w:trHeight w:val="70"/>
        </w:trPr>
        <w:tc>
          <w:tcPr>
            <w:tcW w:w="757" w:type="dxa"/>
            <w:vMerge w:val="restart"/>
            <w:vAlign w:val="center"/>
          </w:tcPr>
          <w:p w14:paraId="39B096B6" w14:textId="77777777" w:rsidR="007F0BA2" w:rsidRDefault="007F0BA2">
            <w:pPr>
              <w:numPr>
                <w:ilvl w:val="0"/>
                <w:numId w:val="39"/>
              </w:numPr>
              <w:jc w:val="center"/>
              <w:rPr>
                <w:rFonts w:ascii="宋体" w:hAnsi="宋体"/>
                <w:sz w:val="24"/>
              </w:rPr>
            </w:pPr>
          </w:p>
        </w:tc>
        <w:tc>
          <w:tcPr>
            <w:tcW w:w="1062" w:type="dxa"/>
            <w:vMerge w:val="restart"/>
            <w:vAlign w:val="center"/>
          </w:tcPr>
          <w:p w14:paraId="4692A107" w14:textId="77777777" w:rsidR="007F0BA2" w:rsidRDefault="007F0BA2">
            <w:pPr>
              <w:jc w:val="center"/>
              <w:rPr>
                <w:rFonts w:ascii="宋体" w:hAnsi="宋体"/>
                <w:sz w:val="24"/>
              </w:rPr>
            </w:pPr>
          </w:p>
        </w:tc>
        <w:tc>
          <w:tcPr>
            <w:tcW w:w="1934" w:type="dxa"/>
            <w:vMerge w:val="restart"/>
            <w:vAlign w:val="center"/>
          </w:tcPr>
          <w:p w14:paraId="02386C61" w14:textId="77777777" w:rsidR="007F0BA2" w:rsidRDefault="00000000">
            <w:pPr>
              <w:spacing w:line="360" w:lineRule="auto"/>
              <w:jc w:val="center"/>
              <w:rPr>
                <w:rFonts w:ascii="宋体" w:hAnsi="宋体"/>
                <w:sz w:val="24"/>
                <w:lang w:bidi="en-US"/>
              </w:rPr>
            </w:pPr>
            <w:r>
              <w:rPr>
                <w:rFonts w:ascii="宋体" w:hAnsi="宋体" w:hint="eastAsia"/>
                <w:sz w:val="24"/>
                <w:lang w:bidi="en-US"/>
              </w:rPr>
              <w:t>功能要求</w:t>
            </w:r>
          </w:p>
        </w:tc>
        <w:tc>
          <w:tcPr>
            <w:tcW w:w="4010" w:type="dxa"/>
            <w:vAlign w:val="center"/>
          </w:tcPr>
          <w:p w14:paraId="49A268C1" w14:textId="77777777" w:rsidR="007F0BA2" w:rsidRDefault="00000000">
            <w:pPr>
              <w:adjustRightInd w:val="0"/>
              <w:snapToGrid w:val="0"/>
              <w:rPr>
                <w:rFonts w:ascii="宋体" w:hAnsi="宋体" w:cs="宋体"/>
                <w:kern w:val="0"/>
                <w:sz w:val="24"/>
              </w:rPr>
            </w:pPr>
            <w:r>
              <w:rPr>
                <w:rFonts w:ascii="宋体" w:hAnsi="宋体" w:cs="Tahoma" w:hint="eastAsia"/>
                <w:bCs/>
                <w:color w:val="000000"/>
                <w:sz w:val="24"/>
              </w:rPr>
              <w:t>应兼容教室</w:t>
            </w:r>
            <w:r>
              <w:rPr>
                <w:rFonts w:ascii="宋体" w:hAnsi="宋体" w:cs="Tahoma"/>
                <w:bCs/>
                <w:color w:val="000000"/>
                <w:sz w:val="24"/>
              </w:rPr>
              <w:t>主流扩音设备，</w:t>
            </w:r>
            <w:r>
              <w:rPr>
                <w:rFonts w:ascii="宋体" w:hAnsi="宋体" w:cs="Tahoma" w:hint="eastAsia"/>
                <w:bCs/>
                <w:color w:val="000000"/>
                <w:sz w:val="24"/>
              </w:rPr>
              <w:t>支持扩音音量大小按键调节及扩音/静音控制；</w:t>
            </w:r>
          </w:p>
        </w:tc>
        <w:tc>
          <w:tcPr>
            <w:tcW w:w="1298" w:type="dxa"/>
            <w:vAlign w:val="center"/>
          </w:tcPr>
          <w:p w14:paraId="769991B3" w14:textId="77777777" w:rsidR="007F0BA2" w:rsidRDefault="00000000">
            <w:pPr>
              <w:jc w:val="center"/>
              <w:rPr>
                <w:rFonts w:ascii="宋体" w:hAnsi="宋体"/>
                <w:sz w:val="24"/>
              </w:rPr>
            </w:pPr>
            <w:r>
              <w:rPr>
                <w:rFonts w:ascii="宋体" w:hAnsi="宋体" w:hint="eastAsia"/>
                <w:sz w:val="24"/>
              </w:rPr>
              <w:t>否</w:t>
            </w:r>
          </w:p>
        </w:tc>
      </w:tr>
      <w:tr w:rsidR="007F0BA2" w14:paraId="73DD590D" w14:textId="77777777">
        <w:trPr>
          <w:trHeight w:val="70"/>
        </w:trPr>
        <w:tc>
          <w:tcPr>
            <w:tcW w:w="757" w:type="dxa"/>
            <w:vMerge/>
            <w:vAlign w:val="center"/>
          </w:tcPr>
          <w:p w14:paraId="0C714C5C" w14:textId="77777777" w:rsidR="007F0BA2" w:rsidRDefault="007F0BA2">
            <w:pPr>
              <w:numPr>
                <w:ilvl w:val="0"/>
                <w:numId w:val="39"/>
              </w:numPr>
              <w:jc w:val="center"/>
              <w:rPr>
                <w:rFonts w:ascii="宋体" w:hAnsi="宋体"/>
                <w:sz w:val="24"/>
              </w:rPr>
            </w:pPr>
          </w:p>
        </w:tc>
        <w:tc>
          <w:tcPr>
            <w:tcW w:w="1062" w:type="dxa"/>
            <w:vMerge/>
            <w:vAlign w:val="center"/>
          </w:tcPr>
          <w:p w14:paraId="718B27E1" w14:textId="77777777" w:rsidR="007F0BA2" w:rsidRDefault="007F0BA2">
            <w:pPr>
              <w:jc w:val="center"/>
              <w:rPr>
                <w:rFonts w:ascii="宋体" w:hAnsi="宋体"/>
                <w:sz w:val="24"/>
              </w:rPr>
            </w:pPr>
          </w:p>
        </w:tc>
        <w:tc>
          <w:tcPr>
            <w:tcW w:w="1934" w:type="dxa"/>
            <w:vMerge/>
            <w:vAlign w:val="center"/>
          </w:tcPr>
          <w:p w14:paraId="0285E75E" w14:textId="77777777" w:rsidR="007F0BA2" w:rsidRDefault="007F0BA2">
            <w:pPr>
              <w:jc w:val="center"/>
              <w:rPr>
                <w:rFonts w:ascii="宋体" w:hAnsi="宋体"/>
                <w:sz w:val="24"/>
              </w:rPr>
            </w:pPr>
          </w:p>
        </w:tc>
        <w:tc>
          <w:tcPr>
            <w:tcW w:w="4010" w:type="dxa"/>
            <w:vAlign w:val="center"/>
          </w:tcPr>
          <w:p w14:paraId="6609A1BE" w14:textId="77777777" w:rsidR="007F0BA2" w:rsidRDefault="00000000">
            <w:pPr>
              <w:rPr>
                <w:rFonts w:ascii="宋体" w:hAnsi="宋体"/>
                <w:sz w:val="24"/>
              </w:rPr>
            </w:pPr>
            <w:r>
              <w:rPr>
                <w:rFonts w:ascii="宋体" w:hAnsi="宋体" w:cs="Tahoma" w:hint="eastAsia"/>
                <w:bCs/>
                <w:color w:val="000000"/>
                <w:sz w:val="24"/>
              </w:rPr>
              <w:t>需</w:t>
            </w:r>
            <w:r>
              <w:rPr>
                <w:rFonts w:ascii="宋体" w:hAnsi="宋体" w:cs="Tahoma"/>
                <w:bCs/>
                <w:color w:val="000000"/>
                <w:sz w:val="24"/>
              </w:rPr>
              <w:t>具备啸叫</w:t>
            </w:r>
            <w:r>
              <w:rPr>
                <w:rFonts w:ascii="宋体" w:hAnsi="宋体" w:cs="Tahoma" w:hint="eastAsia"/>
                <w:bCs/>
                <w:color w:val="000000"/>
                <w:sz w:val="24"/>
              </w:rPr>
              <w:t>抑制</w:t>
            </w:r>
            <w:r>
              <w:rPr>
                <w:rFonts w:ascii="宋体" w:hAnsi="宋体" w:cs="Tahoma"/>
                <w:bCs/>
                <w:color w:val="000000"/>
                <w:sz w:val="24"/>
              </w:rPr>
              <w:t>、电流音消除机制</w:t>
            </w:r>
            <w:r>
              <w:rPr>
                <w:rFonts w:ascii="宋体" w:hAnsi="宋体" w:cs="Tahoma" w:hint="eastAsia"/>
                <w:bCs/>
                <w:color w:val="000000"/>
                <w:sz w:val="24"/>
              </w:rPr>
              <w:t>，保证声音</w:t>
            </w:r>
            <w:r>
              <w:rPr>
                <w:rFonts w:ascii="宋体" w:hAnsi="宋体" w:cs="Tahoma"/>
                <w:bCs/>
                <w:color w:val="000000"/>
                <w:sz w:val="24"/>
              </w:rPr>
              <w:t>更加纯净</w:t>
            </w:r>
            <w:r>
              <w:rPr>
                <w:rFonts w:ascii="宋体" w:hAnsi="宋体" w:cs="Tahoma" w:hint="eastAsia"/>
                <w:bCs/>
                <w:color w:val="000000"/>
                <w:sz w:val="24"/>
              </w:rPr>
              <w:t>；</w:t>
            </w:r>
          </w:p>
        </w:tc>
        <w:tc>
          <w:tcPr>
            <w:tcW w:w="1298" w:type="dxa"/>
            <w:vAlign w:val="center"/>
          </w:tcPr>
          <w:p w14:paraId="1A8ED064" w14:textId="77777777" w:rsidR="007F0BA2" w:rsidRDefault="00000000">
            <w:pPr>
              <w:jc w:val="center"/>
              <w:rPr>
                <w:rFonts w:ascii="宋体" w:hAnsi="宋体"/>
                <w:sz w:val="24"/>
                <w:lang w:bidi="en-US"/>
              </w:rPr>
            </w:pPr>
            <w:r>
              <w:rPr>
                <w:rFonts w:ascii="宋体" w:hAnsi="宋体" w:hint="eastAsia"/>
                <w:sz w:val="24"/>
              </w:rPr>
              <w:t>否</w:t>
            </w:r>
          </w:p>
        </w:tc>
      </w:tr>
      <w:tr w:rsidR="007F0BA2" w14:paraId="77CA4290" w14:textId="77777777">
        <w:trPr>
          <w:trHeight w:val="70"/>
        </w:trPr>
        <w:tc>
          <w:tcPr>
            <w:tcW w:w="757" w:type="dxa"/>
            <w:vMerge/>
            <w:vAlign w:val="center"/>
          </w:tcPr>
          <w:p w14:paraId="0DAE47EE" w14:textId="77777777" w:rsidR="007F0BA2" w:rsidRDefault="007F0BA2">
            <w:pPr>
              <w:numPr>
                <w:ilvl w:val="0"/>
                <w:numId w:val="39"/>
              </w:numPr>
              <w:jc w:val="center"/>
              <w:rPr>
                <w:rFonts w:ascii="宋体" w:hAnsi="宋体"/>
                <w:sz w:val="24"/>
              </w:rPr>
            </w:pPr>
          </w:p>
        </w:tc>
        <w:tc>
          <w:tcPr>
            <w:tcW w:w="1062" w:type="dxa"/>
            <w:vMerge/>
            <w:vAlign w:val="center"/>
          </w:tcPr>
          <w:p w14:paraId="720A20D7" w14:textId="77777777" w:rsidR="007F0BA2" w:rsidRDefault="007F0BA2">
            <w:pPr>
              <w:jc w:val="center"/>
              <w:rPr>
                <w:rFonts w:ascii="宋体" w:hAnsi="宋体"/>
                <w:sz w:val="24"/>
              </w:rPr>
            </w:pPr>
          </w:p>
        </w:tc>
        <w:tc>
          <w:tcPr>
            <w:tcW w:w="1934" w:type="dxa"/>
            <w:vMerge/>
            <w:vAlign w:val="center"/>
          </w:tcPr>
          <w:p w14:paraId="099ADED5" w14:textId="77777777" w:rsidR="007F0BA2" w:rsidRDefault="007F0BA2">
            <w:pPr>
              <w:jc w:val="center"/>
              <w:rPr>
                <w:rFonts w:ascii="宋体" w:hAnsi="宋体"/>
                <w:sz w:val="24"/>
              </w:rPr>
            </w:pPr>
          </w:p>
        </w:tc>
        <w:tc>
          <w:tcPr>
            <w:tcW w:w="4010" w:type="dxa"/>
            <w:vAlign w:val="center"/>
          </w:tcPr>
          <w:p w14:paraId="15633546" w14:textId="77777777" w:rsidR="007F0BA2" w:rsidRDefault="00000000">
            <w:pPr>
              <w:rPr>
                <w:rFonts w:ascii="宋体" w:hAnsi="宋体"/>
                <w:sz w:val="24"/>
              </w:rPr>
            </w:pPr>
            <w:r>
              <w:rPr>
                <w:rFonts w:ascii="宋体" w:hAnsi="宋体" w:cs="Tahoma" w:hint="eastAsia"/>
                <w:bCs/>
                <w:color w:val="000000"/>
                <w:sz w:val="24"/>
              </w:rPr>
              <w:t>应支持外接</w:t>
            </w:r>
            <w:proofErr w:type="gramStart"/>
            <w:r>
              <w:rPr>
                <w:rFonts w:ascii="宋体" w:hAnsi="宋体" w:cs="Tahoma" w:hint="eastAsia"/>
                <w:bCs/>
                <w:color w:val="000000"/>
                <w:sz w:val="24"/>
              </w:rPr>
              <w:t>耳挂式咪</w:t>
            </w:r>
            <w:proofErr w:type="gramEnd"/>
            <w:r>
              <w:rPr>
                <w:rFonts w:ascii="宋体" w:hAnsi="宋体" w:cs="Tahoma" w:hint="eastAsia"/>
                <w:bCs/>
                <w:color w:val="000000"/>
                <w:sz w:val="24"/>
              </w:rPr>
              <w:t>头；</w:t>
            </w:r>
          </w:p>
        </w:tc>
        <w:tc>
          <w:tcPr>
            <w:tcW w:w="1298" w:type="dxa"/>
            <w:vAlign w:val="center"/>
          </w:tcPr>
          <w:p w14:paraId="19FF7222" w14:textId="77777777" w:rsidR="007F0BA2" w:rsidRDefault="00000000">
            <w:pPr>
              <w:jc w:val="center"/>
              <w:rPr>
                <w:rFonts w:ascii="宋体" w:hAnsi="宋体"/>
                <w:sz w:val="24"/>
                <w:lang w:bidi="en-US"/>
              </w:rPr>
            </w:pPr>
            <w:r>
              <w:rPr>
                <w:rFonts w:ascii="宋体" w:hAnsi="宋体" w:hint="eastAsia"/>
                <w:sz w:val="24"/>
              </w:rPr>
              <w:t>否</w:t>
            </w:r>
          </w:p>
        </w:tc>
      </w:tr>
      <w:tr w:rsidR="007F0BA2" w14:paraId="4D3A2435" w14:textId="77777777">
        <w:trPr>
          <w:trHeight w:val="70"/>
        </w:trPr>
        <w:tc>
          <w:tcPr>
            <w:tcW w:w="757" w:type="dxa"/>
            <w:vMerge/>
            <w:vAlign w:val="center"/>
          </w:tcPr>
          <w:p w14:paraId="256881B4" w14:textId="77777777" w:rsidR="007F0BA2" w:rsidRDefault="007F0BA2">
            <w:pPr>
              <w:numPr>
                <w:ilvl w:val="0"/>
                <w:numId w:val="39"/>
              </w:numPr>
              <w:jc w:val="center"/>
              <w:rPr>
                <w:rFonts w:ascii="宋体" w:hAnsi="宋体"/>
                <w:sz w:val="24"/>
              </w:rPr>
            </w:pPr>
          </w:p>
        </w:tc>
        <w:tc>
          <w:tcPr>
            <w:tcW w:w="1062" w:type="dxa"/>
            <w:vMerge/>
            <w:vAlign w:val="center"/>
          </w:tcPr>
          <w:p w14:paraId="3544A5BE" w14:textId="77777777" w:rsidR="007F0BA2" w:rsidRDefault="007F0BA2">
            <w:pPr>
              <w:jc w:val="center"/>
              <w:rPr>
                <w:rFonts w:ascii="宋体" w:hAnsi="宋体"/>
                <w:sz w:val="24"/>
              </w:rPr>
            </w:pPr>
          </w:p>
        </w:tc>
        <w:tc>
          <w:tcPr>
            <w:tcW w:w="1934" w:type="dxa"/>
            <w:vMerge/>
            <w:vAlign w:val="center"/>
          </w:tcPr>
          <w:p w14:paraId="25972B37" w14:textId="77777777" w:rsidR="007F0BA2" w:rsidRDefault="007F0BA2">
            <w:pPr>
              <w:jc w:val="center"/>
              <w:rPr>
                <w:rFonts w:ascii="宋体" w:hAnsi="宋体"/>
                <w:sz w:val="24"/>
              </w:rPr>
            </w:pPr>
          </w:p>
        </w:tc>
        <w:tc>
          <w:tcPr>
            <w:tcW w:w="4010" w:type="dxa"/>
            <w:vAlign w:val="center"/>
          </w:tcPr>
          <w:p w14:paraId="33619182" w14:textId="77777777" w:rsidR="007F0BA2" w:rsidRDefault="00000000">
            <w:pPr>
              <w:rPr>
                <w:rFonts w:ascii="宋体" w:hAnsi="宋体"/>
                <w:sz w:val="24"/>
              </w:rPr>
            </w:pPr>
            <w:r>
              <w:rPr>
                <w:rFonts w:ascii="宋体" w:hAnsi="宋体" w:cs="Tahoma" w:hint="eastAsia"/>
                <w:bCs/>
                <w:color w:val="000000"/>
                <w:sz w:val="24"/>
              </w:rPr>
              <w:t>应支持</w:t>
            </w:r>
            <w:r>
              <w:rPr>
                <w:rFonts w:ascii="宋体" w:hAnsi="宋体" w:cs="Tahoma"/>
                <w:bCs/>
                <w:color w:val="000000"/>
                <w:sz w:val="24"/>
              </w:rPr>
              <w:t>发射功率智能调整；</w:t>
            </w:r>
          </w:p>
        </w:tc>
        <w:tc>
          <w:tcPr>
            <w:tcW w:w="1298" w:type="dxa"/>
            <w:vAlign w:val="center"/>
          </w:tcPr>
          <w:p w14:paraId="4117E85E" w14:textId="77777777" w:rsidR="007F0BA2" w:rsidRDefault="00000000">
            <w:pPr>
              <w:jc w:val="center"/>
              <w:rPr>
                <w:rFonts w:ascii="宋体" w:hAnsi="宋体"/>
                <w:sz w:val="24"/>
                <w:lang w:bidi="en-US"/>
              </w:rPr>
            </w:pPr>
            <w:r>
              <w:rPr>
                <w:rFonts w:ascii="宋体" w:hAnsi="宋体" w:hint="eastAsia"/>
                <w:sz w:val="24"/>
              </w:rPr>
              <w:t>否</w:t>
            </w:r>
          </w:p>
        </w:tc>
      </w:tr>
      <w:tr w:rsidR="007F0BA2" w14:paraId="490DC71F" w14:textId="77777777">
        <w:trPr>
          <w:trHeight w:val="70"/>
        </w:trPr>
        <w:tc>
          <w:tcPr>
            <w:tcW w:w="757" w:type="dxa"/>
            <w:vMerge/>
            <w:vAlign w:val="center"/>
          </w:tcPr>
          <w:p w14:paraId="4A8BD8B9" w14:textId="77777777" w:rsidR="007F0BA2" w:rsidRDefault="007F0BA2">
            <w:pPr>
              <w:numPr>
                <w:ilvl w:val="0"/>
                <w:numId w:val="39"/>
              </w:numPr>
              <w:jc w:val="center"/>
              <w:rPr>
                <w:rFonts w:ascii="宋体" w:hAnsi="宋体"/>
                <w:sz w:val="24"/>
              </w:rPr>
            </w:pPr>
          </w:p>
        </w:tc>
        <w:tc>
          <w:tcPr>
            <w:tcW w:w="1062" w:type="dxa"/>
            <w:vMerge/>
            <w:vAlign w:val="center"/>
          </w:tcPr>
          <w:p w14:paraId="72061861" w14:textId="77777777" w:rsidR="007F0BA2" w:rsidRDefault="007F0BA2">
            <w:pPr>
              <w:jc w:val="center"/>
              <w:rPr>
                <w:rFonts w:ascii="宋体" w:hAnsi="宋体"/>
                <w:sz w:val="24"/>
              </w:rPr>
            </w:pPr>
          </w:p>
        </w:tc>
        <w:tc>
          <w:tcPr>
            <w:tcW w:w="1934" w:type="dxa"/>
            <w:vMerge/>
            <w:vAlign w:val="center"/>
          </w:tcPr>
          <w:p w14:paraId="6EE24602" w14:textId="77777777" w:rsidR="007F0BA2" w:rsidRDefault="007F0BA2">
            <w:pPr>
              <w:jc w:val="center"/>
              <w:rPr>
                <w:rFonts w:ascii="宋体" w:hAnsi="宋体"/>
                <w:sz w:val="24"/>
              </w:rPr>
            </w:pPr>
          </w:p>
        </w:tc>
        <w:tc>
          <w:tcPr>
            <w:tcW w:w="4010" w:type="dxa"/>
            <w:vAlign w:val="center"/>
          </w:tcPr>
          <w:p w14:paraId="79A4B5D5" w14:textId="77777777" w:rsidR="007F0BA2" w:rsidRDefault="00000000">
            <w:pPr>
              <w:rPr>
                <w:rFonts w:ascii="宋体" w:hAnsi="宋体"/>
                <w:sz w:val="24"/>
              </w:rPr>
            </w:pPr>
            <w:r>
              <w:rPr>
                <w:rFonts w:ascii="宋体" w:hAnsi="宋体" w:cs="Tahoma" w:hint="eastAsia"/>
                <w:bCs/>
                <w:color w:val="000000"/>
                <w:sz w:val="24"/>
              </w:rPr>
              <w:t>应覆盖教室范围各角落，至少支持10米范围内稳定使用；</w:t>
            </w:r>
          </w:p>
        </w:tc>
        <w:tc>
          <w:tcPr>
            <w:tcW w:w="1298" w:type="dxa"/>
            <w:vAlign w:val="center"/>
          </w:tcPr>
          <w:p w14:paraId="3EE09701" w14:textId="77777777" w:rsidR="007F0BA2" w:rsidRDefault="00000000">
            <w:pPr>
              <w:jc w:val="center"/>
              <w:rPr>
                <w:rFonts w:ascii="宋体" w:hAnsi="宋体"/>
                <w:sz w:val="24"/>
                <w:lang w:bidi="en-US"/>
              </w:rPr>
            </w:pPr>
            <w:r>
              <w:rPr>
                <w:rFonts w:ascii="宋体" w:hAnsi="宋体" w:hint="eastAsia"/>
                <w:sz w:val="24"/>
              </w:rPr>
              <w:t>否</w:t>
            </w:r>
          </w:p>
        </w:tc>
      </w:tr>
      <w:tr w:rsidR="007F0BA2" w14:paraId="089286EF" w14:textId="77777777">
        <w:trPr>
          <w:trHeight w:val="70"/>
        </w:trPr>
        <w:tc>
          <w:tcPr>
            <w:tcW w:w="757" w:type="dxa"/>
            <w:vMerge w:val="restart"/>
            <w:vAlign w:val="center"/>
          </w:tcPr>
          <w:p w14:paraId="309CCE39" w14:textId="77777777" w:rsidR="007F0BA2" w:rsidRDefault="007F0BA2">
            <w:pPr>
              <w:numPr>
                <w:ilvl w:val="0"/>
                <w:numId w:val="39"/>
              </w:numPr>
              <w:jc w:val="center"/>
              <w:rPr>
                <w:rFonts w:ascii="宋体" w:hAnsi="宋体"/>
                <w:sz w:val="24"/>
              </w:rPr>
            </w:pPr>
          </w:p>
        </w:tc>
        <w:tc>
          <w:tcPr>
            <w:tcW w:w="1062" w:type="dxa"/>
            <w:vMerge w:val="restart"/>
            <w:vAlign w:val="center"/>
          </w:tcPr>
          <w:p w14:paraId="0AA03202" w14:textId="77777777" w:rsidR="007F0BA2" w:rsidRDefault="007F0BA2">
            <w:pPr>
              <w:jc w:val="center"/>
              <w:rPr>
                <w:rFonts w:ascii="宋体" w:hAnsi="宋体"/>
                <w:sz w:val="24"/>
              </w:rPr>
            </w:pPr>
          </w:p>
        </w:tc>
        <w:tc>
          <w:tcPr>
            <w:tcW w:w="1934" w:type="dxa"/>
            <w:vMerge w:val="restart"/>
            <w:vAlign w:val="center"/>
          </w:tcPr>
          <w:p w14:paraId="3EAB2D46" w14:textId="77777777" w:rsidR="007F0BA2" w:rsidRDefault="00000000">
            <w:pPr>
              <w:spacing w:line="360" w:lineRule="auto"/>
              <w:jc w:val="center"/>
              <w:rPr>
                <w:rFonts w:ascii="宋体" w:hAnsi="宋体"/>
                <w:sz w:val="24"/>
                <w:lang w:bidi="en-US"/>
              </w:rPr>
            </w:pPr>
            <w:r>
              <w:rPr>
                <w:rFonts w:ascii="宋体" w:hAnsi="宋体" w:cs="宋体" w:hint="eastAsia"/>
                <w:kern w:val="0"/>
                <w:sz w:val="24"/>
              </w:rPr>
              <w:t>技术规格</w:t>
            </w:r>
          </w:p>
        </w:tc>
        <w:tc>
          <w:tcPr>
            <w:tcW w:w="4010" w:type="dxa"/>
            <w:vAlign w:val="center"/>
          </w:tcPr>
          <w:p w14:paraId="47F4B943" w14:textId="77777777" w:rsidR="007F0BA2" w:rsidRDefault="00000000">
            <w:pPr>
              <w:adjustRightInd w:val="0"/>
              <w:snapToGrid w:val="0"/>
              <w:rPr>
                <w:rFonts w:ascii="宋体" w:hAnsi="宋体" w:cs="宋体"/>
                <w:kern w:val="0"/>
                <w:sz w:val="24"/>
              </w:rPr>
            </w:pPr>
            <w:r>
              <w:rPr>
                <w:rFonts w:ascii="宋体" w:hAnsi="宋体" w:cs="Tahoma" w:hint="eastAsia"/>
                <w:bCs/>
                <w:color w:val="000000"/>
                <w:sz w:val="24"/>
              </w:rPr>
              <w:t>应采用</w:t>
            </w:r>
            <w:proofErr w:type="gramStart"/>
            <w:r>
              <w:rPr>
                <w:rFonts w:ascii="宋体" w:hAnsi="宋体" w:cs="Tahoma" w:hint="eastAsia"/>
                <w:bCs/>
                <w:color w:val="000000"/>
                <w:sz w:val="24"/>
              </w:rPr>
              <w:t>锂</w:t>
            </w:r>
            <w:proofErr w:type="gramEnd"/>
            <w:r>
              <w:rPr>
                <w:rFonts w:ascii="宋体" w:hAnsi="宋体" w:cs="Tahoma" w:hint="eastAsia"/>
                <w:bCs/>
                <w:color w:val="000000"/>
                <w:sz w:val="24"/>
              </w:rPr>
              <w:t>离子电池供电，工作电压范围要求：3.7V-4.</w:t>
            </w:r>
            <w:r>
              <w:rPr>
                <w:rFonts w:ascii="宋体" w:hAnsi="宋体" w:cs="Tahoma"/>
                <w:bCs/>
                <w:color w:val="000000"/>
                <w:sz w:val="24"/>
              </w:rPr>
              <w:t>5</w:t>
            </w:r>
            <w:r>
              <w:rPr>
                <w:rFonts w:ascii="宋体" w:hAnsi="宋体" w:cs="Tahoma" w:hint="eastAsia"/>
                <w:bCs/>
                <w:color w:val="000000"/>
                <w:sz w:val="24"/>
              </w:rPr>
              <w:t>V；</w:t>
            </w:r>
            <w:r>
              <w:rPr>
                <w:rFonts w:ascii="宋体" w:hAnsi="宋体" w:cs="Tahoma"/>
                <w:bCs/>
                <w:color w:val="000000"/>
                <w:sz w:val="24"/>
              </w:rPr>
              <w:t>一次充电</w:t>
            </w:r>
            <w:r>
              <w:rPr>
                <w:rFonts w:ascii="宋体" w:hAnsi="宋体" w:cs="Tahoma" w:hint="eastAsia"/>
                <w:bCs/>
                <w:color w:val="000000"/>
                <w:sz w:val="24"/>
              </w:rPr>
              <w:t>应支持</w:t>
            </w:r>
            <w:r>
              <w:rPr>
                <w:rFonts w:ascii="宋体" w:hAnsi="宋体" w:cs="Tahoma"/>
                <w:bCs/>
                <w:color w:val="000000"/>
                <w:sz w:val="24"/>
              </w:rPr>
              <w:t>持续使用4小时</w:t>
            </w:r>
            <w:r>
              <w:rPr>
                <w:rFonts w:ascii="宋体" w:hAnsi="宋体" w:cs="Tahoma" w:hint="eastAsia"/>
                <w:bCs/>
                <w:color w:val="000000"/>
                <w:sz w:val="24"/>
              </w:rPr>
              <w:t>以上</w:t>
            </w:r>
            <w:r>
              <w:rPr>
                <w:rFonts w:ascii="宋体" w:hAnsi="宋体" w:cs="Tahoma"/>
                <w:bCs/>
                <w:color w:val="000000"/>
                <w:sz w:val="24"/>
              </w:rPr>
              <w:t>；</w:t>
            </w:r>
            <w:r>
              <w:rPr>
                <w:rFonts w:ascii="宋体" w:hAnsi="宋体" w:cs="Tahoma" w:hint="eastAsia"/>
                <w:bCs/>
                <w:color w:val="000000"/>
                <w:sz w:val="24"/>
              </w:rPr>
              <w:t xml:space="preserve">工作电流范围要求：35mA </w:t>
            </w:r>
            <w:r>
              <w:rPr>
                <w:rFonts w:ascii="宋体" w:hAnsi="宋体" w:cs="Tahoma"/>
                <w:bCs/>
                <w:color w:val="000000"/>
                <w:sz w:val="24"/>
              </w:rPr>
              <w:t>–</w:t>
            </w:r>
            <w:r>
              <w:rPr>
                <w:rFonts w:ascii="宋体" w:hAnsi="宋体" w:cs="Tahoma" w:hint="eastAsia"/>
                <w:bCs/>
                <w:color w:val="000000"/>
                <w:sz w:val="24"/>
              </w:rPr>
              <w:t xml:space="preserve"> 45mA；需采用2.4G工作频段；</w:t>
            </w:r>
          </w:p>
        </w:tc>
        <w:tc>
          <w:tcPr>
            <w:tcW w:w="1298" w:type="dxa"/>
            <w:vAlign w:val="center"/>
          </w:tcPr>
          <w:p w14:paraId="12740939" w14:textId="77777777" w:rsidR="007F0BA2" w:rsidRDefault="00000000">
            <w:pPr>
              <w:jc w:val="center"/>
              <w:rPr>
                <w:rFonts w:ascii="宋体" w:hAnsi="宋体"/>
                <w:sz w:val="24"/>
              </w:rPr>
            </w:pPr>
            <w:r>
              <w:rPr>
                <w:rFonts w:ascii="宋体" w:hAnsi="宋体" w:hint="eastAsia"/>
                <w:sz w:val="24"/>
              </w:rPr>
              <w:t>否</w:t>
            </w:r>
          </w:p>
        </w:tc>
      </w:tr>
      <w:tr w:rsidR="007F0BA2" w14:paraId="35829F81" w14:textId="77777777">
        <w:trPr>
          <w:trHeight w:val="70"/>
        </w:trPr>
        <w:tc>
          <w:tcPr>
            <w:tcW w:w="757" w:type="dxa"/>
            <w:vMerge/>
            <w:vAlign w:val="center"/>
          </w:tcPr>
          <w:p w14:paraId="784F2D47" w14:textId="77777777" w:rsidR="007F0BA2" w:rsidRDefault="007F0BA2">
            <w:pPr>
              <w:numPr>
                <w:ilvl w:val="0"/>
                <w:numId w:val="39"/>
              </w:numPr>
              <w:jc w:val="center"/>
              <w:rPr>
                <w:rFonts w:ascii="宋体" w:hAnsi="宋体"/>
                <w:sz w:val="24"/>
              </w:rPr>
            </w:pPr>
          </w:p>
        </w:tc>
        <w:tc>
          <w:tcPr>
            <w:tcW w:w="1062" w:type="dxa"/>
            <w:vMerge/>
            <w:vAlign w:val="center"/>
          </w:tcPr>
          <w:p w14:paraId="1088EE50" w14:textId="77777777" w:rsidR="007F0BA2" w:rsidRDefault="007F0BA2">
            <w:pPr>
              <w:jc w:val="center"/>
              <w:rPr>
                <w:rFonts w:ascii="宋体" w:hAnsi="宋体"/>
                <w:sz w:val="24"/>
              </w:rPr>
            </w:pPr>
          </w:p>
        </w:tc>
        <w:tc>
          <w:tcPr>
            <w:tcW w:w="1934" w:type="dxa"/>
            <w:vMerge/>
            <w:vAlign w:val="center"/>
          </w:tcPr>
          <w:p w14:paraId="702B2DBB" w14:textId="77777777" w:rsidR="007F0BA2" w:rsidRDefault="007F0BA2">
            <w:pPr>
              <w:jc w:val="center"/>
              <w:rPr>
                <w:rFonts w:ascii="宋体" w:hAnsi="宋体"/>
                <w:sz w:val="24"/>
              </w:rPr>
            </w:pPr>
          </w:p>
        </w:tc>
        <w:tc>
          <w:tcPr>
            <w:tcW w:w="4010" w:type="dxa"/>
            <w:vAlign w:val="center"/>
          </w:tcPr>
          <w:p w14:paraId="43864164" w14:textId="77777777" w:rsidR="007F0BA2" w:rsidRDefault="00000000">
            <w:pPr>
              <w:rPr>
                <w:rFonts w:ascii="宋体" w:hAnsi="宋体"/>
                <w:sz w:val="24"/>
              </w:rPr>
            </w:pPr>
            <w:r>
              <w:rPr>
                <w:rFonts w:ascii="宋体" w:hAnsi="宋体" w:cs="Tahoma"/>
                <w:bCs/>
                <w:color w:val="000000"/>
                <w:sz w:val="24"/>
              </w:rPr>
              <w:t>声音</w:t>
            </w:r>
            <w:r>
              <w:rPr>
                <w:rFonts w:ascii="宋体" w:hAnsi="宋体" w:cs="Tahoma" w:hint="eastAsia"/>
                <w:bCs/>
                <w:color w:val="000000"/>
                <w:sz w:val="24"/>
              </w:rPr>
              <w:t>参数应满足：</w:t>
            </w:r>
            <w:r>
              <w:rPr>
                <w:rFonts w:ascii="宋体" w:hAnsi="宋体" w:cs="Tahoma"/>
                <w:bCs/>
                <w:color w:val="000000"/>
                <w:sz w:val="24"/>
              </w:rPr>
              <w:t>采样率：</w:t>
            </w:r>
            <w:r>
              <w:rPr>
                <w:rFonts w:ascii="宋体" w:hAnsi="宋体" w:hint="eastAsia"/>
                <w:color w:val="000000"/>
                <w:sz w:val="24"/>
              </w:rPr>
              <w:t>≥</w:t>
            </w:r>
            <w:r>
              <w:rPr>
                <w:rFonts w:ascii="宋体" w:hAnsi="宋体" w:cs="Tahoma" w:hint="eastAsia"/>
                <w:bCs/>
                <w:color w:val="000000"/>
                <w:sz w:val="24"/>
              </w:rPr>
              <w:t>16</w:t>
            </w:r>
            <w:r>
              <w:rPr>
                <w:rFonts w:ascii="宋体" w:hAnsi="宋体" w:cs="Tahoma"/>
                <w:bCs/>
                <w:color w:val="000000"/>
                <w:sz w:val="24"/>
              </w:rPr>
              <w:t>kHz；解析度：</w:t>
            </w:r>
            <w:r>
              <w:rPr>
                <w:rFonts w:ascii="宋体" w:hAnsi="宋体" w:hint="eastAsia"/>
                <w:color w:val="000000"/>
                <w:sz w:val="24"/>
              </w:rPr>
              <w:t>≥</w:t>
            </w:r>
            <w:r>
              <w:rPr>
                <w:rFonts w:ascii="宋体" w:hAnsi="宋体" w:cs="Tahoma"/>
                <w:bCs/>
                <w:color w:val="000000"/>
                <w:sz w:val="24"/>
              </w:rPr>
              <w:t>8bit.；信噪比：&gt;60dB</w:t>
            </w:r>
            <w:r>
              <w:rPr>
                <w:rFonts w:ascii="宋体" w:hAnsi="宋体" w:cs="Tahoma" w:hint="eastAsia"/>
                <w:bCs/>
                <w:color w:val="000000"/>
                <w:sz w:val="24"/>
              </w:rPr>
              <w:t>；</w:t>
            </w:r>
          </w:p>
        </w:tc>
        <w:tc>
          <w:tcPr>
            <w:tcW w:w="1298" w:type="dxa"/>
            <w:vAlign w:val="center"/>
          </w:tcPr>
          <w:p w14:paraId="108766E2" w14:textId="77777777" w:rsidR="007F0BA2" w:rsidRDefault="00000000">
            <w:pPr>
              <w:jc w:val="center"/>
              <w:rPr>
                <w:rFonts w:ascii="宋体" w:hAnsi="宋体"/>
                <w:sz w:val="24"/>
                <w:lang w:bidi="en-US"/>
              </w:rPr>
            </w:pPr>
            <w:r>
              <w:rPr>
                <w:rFonts w:ascii="宋体" w:hAnsi="宋体" w:hint="eastAsia"/>
                <w:sz w:val="24"/>
              </w:rPr>
              <w:t>否</w:t>
            </w:r>
          </w:p>
        </w:tc>
      </w:tr>
      <w:tr w:rsidR="007F0BA2" w14:paraId="640C1D9E" w14:textId="77777777">
        <w:trPr>
          <w:trHeight w:val="70"/>
        </w:trPr>
        <w:tc>
          <w:tcPr>
            <w:tcW w:w="757" w:type="dxa"/>
            <w:vMerge/>
            <w:vAlign w:val="center"/>
          </w:tcPr>
          <w:p w14:paraId="6F2DE290" w14:textId="77777777" w:rsidR="007F0BA2" w:rsidRDefault="007F0BA2">
            <w:pPr>
              <w:numPr>
                <w:ilvl w:val="0"/>
                <w:numId w:val="39"/>
              </w:numPr>
              <w:jc w:val="center"/>
              <w:rPr>
                <w:rFonts w:ascii="宋体" w:hAnsi="宋体"/>
                <w:sz w:val="24"/>
              </w:rPr>
            </w:pPr>
          </w:p>
        </w:tc>
        <w:tc>
          <w:tcPr>
            <w:tcW w:w="1062" w:type="dxa"/>
            <w:vMerge/>
            <w:vAlign w:val="center"/>
          </w:tcPr>
          <w:p w14:paraId="4E59B230" w14:textId="77777777" w:rsidR="007F0BA2" w:rsidRDefault="007F0BA2">
            <w:pPr>
              <w:jc w:val="center"/>
              <w:rPr>
                <w:rFonts w:ascii="宋体" w:hAnsi="宋体"/>
                <w:sz w:val="24"/>
              </w:rPr>
            </w:pPr>
          </w:p>
        </w:tc>
        <w:tc>
          <w:tcPr>
            <w:tcW w:w="1934" w:type="dxa"/>
            <w:vMerge/>
            <w:vAlign w:val="center"/>
          </w:tcPr>
          <w:p w14:paraId="6215A949" w14:textId="77777777" w:rsidR="007F0BA2" w:rsidRDefault="007F0BA2">
            <w:pPr>
              <w:jc w:val="center"/>
              <w:rPr>
                <w:rFonts w:ascii="宋体" w:hAnsi="宋体"/>
                <w:sz w:val="24"/>
              </w:rPr>
            </w:pPr>
          </w:p>
        </w:tc>
        <w:tc>
          <w:tcPr>
            <w:tcW w:w="4010" w:type="dxa"/>
            <w:vAlign w:val="center"/>
          </w:tcPr>
          <w:p w14:paraId="740C4B27" w14:textId="77777777" w:rsidR="007F0BA2" w:rsidRDefault="00000000">
            <w:pPr>
              <w:rPr>
                <w:rFonts w:ascii="宋体" w:hAnsi="宋体"/>
                <w:sz w:val="24"/>
              </w:rPr>
            </w:pPr>
            <w:r>
              <w:rPr>
                <w:rFonts w:ascii="宋体" w:hAnsi="宋体" w:cs="Tahoma"/>
                <w:bCs/>
                <w:color w:val="000000"/>
                <w:sz w:val="24"/>
              </w:rPr>
              <w:t>射频</w:t>
            </w:r>
            <w:r>
              <w:rPr>
                <w:rFonts w:ascii="宋体" w:hAnsi="宋体" w:cs="Tahoma" w:hint="eastAsia"/>
                <w:bCs/>
                <w:color w:val="000000"/>
                <w:sz w:val="24"/>
              </w:rPr>
              <w:t>要求</w:t>
            </w:r>
            <w:r>
              <w:rPr>
                <w:rFonts w:ascii="宋体" w:hAnsi="宋体" w:cs="Tahoma"/>
                <w:bCs/>
                <w:color w:val="000000"/>
                <w:sz w:val="24"/>
              </w:rPr>
              <w:t>：工作频段：2402MHz – 2480MHz；频道间隔：1MHz；数据率：2M bits/sec；发射功率：+3dBm -- +12dBm，</w:t>
            </w:r>
            <w:proofErr w:type="gramStart"/>
            <w:r>
              <w:rPr>
                <w:rFonts w:ascii="宋体" w:hAnsi="宋体" w:cs="Tahoma" w:hint="eastAsia"/>
                <w:bCs/>
                <w:color w:val="000000"/>
                <w:sz w:val="24"/>
              </w:rPr>
              <w:t>支持</w:t>
            </w:r>
            <w:r>
              <w:rPr>
                <w:rFonts w:ascii="宋体" w:hAnsi="宋体" w:cs="Tahoma"/>
                <w:bCs/>
                <w:color w:val="000000"/>
                <w:sz w:val="24"/>
              </w:rPr>
              <w:t>自</w:t>
            </w:r>
            <w:proofErr w:type="gramEnd"/>
            <w:r>
              <w:rPr>
                <w:rFonts w:ascii="宋体" w:hAnsi="宋体" w:cs="Tahoma"/>
                <w:bCs/>
                <w:color w:val="000000"/>
                <w:sz w:val="24"/>
              </w:rPr>
              <w:t>适应调整。</w:t>
            </w:r>
          </w:p>
        </w:tc>
        <w:tc>
          <w:tcPr>
            <w:tcW w:w="1298" w:type="dxa"/>
            <w:vAlign w:val="center"/>
          </w:tcPr>
          <w:p w14:paraId="16AC1E1E" w14:textId="77777777" w:rsidR="007F0BA2" w:rsidRDefault="00000000">
            <w:pPr>
              <w:jc w:val="center"/>
              <w:rPr>
                <w:rFonts w:ascii="宋体" w:hAnsi="宋体"/>
                <w:sz w:val="24"/>
                <w:lang w:bidi="en-US"/>
              </w:rPr>
            </w:pPr>
            <w:r>
              <w:rPr>
                <w:rFonts w:ascii="宋体" w:hAnsi="宋体" w:hint="eastAsia"/>
                <w:sz w:val="24"/>
              </w:rPr>
              <w:t>否</w:t>
            </w:r>
          </w:p>
        </w:tc>
      </w:tr>
    </w:tbl>
    <w:p w14:paraId="3FD9237F" w14:textId="77777777" w:rsidR="007F0BA2" w:rsidRDefault="00000000">
      <w:pPr>
        <w:pStyle w:val="54"/>
        <w:numPr>
          <w:ilvl w:val="0"/>
          <w:numId w:val="16"/>
        </w:numPr>
      </w:pPr>
      <w:r>
        <w:rPr>
          <w:rFonts w:hint="eastAsia"/>
        </w:rPr>
        <w:t>核心转写引擎服务</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60BD15E5" w14:textId="77777777">
        <w:trPr>
          <w:trHeight w:val="70"/>
        </w:trPr>
        <w:tc>
          <w:tcPr>
            <w:tcW w:w="757" w:type="dxa"/>
            <w:shd w:val="clear" w:color="auto" w:fill="A6A6A6"/>
            <w:vAlign w:val="center"/>
          </w:tcPr>
          <w:p w14:paraId="08338499"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3B72A3AB"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37FDB8E7"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1BAB5155"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165BF46F" w14:textId="77777777" w:rsidR="007F0BA2" w:rsidRDefault="00000000">
            <w:pPr>
              <w:jc w:val="center"/>
              <w:rPr>
                <w:rFonts w:ascii="宋体" w:hAnsi="宋体"/>
                <w:b/>
                <w:sz w:val="24"/>
              </w:rPr>
            </w:pPr>
            <w:r>
              <w:rPr>
                <w:rFonts w:ascii="宋体" w:hAnsi="宋体" w:hint="eastAsia"/>
                <w:b/>
                <w:sz w:val="24"/>
              </w:rPr>
              <w:t>证明材料要求</w:t>
            </w:r>
          </w:p>
        </w:tc>
      </w:tr>
      <w:tr w:rsidR="007F0BA2" w14:paraId="18247730" w14:textId="77777777">
        <w:trPr>
          <w:trHeight w:val="70"/>
        </w:trPr>
        <w:tc>
          <w:tcPr>
            <w:tcW w:w="757" w:type="dxa"/>
            <w:vAlign w:val="center"/>
          </w:tcPr>
          <w:p w14:paraId="50FDEEA6" w14:textId="77777777" w:rsidR="007F0BA2" w:rsidRDefault="007F0BA2">
            <w:pPr>
              <w:numPr>
                <w:ilvl w:val="0"/>
                <w:numId w:val="40"/>
              </w:numPr>
              <w:jc w:val="center"/>
              <w:rPr>
                <w:rFonts w:ascii="宋体" w:hAnsi="宋体"/>
                <w:sz w:val="24"/>
              </w:rPr>
            </w:pPr>
          </w:p>
        </w:tc>
        <w:tc>
          <w:tcPr>
            <w:tcW w:w="1062" w:type="dxa"/>
            <w:vAlign w:val="center"/>
          </w:tcPr>
          <w:p w14:paraId="38B924D5" w14:textId="77777777" w:rsidR="007F0BA2" w:rsidRDefault="00000000">
            <w:pPr>
              <w:jc w:val="center"/>
              <w:rPr>
                <w:rFonts w:ascii="宋体" w:hAnsi="宋体"/>
                <w:b/>
                <w:sz w:val="24"/>
              </w:rPr>
            </w:pPr>
            <w:r>
              <w:rPr>
                <w:rFonts w:ascii="宋体" w:hAnsi="宋体" w:hint="eastAsia"/>
                <w:sz w:val="24"/>
              </w:rPr>
              <w:t>#</w:t>
            </w:r>
          </w:p>
        </w:tc>
        <w:tc>
          <w:tcPr>
            <w:tcW w:w="1934" w:type="dxa"/>
            <w:vMerge w:val="restart"/>
            <w:vAlign w:val="center"/>
          </w:tcPr>
          <w:p w14:paraId="31C6C0A5" w14:textId="77777777" w:rsidR="007F0BA2" w:rsidRDefault="00000000">
            <w:pPr>
              <w:spacing w:line="360" w:lineRule="auto"/>
              <w:jc w:val="center"/>
              <w:rPr>
                <w:rFonts w:ascii="宋体" w:hAnsi="宋体"/>
                <w:sz w:val="24"/>
                <w:lang w:bidi="en-US"/>
              </w:rPr>
            </w:pPr>
            <w:r>
              <w:rPr>
                <w:rFonts w:ascii="宋体" w:hAnsi="宋体" w:hint="eastAsia"/>
                <w:sz w:val="24"/>
                <w:lang w:bidi="en-US"/>
              </w:rPr>
              <w:t>功能要求</w:t>
            </w:r>
          </w:p>
        </w:tc>
        <w:tc>
          <w:tcPr>
            <w:tcW w:w="4010" w:type="dxa"/>
            <w:vAlign w:val="center"/>
          </w:tcPr>
          <w:p w14:paraId="30D93570" w14:textId="77777777" w:rsidR="007F0BA2" w:rsidRDefault="00000000">
            <w:pPr>
              <w:adjustRightInd w:val="0"/>
              <w:snapToGrid w:val="0"/>
              <w:rPr>
                <w:rFonts w:ascii="宋体" w:hAnsi="宋体"/>
                <w:sz w:val="24"/>
              </w:rPr>
            </w:pPr>
            <w:r>
              <w:rPr>
                <w:rFonts w:ascii="宋体" w:hAnsi="宋体" w:hint="eastAsia"/>
                <w:sz w:val="24"/>
              </w:rPr>
              <w:t>1、应至少支持中文、英文、俄文、中英文混合识别与实时转写显示功能；为保证授课效果，中文转写识别率需≥90%，英文转写识别率需≥80%；</w:t>
            </w:r>
          </w:p>
        </w:tc>
        <w:tc>
          <w:tcPr>
            <w:tcW w:w="1298" w:type="dxa"/>
            <w:vAlign w:val="center"/>
          </w:tcPr>
          <w:p w14:paraId="17E3C5B5" w14:textId="77777777" w:rsidR="007F0BA2" w:rsidRDefault="00000000">
            <w:pPr>
              <w:jc w:val="center"/>
              <w:rPr>
                <w:rFonts w:ascii="宋体" w:hAnsi="宋体" w:cs="宋体"/>
                <w:kern w:val="0"/>
                <w:sz w:val="24"/>
              </w:rPr>
            </w:pPr>
            <w:r>
              <w:rPr>
                <w:rFonts w:ascii="宋体" w:hAnsi="宋体" w:cs="宋体" w:hint="eastAsia"/>
                <w:kern w:val="0"/>
                <w:sz w:val="24"/>
              </w:rPr>
              <w:t>是</w:t>
            </w:r>
          </w:p>
        </w:tc>
      </w:tr>
      <w:tr w:rsidR="007F0BA2" w14:paraId="52F9A916" w14:textId="77777777">
        <w:trPr>
          <w:trHeight w:val="70"/>
        </w:trPr>
        <w:tc>
          <w:tcPr>
            <w:tcW w:w="757" w:type="dxa"/>
            <w:vAlign w:val="center"/>
          </w:tcPr>
          <w:p w14:paraId="49FD3C63" w14:textId="77777777" w:rsidR="007F0BA2" w:rsidRDefault="007F0BA2">
            <w:pPr>
              <w:numPr>
                <w:ilvl w:val="0"/>
                <w:numId w:val="40"/>
              </w:numPr>
              <w:jc w:val="center"/>
              <w:rPr>
                <w:rFonts w:ascii="宋体" w:hAnsi="宋体"/>
                <w:sz w:val="24"/>
              </w:rPr>
            </w:pPr>
          </w:p>
        </w:tc>
        <w:tc>
          <w:tcPr>
            <w:tcW w:w="1062" w:type="dxa"/>
            <w:vAlign w:val="center"/>
          </w:tcPr>
          <w:p w14:paraId="1302748A" w14:textId="77777777" w:rsidR="007F0BA2" w:rsidRDefault="00000000">
            <w:pPr>
              <w:jc w:val="center"/>
              <w:rPr>
                <w:rFonts w:ascii="宋体" w:hAnsi="宋体"/>
                <w:sz w:val="24"/>
              </w:rPr>
            </w:pPr>
            <w:r>
              <w:rPr>
                <w:rFonts w:ascii="宋体" w:hAnsi="宋体" w:hint="eastAsia"/>
                <w:sz w:val="24"/>
              </w:rPr>
              <w:t>△</w:t>
            </w:r>
          </w:p>
        </w:tc>
        <w:tc>
          <w:tcPr>
            <w:tcW w:w="1934" w:type="dxa"/>
            <w:vMerge/>
            <w:vAlign w:val="center"/>
          </w:tcPr>
          <w:p w14:paraId="603D8C0D" w14:textId="77777777" w:rsidR="007F0BA2" w:rsidRDefault="007F0BA2">
            <w:pPr>
              <w:spacing w:line="360" w:lineRule="auto"/>
              <w:jc w:val="center"/>
              <w:rPr>
                <w:rFonts w:ascii="宋体" w:hAnsi="宋体"/>
                <w:sz w:val="24"/>
                <w:lang w:bidi="en-US"/>
              </w:rPr>
            </w:pPr>
          </w:p>
        </w:tc>
        <w:tc>
          <w:tcPr>
            <w:tcW w:w="4010" w:type="dxa"/>
            <w:vAlign w:val="center"/>
          </w:tcPr>
          <w:p w14:paraId="3432B839" w14:textId="77777777" w:rsidR="007F0BA2" w:rsidRDefault="00000000">
            <w:pPr>
              <w:adjustRightInd w:val="0"/>
              <w:snapToGrid w:val="0"/>
              <w:rPr>
                <w:rFonts w:ascii="宋体" w:hAnsi="宋体"/>
                <w:sz w:val="24"/>
              </w:rPr>
            </w:pPr>
            <w:r>
              <w:rPr>
                <w:rFonts w:ascii="宋体" w:hAnsi="宋体" w:hint="eastAsia"/>
                <w:sz w:val="24"/>
              </w:rPr>
              <w:t>2、实时转写时需根据上下文语义自动校正，以及实现文本的自然分段，</w:t>
            </w:r>
            <w:r>
              <w:rPr>
                <w:rFonts w:ascii="宋体" w:hAnsi="宋体" w:hint="eastAsia"/>
                <w:sz w:val="24"/>
              </w:rPr>
              <w:lastRenderedPageBreak/>
              <w:t>支持对语气词等口语化词语进行自动过滤；</w:t>
            </w:r>
            <w:proofErr w:type="gramStart"/>
            <w:r>
              <w:rPr>
                <w:rFonts w:ascii="宋体" w:hAnsi="宋体" w:cs="宋体" w:hint="eastAsia"/>
                <w:kern w:val="0"/>
                <w:sz w:val="24"/>
              </w:rPr>
              <w:t>需支持</w:t>
            </w:r>
            <w:proofErr w:type="gramEnd"/>
            <w:r>
              <w:rPr>
                <w:rFonts w:ascii="宋体" w:hAnsi="宋体" w:cs="宋体" w:hint="eastAsia"/>
                <w:kern w:val="0"/>
                <w:sz w:val="24"/>
              </w:rPr>
              <w:t>自动提取出转写文字中的重点</w:t>
            </w:r>
          </w:p>
        </w:tc>
        <w:tc>
          <w:tcPr>
            <w:tcW w:w="1298" w:type="dxa"/>
            <w:vAlign w:val="center"/>
          </w:tcPr>
          <w:p w14:paraId="18D232F5" w14:textId="77777777" w:rsidR="007F0BA2" w:rsidRDefault="00000000">
            <w:pPr>
              <w:jc w:val="center"/>
              <w:rPr>
                <w:rFonts w:ascii="宋体" w:hAnsi="宋体" w:cs="宋体"/>
                <w:kern w:val="0"/>
                <w:sz w:val="24"/>
              </w:rPr>
            </w:pPr>
            <w:r>
              <w:rPr>
                <w:rFonts w:ascii="宋体" w:hAnsi="宋体" w:cs="宋体" w:hint="eastAsia"/>
                <w:kern w:val="0"/>
                <w:sz w:val="24"/>
              </w:rPr>
              <w:lastRenderedPageBreak/>
              <w:t>是</w:t>
            </w:r>
          </w:p>
        </w:tc>
      </w:tr>
      <w:tr w:rsidR="007F0BA2" w14:paraId="6E07E2BB" w14:textId="77777777">
        <w:trPr>
          <w:trHeight w:val="70"/>
        </w:trPr>
        <w:tc>
          <w:tcPr>
            <w:tcW w:w="757" w:type="dxa"/>
            <w:vAlign w:val="center"/>
          </w:tcPr>
          <w:p w14:paraId="4ED880CA" w14:textId="77777777" w:rsidR="007F0BA2" w:rsidRDefault="007F0BA2">
            <w:pPr>
              <w:numPr>
                <w:ilvl w:val="0"/>
                <w:numId w:val="40"/>
              </w:numPr>
              <w:jc w:val="center"/>
              <w:rPr>
                <w:rFonts w:ascii="宋体" w:hAnsi="宋体"/>
                <w:sz w:val="24"/>
              </w:rPr>
            </w:pPr>
          </w:p>
        </w:tc>
        <w:tc>
          <w:tcPr>
            <w:tcW w:w="1062" w:type="dxa"/>
            <w:vAlign w:val="center"/>
          </w:tcPr>
          <w:p w14:paraId="62D1B061" w14:textId="77777777" w:rsidR="007F0BA2" w:rsidRDefault="00000000">
            <w:pPr>
              <w:jc w:val="center"/>
              <w:rPr>
                <w:rFonts w:ascii="宋体" w:hAnsi="宋体"/>
                <w:b/>
                <w:sz w:val="24"/>
              </w:rPr>
            </w:pPr>
            <w:r>
              <w:rPr>
                <w:rFonts w:ascii="宋体" w:hAnsi="宋体" w:hint="eastAsia"/>
                <w:sz w:val="24"/>
              </w:rPr>
              <w:t>△</w:t>
            </w:r>
          </w:p>
        </w:tc>
        <w:tc>
          <w:tcPr>
            <w:tcW w:w="1934" w:type="dxa"/>
            <w:vMerge/>
            <w:vAlign w:val="center"/>
          </w:tcPr>
          <w:p w14:paraId="216861C4" w14:textId="77777777" w:rsidR="007F0BA2" w:rsidRDefault="007F0BA2">
            <w:pPr>
              <w:spacing w:line="360" w:lineRule="auto"/>
              <w:jc w:val="center"/>
              <w:rPr>
                <w:rFonts w:ascii="宋体" w:hAnsi="宋体"/>
                <w:sz w:val="24"/>
                <w:lang w:bidi="en-US"/>
              </w:rPr>
            </w:pPr>
          </w:p>
        </w:tc>
        <w:tc>
          <w:tcPr>
            <w:tcW w:w="4010" w:type="dxa"/>
            <w:vAlign w:val="center"/>
          </w:tcPr>
          <w:p w14:paraId="3C7B5E97" w14:textId="77777777" w:rsidR="007F0BA2" w:rsidRDefault="00000000">
            <w:pPr>
              <w:rPr>
                <w:rFonts w:ascii="宋体" w:hAnsi="宋体" w:cs="宋体"/>
                <w:kern w:val="0"/>
                <w:sz w:val="24"/>
              </w:rPr>
            </w:pPr>
            <w:r>
              <w:rPr>
                <w:rFonts w:ascii="宋体" w:hAnsi="宋体" w:cs="宋体" w:hint="eastAsia"/>
                <w:kern w:val="0"/>
                <w:sz w:val="24"/>
              </w:rPr>
              <w:t>3、需具备教育专用词库，识别时将优先匹配词库中的词汇。</w:t>
            </w:r>
          </w:p>
        </w:tc>
        <w:tc>
          <w:tcPr>
            <w:tcW w:w="1298" w:type="dxa"/>
            <w:vAlign w:val="center"/>
          </w:tcPr>
          <w:p w14:paraId="63E89E25" w14:textId="77777777" w:rsidR="007F0BA2" w:rsidRDefault="00000000">
            <w:pPr>
              <w:jc w:val="center"/>
              <w:rPr>
                <w:rFonts w:ascii="宋体" w:hAnsi="宋体" w:cs="宋体"/>
                <w:kern w:val="0"/>
                <w:sz w:val="24"/>
              </w:rPr>
            </w:pPr>
            <w:r>
              <w:rPr>
                <w:rFonts w:ascii="宋体" w:hAnsi="宋体" w:cs="宋体" w:hint="eastAsia"/>
                <w:kern w:val="0"/>
                <w:sz w:val="24"/>
              </w:rPr>
              <w:t>是</w:t>
            </w:r>
          </w:p>
        </w:tc>
      </w:tr>
    </w:tbl>
    <w:p w14:paraId="3F921259" w14:textId="77777777" w:rsidR="007F0BA2" w:rsidRDefault="00000000">
      <w:pPr>
        <w:pStyle w:val="54"/>
        <w:numPr>
          <w:ilvl w:val="0"/>
          <w:numId w:val="16"/>
        </w:numPr>
      </w:pPr>
      <w:r>
        <w:rPr>
          <w:rFonts w:hint="eastAsia"/>
        </w:rPr>
        <w:t>客户端软件</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02DFC23B" w14:textId="77777777">
        <w:trPr>
          <w:trHeight w:val="70"/>
        </w:trPr>
        <w:tc>
          <w:tcPr>
            <w:tcW w:w="757" w:type="dxa"/>
            <w:shd w:val="clear" w:color="auto" w:fill="A6A6A6"/>
            <w:vAlign w:val="center"/>
          </w:tcPr>
          <w:p w14:paraId="61D6C841"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07CD6359"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6D68F8DD"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6F202494"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3F2829FE" w14:textId="77777777" w:rsidR="007F0BA2" w:rsidRDefault="00000000">
            <w:pPr>
              <w:jc w:val="center"/>
              <w:rPr>
                <w:rFonts w:ascii="宋体" w:hAnsi="宋体"/>
                <w:b/>
                <w:sz w:val="24"/>
              </w:rPr>
            </w:pPr>
            <w:r>
              <w:rPr>
                <w:rFonts w:ascii="宋体" w:hAnsi="宋体" w:hint="eastAsia"/>
                <w:b/>
                <w:sz w:val="24"/>
              </w:rPr>
              <w:t>证明材料要求</w:t>
            </w:r>
          </w:p>
        </w:tc>
      </w:tr>
      <w:tr w:rsidR="007F0BA2" w14:paraId="4499E5C3" w14:textId="77777777">
        <w:trPr>
          <w:trHeight w:val="70"/>
        </w:trPr>
        <w:tc>
          <w:tcPr>
            <w:tcW w:w="757" w:type="dxa"/>
            <w:vMerge w:val="restart"/>
            <w:vAlign w:val="center"/>
          </w:tcPr>
          <w:p w14:paraId="5D2AF373" w14:textId="77777777" w:rsidR="007F0BA2" w:rsidRDefault="007F0BA2">
            <w:pPr>
              <w:numPr>
                <w:ilvl w:val="0"/>
                <w:numId w:val="41"/>
              </w:numPr>
              <w:jc w:val="center"/>
              <w:rPr>
                <w:rFonts w:ascii="宋体" w:hAnsi="宋体"/>
                <w:sz w:val="24"/>
              </w:rPr>
            </w:pPr>
          </w:p>
        </w:tc>
        <w:tc>
          <w:tcPr>
            <w:tcW w:w="1062" w:type="dxa"/>
            <w:vAlign w:val="center"/>
          </w:tcPr>
          <w:p w14:paraId="53CA6E73" w14:textId="77777777" w:rsidR="007F0BA2" w:rsidRDefault="007F0BA2">
            <w:pPr>
              <w:jc w:val="center"/>
              <w:rPr>
                <w:rFonts w:ascii="宋体" w:hAnsi="宋体"/>
                <w:b/>
                <w:sz w:val="24"/>
              </w:rPr>
            </w:pPr>
          </w:p>
        </w:tc>
        <w:tc>
          <w:tcPr>
            <w:tcW w:w="1934" w:type="dxa"/>
            <w:vMerge w:val="restart"/>
            <w:vAlign w:val="center"/>
          </w:tcPr>
          <w:p w14:paraId="17FC234C" w14:textId="77777777" w:rsidR="007F0BA2" w:rsidRDefault="00000000">
            <w:pPr>
              <w:spacing w:line="360" w:lineRule="auto"/>
              <w:jc w:val="center"/>
              <w:rPr>
                <w:rFonts w:ascii="宋体" w:hAnsi="宋体"/>
                <w:sz w:val="24"/>
                <w:lang w:bidi="en-US"/>
              </w:rPr>
            </w:pPr>
            <w:r>
              <w:rPr>
                <w:rFonts w:ascii="宋体" w:hAnsi="宋体" w:hint="eastAsia"/>
                <w:sz w:val="24"/>
                <w:lang w:bidi="en-US"/>
              </w:rPr>
              <w:t>功能要求</w:t>
            </w:r>
          </w:p>
        </w:tc>
        <w:tc>
          <w:tcPr>
            <w:tcW w:w="4010" w:type="dxa"/>
            <w:vAlign w:val="center"/>
          </w:tcPr>
          <w:p w14:paraId="3EE2D534" w14:textId="77777777" w:rsidR="007F0BA2" w:rsidRDefault="00000000">
            <w:pPr>
              <w:rPr>
                <w:rFonts w:ascii="宋体" w:hAnsi="宋体" w:cs="宋体"/>
                <w:kern w:val="0"/>
                <w:sz w:val="24"/>
              </w:rPr>
            </w:pPr>
            <w:proofErr w:type="gramStart"/>
            <w:r>
              <w:rPr>
                <w:rFonts w:ascii="宋体" w:hAnsi="宋体" w:cs="宋体" w:hint="eastAsia"/>
                <w:kern w:val="0"/>
                <w:sz w:val="24"/>
              </w:rPr>
              <w:t>需支持</w:t>
            </w:r>
            <w:proofErr w:type="gramEnd"/>
            <w:r>
              <w:rPr>
                <w:rFonts w:ascii="宋体" w:hAnsi="宋体" w:cs="宋体" w:hint="eastAsia"/>
                <w:kern w:val="0"/>
                <w:sz w:val="24"/>
              </w:rPr>
              <w:t>用户身份智能认证与账号自动登录，无需手动登录；</w:t>
            </w:r>
            <w:r>
              <w:rPr>
                <w:rFonts w:ascii="宋体" w:hAnsi="宋体" w:hint="eastAsia"/>
                <w:sz w:val="24"/>
              </w:rPr>
              <w:t>系统应满足大规模使用需求，应至少支持</w:t>
            </w:r>
            <w:proofErr w:type="gramStart"/>
            <w:r>
              <w:rPr>
                <w:rFonts w:ascii="宋体" w:hAnsi="宋体" w:hint="eastAsia"/>
                <w:sz w:val="24"/>
              </w:rPr>
              <w:t>开通≥</w:t>
            </w:r>
            <w:proofErr w:type="gramEnd"/>
            <w:r>
              <w:rPr>
                <w:rFonts w:ascii="宋体" w:hAnsi="宋体" w:hint="eastAsia"/>
                <w:sz w:val="24"/>
              </w:rPr>
              <w:t>100个教师账号</w:t>
            </w:r>
          </w:p>
        </w:tc>
        <w:tc>
          <w:tcPr>
            <w:tcW w:w="1298" w:type="dxa"/>
            <w:vAlign w:val="center"/>
          </w:tcPr>
          <w:p w14:paraId="1F1A0761" w14:textId="77777777" w:rsidR="007F0BA2" w:rsidRDefault="00000000">
            <w:pPr>
              <w:jc w:val="center"/>
              <w:rPr>
                <w:rFonts w:ascii="宋体" w:hAnsi="宋体" w:cs="宋体"/>
                <w:kern w:val="0"/>
                <w:sz w:val="24"/>
              </w:rPr>
            </w:pPr>
            <w:r>
              <w:rPr>
                <w:rFonts w:ascii="宋体" w:hAnsi="宋体" w:cs="宋体" w:hint="eastAsia"/>
                <w:kern w:val="0"/>
                <w:sz w:val="24"/>
              </w:rPr>
              <w:t>否</w:t>
            </w:r>
          </w:p>
        </w:tc>
      </w:tr>
      <w:tr w:rsidR="007F0BA2" w14:paraId="32B0370E" w14:textId="77777777">
        <w:trPr>
          <w:trHeight w:val="70"/>
        </w:trPr>
        <w:tc>
          <w:tcPr>
            <w:tcW w:w="757" w:type="dxa"/>
            <w:vMerge/>
            <w:vAlign w:val="center"/>
          </w:tcPr>
          <w:p w14:paraId="5F10354B" w14:textId="77777777" w:rsidR="007F0BA2" w:rsidRDefault="007F0BA2">
            <w:pPr>
              <w:numPr>
                <w:ilvl w:val="0"/>
                <w:numId w:val="41"/>
              </w:numPr>
              <w:jc w:val="center"/>
              <w:rPr>
                <w:rFonts w:ascii="宋体" w:hAnsi="宋体"/>
                <w:sz w:val="24"/>
              </w:rPr>
            </w:pPr>
          </w:p>
        </w:tc>
        <w:tc>
          <w:tcPr>
            <w:tcW w:w="1062" w:type="dxa"/>
            <w:vAlign w:val="center"/>
          </w:tcPr>
          <w:p w14:paraId="0BD954B8" w14:textId="77777777" w:rsidR="007F0BA2" w:rsidRDefault="007F0BA2">
            <w:pPr>
              <w:jc w:val="center"/>
              <w:rPr>
                <w:rFonts w:ascii="宋体" w:hAnsi="宋体"/>
                <w:sz w:val="24"/>
              </w:rPr>
            </w:pPr>
          </w:p>
        </w:tc>
        <w:tc>
          <w:tcPr>
            <w:tcW w:w="1934" w:type="dxa"/>
            <w:vMerge/>
            <w:vAlign w:val="center"/>
          </w:tcPr>
          <w:p w14:paraId="2B93BB7C" w14:textId="77777777" w:rsidR="007F0BA2" w:rsidRDefault="007F0BA2">
            <w:pPr>
              <w:jc w:val="center"/>
              <w:rPr>
                <w:rFonts w:ascii="宋体" w:hAnsi="宋体"/>
                <w:sz w:val="24"/>
              </w:rPr>
            </w:pPr>
          </w:p>
        </w:tc>
        <w:tc>
          <w:tcPr>
            <w:tcW w:w="4010" w:type="dxa"/>
            <w:vAlign w:val="center"/>
          </w:tcPr>
          <w:p w14:paraId="5D8C5711" w14:textId="77777777" w:rsidR="007F0BA2" w:rsidRDefault="00000000">
            <w:pPr>
              <w:rPr>
                <w:rFonts w:ascii="宋体" w:hAnsi="宋体"/>
                <w:sz w:val="24"/>
              </w:rPr>
            </w:pPr>
            <w:r>
              <w:rPr>
                <w:rFonts w:ascii="宋体" w:hAnsi="宋体" w:hint="eastAsia"/>
                <w:sz w:val="24"/>
              </w:rPr>
              <w:t>应支持教师用户身份智能认证与账号自动登录，和手动登录</w:t>
            </w:r>
          </w:p>
        </w:tc>
        <w:tc>
          <w:tcPr>
            <w:tcW w:w="1298" w:type="dxa"/>
            <w:vAlign w:val="center"/>
          </w:tcPr>
          <w:p w14:paraId="6BF50AE7" w14:textId="77777777" w:rsidR="007F0BA2" w:rsidRDefault="00000000">
            <w:pPr>
              <w:jc w:val="center"/>
              <w:rPr>
                <w:rFonts w:ascii="宋体" w:hAnsi="宋体"/>
                <w:sz w:val="24"/>
                <w:lang w:bidi="en-US"/>
              </w:rPr>
            </w:pPr>
            <w:r>
              <w:rPr>
                <w:rFonts w:ascii="宋体" w:hAnsi="宋体" w:cs="宋体" w:hint="eastAsia"/>
                <w:kern w:val="0"/>
                <w:sz w:val="24"/>
              </w:rPr>
              <w:t>否</w:t>
            </w:r>
          </w:p>
        </w:tc>
      </w:tr>
      <w:tr w:rsidR="007F0BA2" w14:paraId="3B3B2E66" w14:textId="77777777">
        <w:trPr>
          <w:trHeight w:val="70"/>
        </w:trPr>
        <w:tc>
          <w:tcPr>
            <w:tcW w:w="757" w:type="dxa"/>
            <w:vMerge/>
            <w:vAlign w:val="center"/>
          </w:tcPr>
          <w:p w14:paraId="2D3CE6BC" w14:textId="77777777" w:rsidR="007F0BA2" w:rsidRDefault="007F0BA2">
            <w:pPr>
              <w:numPr>
                <w:ilvl w:val="0"/>
                <w:numId w:val="41"/>
              </w:numPr>
              <w:jc w:val="center"/>
              <w:rPr>
                <w:rFonts w:ascii="宋体" w:hAnsi="宋体"/>
                <w:sz w:val="24"/>
              </w:rPr>
            </w:pPr>
          </w:p>
        </w:tc>
        <w:tc>
          <w:tcPr>
            <w:tcW w:w="1062" w:type="dxa"/>
            <w:vAlign w:val="center"/>
          </w:tcPr>
          <w:p w14:paraId="146C7B30" w14:textId="77777777" w:rsidR="007F0BA2" w:rsidRDefault="007F0BA2">
            <w:pPr>
              <w:jc w:val="center"/>
              <w:rPr>
                <w:rFonts w:ascii="宋体" w:hAnsi="宋体"/>
                <w:sz w:val="24"/>
              </w:rPr>
            </w:pPr>
          </w:p>
        </w:tc>
        <w:tc>
          <w:tcPr>
            <w:tcW w:w="1934" w:type="dxa"/>
            <w:vMerge/>
            <w:vAlign w:val="center"/>
          </w:tcPr>
          <w:p w14:paraId="20BE9F74" w14:textId="77777777" w:rsidR="007F0BA2" w:rsidRDefault="007F0BA2">
            <w:pPr>
              <w:jc w:val="center"/>
              <w:rPr>
                <w:rFonts w:ascii="宋体" w:hAnsi="宋体"/>
                <w:sz w:val="24"/>
              </w:rPr>
            </w:pPr>
          </w:p>
        </w:tc>
        <w:tc>
          <w:tcPr>
            <w:tcW w:w="4010" w:type="dxa"/>
            <w:vAlign w:val="center"/>
          </w:tcPr>
          <w:p w14:paraId="4BF7F5C3" w14:textId="77777777" w:rsidR="007F0BA2" w:rsidRDefault="00000000">
            <w:pPr>
              <w:rPr>
                <w:rFonts w:ascii="宋体" w:hAnsi="宋体"/>
                <w:sz w:val="24"/>
              </w:rPr>
            </w:pPr>
            <w:r>
              <w:rPr>
                <w:rFonts w:ascii="宋体" w:hAnsi="宋体" w:hint="eastAsia"/>
                <w:sz w:val="24"/>
              </w:rPr>
              <w:t>应支持通过快捷方式一键开启/暂停/停止课程的录制功能</w:t>
            </w:r>
          </w:p>
        </w:tc>
        <w:tc>
          <w:tcPr>
            <w:tcW w:w="1298" w:type="dxa"/>
            <w:vAlign w:val="center"/>
          </w:tcPr>
          <w:p w14:paraId="029C24C4" w14:textId="77777777" w:rsidR="007F0BA2" w:rsidRDefault="00000000">
            <w:pPr>
              <w:jc w:val="center"/>
              <w:rPr>
                <w:rFonts w:ascii="宋体" w:hAnsi="宋体"/>
                <w:sz w:val="24"/>
                <w:lang w:bidi="en-US"/>
              </w:rPr>
            </w:pPr>
            <w:r>
              <w:rPr>
                <w:rFonts w:ascii="宋体" w:hAnsi="宋体" w:cs="宋体" w:hint="eastAsia"/>
                <w:kern w:val="0"/>
                <w:sz w:val="24"/>
              </w:rPr>
              <w:t>否</w:t>
            </w:r>
          </w:p>
        </w:tc>
      </w:tr>
      <w:tr w:rsidR="007F0BA2" w14:paraId="3CA8C56E" w14:textId="77777777">
        <w:trPr>
          <w:trHeight w:val="70"/>
        </w:trPr>
        <w:tc>
          <w:tcPr>
            <w:tcW w:w="757" w:type="dxa"/>
            <w:vMerge/>
            <w:vAlign w:val="center"/>
          </w:tcPr>
          <w:p w14:paraId="686FC590" w14:textId="77777777" w:rsidR="007F0BA2" w:rsidRDefault="007F0BA2">
            <w:pPr>
              <w:numPr>
                <w:ilvl w:val="0"/>
                <w:numId w:val="41"/>
              </w:numPr>
              <w:jc w:val="center"/>
              <w:rPr>
                <w:rFonts w:ascii="宋体" w:hAnsi="宋体"/>
                <w:sz w:val="24"/>
              </w:rPr>
            </w:pPr>
          </w:p>
        </w:tc>
        <w:tc>
          <w:tcPr>
            <w:tcW w:w="1062" w:type="dxa"/>
            <w:vAlign w:val="center"/>
          </w:tcPr>
          <w:p w14:paraId="22FB133C" w14:textId="77777777" w:rsidR="007F0BA2" w:rsidRDefault="007F0BA2">
            <w:pPr>
              <w:jc w:val="center"/>
              <w:rPr>
                <w:rFonts w:ascii="宋体" w:hAnsi="宋体"/>
                <w:sz w:val="24"/>
              </w:rPr>
            </w:pPr>
          </w:p>
        </w:tc>
        <w:tc>
          <w:tcPr>
            <w:tcW w:w="1934" w:type="dxa"/>
            <w:vMerge/>
            <w:vAlign w:val="center"/>
          </w:tcPr>
          <w:p w14:paraId="151DAA2F" w14:textId="77777777" w:rsidR="007F0BA2" w:rsidRDefault="007F0BA2">
            <w:pPr>
              <w:jc w:val="center"/>
              <w:rPr>
                <w:rFonts w:ascii="宋体" w:hAnsi="宋体"/>
                <w:sz w:val="24"/>
              </w:rPr>
            </w:pPr>
          </w:p>
        </w:tc>
        <w:tc>
          <w:tcPr>
            <w:tcW w:w="4010" w:type="dxa"/>
            <w:vAlign w:val="center"/>
          </w:tcPr>
          <w:p w14:paraId="2E168832" w14:textId="77777777" w:rsidR="007F0BA2" w:rsidRDefault="00000000">
            <w:pPr>
              <w:rPr>
                <w:rFonts w:ascii="宋体" w:hAnsi="宋体"/>
                <w:sz w:val="24"/>
              </w:rPr>
            </w:pPr>
            <w:r>
              <w:rPr>
                <w:rFonts w:ascii="宋体" w:hAnsi="宋体" w:hint="eastAsia"/>
                <w:sz w:val="24"/>
              </w:rPr>
              <w:t>应支持客户端主界面显示硬件的音量、电量、网络连接信息，并在网络连接不稳定、硬件电量不足时进行提示教师</w:t>
            </w:r>
          </w:p>
        </w:tc>
        <w:tc>
          <w:tcPr>
            <w:tcW w:w="1298" w:type="dxa"/>
            <w:vAlign w:val="center"/>
          </w:tcPr>
          <w:p w14:paraId="3173A5B4" w14:textId="77777777" w:rsidR="007F0BA2" w:rsidRDefault="00000000">
            <w:pPr>
              <w:jc w:val="center"/>
              <w:rPr>
                <w:rFonts w:ascii="宋体" w:hAnsi="宋体"/>
                <w:sz w:val="24"/>
                <w:lang w:bidi="en-US"/>
              </w:rPr>
            </w:pPr>
            <w:r>
              <w:rPr>
                <w:rFonts w:ascii="宋体" w:hAnsi="宋体" w:cs="宋体" w:hint="eastAsia"/>
                <w:kern w:val="0"/>
                <w:sz w:val="24"/>
              </w:rPr>
              <w:t>否</w:t>
            </w:r>
          </w:p>
        </w:tc>
      </w:tr>
      <w:tr w:rsidR="007F0BA2" w14:paraId="68424672" w14:textId="77777777">
        <w:trPr>
          <w:trHeight w:val="70"/>
        </w:trPr>
        <w:tc>
          <w:tcPr>
            <w:tcW w:w="757" w:type="dxa"/>
            <w:vAlign w:val="center"/>
          </w:tcPr>
          <w:p w14:paraId="31AADB0A" w14:textId="77777777" w:rsidR="007F0BA2" w:rsidRDefault="007F0BA2">
            <w:pPr>
              <w:numPr>
                <w:ilvl w:val="0"/>
                <w:numId w:val="41"/>
              </w:numPr>
              <w:jc w:val="center"/>
              <w:rPr>
                <w:rFonts w:ascii="宋体" w:hAnsi="宋体"/>
                <w:sz w:val="24"/>
              </w:rPr>
            </w:pPr>
          </w:p>
        </w:tc>
        <w:tc>
          <w:tcPr>
            <w:tcW w:w="1062" w:type="dxa"/>
            <w:vAlign w:val="center"/>
          </w:tcPr>
          <w:p w14:paraId="02A1CC74" w14:textId="77777777" w:rsidR="007F0BA2" w:rsidRDefault="00000000">
            <w:pPr>
              <w:jc w:val="center"/>
              <w:rPr>
                <w:rFonts w:ascii="宋体" w:hAnsi="宋体"/>
                <w:sz w:val="24"/>
              </w:rPr>
            </w:pPr>
            <w:r>
              <w:rPr>
                <w:rFonts w:ascii="宋体" w:hAnsi="宋体" w:hint="eastAsia"/>
                <w:sz w:val="24"/>
              </w:rPr>
              <w:t>△</w:t>
            </w:r>
          </w:p>
        </w:tc>
        <w:tc>
          <w:tcPr>
            <w:tcW w:w="1934" w:type="dxa"/>
            <w:vMerge/>
            <w:vAlign w:val="center"/>
          </w:tcPr>
          <w:p w14:paraId="142D2C00" w14:textId="77777777" w:rsidR="007F0BA2" w:rsidRDefault="007F0BA2">
            <w:pPr>
              <w:jc w:val="center"/>
              <w:rPr>
                <w:rFonts w:ascii="宋体" w:hAnsi="宋体"/>
                <w:sz w:val="24"/>
              </w:rPr>
            </w:pPr>
          </w:p>
        </w:tc>
        <w:tc>
          <w:tcPr>
            <w:tcW w:w="4010" w:type="dxa"/>
            <w:vAlign w:val="center"/>
          </w:tcPr>
          <w:p w14:paraId="23FDB5C6" w14:textId="77777777" w:rsidR="007F0BA2" w:rsidRDefault="00000000">
            <w:pPr>
              <w:rPr>
                <w:rFonts w:ascii="宋体" w:hAnsi="宋体"/>
                <w:sz w:val="24"/>
              </w:rPr>
            </w:pPr>
            <w:r>
              <w:rPr>
                <w:rFonts w:ascii="宋体" w:hAnsi="宋体" w:hint="eastAsia"/>
                <w:sz w:val="24"/>
              </w:rPr>
              <w:t>1、应支持按照教师使用需求灵活调整转写显示功能。应支持在使用中灵活调整转写字幕条的位置、宽高、透明度；调整转写文字的大小、修改实时转写出的文字内容；字幕条还应支持隐藏或全屏展示</w:t>
            </w:r>
          </w:p>
          <w:p w14:paraId="57333921" w14:textId="77777777" w:rsidR="007F0BA2" w:rsidRDefault="00000000">
            <w:pPr>
              <w:rPr>
                <w:rFonts w:ascii="宋体" w:hAnsi="宋体"/>
                <w:sz w:val="24"/>
              </w:rPr>
            </w:pPr>
            <w:r>
              <w:rPr>
                <w:rFonts w:ascii="宋体" w:hAnsi="宋体" w:hint="eastAsia"/>
                <w:sz w:val="24"/>
              </w:rPr>
              <w:t>2、应</w:t>
            </w:r>
            <w:r>
              <w:rPr>
                <w:rFonts w:ascii="宋体" w:hAnsi="宋体" w:hint="eastAsia"/>
                <w:bCs/>
                <w:sz w:val="24"/>
              </w:rPr>
              <w:t>支持录制的内容在同一页面展示结构化视频+文本+关键帧。应支持用户通过语音或者文本方式输入关键词搜索具体内容；应支持点击文本区域、关键帧、关键要点红色标识等方式快速精准定位视频内容</w:t>
            </w:r>
          </w:p>
        </w:tc>
        <w:tc>
          <w:tcPr>
            <w:tcW w:w="1298" w:type="dxa"/>
            <w:vAlign w:val="center"/>
          </w:tcPr>
          <w:p w14:paraId="63239CC6" w14:textId="77777777" w:rsidR="007F0BA2" w:rsidRDefault="00000000">
            <w:pPr>
              <w:jc w:val="center"/>
              <w:rPr>
                <w:rFonts w:ascii="宋体" w:hAnsi="宋体"/>
                <w:sz w:val="24"/>
                <w:lang w:bidi="en-US"/>
              </w:rPr>
            </w:pPr>
            <w:r>
              <w:rPr>
                <w:rFonts w:ascii="宋体" w:hAnsi="宋体" w:cs="宋体" w:hint="eastAsia"/>
                <w:kern w:val="0"/>
                <w:sz w:val="24"/>
              </w:rPr>
              <w:t>是</w:t>
            </w:r>
          </w:p>
        </w:tc>
      </w:tr>
      <w:tr w:rsidR="007F0BA2" w14:paraId="31207C58" w14:textId="77777777">
        <w:trPr>
          <w:trHeight w:val="70"/>
        </w:trPr>
        <w:tc>
          <w:tcPr>
            <w:tcW w:w="757" w:type="dxa"/>
            <w:vAlign w:val="center"/>
          </w:tcPr>
          <w:p w14:paraId="5195808B" w14:textId="77777777" w:rsidR="007F0BA2" w:rsidRDefault="007F0BA2">
            <w:pPr>
              <w:numPr>
                <w:ilvl w:val="0"/>
                <w:numId w:val="41"/>
              </w:numPr>
              <w:jc w:val="center"/>
              <w:rPr>
                <w:rFonts w:ascii="宋体" w:hAnsi="宋体"/>
                <w:sz w:val="24"/>
              </w:rPr>
            </w:pPr>
          </w:p>
        </w:tc>
        <w:tc>
          <w:tcPr>
            <w:tcW w:w="1062" w:type="dxa"/>
            <w:vAlign w:val="center"/>
          </w:tcPr>
          <w:p w14:paraId="6F713B5F" w14:textId="77777777" w:rsidR="007F0BA2" w:rsidRDefault="00000000">
            <w:pPr>
              <w:jc w:val="center"/>
              <w:rPr>
                <w:rFonts w:ascii="宋体" w:hAnsi="宋体"/>
                <w:sz w:val="24"/>
              </w:rPr>
            </w:pPr>
            <w:r>
              <w:rPr>
                <w:rFonts w:ascii="宋体" w:hAnsi="宋体" w:hint="eastAsia"/>
                <w:sz w:val="24"/>
              </w:rPr>
              <w:t>△</w:t>
            </w:r>
          </w:p>
        </w:tc>
        <w:tc>
          <w:tcPr>
            <w:tcW w:w="1934" w:type="dxa"/>
            <w:vMerge/>
            <w:vAlign w:val="center"/>
          </w:tcPr>
          <w:p w14:paraId="65FF9469" w14:textId="77777777" w:rsidR="007F0BA2" w:rsidRDefault="007F0BA2">
            <w:pPr>
              <w:jc w:val="center"/>
              <w:rPr>
                <w:rFonts w:ascii="宋体" w:hAnsi="宋体"/>
                <w:sz w:val="24"/>
              </w:rPr>
            </w:pPr>
          </w:p>
        </w:tc>
        <w:tc>
          <w:tcPr>
            <w:tcW w:w="4010" w:type="dxa"/>
            <w:vAlign w:val="center"/>
          </w:tcPr>
          <w:p w14:paraId="18ED6560" w14:textId="77777777" w:rsidR="007F0BA2" w:rsidRDefault="00000000">
            <w:pPr>
              <w:rPr>
                <w:rFonts w:ascii="宋体" w:hAnsi="宋体"/>
                <w:sz w:val="24"/>
              </w:rPr>
            </w:pPr>
            <w:r>
              <w:rPr>
                <w:rFonts w:ascii="宋体" w:hAnsi="宋体" w:hint="eastAsia"/>
                <w:sz w:val="24"/>
              </w:rPr>
              <w:t>1、应支持按照教师使用需求灵活调整录制设置。应支持教师选择录制的区域、录制的画质、录制的音频采集范围、录制是否开启摄像头等</w:t>
            </w:r>
          </w:p>
          <w:p w14:paraId="6656D68F" w14:textId="77777777" w:rsidR="007F0BA2" w:rsidRDefault="00000000">
            <w:pPr>
              <w:rPr>
                <w:rFonts w:ascii="宋体" w:hAnsi="宋体"/>
                <w:sz w:val="24"/>
              </w:rPr>
            </w:pPr>
            <w:r>
              <w:rPr>
                <w:rFonts w:ascii="宋体" w:hAnsi="宋体" w:hint="eastAsia"/>
                <w:sz w:val="24"/>
              </w:rPr>
              <w:t>2、应支持教师设置授课内容是否对外分享的功能。当允许分享时可支持分享到对外的社交平台如微信、Q</w:t>
            </w:r>
            <w:r>
              <w:rPr>
                <w:rFonts w:ascii="宋体" w:hAnsi="宋体"/>
                <w:sz w:val="24"/>
              </w:rPr>
              <w:t>Q、</w:t>
            </w:r>
            <w:proofErr w:type="gramStart"/>
            <w:r>
              <w:rPr>
                <w:rFonts w:ascii="宋体" w:hAnsi="宋体" w:hint="eastAsia"/>
                <w:sz w:val="24"/>
              </w:rPr>
              <w:t>微博等</w:t>
            </w:r>
            <w:proofErr w:type="gramEnd"/>
            <w:r>
              <w:rPr>
                <w:rFonts w:ascii="宋体" w:hAnsi="宋体" w:hint="eastAsia"/>
                <w:sz w:val="24"/>
              </w:rPr>
              <w:t>；也需作为校本资源分享到校内、其他教师等</w:t>
            </w:r>
          </w:p>
        </w:tc>
        <w:tc>
          <w:tcPr>
            <w:tcW w:w="1298" w:type="dxa"/>
            <w:vAlign w:val="center"/>
          </w:tcPr>
          <w:p w14:paraId="2C721F1E" w14:textId="77777777" w:rsidR="007F0BA2" w:rsidRDefault="00000000">
            <w:pPr>
              <w:jc w:val="center"/>
              <w:rPr>
                <w:rFonts w:ascii="宋体" w:hAnsi="宋体"/>
                <w:sz w:val="24"/>
                <w:lang w:bidi="en-US"/>
              </w:rPr>
            </w:pPr>
            <w:r>
              <w:rPr>
                <w:rFonts w:ascii="宋体" w:hAnsi="宋体" w:cs="宋体" w:hint="eastAsia"/>
                <w:kern w:val="0"/>
                <w:sz w:val="24"/>
              </w:rPr>
              <w:t>是</w:t>
            </w:r>
          </w:p>
        </w:tc>
      </w:tr>
    </w:tbl>
    <w:p w14:paraId="464F0985" w14:textId="77777777" w:rsidR="007F0BA2" w:rsidRDefault="00000000">
      <w:pPr>
        <w:pStyle w:val="54"/>
        <w:numPr>
          <w:ilvl w:val="0"/>
          <w:numId w:val="16"/>
        </w:numPr>
      </w:pPr>
      <w:r>
        <w:rPr>
          <w:rFonts w:hint="eastAsia"/>
        </w:rPr>
        <w:lastRenderedPageBreak/>
        <w:t>LED大屏</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3A844021" w14:textId="77777777">
        <w:trPr>
          <w:trHeight w:val="70"/>
        </w:trPr>
        <w:tc>
          <w:tcPr>
            <w:tcW w:w="757" w:type="dxa"/>
            <w:shd w:val="clear" w:color="auto" w:fill="A6A6A6"/>
            <w:vAlign w:val="center"/>
          </w:tcPr>
          <w:p w14:paraId="612D0D14"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185BA956"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0F7BFF65"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23016D2E"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tcPr>
          <w:p w14:paraId="08C64CFD" w14:textId="77777777" w:rsidR="007F0BA2" w:rsidRDefault="00000000">
            <w:pPr>
              <w:jc w:val="center"/>
              <w:rPr>
                <w:rFonts w:ascii="宋体" w:hAnsi="宋体"/>
                <w:b/>
                <w:sz w:val="24"/>
              </w:rPr>
            </w:pPr>
            <w:r>
              <w:rPr>
                <w:rFonts w:ascii="宋体" w:hAnsi="宋体" w:hint="eastAsia"/>
                <w:b/>
                <w:sz w:val="24"/>
              </w:rPr>
              <w:t>证明材料要求</w:t>
            </w:r>
          </w:p>
        </w:tc>
      </w:tr>
      <w:tr w:rsidR="007F0BA2" w14:paraId="31BBD2C3" w14:textId="77777777">
        <w:trPr>
          <w:trHeight w:val="70"/>
        </w:trPr>
        <w:tc>
          <w:tcPr>
            <w:tcW w:w="757" w:type="dxa"/>
            <w:vAlign w:val="center"/>
          </w:tcPr>
          <w:p w14:paraId="7E9D10FE" w14:textId="77777777" w:rsidR="007F0BA2" w:rsidRDefault="007F0BA2">
            <w:pPr>
              <w:numPr>
                <w:ilvl w:val="0"/>
                <w:numId w:val="42"/>
              </w:numPr>
              <w:jc w:val="center"/>
              <w:rPr>
                <w:rFonts w:ascii="宋体" w:hAnsi="宋体"/>
                <w:sz w:val="24"/>
              </w:rPr>
            </w:pPr>
          </w:p>
        </w:tc>
        <w:tc>
          <w:tcPr>
            <w:tcW w:w="1062" w:type="dxa"/>
            <w:vAlign w:val="center"/>
          </w:tcPr>
          <w:p w14:paraId="6AA1ECC3" w14:textId="77777777" w:rsidR="007F0BA2" w:rsidRDefault="007F0BA2">
            <w:pPr>
              <w:jc w:val="center"/>
              <w:rPr>
                <w:rFonts w:ascii="宋体" w:hAnsi="宋体"/>
                <w:sz w:val="24"/>
              </w:rPr>
            </w:pPr>
          </w:p>
        </w:tc>
        <w:tc>
          <w:tcPr>
            <w:tcW w:w="1934" w:type="dxa"/>
            <w:vMerge w:val="restart"/>
            <w:vAlign w:val="center"/>
          </w:tcPr>
          <w:p w14:paraId="6104E4DB" w14:textId="77777777" w:rsidR="007F0BA2" w:rsidRDefault="00000000">
            <w:pPr>
              <w:jc w:val="center"/>
              <w:rPr>
                <w:rFonts w:ascii="宋体" w:hAnsi="宋体"/>
                <w:sz w:val="24"/>
                <w:lang w:bidi="en-US"/>
              </w:rPr>
            </w:pPr>
            <w:r>
              <w:rPr>
                <w:rFonts w:ascii="宋体" w:hAnsi="宋体" w:hint="eastAsia"/>
                <w:sz w:val="24"/>
                <w:lang w:bidi="en-US"/>
              </w:rPr>
              <w:t>基本参数</w:t>
            </w:r>
          </w:p>
        </w:tc>
        <w:tc>
          <w:tcPr>
            <w:tcW w:w="4010" w:type="dxa"/>
            <w:vAlign w:val="center"/>
          </w:tcPr>
          <w:p w14:paraId="13CC949B" w14:textId="77777777" w:rsidR="007F0BA2" w:rsidRDefault="00000000">
            <w:pPr>
              <w:rPr>
                <w:rFonts w:ascii="宋体" w:hAnsi="宋体"/>
                <w:sz w:val="24"/>
              </w:rPr>
            </w:pPr>
            <w:r>
              <w:rPr>
                <w:rFonts w:ascii="宋体" w:hAnsi="宋体"/>
                <w:sz w:val="24"/>
              </w:rPr>
              <w:t>1.</w:t>
            </w:r>
            <w:r>
              <w:rPr>
                <w:rFonts w:ascii="宋体" w:hAnsi="宋体" w:hint="eastAsia"/>
                <w:sz w:val="24"/>
              </w:rPr>
              <w:t>像素：LED像素点间距≤1.86mm；像素点密度：≥288906点/m2；</w:t>
            </w:r>
          </w:p>
          <w:p w14:paraId="2A6DB921" w14:textId="77777777" w:rsidR="007F0BA2" w:rsidRDefault="00000000">
            <w:pPr>
              <w:rPr>
                <w:rFonts w:ascii="宋体" w:hAnsi="宋体"/>
                <w:sz w:val="24"/>
                <w:lang w:bidi="en-US"/>
              </w:rPr>
            </w:pPr>
            <w:r>
              <w:rPr>
                <w:rFonts w:ascii="宋体" w:hAnsi="宋体"/>
                <w:sz w:val="24"/>
                <w:lang w:bidi="en-US"/>
              </w:rPr>
              <w:t xml:space="preserve">2. </w:t>
            </w:r>
            <w:proofErr w:type="gramStart"/>
            <w:r>
              <w:rPr>
                <w:rFonts w:ascii="宋体" w:hAnsi="宋体" w:hint="eastAsia"/>
                <w:sz w:val="24"/>
                <w:lang w:bidi="en-US"/>
              </w:rPr>
              <w:t>低亮高</w:t>
            </w:r>
            <w:proofErr w:type="gramEnd"/>
            <w:r>
              <w:rPr>
                <w:rFonts w:ascii="宋体" w:hAnsi="宋体" w:hint="eastAsia"/>
                <w:sz w:val="24"/>
                <w:lang w:bidi="en-US"/>
              </w:rPr>
              <w:t>灰：支持软件实现0-100%不同亮度情况下，灰度12-16bis任意设置：100%亮度@16bits,50%亮度@14bits,20%亮度@12bit；</w:t>
            </w:r>
          </w:p>
          <w:p w14:paraId="4E63F104" w14:textId="77777777" w:rsidR="007F0BA2" w:rsidRDefault="00000000">
            <w:pPr>
              <w:rPr>
                <w:rFonts w:ascii="宋体" w:hAnsi="宋体"/>
                <w:sz w:val="24"/>
                <w:lang w:bidi="en-US"/>
              </w:rPr>
            </w:pPr>
            <w:r>
              <w:rPr>
                <w:rFonts w:ascii="宋体" w:hAnsi="宋体" w:hint="eastAsia"/>
                <w:sz w:val="24"/>
                <w:lang w:bidi="en-US"/>
              </w:rPr>
              <w:t>3</w:t>
            </w:r>
            <w:r>
              <w:rPr>
                <w:rFonts w:ascii="宋体" w:hAnsi="宋体"/>
                <w:sz w:val="24"/>
                <w:lang w:bidi="en-US"/>
              </w:rPr>
              <w:t>.</w:t>
            </w:r>
            <w:r>
              <w:rPr>
                <w:rFonts w:ascii="宋体" w:hAnsi="宋体" w:hint="eastAsia"/>
                <w:sz w:val="24"/>
                <w:lang w:bidi="en-US"/>
              </w:rPr>
              <w:t>色温：2000K－9000K可调；</w:t>
            </w:r>
          </w:p>
          <w:p w14:paraId="6B2211F9" w14:textId="77777777" w:rsidR="007F0BA2" w:rsidRDefault="00000000">
            <w:pPr>
              <w:rPr>
                <w:rFonts w:ascii="宋体" w:hAnsi="宋体"/>
                <w:sz w:val="24"/>
                <w:lang w:bidi="en-US"/>
              </w:rPr>
            </w:pPr>
            <w:r>
              <w:rPr>
                <w:rFonts w:ascii="宋体" w:hAnsi="宋体" w:hint="eastAsia"/>
                <w:sz w:val="24"/>
                <w:lang w:bidi="en-US"/>
              </w:rPr>
              <w:t>4</w:t>
            </w:r>
            <w:r>
              <w:rPr>
                <w:rFonts w:ascii="宋体" w:hAnsi="宋体"/>
                <w:sz w:val="24"/>
                <w:lang w:bidi="en-US"/>
              </w:rPr>
              <w:t>.</w:t>
            </w:r>
            <w:proofErr w:type="gramStart"/>
            <w:r>
              <w:rPr>
                <w:rFonts w:ascii="宋体" w:hAnsi="宋体" w:hint="eastAsia"/>
                <w:sz w:val="24"/>
                <w:lang w:bidi="en-US"/>
              </w:rPr>
              <w:t>模组防掉落</w:t>
            </w:r>
            <w:proofErr w:type="gramEnd"/>
            <w:r>
              <w:rPr>
                <w:rFonts w:ascii="宋体" w:hAnsi="宋体" w:hint="eastAsia"/>
                <w:sz w:val="24"/>
                <w:lang w:bidi="en-US"/>
              </w:rPr>
              <w:t>保护措施：每个模组与箱体之间都有防掉落锁扣式保险绳，能防止维护人员在维护过程中误</w:t>
            </w:r>
            <w:proofErr w:type="gramStart"/>
            <w:r>
              <w:rPr>
                <w:rFonts w:ascii="宋体" w:hAnsi="宋体" w:hint="eastAsia"/>
                <w:sz w:val="24"/>
                <w:lang w:bidi="en-US"/>
              </w:rPr>
              <w:t>操作时模组</w:t>
            </w:r>
            <w:proofErr w:type="gramEnd"/>
            <w:r>
              <w:rPr>
                <w:rFonts w:ascii="宋体" w:hAnsi="宋体" w:hint="eastAsia"/>
                <w:sz w:val="24"/>
                <w:lang w:bidi="en-US"/>
              </w:rPr>
              <w:t>从高处掉落；</w:t>
            </w:r>
          </w:p>
          <w:p w14:paraId="15187066" w14:textId="77777777" w:rsidR="007F0BA2" w:rsidRDefault="00000000">
            <w:pPr>
              <w:rPr>
                <w:rFonts w:ascii="宋体" w:hAnsi="宋体"/>
                <w:sz w:val="24"/>
                <w:lang w:bidi="en-US"/>
              </w:rPr>
            </w:pPr>
            <w:r>
              <w:rPr>
                <w:rFonts w:ascii="宋体" w:hAnsi="宋体" w:hint="eastAsia"/>
                <w:sz w:val="24"/>
                <w:lang w:bidi="en-US"/>
              </w:rPr>
              <w:t>5</w:t>
            </w:r>
            <w:r>
              <w:rPr>
                <w:rFonts w:ascii="宋体" w:hAnsi="宋体"/>
                <w:sz w:val="24"/>
                <w:lang w:bidi="en-US"/>
              </w:rPr>
              <w:t>.</w:t>
            </w:r>
            <w:r>
              <w:rPr>
                <w:rFonts w:ascii="宋体" w:hAnsi="宋体" w:hint="eastAsia"/>
                <w:sz w:val="24"/>
                <w:lang w:bidi="en-US"/>
              </w:rPr>
              <w:t>平整度：≤0.05mm</w:t>
            </w:r>
          </w:p>
          <w:p w14:paraId="659CC51B" w14:textId="77777777" w:rsidR="007F0BA2" w:rsidRDefault="00000000">
            <w:pPr>
              <w:rPr>
                <w:rFonts w:ascii="宋体" w:hAnsi="宋体"/>
                <w:sz w:val="24"/>
                <w:lang w:bidi="en-US"/>
              </w:rPr>
            </w:pPr>
            <w:r>
              <w:rPr>
                <w:rFonts w:ascii="宋体" w:hAnsi="宋体"/>
                <w:sz w:val="24"/>
                <w:lang w:bidi="en-US"/>
              </w:rPr>
              <w:t>6.</w:t>
            </w:r>
            <w:r>
              <w:rPr>
                <w:rFonts w:ascii="宋体" w:hAnsi="宋体" w:hint="eastAsia"/>
                <w:sz w:val="24"/>
                <w:lang w:bidi="en-US"/>
              </w:rPr>
              <w:t>功耗：峰值：≤450W/m2，平均：≤140W/m2，带电黑屏的睡眠功率密度：≤50W/m2；</w:t>
            </w:r>
          </w:p>
          <w:p w14:paraId="4A4284A9" w14:textId="77777777" w:rsidR="007F0BA2" w:rsidRDefault="00000000">
            <w:pPr>
              <w:rPr>
                <w:rFonts w:ascii="宋体" w:hAnsi="宋体"/>
                <w:sz w:val="24"/>
                <w:lang w:bidi="en-US"/>
              </w:rPr>
            </w:pPr>
            <w:r>
              <w:rPr>
                <w:rFonts w:ascii="宋体" w:hAnsi="宋体" w:hint="eastAsia"/>
                <w:sz w:val="24"/>
                <w:lang w:bidi="en-US"/>
              </w:rPr>
              <w:t>7</w:t>
            </w:r>
            <w:r>
              <w:rPr>
                <w:rFonts w:ascii="宋体" w:hAnsi="宋体"/>
                <w:sz w:val="24"/>
                <w:lang w:bidi="en-US"/>
              </w:rPr>
              <w:t>.</w:t>
            </w:r>
            <w:r>
              <w:rPr>
                <w:rFonts w:ascii="宋体" w:hAnsi="宋体" w:hint="eastAsia"/>
                <w:sz w:val="24"/>
                <w:lang w:bidi="en-US"/>
              </w:rPr>
              <w:t>亮度与可视角度关系：中央法线上亮度=100cd/m2白场时，水平视角80°时亮度衰减率≤10%,垂直视角60°时亮度衰减率≤10%；</w:t>
            </w:r>
          </w:p>
          <w:p w14:paraId="74E817CA" w14:textId="77777777" w:rsidR="007F0BA2" w:rsidRDefault="00000000">
            <w:pPr>
              <w:rPr>
                <w:rFonts w:ascii="宋体" w:hAnsi="宋体"/>
                <w:sz w:val="24"/>
                <w:lang w:bidi="en-US"/>
              </w:rPr>
            </w:pPr>
            <w:r>
              <w:rPr>
                <w:rFonts w:ascii="宋体" w:hAnsi="宋体" w:hint="eastAsia"/>
                <w:sz w:val="24"/>
                <w:lang w:bidi="en-US"/>
              </w:rPr>
              <w:t>8</w:t>
            </w:r>
            <w:r>
              <w:rPr>
                <w:rFonts w:ascii="宋体" w:hAnsi="宋体"/>
                <w:sz w:val="24"/>
                <w:lang w:bidi="en-US"/>
              </w:rPr>
              <w:t>.</w:t>
            </w:r>
            <w:r>
              <w:rPr>
                <w:rFonts w:ascii="宋体" w:hAnsi="宋体" w:hint="eastAsia"/>
                <w:sz w:val="24"/>
                <w:lang w:bidi="en-US"/>
              </w:rPr>
              <w:t>节能措施：低功耗设计，同时具有动态节能处理；节能待机：支持无信号输入自动熄屏待机，有信号时输入自动唤醒屏体。</w:t>
            </w:r>
          </w:p>
        </w:tc>
        <w:tc>
          <w:tcPr>
            <w:tcW w:w="1298" w:type="dxa"/>
            <w:vAlign w:val="center"/>
          </w:tcPr>
          <w:p w14:paraId="06E59CC5" w14:textId="77777777" w:rsidR="007F0BA2" w:rsidRDefault="00000000">
            <w:pPr>
              <w:jc w:val="center"/>
              <w:rPr>
                <w:rFonts w:ascii="宋体" w:hAnsi="宋体"/>
                <w:sz w:val="24"/>
                <w:highlight w:val="yellow"/>
              </w:rPr>
            </w:pPr>
            <w:r>
              <w:rPr>
                <w:rFonts w:ascii="宋体" w:hAnsi="宋体" w:hint="eastAsia"/>
                <w:sz w:val="24"/>
              </w:rPr>
              <w:t>是</w:t>
            </w:r>
          </w:p>
        </w:tc>
      </w:tr>
      <w:tr w:rsidR="007F0BA2" w14:paraId="243530A2" w14:textId="77777777">
        <w:trPr>
          <w:trHeight w:val="70"/>
        </w:trPr>
        <w:tc>
          <w:tcPr>
            <w:tcW w:w="757" w:type="dxa"/>
            <w:vAlign w:val="center"/>
          </w:tcPr>
          <w:p w14:paraId="0D91483A" w14:textId="77777777" w:rsidR="007F0BA2" w:rsidRDefault="007F0BA2">
            <w:pPr>
              <w:numPr>
                <w:ilvl w:val="0"/>
                <w:numId w:val="42"/>
              </w:numPr>
              <w:jc w:val="center"/>
              <w:rPr>
                <w:rFonts w:ascii="宋体" w:hAnsi="宋体"/>
                <w:sz w:val="24"/>
              </w:rPr>
            </w:pPr>
          </w:p>
        </w:tc>
        <w:tc>
          <w:tcPr>
            <w:tcW w:w="1062" w:type="dxa"/>
            <w:vAlign w:val="center"/>
          </w:tcPr>
          <w:p w14:paraId="198C9431" w14:textId="77777777" w:rsidR="007F0BA2" w:rsidRDefault="007F0BA2">
            <w:pPr>
              <w:jc w:val="center"/>
              <w:rPr>
                <w:rFonts w:ascii="宋体" w:hAnsi="宋体"/>
                <w:sz w:val="24"/>
              </w:rPr>
            </w:pPr>
          </w:p>
        </w:tc>
        <w:tc>
          <w:tcPr>
            <w:tcW w:w="1934" w:type="dxa"/>
            <w:vMerge/>
            <w:vAlign w:val="center"/>
          </w:tcPr>
          <w:p w14:paraId="411DDB57" w14:textId="77777777" w:rsidR="007F0BA2" w:rsidRDefault="007F0BA2">
            <w:pPr>
              <w:jc w:val="center"/>
              <w:rPr>
                <w:rFonts w:ascii="宋体" w:hAnsi="宋体"/>
                <w:sz w:val="24"/>
                <w:lang w:bidi="en-US"/>
              </w:rPr>
            </w:pPr>
          </w:p>
        </w:tc>
        <w:tc>
          <w:tcPr>
            <w:tcW w:w="4010" w:type="dxa"/>
            <w:vAlign w:val="center"/>
          </w:tcPr>
          <w:p w14:paraId="317473A5" w14:textId="77777777" w:rsidR="007F0BA2" w:rsidRDefault="007F0BA2">
            <w:pPr>
              <w:rPr>
                <w:rFonts w:ascii="宋体" w:hAnsi="宋体"/>
                <w:sz w:val="24"/>
              </w:rPr>
            </w:pPr>
          </w:p>
        </w:tc>
        <w:tc>
          <w:tcPr>
            <w:tcW w:w="1298" w:type="dxa"/>
            <w:vAlign w:val="center"/>
          </w:tcPr>
          <w:p w14:paraId="5B854F04" w14:textId="77777777" w:rsidR="007F0BA2" w:rsidRDefault="007F0BA2">
            <w:pPr>
              <w:jc w:val="center"/>
              <w:rPr>
                <w:rFonts w:ascii="宋体" w:hAnsi="宋体"/>
                <w:sz w:val="24"/>
              </w:rPr>
            </w:pPr>
          </w:p>
        </w:tc>
      </w:tr>
      <w:tr w:rsidR="007F0BA2" w14:paraId="6706B5A7" w14:textId="77777777">
        <w:trPr>
          <w:trHeight w:val="70"/>
        </w:trPr>
        <w:tc>
          <w:tcPr>
            <w:tcW w:w="757" w:type="dxa"/>
            <w:vAlign w:val="center"/>
          </w:tcPr>
          <w:p w14:paraId="27978B13" w14:textId="77777777" w:rsidR="007F0BA2" w:rsidRDefault="007F0BA2">
            <w:pPr>
              <w:numPr>
                <w:ilvl w:val="0"/>
                <w:numId w:val="42"/>
              </w:numPr>
              <w:jc w:val="center"/>
              <w:rPr>
                <w:rFonts w:ascii="宋体" w:hAnsi="宋体"/>
                <w:sz w:val="24"/>
              </w:rPr>
            </w:pPr>
          </w:p>
        </w:tc>
        <w:tc>
          <w:tcPr>
            <w:tcW w:w="1062" w:type="dxa"/>
            <w:vAlign w:val="center"/>
          </w:tcPr>
          <w:p w14:paraId="7BBF11AB" w14:textId="77777777" w:rsidR="007F0BA2" w:rsidRDefault="007F0BA2">
            <w:pPr>
              <w:jc w:val="center"/>
              <w:rPr>
                <w:rFonts w:ascii="宋体" w:hAnsi="宋体"/>
                <w:sz w:val="24"/>
              </w:rPr>
            </w:pPr>
          </w:p>
        </w:tc>
        <w:tc>
          <w:tcPr>
            <w:tcW w:w="1934" w:type="dxa"/>
            <w:vMerge w:val="restart"/>
            <w:vAlign w:val="center"/>
          </w:tcPr>
          <w:p w14:paraId="6C15CF0B" w14:textId="77777777" w:rsidR="007F0BA2" w:rsidRDefault="00000000">
            <w:pPr>
              <w:jc w:val="center"/>
              <w:rPr>
                <w:rFonts w:ascii="宋体" w:hAnsi="宋体"/>
                <w:sz w:val="24"/>
                <w:lang w:bidi="en-US"/>
              </w:rPr>
            </w:pPr>
            <w:r>
              <w:rPr>
                <w:rFonts w:ascii="宋体" w:hAnsi="宋体" w:hint="eastAsia"/>
                <w:sz w:val="24"/>
                <w:lang w:bidi="en-US"/>
              </w:rPr>
              <w:t>功能要求</w:t>
            </w:r>
          </w:p>
        </w:tc>
        <w:tc>
          <w:tcPr>
            <w:tcW w:w="4010" w:type="dxa"/>
            <w:vAlign w:val="center"/>
          </w:tcPr>
          <w:p w14:paraId="1BB4D801" w14:textId="77777777" w:rsidR="007F0BA2" w:rsidRDefault="00000000">
            <w:pPr>
              <w:rPr>
                <w:rFonts w:ascii="宋体" w:hAnsi="宋体"/>
                <w:sz w:val="24"/>
                <w:lang w:bidi="en-US"/>
              </w:rPr>
            </w:pPr>
            <w:r>
              <w:rPr>
                <w:rFonts w:ascii="宋体" w:hAnsi="宋体" w:hint="eastAsia"/>
                <w:sz w:val="24"/>
                <w:lang w:bidi="en-US"/>
              </w:rPr>
              <w:t>1</w:t>
            </w:r>
            <w:r>
              <w:rPr>
                <w:rFonts w:ascii="宋体" w:hAnsi="宋体"/>
                <w:sz w:val="24"/>
                <w:lang w:bidi="en-US"/>
              </w:rPr>
              <w:t>.</w:t>
            </w:r>
            <w:r>
              <w:rPr>
                <w:rFonts w:ascii="宋体" w:hAnsi="宋体" w:hint="eastAsia"/>
                <w:sz w:val="24"/>
                <w:lang w:bidi="en-US"/>
              </w:rPr>
              <w:t>模组智能存储：模组含智能存储电路，可以存储模组生产信息参数、运行参数等，存储容量≥16kb。</w:t>
            </w:r>
          </w:p>
          <w:p w14:paraId="03CF4D59" w14:textId="77777777" w:rsidR="007F0BA2" w:rsidRDefault="00000000">
            <w:pPr>
              <w:rPr>
                <w:rFonts w:ascii="宋体" w:hAnsi="宋体"/>
                <w:sz w:val="24"/>
                <w:lang w:bidi="en-US"/>
              </w:rPr>
            </w:pPr>
            <w:r>
              <w:rPr>
                <w:rFonts w:ascii="宋体" w:hAnsi="宋体" w:hint="eastAsia"/>
                <w:sz w:val="24"/>
                <w:lang w:bidi="en-US"/>
              </w:rPr>
              <w:t>2</w:t>
            </w:r>
            <w:r>
              <w:rPr>
                <w:rFonts w:ascii="宋体" w:hAnsi="宋体"/>
                <w:sz w:val="24"/>
                <w:lang w:bidi="en-US"/>
              </w:rPr>
              <w:t>.</w:t>
            </w:r>
            <w:r>
              <w:rPr>
                <w:rFonts w:ascii="宋体" w:hAnsi="宋体" w:hint="eastAsia"/>
                <w:sz w:val="24"/>
                <w:lang w:bidi="en-US"/>
              </w:rPr>
              <w:t>调节软件设置项：支持鬼影消除、</w:t>
            </w:r>
            <w:proofErr w:type="gramStart"/>
            <w:r>
              <w:rPr>
                <w:rFonts w:ascii="宋体" w:hAnsi="宋体" w:hint="eastAsia"/>
                <w:sz w:val="24"/>
                <w:lang w:bidi="en-US"/>
              </w:rPr>
              <w:t>第一扫偏暗</w:t>
            </w:r>
            <w:proofErr w:type="gramEnd"/>
            <w:r>
              <w:rPr>
                <w:rFonts w:ascii="宋体" w:hAnsi="宋体" w:hint="eastAsia"/>
                <w:sz w:val="24"/>
                <w:lang w:bidi="en-US"/>
              </w:rPr>
              <w:t>消除、</w:t>
            </w:r>
            <w:proofErr w:type="gramStart"/>
            <w:r>
              <w:rPr>
                <w:rFonts w:ascii="宋体" w:hAnsi="宋体" w:hint="eastAsia"/>
                <w:sz w:val="24"/>
                <w:lang w:bidi="en-US"/>
              </w:rPr>
              <w:t>低灰偏色</w:t>
            </w:r>
            <w:proofErr w:type="gramEnd"/>
            <w:r>
              <w:rPr>
                <w:rFonts w:ascii="宋体" w:hAnsi="宋体" w:hint="eastAsia"/>
                <w:sz w:val="24"/>
                <w:lang w:bidi="en-US"/>
              </w:rPr>
              <w:t>补偿、低灰均匀性、</w:t>
            </w:r>
            <w:proofErr w:type="gramStart"/>
            <w:r>
              <w:rPr>
                <w:rFonts w:ascii="宋体" w:hAnsi="宋体" w:hint="eastAsia"/>
                <w:sz w:val="24"/>
                <w:lang w:bidi="en-US"/>
              </w:rPr>
              <w:t>低灰横条纹</w:t>
            </w:r>
            <w:proofErr w:type="gramEnd"/>
            <w:r>
              <w:rPr>
                <w:rFonts w:ascii="宋体" w:hAnsi="宋体" w:hint="eastAsia"/>
                <w:sz w:val="24"/>
                <w:lang w:bidi="en-US"/>
              </w:rPr>
              <w:t>消除、慢速开启、十字架消除、去除坏点、毛毛虫消除、余晖消除、亮度缓慢变亮功能。</w:t>
            </w:r>
          </w:p>
          <w:p w14:paraId="42D6FE89" w14:textId="77777777" w:rsidR="007F0BA2" w:rsidRDefault="00000000">
            <w:pPr>
              <w:rPr>
                <w:rFonts w:ascii="宋体" w:hAnsi="宋体"/>
                <w:sz w:val="24"/>
                <w:lang w:bidi="en-US"/>
              </w:rPr>
            </w:pPr>
            <w:r>
              <w:rPr>
                <w:rFonts w:ascii="宋体" w:hAnsi="宋体" w:hint="eastAsia"/>
                <w:sz w:val="24"/>
                <w:lang w:bidi="en-US"/>
              </w:rPr>
              <w:t>3</w:t>
            </w:r>
            <w:r>
              <w:rPr>
                <w:rFonts w:ascii="宋体" w:hAnsi="宋体"/>
                <w:sz w:val="24"/>
                <w:lang w:bidi="en-US"/>
              </w:rPr>
              <w:t>.</w:t>
            </w:r>
            <w:r>
              <w:rPr>
                <w:rFonts w:ascii="宋体" w:hAnsi="宋体" w:hint="eastAsia"/>
                <w:sz w:val="24"/>
                <w:lang w:bidi="en-US"/>
              </w:rPr>
              <w:t xml:space="preserve"> UI菜单遥控交互：屏体可以支持屏幕UI菜单显示，可通过遥控器调节屏幕参数、屏幕亮度调节、信号切换、场景切换、色温调节、开关机控制等，支持在屏幕上显示主要变化信息。</w:t>
            </w:r>
          </w:p>
          <w:p w14:paraId="4CEFB83E" w14:textId="77777777" w:rsidR="007F0BA2" w:rsidRDefault="00000000">
            <w:pPr>
              <w:rPr>
                <w:rFonts w:ascii="宋体" w:hAnsi="宋体"/>
                <w:sz w:val="24"/>
                <w:lang w:bidi="en-US"/>
              </w:rPr>
            </w:pPr>
            <w:r>
              <w:rPr>
                <w:rFonts w:ascii="宋体" w:hAnsi="宋体" w:hint="eastAsia"/>
                <w:sz w:val="24"/>
                <w:lang w:bidi="en-US"/>
              </w:rPr>
              <w:t>4</w:t>
            </w:r>
            <w:r>
              <w:rPr>
                <w:rFonts w:ascii="宋体" w:hAnsi="宋体"/>
                <w:sz w:val="24"/>
                <w:lang w:bidi="en-US"/>
              </w:rPr>
              <w:t>.</w:t>
            </w:r>
            <w:r>
              <w:rPr>
                <w:rFonts w:ascii="宋体" w:hAnsi="宋体" w:hint="eastAsia"/>
                <w:sz w:val="24"/>
                <w:lang w:bidi="en-US"/>
              </w:rPr>
              <w:t>除湿功能：屏体可以通过屏体控制系统来实现除湿模式。</w:t>
            </w:r>
          </w:p>
          <w:p w14:paraId="237C00A3" w14:textId="77777777" w:rsidR="007F0BA2" w:rsidRDefault="00000000">
            <w:pPr>
              <w:rPr>
                <w:rFonts w:ascii="宋体" w:hAnsi="宋体"/>
                <w:sz w:val="24"/>
                <w:lang w:bidi="en-US"/>
              </w:rPr>
            </w:pPr>
            <w:r>
              <w:rPr>
                <w:rFonts w:ascii="宋体" w:hAnsi="宋体" w:hint="eastAsia"/>
                <w:sz w:val="24"/>
                <w:lang w:bidi="en-US"/>
              </w:rPr>
              <w:lastRenderedPageBreak/>
              <w:t>5</w:t>
            </w:r>
            <w:r>
              <w:rPr>
                <w:rFonts w:ascii="宋体" w:hAnsi="宋体"/>
                <w:sz w:val="24"/>
                <w:lang w:bidi="en-US"/>
              </w:rPr>
              <w:t>.</w:t>
            </w:r>
            <w:r>
              <w:rPr>
                <w:rFonts w:ascii="宋体" w:hAnsi="宋体" w:hint="eastAsia"/>
                <w:sz w:val="24"/>
                <w:lang w:bidi="en-US"/>
              </w:rPr>
              <w:t>图像旋转功能：可实现对底图或信源画面进行中心旋转；</w:t>
            </w:r>
          </w:p>
          <w:p w14:paraId="67312615" w14:textId="77777777" w:rsidR="007F0BA2" w:rsidRDefault="00000000">
            <w:pPr>
              <w:rPr>
                <w:rFonts w:ascii="宋体" w:hAnsi="宋体"/>
                <w:sz w:val="24"/>
                <w:lang w:bidi="en-US"/>
              </w:rPr>
            </w:pPr>
            <w:r>
              <w:rPr>
                <w:rFonts w:ascii="宋体" w:hAnsi="宋体" w:hint="eastAsia"/>
                <w:sz w:val="24"/>
                <w:lang w:bidi="en-US"/>
              </w:rPr>
              <w:t>6</w:t>
            </w:r>
            <w:r>
              <w:rPr>
                <w:rFonts w:ascii="宋体" w:hAnsi="宋体"/>
                <w:sz w:val="24"/>
                <w:lang w:bidi="en-US"/>
              </w:rPr>
              <w:t>.</w:t>
            </w:r>
            <w:r>
              <w:rPr>
                <w:rFonts w:ascii="宋体" w:hAnsi="宋体" w:hint="eastAsia"/>
                <w:sz w:val="24"/>
                <w:lang w:bidi="en-US"/>
              </w:rPr>
              <w:t>表面处理：采用低反射率LED灯板；</w:t>
            </w:r>
          </w:p>
          <w:p w14:paraId="638EEEA9" w14:textId="77777777" w:rsidR="007F0BA2" w:rsidRDefault="00000000">
            <w:pPr>
              <w:rPr>
                <w:rFonts w:ascii="宋体" w:hAnsi="宋体"/>
                <w:sz w:val="24"/>
                <w:lang w:bidi="en-US"/>
              </w:rPr>
            </w:pPr>
            <w:r>
              <w:rPr>
                <w:rFonts w:ascii="宋体" w:hAnsi="宋体" w:hint="eastAsia"/>
                <w:sz w:val="24"/>
                <w:lang w:bidi="en-US"/>
              </w:rPr>
              <w:t>7</w:t>
            </w:r>
            <w:r>
              <w:rPr>
                <w:rFonts w:ascii="宋体" w:hAnsi="宋体"/>
                <w:sz w:val="24"/>
                <w:lang w:bidi="en-US"/>
              </w:rPr>
              <w:t>.</w:t>
            </w:r>
            <w:r>
              <w:rPr>
                <w:rFonts w:ascii="宋体" w:hAnsi="宋体" w:hint="eastAsia"/>
                <w:sz w:val="24"/>
                <w:lang w:bidi="en-US"/>
              </w:rPr>
              <w:t>快速连屏：具有快速连屏功能，更换显示单元、模组、控制卡等，无需再次写入屏</w:t>
            </w:r>
            <w:proofErr w:type="gramStart"/>
            <w:r>
              <w:rPr>
                <w:rFonts w:ascii="宋体" w:hAnsi="宋体" w:hint="eastAsia"/>
                <w:sz w:val="24"/>
                <w:lang w:bidi="en-US"/>
              </w:rPr>
              <w:t>体数据</w:t>
            </w:r>
            <w:proofErr w:type="gramEnd"/>
            <w:r>
              <w:rPr>
                <w:rFonts w:ascii="宋体" w:hAnsi="宋体" w:hint="eastAsia"/>
                <w:sz w:val="24"/>
                <w:lang w:bidi="en-US"/>
              </w:rPr>
              <w:t>参数便可自适应恢复原有数据参数。</w:t>
            </w:r>
          </w:p>
        </w:tc>
        <w:tc>
          <w:tcPr>
            <w:tcW w:w="1298" w:type="dxa"/>
            <w:vAlign w:val="center"/>
          </w:tcPr>
          <w:p w14:paraId="7D66ACF9" w14:textId="77777777" w:rsidR="007F0BA2" w:rsidRDefault="00000000">
            <w:pPr>
              <w:jc w:val="center"/>
              <w:rPr>
                <w:rFonts w:ascii="宋体" w:hAnsi="宋体"/>
                <w:sz w:val="24"/>
                <w:highlight w:val="yellow"/>
              </w:rPr>
            </w:pPr>
            <w:r>
              <w:rPr>
                <w:rFonts w:ascii="宋体" w:hAnsi="宋体" w:hint="eastAsia"/>
                <w:sz w:val="24"/>
              </w:rPr>
              <w:lastRenderedPageBreak/>
              <w:t>是</w:t>
            </w:r>
          </w:p>
        </w:tc>
      </w:tr>
      <w:tr w:rsidR="007F0BA2" w14:paraId="15F74F3A" w14:textId="77777777">
        <w:trPr>
          <w:trHeight w:val="70"/>
        </w:trPr>
        <w:tc>
          <w:tcPr>
            <w:tcW w:w="757" w:type="dxa"/>
            <w:vAlign w:val="center"/>
          </w:tcPr>
          <w:p w14:paraId="0773C8C6" w14:textId="77777777" w:rsidR="007F0BA2" w:rsidRDefault="007F0BA2">
            <w:pPr>
              <w:numPr>
                <w:ilvl w:val="0"/>
                <w:numId w:val="42"/>
              </w:numPr>
              <w:jc w:val="center"/>
              <w:rPr>
                <w:rFonts w:ascii="宋体" w:hAnsi="宋体"/>
                <w:sz w:val="24"/>
              </w:rPr>
            </w:pPr>
          </w:p>
        </w:tc>
        <w:tc>
          <w:tcPr>
            <w:tcW w:w="1062" w:type="dxa"/>
            <w:vAlign w:val="center"/>
          </w:tcPr>
          <w:p w14:paraId="7FEA0621" w14:textId="77777777" w:rsidR="007F0BA2" w:rsidRDefault="007F0BA2">
            <w:pPr>
              <w:jc w:val="center"/>
              <w:rPr>
                <w:rFonts w:ascii="宋体" w:hAnsi="宋体"/>
                <w:sz w:val="24"/>
              </w:rPr>
            </w:pPr>
          </w:p>
        </w:tc>
        <w:tc>
          <w:tcPr>
            <w:tcW w:w="1934" w:type="dxa"/>
            <w:vMerge/>
            <w:vAlign w:val="center"/>
          </w:tcPr>
          <w:p w14:paraId="4FFA14A7" w14:textId="77777777" w:rsidR="007F0BA2" w:rsidRDefault="007F0BA2">
            <w:pPr>
              <w:jc w:val="center"/>
              <w:rPr>
                <w:rFonts w:ascii="宋体" w:hAnsi="宋体"/>
                <w:sz w:val="24"/>
                <w:lang w:bidi="en-US"/>
              </w:rPr>
            </w:pPr>
          </w:p>
        </w:tc>
        <w:tc>
          <w:tcPr>
            <w:tcW w:w="4010" w:type="dxa"/>
            <w:vAlign w:val="center"/>
          </w:tcPr>
          <w:p w14:paraId="47F71D77" w14:textId="77777777" w:rsidR="007F0BA2" w:rsidRDefault="007F0BA2">
            <w:pPr>
              <w:rPr>
                <w:rFonts w:ascii="宋体" w:hAnsi="宋体"/>
                <w:sz w:val="24"/>
                <w:lang w:bidi="en-US"/>
              </w:rPr>
            </w:pPr>
          </w:p>
        </w:tc>
        <w:tc>
          <w:tcPr>
            <w:tcW w:w="1298" w:type="dxa"/>
            <w:vAlign w:val="center"/>
          </w:tcPr>
          <w:p w14:paraId="6E322D0D" w14:textId="77777777" w:rsidR="007F0BA2" w:rsidRDefault="007F0BA2">
            <w:pPr>
              <w:jc w:val="center"/>
              <w:rPr>
                <w:rFonts w:ascii="宋体" w:hAnsi="宋体"/>
                <w:sz w:val="24"/>
              </w:rPr>
            </w:pPr>
          </w:p>
        </w:tc>
      </w:tr>
    </w:tbl>
    <w:p w14:paraId="4BA70F27" w14:textId="77777777" w:rsidR="007F0BA2" w:rsidRDefault="00000000">
      <w:pPr>
        <w:pStyle w:val="54"/>
        <w:numPr>
          <w:ilvl w:val="0"/>
          <w:numId w:val="16"/>
        </w:numPr>
      </w:pPr>
      <w:r>
        <w:rPr>
          <w:rFonts w:hint="eastAsia"/>
        </w:rPr>
        <w:t>系统软件</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44EE039E" w14:textId="77777777">
        <w:trPr>
          <w:trHeight w:val="70"/>
        </w:trPr>
        <w:tc>
          <w:tcPr>
            <w:tcW w:w="757" w:type="dxa"/>
            <w:shd w:val="clear" w:color="auto" w:fill="A6A6A6"/>
            <w:vAlign w:val="center"/>
          </w:tcPr>
          <w:p w14:paraId="62FD3604"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270E120B"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61D6FA9F"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0F59A2AC"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7CC24C17" w14:textId="77777777" w:rsidR="007F0BA2" w:rsidRDefault="00000000">
            <w:pPr>
              <w:jc w:val="center"/>
              <w:rPr>
                <w:rFonts w:ascii="宋体" w:hAnsi="宋体"/>
                <w:b/>
                <w:sz w:val="24"/>
              </w:rPr>
            </w:pPr>
            <w:r>
              <w:rPr>
                <w:rFonts w:ascii="宋体" w:hAnsi="宋体" w:hint="eastAsia"/>
                <w:b/>
                <w:sz w:val="24"/>
              </w:rPr>
              <w:t>证明材料要求</w:t>
            </w:r>
          </w:p>
        </w:tc>
      </w:tr>
      <w:tr w:rsidR="007F0BA2" w14:paraId="442F3B8F" w14:textId="77777777">
        <w:trPr>
          <w:trHeight w:val="70"/>
        </w:trPr>
        <w:tc>
          <w:tcPr>
            <w:tcW w:w="757" w:type="dxa"/>
            <w:vAlign w:val="center"/>
          </w:tcPr>
          <w:p w14:paraId="7A0DA893" w14:textId="77777777" w:rsidR="007F0BA2" w:rsidRDefault="007F0BA2">
            <w:pPr>
              <w:numPr>
                <w:ilvl w:val="0"/>
                <w:numId w:val="43"/>
              </w:numPr>
              <w:jc w:val="center"/>
              <w:rPr>
                <w:rFonts w:ascii="宋体" w:hAnsi="宋体"/>
                <w:sz w:val="24"/>
              </w:rPr>
            </w:pPr>
          </w:p>
        </w:tc>
        <w:tc>
          <w:tcPr>
            <w:tcW w:w="1062" w:type="dxa"/>
            <w:vAlign w:val="center"/>
          </w:tcPr>
          <w:p w14:paraId="790909FB" w14:textId="77777777" w:rsidR="007F0BA2" w:rsidRDefault="007F0BA2">
            <w:pPr>
              <w:jc w:val="center"/>
              <w:rPr>
                <w:sz w:val="24"/>
              </w:rPr>
            </w:pPr>
          </w:p>
        </w:tc>
        <w:tc>
          <w:tcPr>
            <w:tcW w:w="1934" w:type="dxa"/>
            <w:vAlign w:val="center"/>
          </w:tcPr>
          <w:p w14:paraId="6AD0E8AD" w14:textId="77777777" w:rsidR="007F0BA2" w:rsidRDefault="00000000">
            <w:pPr>
              <w:rPr>
                <w:sz w:val="24"/>
                <w:lang w:bidi="en-US"/>
              </w:rPr>
            </w:pPr>
            <w:r>
              <w:rPr>
                <w:rFonts w:hint="eastAsia"/>
                <w:sz w:val="24"/>
                <w:lang w:bidi="en-US"/>
              </w:rPr>
              <w:t>功能要求</w:t>
            </w:r>
          </w:p>
        </w:tc>
        <w:tc>
          <w:tcPr>
            <w:tcW w:w="4010" w:type="dxa"/>
            <w:vAlign w:val="center"/>
          </w:tcPr>
          <w:p w14:paraId="6B7B36D9" w14:textId="77777777" w:rsidR="007F0BA2" w:rsidRDefault="00000000">
            <w:pPr>
              <w:widowControl/>
              <w:jc w:val="left"/>
              <w:rPr>
                <w:rFonts w:ascii="宋体" w:hAnsi="宋体" w:cs="宋体"/>
                <w:sz w:val="24"/>
              </w:rPr>
            </w:pPr>
            <w:r>
              <w:rPr>
                <w:rFonts w:ascii="宋体" w:hAnsi="宋体" w:cs="宋体" w:hint="eastAsia"/>
                <w:color w:val="000000"/>
                <w:kern w:val="0"/>
                <w:sz w:val="24"/>
              </w:rPr>
              <w:t xml:space="preserve">1.多页面：每个节目可添加多个页面，从上到下依次播放。 </w:t>
            </w:r>
          </w:p>
          <w:p w14:paraId="70F4025D" w14:textId="77777777" w:rsidR="007F0BA2" w:rsidRDefault="00000000">
            <w:pPr>
              <w:widowControl/>
              <w:jc w:val="left"/>
              <w:rPr>
                <w:rFonts w:ascii="宋体" w:hAnsi="宋体" w:cs="宋体"/>
                <w:sz w:val="24"/>
              </w:rPr>
            </w:pPr>
            <w:r>
              <w:rPr>
                <w:rFonts w:ascii="宋体" w:hAnsi="宋体" w:cs="宋体" w:hint="eastAsia"/>
                <w:color w:val="000000"/>
                <w:kern w:val="0"/>
                <w:sz w:val="24"/>
              </w:rPr>
              <w:t xml:space="preserve">2.灵活布局：添加页面时可直接应用系统模板，也可自定义模板。模板中能灵活设置窗口数量、坐标和宽高。                                </w:t>
            </w:r>
          </w:p>
        </w:tc>
        <w:tc>
          <w:tcPr>
            <w:tcW w:w="1298" w:type="dxa"/>
            <w:vAlign w:val="center"/>
          </w:tcPr>
          <w:p w14:paraId="5C0B9A67" w14:textId="77777777" w:rsidR="007F0BA2" w:rsidRDefault="00000000">
            <w:pPr>
              <w:jc w:val="center"/>
              <w:rPr>
                <w:rFonts w:ascii="宋体" w:hAnsi="宋体"/>
                <w:sz w:val="24"/>
                <w:lang w:bidi="en-US"/>
              </w:rPr>
            </w:pPr>
            <w:r>
              <w:rPr>
                <w:rFonts w:ascii="宋体" w:hAnsi="宋体" w:hint="eastAsia"/>
                <w:sz w:val="24"/>
                <w:lang w:bidi="en-US"/>
              </w:rPr>
              <w:t>否</w:t>
            </w:r>
          </w:p>
        </w:tc>
      </w:tr>
    </w:tbl>
    <w:p w14:paraId="630CA421" w14:textId="77777777" w:rsidR="007F0BA2" w:rsidRDefault="00000000">
      <w:pPr>
        <w:pStyle w:val="54"/>
        <w:numPr>
          <w:ilvl w:val="0"/>
          <w:numId w:val="16"/>
        </w:numPr>
      </w:pPr>
      <w:r>
        <w:rPr>
          <w:rFonts w:hint="eastAsia"/>
        </w:rPr>
        <w:t>视频拼接处理器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64581B83" w14:textId="77777777">
        <w:trPr>
          <w:trHeight w:val="70"/>
        </w:trPr>
        <w:tc>
          <w:tcPr>
            <w:tcW w:w="757" w:type="dxa"/>
            <w:shd w:val="clear" w:color="auto" w:fill="A6A6A6"/>
            <w:vAlign w:val="center"/>
          </w:tcPr>
          <w:p w14:paraId="77017541"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0DFC34B4"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1F7E9B0F"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570F54BB"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02327250" w14:textId="77777777" w:rsidR="007F0BA2" w:rsidRDefault="00000000">
            <w:pPr>
              <w:jc w:val="center"/>
              <w:rPr>
                <w:rFonts w:ascii="宋体" w:hAnsi="宋体"/>
                <w:b/>
                <w:sz w:val="24"/>
              </w:rPr>
            </w:pPr>
            <w:r>
              <w:rPr>
                <w:rFonts w:ascii="宋体" w:hAnsi="宋体" w:hint="eastAsia"/>
                <w:b/>
                <w:sz w:val="24"/>
              </w:rPr>
              <w:t>证明材料要求</w:t>
            </w:r>
          </w:p>
        </w:tc>
      </w:tr>
      <w:tr w:rsidR="007F0BA2" w14:paraId="266C0002" w14:textId="77777777">
        <w:trPr>
          <w:trHeight w:val="70"/>
        </w:trPr>
        <w:tc>
          <w:tcPr>
            <w:tcW w:w="757" w:type="dxa"/>
            <w:vAlign w:val="center"/>
          </w:tcPr>
          <w:p w14:paraId="23245021" w14:textId="77777777" w:rsidR="007F0BA2" w:rsidRDefault="007F0BA2">
            <w:pPr>
              <w:numPr>
                <w:ilvl w:val="0"/>
                <w:numId w:val="44"/>
              </w:numPr>
              <w:jc w:val="center"/>
              <w:rPr>
                <w:rFonts w:ascii="宋体" w:hAnsi="宋体"/>
                <w:sz w:val="24"/>
              </w:rPr>
            </w:pPr>
          </w:p>
        </w:tc>
        <w:tc>
          <w:tcPr>
            <w:tcW w:w="1062" w:type="dxa"/>
            <w:vAlign w:val="center"/>
          </w:tcPr>
          <w:p w14:paraId="4322BCCF" w14:textId="77777777" w:rsidR="007F0BA2" w:rsidRDefault="007F0BA2">
            <w:pPr>
              <w:jc w:val="center"/>
              <w:rPr>
                <w:sz w:val="24"/>
              </w:rPr>
            </w:pPr>
          </w:p>
        </w:tc>
        <w:tc>
          <w:tcPr>
            <w:tcW w:w="1934" w:type="dxa"/>
            <w:vAlign w:val="center"/>
          </w:tcPr>
          <w:p w14:paraId="26B21B3B" w14:textId="77777777" w:rsidR="007F0BA2" w:rsidRDefault="00000000">
            <w:pPr>
              <w:rPr>
                <w:sz w:val="24"/>
                <w:lang w:bidi="en-US"/>
              </w:rPr>
            </w:pPr>
            <w:r>
              <w:rPr>
                <w:rFonts w:hint="eastAsia"/>
                <w:sz w:val="24"/>
                <w:lang w:bidi="en-US"/>
              </w:rPr>
              <w:t>功能要求</w:t>
            </w:r>
          </w:p>
        </w:tc>
        <w:tc>
          <w:tcPr>
            <w:tcW w:w="4010" w:type="dxa"/>
            <w:vAlign w:val="center"/>
          </w:tcPr>
          <w:p w14:paraId="19CB6B98" w14:textId="77777777" w:rsidR="007F0BA2" w:rsidRDefault="00000000">
            <w:pPr>
              <w:rPr>
                <w:rFonts w:ascii="宋体" w:hAnsi="宋体" w:cs="宋体"/>
                <w:color w:val="000000"/>
                <w:sz w:val="24"/>
              </w:rPr>
            </w:pPr>
            <w:r>
              <w:rPr>
                <w:rFonts w:ascii="宋体" w:hAnsi="宋体" w:cs="宋体" w:hint="eastAsia"/>
                <w:color w:val="000000"/>
                <w:sz w:val="24"/>
              </w:rPr>
              <w:t>1、满足用户实际使用需求。</w:t>
            </w:r>
          </w:p>
          <w:p w14:paraId="2BEB72CC" w14:textId="77777777" w:rsidR="007F0BA2" w:rsidRDefault="00000000">
            <w:pPr>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、纯硬件架构模块化配置，插卡式结构，支持输入输出卡热插拔，双主控热备份。</w:t>
            </w:r>
          </w:p>
          <w:p w14:paraId="029FC804" w14:textId="77777777" w:rsidR="007F0BA2" w:rsidRDefault="00000000">
            <w:pPr>
              <w:rPr>
                <w:sz w:val="24"/>
                <w:lang w:bidi="en-US"/>
              </w:rPr>
            </w:pPr>
            <w:r>
              <w:rPr>
                <w:rFonts w:ascii="宋体" w:hAnsi="宋体" w:cs="宋体" w:hint="eastAsia"/>
                <w:color w:val="000000"/>
                <w:sz w:val="24"/>
              </w:rPr>
              <w:t>3、支持4K超高清视频输入和输出，支持多屏</w:t>
            </w:r>
            <w:proofErr w:type="gramStart"/>
            <w:r>
              <w:rPr>
                <w:rFonts w:ascii="宋体" w:hAnsi="宋体" w:cs="宋体" w:hint="eastAsia"/>
                <w:color w:val="000000"/>
                <w:sz w:val="24"/>
              </w:rPr>
              <w:t>多图层管理</w:t>
            </w:r>
            <w:proofErr w:type="gramEnd"/>
            <w:r>
              <w:rPr>
                <w:rFonts w:ascii="宋体" w:hAnsi="宋体" w:cs="宋体" w:hint="eastAsia"/>
                <w:color w:val="000000"/>
                <w:sz w:val="24"/>
              </w:rPr>
              <w:t>、输入输出EDID管理和预监、OSD 高清滚动字幕设置等。</w:t>
            </w:r>
          </w:p>
        </w:tc>
        <w:tc>
          <w:tcPr>
            <w:tcW w:w="1298" w:type="dxa"/>
            <w:vAlign w:val="center"/>
          </w:tcPr>
          <w:p w14:paraId="46C8F501" w14:textId="77777777" w:rsidR="007F0BA2" w:rsidRDefault="00000000">
            <w:pPr>
              <w:jc w:val="center"/>
              <w:rPr>
                <w:rFonts w:ascii="宋体" w:hAnsi="宋体"/>
                <w:sz w:val="24"/>
                <w:lang w:bidi="en-US"/>
              </w:rPr>
            </w:pPr>
            <w:r>
              <w:rPr>
                <w:rFonts w:ascii="宋体" w:hAnsi="宋体" w:hint="eastAsia"/>
                <w:sz w:val="24"/>
                <w:lang w:bidi="en-US"/>
              </w:rPr>
              <w:t>否</w:t>
            </w:r>
          </w:p>
        </w:tc>
      </w:tr>
    </w:tbl>
    <w:p w14:paraId="184912A3" w14:textId="77777777" w:rsidR="007F0BA2" w:rsidRDefault="00000000">
      <w:pPr>
        <w:pStyle w:val="54"/>
        <w:numPr>
          <w:ilvl w:val="0"/>
          <w:numId w:val="16"/>
        </w:numPr>
      </w:pPr>
      <w:r>
        <w:rPr>
          <w:rFonts w:hint="eastAsia"/>
        </w:rPr>
        <w:t>发送器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089FC71B" w14:textId="77777777">
        <w:trPr>
          <w:trHeight w:val="70"/>
        </w:trPr>
        <w:tc>
          <w:tcPr>
            <w:tcW w:w="757" w:type="dxa"/>
            <w:shd w:val="clear" w:color="auto" w:fill="A6A6A6"/>
            <w:vAlign w:val="center"/>
          </w:tcPr>
          <w:p w14:paraId="465CBCC0"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6EC1DACD"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1DF3EE80"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32115A13"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5EB95FDF" w14:textId="77777777" w:rsidR="007F0BA2" w:rsidRDefault="00000000">
            <w:pPr>
              <w:jc w:val="center"/>
              <w:rPr>
                <w:rFonts w:ascii="宋体" w:hAnsi="宋体"/>
                <w:b/>
                <w:sz w:val="24"/>
              </w:rPr>
            </w:pPr>
            <w:r>
              <w:rPr>
                <w:rFonts w:ascii="宋体" w:hAnsi="宋体" w:hint="eastAsia"/>
                <w:b/>
                <w:sz w:val="24"/>
              </w:rPr>
              <w:t>证明材料要求</w:t>
            </w:r>
          </w:p>
        </w:tc>
      </w:tr>
      <w:tr w:rsidR="007F0BA2" w14:paraId="168D7B32" w14:textId="77777777">
        <w:trPr>
          <w:trHeight w:val="70"/>
        </w:trPr>
        <w:tc>
          <w:tcPr>
            <w:tcW w:w="757" w:type="dxa"/>
            <w:vAlign w:val="center"/>
          </w:tcPr>
          <w:p w14:paraId="74A60928" w14:textId="77777777" w:rsidR="007F0BA2" w:rsidRDefault="007F0BA2">
            <w:pPr>
              <w:numPr>
                <w:ilvl w:val="0"/>
                <w:numId w:val="45"/>
              </w:numPr>
              <w:jc w:val="center"/>
              <w:rPr>
                <w:rFonts w:ascii="宋体" w:hAnsi="宋体"/>
                <w:sz w:val="24"/>
              </w:rPr>
            </w:pPr>
          </w:p>
        </w:tc>
        <w:tc>
          <w:tcPr>
            <w:tcW w:w="1062" w:type="dxa"/>
            <w:vAlign w:val="center"/>
          </w:tcPr>
          <w:p w14:paraId="20BA4622" w14:textId="77777777" w:rsidR="007F0BA2" w:rsidRDefault="007F0BA2">
            <w:pPr>
              <w:jc w:val="center"/>
              <w:rPr>
                <w:sz w:val="24"/>
              </w:rPr>
            </w:pPr>
          </w:p>
        </w:tc>
        <w:tc>
          <w:tcPr>
            <w:tcW w:w="1934" w:type="dxa"/>
            <w:vAlign w:val="center"/>
          </w:tcPr>
          <w:p w14:paraId="252150E8" w14:textId="77777777" w:rsidR="007F0BA2" w:rsidRDefault="00000000">
            <w:pPr>
              <w:rPr>
                <w:sz w:val="24"/>
                <w:lang w:bidi="en-US"/>
              </w:rPr>
            </w:pPr>
            <w:r>
              <w:rPr>
                <w:rFonts w:hint="eastAsia"/>
                <w:sz w:val="24"/>
                <w:lang w:bidi="en-US"/>
              </w:rPr>
              <w:t>技术规格</w:t>
            </w:r>
          </w:p>
        </w:tc>
        <w:tc>
          <w:tcPr>
            <w:tcW w:w="4010" w:type="dxa"/>
            <w:vAlign w:val="center"/>
          </w:tcPr>
          <w:p w14:paraId="0A29A3DC" w14:textId="77777777" w:rsidR="007F0BA2" w:rsidRDefault="00000000">
            <w:pPr>
              <w:rPr>
                <w:sz w:val="24"/>
                <w:lang w:bidi="en-US"/>
              </w:rPr>
            </w:pPr>
            <w:r>
              <w:rPr>
                <w:rFonts w:ascii="宋体" w:hAnsi="宋体" w:cs="宋体" w:hint="eastAsia"/>
                <w:color w:val="000000"/>
                <w:kern w:val="0"/>
                <w:sz w:val="24"/>
              </w:rPr>
              <w:t>高清1080P发送卡，4路千兆网口输出，带载</w:t>
            </w:r>
            <w:r>
              <w:rPr>
                <w:rFonts w:hint="eastAsia"/>
                <w:sz w:val="24"/>
                <w:lang w:bidi="en-US"/>
              </w:rPr>
              <w:t>≥</w:t>
            </w:r>
            <w:r>
              <w:rPr>
                <w:rFonts w:ascii="宋体" w:hAnsi="宋体" w:cs="宋体" w:hint="eastAsia"/>
                <w:color w:val="000000"/>
                <w:kern w:val="0"/>
                <w:sz w:val="24"/>
              </w:rPr>
              <w:t>230</w:t>
            </w:r>
            <w:proofErr w:type="gramStart"/>
            <w:r>
              <w:rPr>
                <w:rFonts w:ascii="宋体" w:hAnsi="宋体" w:cs="宋体" w:hint="eastAsia"/>
                <w:color w:val="000000"/>
                <w:kern w:val="0"/>
                <w:sz w:val="24"/>
              </w:rPr>
              <w:t>万像</w:t>
            </w:r>
            <w:proofErr w:type="gramEnd"/>
            <w:r>
              <w:rPr>
                <w:rFonts w:ascii="宋体" w:hAnsi="宋体" w:cs="宋体" w:hint="eastAsia"/>
                <w:color w:val="000000"/>
                <w:kern w:val="0"/>
                <w:sz w:val="24"/>
              </w:rPr>
              <w:t xml:space="preserve">素，1U机箱。  </w:t>
            </w:r>
          </w:p>
        </w:tc>
        <w:tc>
          <w:tcPr>
            <w:tcW w:w="1298" w:type="dxa"/>
            <w:vAlign w:val="center"/>
          </w:tcPr>
          <w:p w14:paraId="7A7FDEA6" w14:textId="77777777" w:rsidR="007F0BA2" w:rsidRDefault="00000000">
            <w:pPr>
              <w:jc w:val="center"/>
              <w:rPr>
                <w:rFonts w:ascii="宋体" w:hAnsi="宋体"/>
                <w:sz w:val="24"/>
                <w:lang w:bidi="en-US"/>
              </w:rPr>
            </w:pPr>
            <w:r>
              <w:rPr>
                <w:rFonts w:ascii="宋体" w:hAnsi="宋体" w:hint="eastAsia"/>
                <w:sz w:val="24"/>
                <w:lang w:bidi="en-US"/>
              </w:rPr>
              <w:t>否</w:t>
            </w:r>
          </w:p>
        </w:tc>
      </w:tr>
    </w:tbl>
    <w:p w14:paraId="4CBBEE6D" w14:textId="77777777" w:rsidR="007F0BA2" w:rsidRDefault="00000000">
      <w:pPr>
        <w:pStyle w:val="54"/>
        <w:numPr>
          <w:ilvl w:val="0"/>
          <w:numId w:val="16"/>
        </w:numPr>
      </w:pPr>
      <w:r>
        <w:rPr>
          <w:rFonts w:hint="eastAsia"/>
        </w:rPr>
        <w:t>配电系统</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2CCF54AF" w14:textId="77777777">
        <w:trPr>
          <w:trHeight w:val="70"/>
        </w:trPr>
        <w:tc>
          <w:tcPr>
            <w:tcW w:w="757" w:type="dxa"/>
            <w:shd w:val="clear" w:color="auto" w:fill="A6A6A6"/>
            <w:vAlign w:val="center"/>
          </w:tcPr>
          <w:p w14:paraId="60B6AD74"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5B291D85"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535E641D"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67337C7B"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3D3B739E" w14:textId="77777777" w:rsidR="007F0BA2" w:rsidRDefault="00000000">
            <w:pPr>
              <w:jc w:val="center"/>
              <w:rPr>
                <w:rFonts w:ascii="宋体" w:hAnsi="宋体"/>
                <w:b/>
                <w:sz w:val="24"/>
              </w:rPr>
            </w:pPr>
            <w:r>
              <w:rPr>
                <w:rFonts w:ascii="宋体" w:hAnsi="宋体" w:hint="eastAsia"/>
                <w:b/>
                <w:sz w:val="24"/>
              </w:rPr>
              <w:t>证明材料要求</w:t>
            </w:r>
          </w:p>
        </w:tc>
      </w:tr>
      <w:tr w:rsidR="007F0BA2" w14:paraId="4BD8A367" w14:textId="77777777">
        <w:trPr>
          <w:trHeight w:val="70"/>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28F080B6" w14:textId="77777777" w:rsidR="007F0BA2" w:rsidRDefault="007F0BA2">
            <w:pPr>
              <w:numPr>
                <w:ilvl w:val="0"/>
                <w:numId w:val="46"/>
              </w:numPr>
              <w:jc w:val="center"/>
              <w:rPr>
                <w:rFonts w:ascii="宋体" w:hAnsi="宋体"/>
                <w:sz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D86965E" w14:textId="77777777" w:rsidR="007F0BA2" w:rsidRDefault="007F0BA2">
            <w:pPr>
              <w:jc w:val="center"/>
              <w:rPr>
                <w:rFonts w:ascii="宋体" w:hAnsi="宋体"/>
                <w:b/>
                <w:sz w:val="24"/>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1F435C3B" w14:textId="77777777" w:rsidR="007F0BA2" w:rsidRDefault="00000000">
            <w:pPr>
              <w:jc w:val="center"/>
              <w:rPr>
                <w:rFonts w:ascii="宋体" w:hAnsi="宋体"/>
                <w:sz w:val="24"/>
                <w:lang w:bidi="en-US"/>
              </w:rPr>
            </w:pPr>
            <w:r>
              <w:rPr>
                <w:rFonts w:ascii="宋体" w:hAnsi="宋体" w:hint="eastAsia"/>
                <w:sz w:val="24"/>
                <w:lang w:bidi="en-US"/>
              </w:rPr>
              <w:t>功能要求</w:t>
            </w:r>
          </w:p>
        </w:tc>
        <w:tc>
          <w:tcPr>
            <w:tcW w:w="4010" w:type="dxa"/>
            <w:tcBorders>
              <w:top w:val="single" w:sz="4" w:space="0" w:color="auto"/>
              <w:left w:val="single" w:sz="4" w:space="0" w:color="auto"/>
              <w:bottom w:val="single" w:sz="4" w:space="0" w:color="auto"/>
              <w:right w:val="single" w:sz="4" w:space="0" w:color="auto"/>
            </w:tcBorders>
            <w:shd w:val="clear" w:color="auto" w:fill="auto"/>
          </w:tcPr>
          <w:p w14:paraId="7636133B" w14:textId="77777777" w:rsidR="007F0BA2" w:rsidRDefault="00000000">
            <w:pPr>
              <w:jc w:val="left"/>
              <w:rPr>
                <w:rFonts w:ascii="宋体" w:hAnsi="宋体"/>
                <w:sz w:val="24"/>
                <w:lang w:bidi="en-US"/>
              </w:rPr>
            </w:pPr>
            <w:r>
              <w:rPr>
                <w:rFonts w:ascii="宋体" w:hAnsi="宋体" w:hint="eastAsia"/>
                <w:sz w:val="24"/>
                <w:lang w:bidi="en-US"/>
              </w:rPr>
              <w:t xml:space="preserve">定制标准配电箱 </w:t>
            </w:r>
          </w:p>
          <w:p w14:paraId="138CA96F" w14:textId="77777777" w:rsidR="007F0BA2" w:rsidRDefault="00000000">
            <w:pPr>
              <w:jc w:val="left"/>
              <w:rPr>
                <w:rFonts w:ascii="宋体" w:hAnsi="宋体"/>
                <w:sz w:val="24"/>
                <w:lang w:bidi="en-US"/>
              </w:rPr>
            </w:pPr>
            <w:r>
              <w:rPr>
                <w:rFonts w:ascii="宋体" w:hAnsi="宋体" w:hint="eastAsia"/>
                <w:sz w:val="24"/>
                <w:lang w:bidi="en-US"/>
              </w:rPr>
              <w:lastRenderedPageBreak/>
              <w:t>1、具备手动控制设备供电的开启和关闭；</w:t>
            </w:r>
          </w:p>
          <w:p w14:paraId="164CC97D" w14:textId="77777777" w:rsidR="007F0BA2" w:rsidRDefault="00000000">
            <w:pPr>
              <w:jc w:val="left"/>
              <w:rPr>
                <w:rFonts w:ascii="宋体" w:hAnsi="宋体"/>
                <w:sz w:val="24"/>
                <w:lang w:bidi="en-US"/>
              </w:rPr>
            </w:pPr>
            <w:r>
              <w:rPr>
                <w:rFonts w:ascii="宋体" w:hAnsi="宋体" w:hint="eastAsia"/>
                <w:sz w:val="24"/>
                <w:lang w:bidi="en-US"/>
              </w:rPr>
              <w:t>2、多组回路输出，每组可独立控制。</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1ADA82CD" w14:textId="77777777" w:rsidR="007F0BA2" w:rsidRDefault="00000000">
            <w:pPr>
              <w:jc w:val="center"/>
              <w:rPr>
                <w:rFonts w:ascii="宋体" w:hAnsi="宋体"/>
                <w:sz w:val="24"/>
                <w:highlight w:val="yellow"/>
              </w:rPr>
            </w:pPr>
            <w:r>
              <w:rPr>
                <w:rFonts w:ascii="宋体" w:hAnsi="宋体" w:hint="eastAsia"/>
                <w:sz w:val="24"/>
              </w:rPr>
              <w:lastRenderedPageBreak/>
              <w:t>否</w:t>
            </w:r>
          </w:p>
        </w:tc>
      </w:tr>
    </w:tbl>
    <w:p w14:paraId="51017158" w14:textId="77777777" w:rsidR="007F0BA2" w:rsidRDefault="00000000">
      <w:pPr>
        <w:pStyle w:val="54"/>
        <w:numPr>
          <w:ilvl w:val="0"/>
          <w:numId w:val="16"/>
        </w:numPr>
      </w:pPr>
      <w:r>
        <w:rPr>
          <w:rFonts w:hint="eastAsia"/>
        </w:rPr>
        <w:t>强、弱电线缆</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5A56CFF4" w14:textId="77777777">
        <w:trPr>
          <w:trHeight w:val="70"/>
        </w:trPr>
        <w:tc>
          <w:tcPr>
            <w:tcW w:w="757" w:type="dxa"/>
            <w:shd w:val="clear" w:color="auto" w:fill="A6A6A6"/>
            <w:vAlign w:val="center"/>
          </w:tcPr>
          <w:p w14:paraId="3F662F62"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4E34AA74"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557BF48A"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0F612827"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1D4E27BA" w14:textId="77777777" w:rsidR="007F0BA2" w:rsidRDefault="00000000">
            <w:pPr>
              <w:jc w:val="center"/>
              <w:rPr>
                <w:rFonts w:ascii="宋体" w:hAnsi="宋体"/>
                <w:b/>
                <w:sz w:val="24"/>
              </w:rPr>
            </w:pPr>
            <w:r>
              <w:rPr>
                <w:rFonts w:ascii="宋体" w:hAnsi="宋体" w:hint="eastAsia"/>
                <w:b/>
                <w:sz w:val="24"/>
              </w:rPr>
              <w:t>证明材料要求</w:t>
            </w:r>
          </w:p>
        </w:tc>
      </w:tr>
      <w:tr w:rsidR="007F0BA2" w14:paraId="33D90AA8" w14:textId="77777777">
        <w:trPr>
          <w:trHeight w:val="70"/>
        </w:trPr>
        <w:tc>
          <w:tcPr>
            <w:tcW w:w="757" w:type="dxa"/>
            <w:vAlign w:val="center"/>
          </w:tcPr>
          <w:p w14:paraId="4F74A51F" w14:textId="77777777" w:rsidR="007F0BA2" w:rsidRDefault="007F0BA2">
            <w:pPr>
              <w:numPr>
                <w:ilvl w:val="0"/>
                <w:numId w:val="47"/>
              </w:numPr>
              <w:jc w:val="center"/>
              <w:rPr>
                <w:rFonts w:ascii="宋体" w:hAnsi="宋体"/>
                <w:sz w:val="24"/>
              </w:rPr>
            </w:pPr>
          </w:p>
        </w:tc>
        <w:tc>
          <w:tcPr>
            <w:tcW w:w="1062" w:type="dxa"/>
            <w:vAlign w:val="center"/>
          </w:tcPr>
          <w:p w14:paraId="48EF7C2A" w14:textId="77777777" w:rsidR="007F0BA2" w:rsidRDefault="007F0BA2">
            <w:pPr>
              <w:jc w:val="center"/>
              <w:rPr>
                <w:sz w:val="24"/>
              </w:rPr>
            </w:pPr>
          </w:p>
        </w:tc>
        <w:tc>
          <w:tcPr>
            <w:tcW w:w="1934" w:type="dxa"/>
            <w:vAlign w:val="center"/>
          </w:tcPr>
          <w:p w14:paraId="267B324C" w14:textId="77777777" w:rsidR="007F0BA2" w:rsidRDefault="00000000">
            <w:pPr>
              <w:spacing w:line="360" w:lineRule="auto"/>
              <w:jc w:val="center"/>
              <w:rPr>
                <w:rFonts w:ascii="宋体" w:hAnsi="宋体"/>
                <w:sz w:val="24"/>
                <w:lang w:bidi="en-US"/>
              </w:rPr>
            </w:pPr>
            <w:r>
              <w:rPr>
                <w:rFonts w:ascii="宋体" w:hAnsi="宋体" w:hint="eastAsia"/>
                <w:sz w:val="24"/>
                <w:lang w:bidi="en-US"/>
              </w:rPr>
              <w:t>技术规格</w:t>
            </w:r>
          </w:p>
        </w:tc>
        <w:tc>
          <w:tcPr>
            <w:tcW w:w="4010" w:type="dxa"/>
          </w:tcPr>
          <w:p w14:paraId="5F455BAF" w14:textId="77777777" w:rsidR="007F0BA2" w:rsidRDefault="00000000">
            <w:pPr>
              <w:rPr>
                <w:rFonts w:ascii="宋体" w:hAnsi="宋体"/>
                <w:sz w:val="24"/>
              </w:rPr>
            </w:pPr>
            <w:r>
              <w:rPr>
                <w:rFonts w:ascii="宋体" w:hAnsi="宋体" w:hint="eastAsia"/>
                <w:sz w:val="24"/>
              </w:rPr>
              <w:t>网线：屏蔽6类；</w:t>
            </w:r>
          </w:p>
          <w:p w14:paraId="02DB2CC2" w14:textId="77777777" w:rsidR="007F0BA2" w:rsidRDefault="00000000">
            <w:pPr>
              <w:rPr>
                <w:rFonts w:ascii="宋体" w:hAnsi="宋体"/>
                <w:sz w:val="24"/>
              </w:rPr>
            </w:pPr>
            <w:r>
              <w:rPr>
                <w:rFonts w:ascii="宋体" w:hAnsi="宋体" w:hint="eastAsia"/>
                <w:sz w:val="24"/>
              </w:rPr>
              <w:t>电线：阻燃国标铜线；</w:t>
            </w:r>
          </w:p>
          <w:p w14:paraId="2D50BC56" w14:textId="77777777" w:rsidR="007F0BA2" w:rsidRDefault="00000000">
            <w:pPr>
              <w:rPr>
                <w:rFonts w:ascii="宋体" w:hAnsi="宋体"/>
                <w:sz w:val="24"/>
              </w:rPr>
            </w:pPr>
            <w:r>
              <w:rPr>
                <w:rFonts w:ascii="宋体" w:hAnsi="宋体" w:hint="eastAsia"/>
                <w:sz w:val="24"/>
              </w:rPr>
              <w:t>信号线</w:t>
            </w:r>
          </w:p>
        </w:tc>
        <w:tc>
          <w:tcPr>
            <w:tcW w:w="1298" w:type="dxa"/>
            <w:vAlign w:val="center"/>
          </w:tcPr>
          <w:p w14:paraId="0D55E905" w14:textId="77777777" w:rsidR="007F0BA2" w:rsidRDefault="00000000">
            <w:pPr>
              <w:jc w:val="center"/>
              <w:rPr>
                <w:rFonts w:ascii="宋体" w:hAnsi="宋体"/>
                <w:sz w:val="24"/>
              </w:rPr>
            </w:pPr>
            <w:r>
              <w:rPr>
                <w:rFonts w:ascii="宋体" w:hAnsi="宋体" w:hint="eastAsia"/>
                <w:sz w:val="24"/>
              </w:rPr>
              <w:t>否</w:t>
            </w:r>
          </w:p>
        </w:tc>
      </w:tr>
    </w:tbl>
    <w:p w14:paraId="287A9E75" w14:textId="77777777" w:rsidR="007F0BA2" w:rsidRDefault="00000000">
      <w:pPr>
        <w:pStyle w:val="54"/>
        <w:numPr>
          <w:ilvl w:val="0"/>
          <w:numId w:val="16"/>
        </w:numPr>
      </w:pPr>
      <w:r>
        <w:rPr>
          <w:rFonts w:hint="eastAsia"/>
        </w:rPr>
        <w:t>钢结构与装饰边</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230A5CFD" w14:textId="77777777">
        <w:trPr>
          <w:trHeight w:val="70"/>
        </w:trPr>
        <w:tc>
          <w:tcPr>
            <w:tcW w:w="757" w:type="dxa"/>
            <w:shd w:val="clear" w:color="auto" w:fill="A6A6A6"/>
            <w:vAlign w:val="center"/>
          </w:tcPr>
          <w:p w14:paraId="031DB6AA"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25F5482A"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4DDE33C6"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60750C78"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056C33C2" w14:textId="77777777" w:rsidR="007F0BA2" w:rsidRDefault="00000000">
            <w:pPr>
              <w:jc w:val="center"/>
              <w:rPr>
                <w:rFonts w:ascii="宋体" w:hAnsi="宋体"/>
                <w:b/>
                <w:sz w:val="24"/>
              </w:rPr>
            </w:pPr>
            <w:r>
              <w:rPr>
                <w:rFonts w:ascii="宋体" w:hAnsi="宋体" w:hint="eastAsia"/>
                <w:b/>
                <w:sz w:val="24"/>
              </w:rPr>
              <w:t>证明材料要求</w:t>
            </w:r>
          </w:p>
        </w:tc>
      </w:tr>
      <w:tr w:rsidR="007F0BA2" w14:paraId="44776D21" w14:textId="77777777">
        <w:trPr>
          <w:trHeight w:val="70"/>
        </w:trPr>
        <w:tc>
          <w:tcPr>
            <w:tcW w:w="757" w:type="dxa"/>
            <w:vAlign w:val="center"/>
          </w:tcPr>
          <w:p w14:paraId="5F9E22A3" w14:textId="77777777" w:rsidR="007F0BA2" w:rsidRDefault="007F0BA2">
            <w:pPr>
              <w:numPr>
                <w:ilvl w:val="0"/>
                <w:numId w:val="48"/>
              </w:numPr>
              <w:jc w:val="center"/>
              <w:rPr>
                <w:rFonts w:ascii="宋体" w:hAnsi="宋体"/>
                <w:sz w:val="24"/>
              </w:rPr>
            </w:pPr>
          </w:p>
        </w:tc>
        <w:tc>
          <w:tcPr>
            <w:tcW w:w="1062" w:type="dxa"/>
            <w:vAlign w:val="center"/>
          </w:tcPr>
          <w:p w14:paraId="50A3A10E" w14:textId="77777777" w:rsidR="007F0BA2" w:rsidRDefault="007F0BA2">
            <w:pPr>
              <w:jc w:val="center"/>
              <w:rPr>
                <w:rFonts w:ascii="宋体" w:hAnsi="宋体"/>
                <w:sz w:val="24"/>
              </w:rPr>
            </w:pPr>
          </w:p>
        </w:tc>
        <w:tc>
          <w:tcPr>
            <w:tcW w:w="1934" w:type="dxa"/>
            <w:vAlign w:val="center"/>
          </w:tcPr>
          <w:p w14:paraId="306667C2" w14:textId="77777777" w:rsidR="007F0BA2" w:rsidRDefault="00000000">
            <w:pPr>
              <w:jc w:val="center"/>
              <w:rPr>
                <w:rFonts w:ascii="宋体" w:hAnsi="宋体"/>
                <w:sz w:val="24"/>
                <w:lang w:bidi="en-US"/>
              </w:rPr>
            </w:pPr>
            <w:r>
              <w:rPr>
                <w:rFonts w:ascii="宋体" w:hAnsi="宋体" w:hint="eastAsia"/>
                <w:sz w:val="24"/>
                <w:lang w:bidi="en-US"/>
              </w:rPr>
              <w:t>功能要求</w:t>
            </w:r>
          </w:p>
        </w:tc>
        <w:tc>
          <w:tcPr>
            <w:tcW w:w="4010" w:type="dxa"/>
            <w:vAlign w:val="center"/>
          </w:tcPr>
          <w:p w14:paraId="63A756DD" w14:textId="77777777" w:rsidR="007F0BA2" w:rsidRDefault="00000000">
            <w:pPr>
              <w:rPr>
                <w:rFonts w:ascii="宋体" w:hAnsi="宋体"/>
                <w:sz w:val="24"/>
                <w:lang w:bidi="en-US"/>
              </w:rPr>
            </w:pPr>
            <w:r>
              <w:rPr>
                <w:rFonts w:ascii="宋体" w:hAnsi="宋体" w:hint="eastAsia"/>
                <w:sz w:val="24"/>
                <w:lang w:bidi="en-US"/>
              </w:rPr>
              <w:t>根据现场实际情况定制LED显示屏钢结构与装饰边。</w:t>
            </w:r>
          </w:p>
        </w:tc>
        <w:tc>
          <w:tcPr>
            <w:tcW w:w="1298" w:type="dxa"/>
            <w:vAlign w:val="center"/>
          </w:tcPr>
          <w:p w14:paraId="25BC50E0" w14:textId="77777777" w:rsidR="007F0BA2" w:rsidRDefault="00000000">
            <w:pPr>
              <w:jc w:val="center"/>
              <w:rPr>
                <w:rFonts w:ascii="宋体" w:hAnsi="宋体"/>
                <w:sz w:val="24"/>
                <w:lang w:bidi="en-US"/>
              </w:rPr>
            </w:pPr>
            <w:r>
              <w:rPr>
                <w:rFonts w:ascii="宋体" w:hAnsi="宋体" w:hint="eastAsia"/>
                <w:sz w:val="24"/>
                <w:lang w:bidi="en-US"/>
              </w:rPr>
              <w:t>否</w:t>
            </w:r>
          </w:p>
        </w:tc>
      </w:tr>
    </w:tbl>
    <w:p w14:paraId="34A256F7" w14:textId="77777777" w:rsidR="007F0BA2" w:rsidRDefault="00000000">
      <w:pPr>
        <w:pStyle w:val="54"/>
        <w:numPr>
          <w:ilvl w:val="0"/>
          <w:numId w:val="16"/>
        </w:numPr>
      </w:pPr>
      <w:r>
        <w:rPr>
          <w:rFonts w:hint="eastAsia"/>
        </w:rPr>
        <w:t>安装、调试</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21C04460" w14:textId="77777777">
        <w:trPr>
          <w:trHeight w:val="70"/>
        </w:trPr>
        <w:tc>
          <w:tcPr>
            <w:tcW w:w="757" w:type="dxa"/>
            <w:shd w:val="clear" w:color="auto" w:fill="A6A6A6"/>
            <w:vAlign w:val="center"/>
          </w:tcPr>
          <w:p w14:paraId="52EF229D"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3B0FB58E"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64B4DE3A"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09BE4884"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63F0A394" w14:textId="77777777" w:rsidR="007F0BA2" w:rsidRDefault="00000000">
            <w:pPr>
              <w:jc w:val="center"/>
              <w:rPr>
                <w:rFonts w:ascii="宋体" w:hAnsi="宋体"/>
                <w:b/>
                <w:sz w:val="24"/>
              </w:rPr>
            </w:pPr>
            <w:r>
              <w:rPr>
                <w:rFonts w:ascii="宋体" w:hAnsi="宋体" w:hint="eastAsia"/>
                <w:b/>
                <w:sz w:val="24"/>
              </w:rPr>
              <w:t>证明材料要求</w:t>
            </w:r>
          </w:p>
        </w:tc>
      </w:tr>
      <w:tr w:rsidR="007F0BA2" w14:paraId="3A3BE147" w14:textId="77777777">
        <w:trPr>
          <w:trHeight w:val="70"/>
        </w:trPr>
        <w:tc>
          <w:tcPr>
            <w:tcW w:w="757" w:type="dxa"/>
            <w:vAlign w:val="center"/>
          </w:tcPr>
          <w:p w14:paraId="680BE805" w14:textId="77777777" w:rsidR="007F0BA2" w:rsidRDefault="007F0BA2">
            <w:pPr>
              <w:numPr>
                <w:ilvl w:val="0"/>
                <w:numId w:val="49"/>
              </w:numPr>
              <w:jc w:val="center"/>
              <w:rPr>
                <w:rFonts w:ascii="宋体" w:hAnsi="宋体"/>
                <w:sz w:val="24"/>
              </w:rPr>
            </w:pPr>
          </w:p>
        </w:tc>
        <w:tc>
          <w:tcPr>
            <w:tcW w:w="1062" w:type="dxa"/>
            <w:vAlign w:val="center"/>
          </w:tcPr>
          <w:p w14:paraId="2BD0FD28" w14:textId="77777777" w:rsidR="007F0BA2" w:rsidRDefault="007F0BA2">
            <w:pPr>
              <w:jc w:val="center"/>
              <w:rPr>
                <w:sz w:val="24"/>
              </w:rPr>
            </w:pPr>
          </w:p>
        </w:tc>
        <w:tc>
          <w:tcPr>
            <w:tcW w:w="1934" w:type="dxa"/>
            <w:vAlign w:val="center"/>
          </w:tcPr>
          <w:p w14:paraId="0B8CAC3E" w14:textId="77777777" w:rsidR="007F0BA2" w:rsidRDefault="00000000">
            <w:pPr>
              <w:jc w:val="center"/>
              <w:rPr>
                <w:sz w:val="24"/>
                <w:lang w:bidi="en-US"/>
              </w:rPr>
            </w:pPr>
            <w:r>
              <w:rPr>
                <w:rFonts w:hint="eastAsia"/>
                <w:sz w:val="24"/>
                <w:lang w:bidi="en-US"/>
              </w:rPr>
              <w:t>功能要求</w:t>
            </w:r>
          </w:p>
        </w:tc>
        <w:tc>
          <w:tcPr>
            <w:tcW w:w="4010" w:type="dxa"/>
            <w:vAlign w:val="center"/>
          </w:tcPr>
          <w:p w14:paraId="2EB88FA8" w14:textId="77777777" w:rsidR="007F0BA2" w:rsidRDefault="00000000">
            <w:pPr>
              <w:rPr>
                <w:sz w:val="24"/>
                <w:lang w:bidi="en-US"/>
              </w:rPr>
            </w:pPr>
            <w:r>
              <w:rPr>
                <w:rFonts w:hint="eastAsia"/>
                <w:sz w:val="24"/>
                <w:lang w:bidi="en-US"/>
              </w:rPr>
              <w:t>屏体运输、安装、调试、培训等。</w:t>
            </w:r>
          </w:p>
        </w:tc>
        <w:tc>
          <w:tcPr>
            <w:tcW w:w="1298" w:type="dxa"/>
            <w:vAlign w:val="center"/>
          </w:tcPr>
          <w:p w14:paraId="796BDE4B" w14:textId="77777777" w:rsidR="007F0BA2" w:rsidRDefault="00000000">
            <w:pPr>
              <w:jc w:val="center"/>
              <w:rPr>
                <w:rFonts w:ascii="宋体" w:hAnsi="宋体"/>
                <w:sz w:val="24"/>
                <w:lang w:bidi="en-US"/>
              </w:rPr>
            </w:pPr>
            <w:r>
              <w:rPr>
                <w:rFonts w:ascii="宋体" w:hAnsi="宋体" w:hint="eastAsia"/>
                <w:sz w:val="24"/>
                <w:lang w:bidi="en-US"/>
              </w:rPr>
              <w:t>否</w:t>
            </w:r>
          </w:p>
        </w:tc>
      </w:tr>
    </w:tbl>
    <w:p w14:paraId="263E285A" w14:textId="77777777" w:rsidR="007F0BA2" w:rsidRDefault="00000000">
      <w:pPr>
        <w:pStyle w:val="54"/>
        <w:numPr>
          <w:ilvl w:val="0"/>
          <w:numId w:val="16"/>
        </w:numPr>
      </w:pPr>
      <w:r>
        <w:rPr>
          <w:rFonts w:hint="eastAsia"/>
        </w:rPr>
        <w:t>条屏</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35F01C40" w14:textId="77777777">
        <w:trPr>
          <w:trHeight w:val="70"/>
        </w:trPr>
        <w:tc>
          <w:tcPr>
            <w:tcW w:w="757" w:type="dxa"/>
            <w:shd w:val="clear" w:color="auto" w:fill="A6A6A6"/>
            <w:vAlign w:val="center"/>
          </w:tcPr>
          <w:p w14:paraId="399ECA14"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1BBB42C0"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79FC7F49"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66AC14EB"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72AB6FE2" w14:textId="77777777" w:rsidR="007F0BA2" w:rsidRDefault="00000000">
            <w:pPr>
              <w:jc w:val="center"/>
              <w:rPr>
                <w:rFonts w:ascii="宋体" w:hAnsi="宋体"/>
                <w:b/>
                <w:sz w:val="24"/>
              </w:rPr>
            </w:pPr>
            <w:r>
              <w:rPr>
                <w:rFonts w:ascii="宋体" w:hAnsi="宋体" w:hint="eastAsia"/>
                <w:b/>
                <w:sz w:val="24"/>
              </w:rPr>
              <w:t>证明材料要求</w:t>
            </w:r>
          </w:p>
        </w:tc>
      </w:tr>
      <w:tr w:rsidR="007F0BA2" w14:paraId="6CFD11C4" w14:textId="77777777">
        <w:trPr>
          <w:trHeight w:val="70"/>
        </w:trPr>
        <w:tc>
          <w:tcPr>
            <w:tcW w:w="757" w:type="dxa"/>
            <w:vAlign w:val="center"/>
          </w:tcPr>
          <w:p w14:paraId="5778937F" w14:textId="77777777" w:rsidR="007F0BA2" w:rsidRDefault="007F0BA2">
            <w:pPr>
              <w:numPr>
                <w:ilvl w:val="0"/>
                <w:numId w:val="50"/>
              </w:numPr>
              <w:jc w:val="center"/>
              <w:rPr>
                <w:rFonts w:ascii="宋体" w:hAnsi="宋体"/>
                <w:sz w:val="24"/>
              </w:rPr>
            </w:pPr>
          </w:p>
        </w:tc>
        <w:tc>
          <w:tcPr>
            <w:tcW w:w="1062" w:type="dxa"/>
            <w:vAlign w:val="center"/>
          </w:tcPr>
          <w:p w14:paraId="47BF5D95" w14:textId="77777777" w:rsidR="007F0BA2" w:rsidRDefault="007F0BA2">
            <w:pPr>
              <w:jc w:val="center"/>
              <w:rPr>
                <w:rFonts w:ascii="宋体" w:hAnsi="宋体"/>
                <w:sz w:val="24"/>
              </w:rPr>
            </w:pPr>
          </w:p>
        </w:tc>
        <w:tc>
          <w:tcPr>
            <w:tcW w:w="1934" w:type="dxa"/>
            <w:vAlign w:val="center"/>
          </w:tcPr>
          <w:p w14:paraId="1375ECEE" w14:textId="77777777" w:rsidR="007F0BA2" w:rsidRDefault="00000000">
            <w:pPr>
              <w:jc w:val="center"/>
              <w:rPr>
                <w:rFonts w:ascii="宋体" w:hAnsi="宋体"/>
                <w:sz w:val="24"/>
                <w:lang w:bidi="en-US"/>
              </w:rPr>
            </w:pPr>
            <w:r>
              <w:rPr>
                <w:rFonts w:ascii="宋体" w:hAnsi="宋体" w:hint="eastAsia"/>
                <w:sz w:val="24"/>
                <w:lang w:bidi="en-US"/>
              </w:rPr>
              <w:t>技术规格</w:t>
            </w:r>
          </w:p>
        </w:tc>
        <w:tc>
          <w:tcPr>
            <w:tcW w:w="4010" w:type="dxa"/>
            <w:vAlign w:val="center"/>
          </w:tcPr>
          <w:p w14:paraId="2E0F2B19" w14:textId="77777777" w:rsidR="007F0BA2" w:rsidRDefault="00000000">
            <w:pPr>
              <w:rPr>
                <w:rFonts w:ascii="宋体" w:hAnsi="宋体"/>
                <w:sz w:val="24"/>
                <w:lang w:bidi="en-US"/>
              </w:rPr>
            </w:pPr>
            <w:r>
              <w:rPr>
                <w:rFonts w:ascii="宋体" w:hAnsi="宋体" w:hint="eastAsia"/>
                <w:sz w:val="24"/>
                <w:lang w:bidi="en-US"/>
              </w:rPr>
              <w:t>1、屏幕尺寸：(4.8m X 0.48m)</w:t>
            </w:r>
          </w:p>
          <w:p w14:paraId="16F5203F" w14:textId="77777777" w:rsidR="007F0BA2" w:rsidRDefault="00000000">
            <w:pPr>
              <w:rPr>
                <w:rFonts w:ascii="宋体" w:hAnsi="宋体"/>
                <w:sz w:val="24"/>
                <w:lang w:bidi="en-US"/>
              </w:rPr>
            </w:pPr>
            <w:r>
              <w:rPr>
                <w:rFonts w:ascii="宋体" w:hAnsi="宋体"/>
                <w:sz w:val="24"/>
                <w:lang w:bidi="en-US"/>
              </w:rPr>
              <w:t>2</w:t>
            </w:r>
            <w:r>
              <w:rPr>
                <w:rFonts w:ascii="宋体" w:hAnsi="宋体" w:hint="eastAsia"/>
                <w:sz w:val="24"/>
                <w:lang w:bidi="en-US"/>
              </w:rPr>
              <w:t>、分辨率：(1920 X 192)</w:t>
            </w:r>
          </w:p>
          <w:p w14:paraId="54E2D346" w14:textId="77777777" w:rsidR="007F0BA2" w:rsidRDefault="00000000">
            <w:pPr>
              <w:rPr>
                <w:rFonts w:ascii="宋体" w:hAnsi="宋体"/>
                <w:sz w:val="24"/>
                <w:lang w:bidi="en-US"/>
              </w:rPr>
            </w:pPr>
            <w:r>
              <w:rPr>
                <w:rFonts w:ascii="宋体" w:hAnsi="宋体"/>
                <w:sz w:val="24"/>
                <w:lang w:bidi="en-US"/>
              </w:rPr>
              <w:t>3</w:t>
            </w:r>
            <w:r>
              <w:rPr>
                <w:rFonts w:ascii="宋体" w:hAnsi="宋体" w:hint="eastAsia"/>
                <w:sz w:val="24"/>
                <w:lang w:bidi="en-US"/>
              </w:rPr>
              <w:t>、P2.5全彩屏</w:t>
            </w:r>
          </w:p>
          <w:p w14:paraId="1CCFFBB9" w14:textId="77777777" w:rsidR="007F0BA2" w:rsidRDefault="00000000">
            <w:pPr>
              <w:rPr>
                <w:rFonts w:ascii="宋体" w:hAnsi="宋体"/>
                <w:sz w:val="24"/>
                <w:lang w:bidi="en-US"/>
              </w:rPr>
            </w:pPr>
            <w:r>
              <w:rPr>
                <w:rFonts w:ascii="宋体" w:hAnsi="宋体" w:hint="eastAsia"/>
                <w:sz w:val="24"/>
                <w:lang w:bidi="en-US"/>
              </w:rPr>
              <w:t>4、参考模组尺寸320mm*160mm</w:t>
            </w:r>
          </w:p>
        </w:tc>
        <w:tc>
          <w:tcPr>
            <w:tcW w:w="1298" w:type="dxa"/>
            <w:vAlign w:val="center"/>
          </w:tcPr>
          <w:p w14:paraId="71F8B322" w14:textId="77777777" w:rsidR="007F0BA2" w:rsidRDefault="00000000">
            <w:pPr>
              <w:jc w:val="center"/>
              <w:rPr>
                <w:rFonts w:ascii="宋体" w:hAnsi="宋体"/>
                <w:sz w:val="24"/>
                <w:lang w:bidi="en-US"/>
              </w:rPr>
            </w:pPr>
            <w:r>
              <w:rPr>
                <w:rFonts w:ascii="宋体" w:hAnsi="宋体" w:hint="eastAsia"/>
                <w:sz w:val="24"/>
                <w:lang w:bidi="en-US"/>
              </w:rPr>
              <w:t>否</w:t>
            </w:r>
          </w:p>
        </w:tc>
      </w:tr>
    </w:tbl>
    <w:p w14:paraId="439F7421" w14:textId="77777777" w:rsidR="007F0BA2" w:rsidRDefault="00000000">
      <w:pPr>
        <w:pStyle w:val="54"/>
        <w:numPr>
          <w:ilvl w:val="0"/>
          <w:numId w:val="16"/>
        </w:numPr>
      </w:pPr>
      <w:r>
        <w:rPr>
          <w:rFonts w:hint="eastAsia"/>
        </w:rPr>
        <w:t>钢结构</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2AEDB928" w14:textId="77777777">
        <w:trPr>
          <w:trHeight w:val="70"/>
        </w:trPr>
        <w:tc>
          <w:tcPr>
            <w:tcW w:w="757" w:type="dxa"/>
            <w:shd w:val="clear" w:color="auto" w:fill="A6A6A6"/>
            <w:vAlign w:val="center"/>
          </w:tcPr>
          <w:p w14:paraId="5736ED6E"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713F6DD3"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296521D4"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27CF8454"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5F145AD6" w14:textId="77777777" w:rsidR="007F0BA2" w:rsidRDefault="00000000">
            <w:pPr>
              <w:jc w:val="center"/>
              <w:rPr>
                <w:rFonts w:ascii="宋体" w:hAnsi="宋体"/>
                <w:b/>
                <w:sz w:val="24"/>
              </w:rPr>
            </w:pPr>
            <w:r>
              <w:rPr>
                <w:rFonts w:ascii="宋体" w:hAnsi="宋体" w:hint="eastAsia"/>
                <w:b/>
                <w:sz w:val="24"/>
              </w:rPr>
              <w:t>证明材料要求</w:t>
            </w:r>
          </w:p>
        </w:tc>
      </w:tr>
      <w:tr w:rsidR="007F0BA2" w14:paraId="66E34E99" w14:textId="77777777">
        <w:trPr>
          <w:trHeight w:val="70"/>
        </w:trPr>
        <w:tc>
          <w:tcPr>
            <w:tcW w:w="757" w:type="dxa"/>
            <w:vAlign w:val="center"/>
          </w:tcPr>
          <w:p w14:paraId="7CE4FF35" w14:textId="77777777" w:rsidR="007F0BA2" w:rsidRDefault="007F0BA2">
            <w:pPr>
              <w:numPr>
                <w:ilvl w:val="0"/>
                <w:numId w:val="51"/>
              </w:numPr>
              <w:jc w:val="center"/>
              <w:rPr>
                <w:rFonts w:ascii="宋体" w:hAnsi="宋体"/>
                <w:sz w:val="24"/>
              </w:rPr>
            </w:pPr>
          </w:p>
        </w:tc>
        <w:tc>
          <w:tcPr>
            <w:tcW w:w="1062" w:type="dxa"/>
            <w:vAlign w:val="center"/>
          </w:tcPr>
          <w:p w14:paraId="781F7FA0" w14:textId="77777777" w:rsidR="007F0BA2" w:rsidRDefault="007F0BA2">
            <w:pPr>
              <w:jc w:val="center"/>
              <w:rPr>
                <w:sz w:val="24"/>
              </w:rPr>
            </w:pPr>
          </w:p>
        </w:tc>
        <w:tc>
          <w:tcPr>
            <w:tcW w:w="1934" w:type="dxa"/>
            <w:vAlign w:val="center"/>
          </w:tcPr>
          <w:p w14:paraId="6B700233" w14:textId="77777777" w:rsidR="007F0BA2" w:rsidRDefault="00000000">
            <w:pPr>
              <w:jc w:val="center"/>
              <w:rPr>
                <w:sz w:val="24"/>
                <w:lang w:bidi="en-US"/>
              </w:rPr>
            </w:pPr>
            <w:r>
              <w:rPr>
                <w:rFonts w:hint="eastAsia"/>
                <w:sz w:val="24"/>
                <w:lang w:bidi="en-US"/>
              </w:rPr>
              <w:t>功能要求</w:t>
            </w:r>
          </w:p>
        </w:tc>
        <w:tc>
          <w:tcPr>
            <w:tcW w:w="4010" w:type="dxa"/>
            <w:vAlign w:val="center"/>
          </w:tcPr>
          <w:p w14:paraId="43116014" w14:textId="77777777" w:rsidR="007F0BA2" w:rsidRDefault="00000000">
            <w:pPr>
              <w:rPr>
                <w:sz w:val="24"/>
                <w:lang w:bidi="en-US"/>
              </w:rPr>
            </w:pPr>
            <w:r>
              <w:rPr>
                <w:rFonts w:hint="eastAsia"/>
                <w:sz w:val="24"/>
                <w:lang w:bidi="en-US"/>
              </w:rPr>
              <w:t>根据现场实际情况定制条屏钢结构。</w:t>
            </w:r>
          </w:p>
        </w:tc>
        <w:tc>
          <w:tcPr>
            <w:tcW w:w="1298" w:type="dxa"/>
            <w:vAlign w:val="center"/>
          </w:tcPr>
          <w:p w14:paraId="0C9FBB5B" w14:textId="77777777" w:rsidR="007F0BA2" w:rsidRDefault="00000000">
            <w:pPr>
              <w:jc w:val="center"/>
              <w:rPr>
                <w:rFonts w:ascii="宋体" w:hAnsi="宋体"/>
                <w:sz w:val="24"/>
                <w:lang w:bidi="en-US"/>
              </w:rPr>
            </w:pPr>
            <w:r>
              <w:rPr>
                <w:rFonts w:ascii="宋体" w:hAnsi="宋体" w:hint="eastAsia"/>
                <w:sz w:val="24"/>
                <w:lang w:bidi="en-US"/>
              </w:rPr>
              <w:t>否</w:t>
            </w:r>
          </w:p>
        </w:tc>
      </w:tr>
    </w:tbl>
    <w:p w14:paraId="394B3ACB" w14:textId="77777777" w:rsidR="007F0BA2" w:rsidRDefault="00000000">
      <w:pPr>
        <w:pStyle w:val="54"/>
        <w:numPr>
          <w:ilvl w:val="0"/>
          <w:numId w:val="16"/>
        </w:numPr>
      </w:pPr>
      <w:r>
        <w:rPr>
          <w:rFonts w:hint="eastAsia"/>
        </w:rPr>
        <w:t>强、弱电线缆</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1CF2EFCE" w14:textId="77777777">
        <w:trPr>
          <w:trHeight w:val="70"/>
        </w:trPr>
        <w:tc>
          <w:tcPr>
            <w:tcW w:w="757" w:type="dxa"/>
            <w:shd w:val="clear" w:color="auto" w:fill="A6A6A6"/>
            <w:vAlign w:val="center"/>
          </w:tcPr>
          <w:p w14:paraId="161B5737"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31ED87D0"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007FFE33"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49479084"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597FF550" w14:textId="77777777" w:rsidR="007F0BA2" w:rsidRDefault="00000000">
            <w:pPr>
              <w:jc w:val="center"/>
              <w:rPr>
                <w:rFonts w:ascii="宋体" w:hAnsi="宋体"/>
                <w:b/>
                <w:sz w:val="24"/>
              </w:rPr>
            </w:pPr>
            <w:r>
              <w:rPr>
                <w:rFonts w:ascii="宋体" w:hAnsi="宋体" w:hint="eastAsia"/>
                <w:b/>
                <w:sz w:val="24"/>
              </w:rPr>
              <w:t>证明材料要求</w:t>
            </w:r>
          </w:p>
        </w:tc>
      </w:tr>
      <w:tr w:rsidR="007F0BA2" w14:paraId="2B71CACB" w14:textId="77777777">
        <w:trPr>
          <w:trHeight w:val="70"/>
        </w:trPr>
        <w:tc>
          <w:tcPr>
            <w:tcW w:w="757" w:type="dxa"/>
            <w:vAlign w:val="center"/>
          </w:tcPr>
          <w:p w14:paraId="2EE68156" w14:textId="77777777" w:rsidR="007F0BA2" w:rsidRDefault="007F0BA2">
            <w:pPr>
              <w:numPr>
                <w:ilvl w:val="0"/>
                <w:numId w:val="52"/>
              </w:numPr>
              <w:jc w:val="center"/>
              <w:rPr>
                <w:rFonts w:ascii="宋体" w:hAnsi="宋体"/>
                <w:sz w:val="24"/>
              </w:rPr>
            </w:pPr>
          </w:p>
        </w:tc>
        <w:tc>
          <w:tcPr>
            <w:tcW w:w="1062" w:type="dxa"/>
            <w:vAlign w:val="center"/>
          </w:tcPr>
          <w:p w14:paraId="5BFC8F5D" w14:textId="77777777" w:rsidR="007F0BA2" w:rsidRDefault="007F0BA2">
            <w:pPr>
              <w:jc w:val="center"/>
              <w:rPr>
                <w:sz w:val="24"/>
              </w:rPr>
            </w:pPr>
          </w:p>
        </w:tc>
        <w:tc>
          <w:tcPr>
            <w:tcW w:w="1934" w:type="dxa"/>
            <w:vAlign w:val="center"/>
          </w:tcPr>
          <w:p w14:paraId="0314DBCC" w14:textId="77777777" w:rsidR="007F0BA2" w:rsidRDefault="00000000">
            <w:pPr>
              <w:spacing w:line="360" w:lineRule="auto"/>
              <w:jc w:val="center"/>
              <w:rPr>
                <w:rFonts w:ascii="宋体" w:hAnsi="宋体"/>
                <w:sz w:val="24"/>
                <w:lang w:bidi="en-US"/>
              </w:rPr>
            </w:pPr>
            <w:r>
              <w:rPr>
                <w:rFonts w:ascii="宋体" w:hAnsi="宋体" w:hint="eastAsia"/>
                <w:sz w:val="24"/>
                <w:lang w:bidi="en-US"/>
              </w:rPr>
              <w:t>技术规格</w:t>
            </w:r>
          </w:p>
        </w:tc>
        <w:tc>
          <w:tcPr>
            <w:tcW w:w="4010" w:type="dxa"/>
            <w:vAlign w:val="center"/>
          </w:tcPr>
          <w:p w14:paraId="5240E1FF" w14:textId="77777777" w:rsidR="007F0BA2" w:rsidRDefault="00000000">
            <w:pPr>
              <w:rPr>
                <w:rFonts w:ascii="宋体" w:hAnsi="宋体"/>
                <w:sz w:val="24"/>
              </w:rPr>
            </w:pPr>
            <w:r>
              <w:rPr>
                <w:rFonts w:ascii="宋体" w:hAnsi="宋体" w:hint="eastAsia"/>
                <w:sz w:val="24"/>
              </w:rPr>
              <w:t>网线：屏蔽6类；</w:t>
            </w:r>
          </w:p>
          <w:p w14:paraId="1E2AD905" w14:textId="77777777" w:rsidR="007F0BA2" w:rsidRDefault="00000000">
            <w:pPr>
              <w:rPr>
                <w:rFonts w:ascii="宋体" w:hAnsi="宋体"/>
                <w:sz w:val="24"/>
              </w:rPr>
            </w:pPr>
            <w:r>
              <w:rPr>
                <w:rFonts w:ascii="宋体" w:hAnsi="宋体" w:hint="eastAsia"/>
                <w:sz w:val="24"/>
              </w:rPr>
              <w:t>电线：阻燃国标铜线；</w:t>
            </w:r>
          </w:p>
          <w:p w14:paraId="6CD45614" w14:textId="77777777" w:rsidR="007F0BA2" w:rsidRDefault="00000000">
            <w:pPr>
              <w:rPr>
                <w:rFonts w:ascii="宋体" w:hAnsi="宋体"/>
                <w:sz w:val="24"/>
              </w:rPr>
            </w:pPr>
            <w:r>
              <w:rPr>
                <w:rFonts w:ascii="宋体" w:hAnsi="宋体" w:hint="eastAsia"/>
                <w:sz w:val="24"/>
              </w:rPr>
              <w:t>信号线</w:t>
            </w:r>
          </w:p>
        </w:tc>
        <w:tc>
          <w:tcPr>
            <w:tcW w:w="1298" w:type="dxa"/>
            <w:vAlign w:val="center"/>
          </w:tcPr>
          <w:p w14:paraId="28F71F20" w14:textId="77777777" w:rsidR="007F0BA2" w:rsidRDefault="00000000">
            <w:pPr>
              <w:jc w:val="center"/>
              <w:rPr>
                <w:rFonts w:ascii="宋体" w:hAnsi="宋体"/>
                <w:sz w:val="24"/>
              </w:rPr>
            </w:pPr>
            <w:r>
              <w:rPr>
                <w:rFonts w:ascii="宋体" w:hAnsi="宋体" w:hint="eastAsia"/>
                <w:sz w:val="24"/>
              </w:rPr>
              <w:t>否</w:t>
            </w:r>
          </w:p>
        </w:tc>
      </w:tr>
    </w:tbl>
    <w:p w14:paraId="477DA21D" w14:textId="77777777" w:rsidR="007F0BA2" w:rsidRDefault="00000000">
      <w:pPr>
        <w:pStyle w:val="54"/>
        <w:numPr>
          <w:ilvl w:val="0"/>
          <w:numId w:val="16"/>
        </w:numPr>
      </w:pPr>
      <w:proofErr w:type="gramStart"/>
      <w:r>
        <w:rPr>
          <w:rFonts w:hint="eastAsia"/>
        </w:rPr>
        <w:t>有源全</w:t>
      </w:r>
      <w:proofErr w:type="gramEnd"/>
      <w:r>
        <w:rPr>
          <w:rFonts w:hint="eastAsia"/>
        </w:rPr>
        <w:t>频扬声器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3F457AB2" w14:textId="77777777">
        <w:trPr>
          <w:trHeight w:val="70"/>
        </w:trPr>
        <w:tc>
          <w:tcPr>
            <w:tcW w:w="757" w:type="dxa"/>
            <w:shd w:val="clear" w:color="auto" w:fill="A6A6A6"/>
            <w:vAlign w:val="center"/>
          </w:tcPr>
          <w:p w14:paraId="39C1209B"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410CADA1"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1E6DD2BB"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763A1038"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2C8D2EB4" w14:textId="77777777" w:rsidR="007F0BA2" w:rsidRDefault="00000000">
            <w:pPr>
              <w:jc w:val="center"/>
              <w:rPr>
                <w:rFonts w:ascii="宋体" w:hAnsi="宋体"/>
                <w:b/>
                <w:sz w:val="24"/>
              </w:rPr>
            </w:pPr>
            <w:r>
              <w:rPr>
                <w:rFonts w:ascii="宋体" w:hAnsi="宋体" w:hint="eastAsia"/>
                <w:b/>
                <w:sz w:val="24"/>
              </w:rPr>
              <w:t>证明材料要求</w:t>
            </w:r>
          </w:p>
        </w:tc>
      </w:tr>
      <w:tr w:rsidR="007F0BA2" w14:paraId="542F12BB" w14:textId="77777777">
        <w:trPr>
          <w:trHeight w:val="70"/>
        </w:trPr>
        <w:tc>
          <w:tcPr>
            <w:tcW w:w="757" w:type="dxa"/>
            <w:vAlign w:val="center"/>
          </w:tcPr>
          <w:p w14:paraId="6780C731" w14:textId="77777777" w:rsidR="007F0BA2" w:rsidRDefault="007F0BA2">
            <w:pPr>
              <w:numPr>
                <w:ilvl w:val="0"/>
                <w:numId w:val="53"/>
              </w:numPr>
              <w:jc w:val="center"/>
              <w:rPr>
                <w:rFonts w:ascii="宋体" w:hAnsi="宋体"/>
                <w:sz w:val="24"/>
              </w:rPr>
            </w:pPr>
          </w:p>
        </w:tc>
        <w:tc>
          <w:tcPr>
            <w:tcW w:w="1062" w:type="dxa"/>
            <w:vAlign w:val="center"/>
          </w:tcPr>
          <w:p w14:paraId="52669C69"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458B3A6A" w14:textId="77777777" w:rsidR="007F0BA2" w:rsidRDefault="00000000">
            <w:pPr>
              <w:jc w:val="center"/>
              <w:rPr>
                <w:rFonts w:ascii="宋体" w:hAnsi="宋体"/>
                <w:sz w:val="24"/>
                <w:lang w:bidi="en-US"/>
              </w:rPr>
            </w:pPr>
            <w:r>
              <w:rPr>
                <w:rFonts w:ascii="宋体" w:hAnsi="宋体" w:hint="eastAsia"/>
                <w:sz w:val="24"/>
                <w:lang w:bidi="en-US"/>
              </w:rPr>
              <w:t>技术规格</w:t>
            </w:r>
          </w:p>
        </w:tc>
        <w:tc>
          <w:tcPr>
            <w:tcW w:w="4010" w:type="dxa"/>
            <w:vAlign w:val="center"/>
          </w:tcPr>
          <w:p w14:paraId="094CDF49" w14:textId="77777777" w:rsidR="007F0BA2" w:rsidRDefault="00000000">
            <w:pPr>
              <w:rPr>
                <w:rFonts w:ascii="宋体" w:hAnsi="宋体"/>
                <w:sz w:val="24"/>
                <w:lang w:bidi="en-US"/>
              </w:rPr>
            </w:pPr>
            <w:r>
              <w:rPr>
                <w:rFonts w:ascii="宋体" w:hAnsi="宋体"/>
                <w:sz w:val="24"/>
                <w:lang w:bidi="en-US"/>
              </w:rPr>
              <w:t>1</w:t>
            </w:r>
            <w:r>
              <w:rPr>
                <w:rFonts w:ascii="宋体" w:hAnsi="宋体" w:hint="eastAsia"/>
                <w:sz w:val="24"/>
                <w:lang w:bidi="en-US"/>
              </w:rPr>
              <w:t>、FLEX阵列技术：模组可调设计，可设置为独特的形状（水平、C形、J形、倒J形等）；</w:t>
            </w:r>
          </w:p>
          <w:p w14:paraId="651EA0C6" w14:textId="77777777" w:rsidR="007F0BA2" w:rsidRDefault="00000000">
            <w:pPr>
              <w:rPr>
                <w:rFonts w:ascii="宋体" w:hAnsi="宋体"/>
                <w:sz w:val="24"/>
                <w:lang w:bidi="en-US"/>
              </w:rPr>
            </w:pPr>
            <w:r>
              <w:rPr>
                <w:rFonts w:ascii="宋体" w:hAnsi="宋体"/>
                <w:sz w:val="24"/>
                <w:lang w:bidi="en-US"/>
              </w:rPr>
              <w:t>2</w:t>
            </w:r>
            <w:r>
              <w:rPr>
                <w:rFonts w:ascii="宋体" w:hAnsi="宋体" w:hint="eastAsia"/>
                <w:sz w:val="24"/>
                <w:lang w:bidi="en-US"/>
              </w:rPr>
              <w:t>、≥2路输入通道，独立音量控制，输入通道1配备有线路电平/话筒选择开关；</w:t>
            </w:r>
          </w:p>
          <w:p w14:paraId="630AC10A" w14:textId="77777777" w:rsidR="007F0BA2" w:rsidRDefault="00000000">
            <w:pPr>
              <w:rPr>
                <w:rFonts w:ascii="宋体" w:hAnsi="宋体"/>
                <w:sz w:val="24"/>
                <w:lang w:bidi="en-US"/>
              </w:rPr>
            </w:pPr>
            <w:r>
              <w:rPr>
                <w:rFonts w:ascii="宋体" w:hAnsi="宋体"/>
                <w:sz w:val="24"/>
                <w:lang w:bidi="en-US"/>
              </w:rPr>
              <w:t>3</w:t>
            </w:r>
            <w:r>
              <w:rPr>
                <w:rFonts w:ascii="宋体" w:hAnsi="宋体" w:hint="eastAsia"/>
                <w:sz w:val="24"/>
                <w:lang w:bidi="en-US"/>
              </w:rPr>
              <w:t>、单元：≥8×2.25英寸中高频驱动单元；≥1×12英寸低频驱动单元；</w:t>
            </w:r>
          </w:p>
          <w:p w14:paraId="2E9C992A" w14:textId="77777777" w:rsidR="007F0BA2" w:rsidRDefault="00000000">
            <w:pPr>
              <w:rPr>
                <w:rFonts w:ascii="宋体" w:hAnsi="宋体"/>
                <w:sz w:val="24"/>
                <w:lang w:bidi="en-US"/>
              </w:rPr>
            </w:pPr>
            <w:r>
              <w:rPr>
                <w:rFonts w:ascii="宋体" w:hAnsi="宋体" w:hint="eastAsia"/>
                <w:sz w:val="24"/>
                <w:lang w:bidi="en-US"/>
              </w:rPr>
              <w:t>4、频率响应：≥52Hz~15.5kHz(-3dB)</w:t>
            </w:r>
          </w:p>
          <w:p w14:paraId="48ACB5C0" w14:textId="77777777" w:rsidR="007F0BA2" w:rsidRDefault="00000000">
            <w:pPr>
              <w:rPr>
                <w:rFonts w:ascii="宋体" w:hAnsi="宋体"/>
                <w:sz w:val="24"/>
                <w:lang w:bidi="en-US"/>
              </w:rPr>
            </w:pPr>
            <w:r>
              <w:rPr>
                <w:rFonts w:ascii="宋体" w:hAnsi="宋体" w:hint="eastAsia"/>
                <w:sz w:val="24"/>
                <w:lang w:bidi="en-US"/>
              </w:rPr>
              <w:t>频率响应：≥43Hz~20kHz(-10dB)</w:t>
            </w:r>
          </w:p>
          <w:p w14:paraId="24C56A42" w14:textId="77777777" w:rsidR="007F0BA2" w:rsidRDefault="00000000">
            <w:pPr>
              <w:rPr>
                <w:rFonts w:ascii="宋体" w:hAnsi="宋体"/>
                <w:sz w:val="24"/>
                <w:lang w:bidi="en-US"/>
              </w:rPr>
            </w:pPr>
            <w:r>
              <w:rPr>
                <w:rFonts w:ascii="宋体" w:hAnsi="宋体"/>
                <w:sz w:val="24"/>
                <w:lang w:bidi="en-US"/>
              </w:rPr>
              <w:t>5</w:t>
            </w:r>
            <w:r>
              <w:rPr>
                <w:rFonts w:ascii="宋体" w:hAnsi="宋体" w:hint="eastAsia"/>
                <w:sz w:val="24"/>
                <w:lang w:bidi="en-US"/>
              </w:rPr>
              <w:t>、指向性：≥100°(H)×40°(V)（C型）</w:t>
            </w:r>
          </w:p>
          <w:p w14:paraId="448A21D8" w14:textId="77777777" w:rsidR="007F0BA2" w:rsidRDefault="00000000">
            <w:pPr>
              <w:rPr>
                <w:rFonts w:ascii="宋体" w:hAnsi="宋体"/>
                <w:sz w:val="24"/>
                <w:lang w:bidi="en-US"/>
              </w:rPr>
            </w:pPr>
            <w:r>
              <w:rPr>
                <w:rFonts w:ascii="宋体" w:hAnsi="宋体"/>
                <w:sz w:val="24"/>
                <w:lang w:bidi="en-US"/>
              </w:rPr>
              <w:t>6</w:t>
            </w:r>
            <w:r>
              <w:rPr>
                <w:rFonts w:ascii="宋体" w:hAnsi="宋体" w:hint="eastAsia"/>
                <w:sz w:val="24"/>
                <w:lang w:bidi="en-US"/>
              </w:rPr>
              <w:t>、最大声压级：≥132dB（峰值）；</w:t>
            </w:r>
          </w:p>
          <w:p w14:paraId="02413A55" w14:textId="77777777" w:rsidR="007F0BA2" w:rsidRDefault="00000000">
            <w:pPr>
              <w:rPr>
                <w:rFonts w:ascii="宋体" w:hAnsi="宋体"/>
                <w:sz w:val="24"/>
                <w:lang w:bidi="en-US"/>
              </w:rPr>
            </w:pPr>
            <w:r>
              <w:rPr>
                <w:rFonts w:ascii="宋体" w:hAnsi="宋体"/>
                <w:sz w:val="24"/>
                <w:lang w:bidi="en-US"/>
              </w:rPr>
              <w:t>7</w:t>
            </w:r>
            <w:r>
              <w:rPr>
                <w:rFonts w:ascii="宋体" w:hAnsi="宋体" w:hint="eastAsia"/>
                <w:sz w:val="24"/>
                <w:lang w:bidi="en-US"/>
              </w:rPr>
              <w:t>、系统功率：≥1000W；</w:t>
            </w:r>
          </w:p>
          <w:p w14:paraId="1B6780B5" w14:textId="77777777" w:rsidR="007F0BA2" w:rsidRDefault="00000000">
            <w:pPr>
              <w:rPr>
                <w:rFonts w:ascii="宋体" w:hAnsi="宋体"/>
                <w:sz w:val="24"/>
                <w:lang w:bidi="en-US"/>
              </w:rPr>
            </w:pPr>
            <w:r>
              <w:rPr>
                <w:rFonts w:ascii="宋体" w:hAnsi="宋体" w:hint="eastAsia"/>
                <w:sz w:val="24"/>
                <w:lang w:bidi="en-US"/>
              </w:rPr>
              <w:t>8、控制：音量、信号输入选择、前端LED功能选择、EQ选择、开机/关机。</w:t>
            </w:r>
          </w:p>
        </w:tc>
        <w:tc>
          <w:tcPr>
            <w:tcW w:w="1298" w:type="dxa"/>
            <w:vAlign w:val="center"/>
          </w:tcPr>
          <w:p w14:paraId="6CC17193" w14:textId="77777777" w:rsidR="007F0BA2" w:rsidRDefault="00000000">
            <w:pPr>
              <w:jc w:val="center"/>
              <w:rPr>
                <w:rFonts w:ascii="宋体" w:hAnsi="宋体"/>
                <w:sz w:val="24"/>
                <w:lang w:bidi="en-US"/>
              </w:rPr>
            </w:pPr>
            <w:r>
              <w:rPr>
                <w:rFonts w:ascii="宋体" w:hAnsi="宋体" w:hint="eastAsia"/>
                <w:sz w:val="24"/>
                <w:lang w:bidi="en-US"/>
              </w:rPr>
              <w:t>是</w:t>
            </w:r>
          </w:p>
        </w:tc>
      </w:tr>
    </w:tbl>
    <w:p w14:paraId="2CEE735D" w14:textId="77777777" w:rsidR="007F0BA2" w:rsidRDefault="00000000">
      <w:pPr>
        <w:pStyle w:val="54"/>
        <w:numPr>
          <w:ilvl w:val="0"/>
          <w:numId w:val="16"/>
        </w:numPr>
      </w:pPr>
      <w:r>
        <w:rPr>
          <w:rFonts w:hint="eastAsia"/>
        </w:rPr>
        <w:t>有源低音效果扬声器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0B4A505B" w14:textId="77777777">
        <w:trPr>
          <w:trHeight w:val="70"/>
        </w:trPr>
        <w:tc>
          <w:tcPr>
            <w:tcW w:w="757" w:type="dxa"/>
            <w:shd w:val="clear" w:color="auto" w:fill="A6A6A6"/>
          </w:tcPr>
          <w:p w14:paraId="52CC920C"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0D0BB958"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15D2166D"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37B30294"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tcPr>
          <w:p w14:paraId="6976BD55" w14:textId="77777777" w:rsidR="007F0BA2" w:rsidRDefault="00000000">
            <w:pPr>
              <w:jc w:val="center"/>
              <w:rPr>
                <w:rFonts w:ascii="宋体" w:hAnsi="宋体"/>
                <w:b/>
                <w:sz w:val="24"/>
              </w:rPr>
            </w:pPr>
            <w:r>
              <w:rPr>
                <w:rFonts w:ascii="宋体" w:hAnsi="宋体" w:hint="eastAsia"/>
                <w:b/>
                <w:sz w:val="24"/>
              </w:rPr>
              <w:t>证明材料要求</w:t>
            </w:r>
          </w:p>
        </w:tc>
      </w:tr>
      <w:tr w:rsidR="007F0BA2" w14:paraId="37BD3433" w14:textId="77777777">
        <w:trPr>
          <w:trHeight w:val="70"/>
        </w:trPr>
        <w:tc>
          <w:tcPr>
            <w:tcW w:w="757" w:type="dxa"/>
            <w:vAlign w:val="center"/>
          </w:tcPr>
          <w:p w14:paraId="3CF96ACE" w14:textId="77777777" w:rsidR="007F0BA2" w:rsidRDefault="007F0BA2">
            <w:pPr>
              <w:numPr>
                <w:ilvl w:val="0"/>
                <w:numId w:val="54"/>
              </w:numPr>
              <w:rPr>
                <w:rFonts w:ascii="宋体" w:hAnsi="宋体"/>
                <w:sz w:val="24"/>
              </w:rPr>
            </w:pPr>
          </w:p>
        </w:tc>
        <w:tc>
          <w:tcPr>
            <w:tcW w:w="1062" w:type="dxa"/>
            <w:vAlign w:val="center"/>
          </w:tcPr>
          <w:p w14:paraId="47834012"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113DC736" w14:textId="77777777" w:rsidR="007F0BA2" w:rsidRDefault="00000000">
            <w:pPr>
              <w:rPr>
                <w:rFonts w:ascii="宋体" w:hAnsi="宋体"/>
                <w:sz w:val="24"/>
                <w:lang w:bidi="en-US"/>
              </w:rPr>
            </w:pPr>
            <w:r>
              <w:rPr>
                <w:rFonts w:ascii="宋体" w:hAnsi="宋体" w:hint="eastAsia"/>
                <w:sz w:val="24"/>
                <w:lang w:bidi="en-US"/>
              </w:rPr>
              <w:t>技术规格</w:t>
            </w:r>
          </w:p>
        </w:tc>
        <w:tc>
          <w:tcPr>
            <w:tcW w:w="4010" w:type="dxa"/>
            <w:vAlign w:val="center"/>
          </w:tcPr>
          <w:p w14:paraId="0A101FD6" w14:textId="77777777" w:rsidR="007F0BA2" w:rsidRDefault="00000000">
            <w:pPr>
              <w:rPr>
                <w:rFonts w:ascii="宋体" w:hAnsi="宋体"/>
                <w:sz w:val="24"/>
                <w:lang w:bidi="en-US"/>
              </w:rPr>
            </w:pPr>
            <w:r>
              <w:rPr>
                <w:rFonts w:ascii="宋体" w:hAnsi="宋体" w:hint="eastAsia"/>
                <w:sz w:val="24"/>
                <w:lang w:bidi="en-US"/>
              </w:rPr>
              <w:t>1、极性转换开关可调节扬声器的极性；</w:t>
            </w:r>
          </w:p>
          <w:p w14:paraId="27A21794" w14:textId="77777777" w:rsidR="007F0BA2" w:rsidRDefault="00000000">
            <w:pPr>
              <w:rPr>
                <w:rFonts w:ascii="宋体" w:hAnsi="宋体"/>
                <w:sz w:val="24"/>
                <w:lang w:bidi="en-US"/>
              </w:rPr>
            </w:pPr>
            <w:r>
              <w:rPr>
                <w:rFonts w:ascii="宋体" w:hAnsi="宋体"/>
                <w:sz w:val="24"/>
                <w:lang w:bidi="en-US"/>
              </w:rPr>
              <w:t>2</w:t>
            </w:r>
            <w:r>
              <w:rPr>
                <w:rFonts w:ascii="宋体" w:hAnsi="宋体" w:hint="eastAsia"/>
                <w:sz w:val="24"/>
                <w:lang w:bidi="en-US"/>
              </w:rPr>
              <w:t>、支撑架；</w:t>
            </w:r>
          </w:p>
          <w:p w14:paraId="106F6382" w14:textId="77777777" w:rsidR="007F0BA2" w:rsidRDefault="00000000">
            <w:pPr>
              <w:rPr>
                <w:rFonts w:ascii="宋体" w:hAnsi="宋体"/>
                <w:sz w:val="24"/>
                <w:lang w:bidi="en-US"/>
              </w:rPr>
            </w:pPr>
            <w:r>
              <w:rPr>
                <w:rFonts w:ascii="宋体" w:hAnsi="宋体"/>
                <w:sz w:val="24"/>
                <w:lang w:bidi="en-US"/>
              </w:rPr>
              <w:t>3</w:t>
            </w:r>
            <w:r>
              <w:rPr>
                <w:rFonts w:ascii="宋体" w:hAnsi="宋体" w:hint="eastAsia"/>
                <w:sz w:val="24"/>
                <w:lang w:bidi="en-US"/>
              </w:rPr>
              <w:t>、单元：≥2×10英寸长行程驱动单元；</w:t>
            </w:r>
          </w:p>
          <w:p w14:paraId="1C49246E" w14:textId="77777777" w:rsidR="007F0BA2" w:rsidRDefault="00000000">
            <w:pPr>
              <w:rPr>
                <w:rFonts w:ascii="宋体" w:hAnsi="宋体"/>
                <w:sz w:val="24"/>
                <w:lang w:bidi="en-US"/>
              </w:rPr>
            </w:pPr>
            <w:r>
              <w:rPr>
                <w:rFonts w:ascii="宋体" w:hAnsi="宋体" w:hint="eastAsia"/>
                <w:sz w:val="24"/>
                <w:lang w:bidi="en-US"/>
              </w:rPr>
              <w:t>4、频率响应：≥40Hz~250Hz(-3dB)</w:t>
            </w:r>
          </w:p>
          <w:p w14:paraId="3D075E43" w14:textId="77777777" w:rsidR="007F0BA2" w:rsidRDefault="00000000">
            <w:pPr>
              <w:rPr>
                <w:rFonts w:ascii="宋体" w:hAnsi="宋体"/>
                <w:sz w:val="24"/>
                <w:lang w:bidi="en-US"/>
              </w:rPr>
            </w:pPr>
            <w:r>
              <w:rPr>
                <w:rFonts w:ascii="宋体" w:hAnsi="宋体" w:hint="eastAsia"/>
                <w:sz w:val="24"/>
                <w:lang w:bidi="en-US"/>
              </w:rPr>
              <w:t>频率响应：≥38Hz~250Hz(-10dB)</w:t>
            </w:r>
          </w:p>
          <w:p w14:paraId="5EB8030F" w14:textId="77777777" w:rsidR="007F0BA2" w:rsidRDefault="00000000">
            <w:pPr>
              <w:rPr>
                <w:rFonts w:ascii="宋体" w:hAnsi="宋体"/>
                <w:sz w:val="24"/>
                <w:lang w:bidi="en-US"/>
              </w:rPr>
            </w:pPr>
            <w:r>
              <w:rPr>
                <w:rFonts w:ascii="宋体" w:hAnsi="宋体"/>
                <w:sz w:val="24"/>
                <w:lang w:bidi="en-US"/>
              </w:rPr>
              <w:t>5</w:t>
            </w:r>
            <w:r>
              <w:rPr>
                <w:rFonts w:ascii="宋体" w:hAnsi="宋体" w:hint="eastAsia"/>
                <w:sz w:val="24"/>
                <w:lang w:bidi="en-US"/>
              </w:rPr>
              <w:t>、最大声压级：≥136dB（峰值）；</w:t>
            </w:r>
          </w:p>
          <w:p w14:paraId="545A44AB" w14:textId="77777777" w:rsidR="007F0BA2" w:rsidRDefault="00000000">
            <w:pPr>
              <w:rPr>
                <w:rFonts w:ascii="宋体" w:hAnsi="宋体"/>
                <w:sz w:val="24"/>
                <w:lang w:bidi="en-US"/>
              </w:rPr>
            </w:pPr>
            <w:r>
              <w:rPr>
                <w:rFonts w:ascii="宋体" w:hAnsi="宋体"/>
                <w:sz w:val="24"/>
                <w:lang w:bidi="en-US"/>
              </w:rPr>
              <w:t>6</w:t>
            </w:r>
            <w:r>
              <w:rPr>
                <w:rFonts w:ascii="宋体" w:hAnsi="宋体" w:hint="eastAsia"/>
                <w:sz w:val="24"/>
                <w:lang w:bidi="en-US"/>
              </w:rPr>
              <w:t>、系统功率：≥1000W；</w:t>
            </w:r>
          </w:p>
          <w:p w14:paraId="26093561" w14:textId="77777777" w:rsidR="007F0BA2" w:rsidRDefault="00000000">
            <w:pPr>
              <w:rPr>
                <w:rFonts w:ascii="宋体" w:hAnsi="宋体"/>
                <w:sz w:val="24"/>
                <w:lang w:bidi="en-US"/>
              </w:rPr>
            </w:pPr>
            <w:r>
              <w:rPr>
                <w:rFonts w:ascii="宋体" w:hAnsi="宋体" w:hint="eastAsia"/>
                <w:sz w:val="24"/>
                <w:lang w:bidi="en-US"/>
              </w:rPr>
              <w:t>7、控制：音量、信号输入选择、前端LED功能选择、EQ选择、开机/关机。</w:t>
            </w:r>
          </w:p>
        </w:tc>
        <w:tc>
          <w:tcPr>
            <w:tcW w:w="1298" w:type="dxa"/>
            <w:vAlign w:val="center"/>
          </w:tcPr>
          <w:p w14:paraId="4A519B3C" w14:textId="77777777" w:rsidR="007F0BA2" w:rsidRDefault="00000000">
            <w:pPr>
              <w:jc w:val="center"/>
              <w:rPr>
                <w:rFonts w:ascii="宋体" w:hAnsi="宋体"/>
                <w:sz w:val="24"/>
                <w:lang w:bidi="en-US"/>
              </w:rPr>
            </w:pPr>
            <w:r>
              <w:rPr>
                <w:rFonts w:ascii="宋体" w:hAnsi="宋体" w:hint="eastAsia"/>
                <w:sz w:val="24"/>
                <w:lang w:bidi="en-US"/>
              </w:rPr>
              <w:t>是</w:t>
            </w:r>
          </w:p>
        </w:tc>
      </w:tr>
    </w:tbl>
    <w:p w14:paraId="7088557A" w14:textId="77777777" w:rsidR="007F0BA2" w:rsidRDefault="00000000">
      <w:pPr>
        <w:pStyle w:val="54"/>
        <w:numPr>
          <w:ilvl w:val="0"/>
          <w:numId w:val="16"/>
        </w:numPr>
      </w:pPr>
      <w:r>
        <w:rPr>
          <w:rFonts w:hint="eastAsia"/>
        </w:rPr>
        <w:t>吸顶扬声器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57379798" w14:textId="77777777">
        <w:trPr>
          <w:trHeight w:val="70"/>
        </w:trPr>
        <w:tc>
          <w:tcPr>
            <w:tcW w:w="757" w:type="dxa"/>
            <w:shd w:val="clear" w:color="auto" w:fill="A6A6A6"/>
            <w:vAlign w:val="center"/>
          </w:tcPr>
          <w:p w14:paraId="39441811"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045C09A3"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59EA744D"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127C8FC2"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tcPr>
          <w:p w14:paraId="4FA3BA86" w14:textId="77777777" w:rsidR="007F0BA2" w:rsidRDefault="00000000">
            <w:pPr>
              <w:jc w:val="center"/>
              <w:rPr>
                <w:rFonts w:ascii="宋体" w:hAnsi="宋体"/>
                <w:b/>
                <w:sz w:val="24"/>
              </w:rPr>
            </w:pPr>
            <w:r>
              <w:rPr>
                <w:rFonts w:ascii="宋体" w:hAnsi="宋体" w:hint="eastAsia"/>
                <w:b/>
                <w:sz w:val="24"/>
              </w:rPr>
              <w:t>证明材料要求</w:t>
            </w:r>
          </w:p>
        </w:tc>
      </w:tr>
      <w:tr w:rsidR="007F0BA2" w14:paraId="25FD3AF5" w14:textId="77777777">
        <w:trPr>
          <w:trHeight w:val="70"/>
        </w:trPr>
        <w:tc>
          <w:tcPr>
            <w:tcW w:w="757" w:type="dxa"/>
            <w:vAlign w:val="center"/>
          </w:tcPr>
          <w:p w14:paraId="0ABF9829" w14:textId="77777777" w:rsidR="007F0BA2" w:rsidRDefault="007F0BA2">
            <w:pPr>
              <w:numPr>
                <w:ilvl w:val="0"/>
                <w:numId w:val="55"/>
              </w:numPr>
              <w:jc w:val="center"/>
              <w:rPr>
                <w:rFonts w:ascii="宋体" w:hAnsi="宋体"/>
                <w:sz w:val="24"/>
              </w:rPr>
            </w:pPr>
          </w:p>
        </w:tc>
        <w:tc>
          <w:tcPr>
            <w:tcW w:w="1062" w:type="dxa"/>
            <w:vAlign w:val="center"/>
          </w:tcPr>
          <w:p w14:paraId="733D0C9F" w14:textId="77777777" w:rsidR="007F0BA2" w:rsidRDefault="00000000">
            <w:pPr>
              <w:jc w:val="center"/>
              <w:rPr>
                <w:rFonts w:ascii="宋体" w:hAnsi="宋体"/>
                <w:sz w:val="24"/>
              </w:rPr>
            </w:pPr>
            <w:r>
              <w:rPr>
                <w:rFonts w:ascii="宋体" w:hAnsi="宋体" w:hint="eastAsia"/>
                <w:sz w:val="24"/>
              </w:rPr>
              <w:t>△</w:t>
            </w:r>
          </w:p>
        </w:tc>
        <w:tc>
          <w:tcPr>
            <w:tcW w:w="1934" w:type="dxa"/>
            <w:vAlign w:val="center"/>
          </w:tcPr>
          <w:p w14:paraId="081A24A7" w14:textId="77777777" w:rsidR="007F0BA2" w:rsidRDefault="00000000">
            <w:pPr>
              <w:rPr>
                <w:rFonts w:ascii="宋体" w:hAnsi="宋体"/>
                <w:sz w:val="24"/>
                <w:lang w:bidi="en-US"/>
              </w:rPr>
            </w:pPr>
            <w:r>
              <w:rPr>
                <w:rFonts w:ascii="宋体" w:hAnsi="宋体" w:hint="eastAsia"/>
                <w:sz w:val="24"/>
                <w:lang w:bidi="en-US"/>
              </w:rPr>
              <w:t>技术规格</w:t>
            </w:r>
          </w:p>
        </w:tc>
        <w:tc>
          <w:tcPr>
            <w:tcW w:w="4010" w:type="dxa"/>
            <w:vAlign w:val="center"/>
          </w:tcPr>
          <w:p w14:paraId="6DFCDBEE" w14:textId="77777777" w:rsidR="007F0BA2" w:rsidRDefault="00000000">
            <w:pPr>
              <w:rPr>
                <w:rFonts w:ascii="宋体" w:hAnsi="宋体"/>
                <w:sz w:val="24"/>
                <w:lang w:bidi="en-US"/>
              </w:rPr>
            </w:pPr>
            <w:r>
              <w:rPr>
                <w:rFonts w:ascii="宋体" w:hAnsi="宋体"/>
                <w:sz w:val="24"/>
                <w:lang w:bidi="en-US"/>
              </w:rPr>
              <w:t>1</w:t>
            </w:r>
            <w:r>
              <w:rPr>
                <w:rFonts w:ascii="宋体" w:hAnsi="宋体" w:hint="eastAsia"/>
                <w:sz w:val="24"/>
                <w:lang w:bidi="en-US"/>
              </w:rPr>
              <w:t>、一只4.5英寸全频单元</w:t>
            </w:r>
          </w:p>
          <w:p w14:paraId="188E1B52" w14:textId="77777777" w:rsidR="007F0BA2" w:rsidRDefault="00000000">
            <w:pPr>
              <w:rPr>
                <w:rFonts w:ascii="宋体" w:hAnsi="宋体"/>
                <w:sz w:val="24"/>
                <w:lang w:bidi="en-US"/>
              </w:rPr>
            </w:pPr>
            <w:r>
              <w:rPr>
                <w:rFonts w:ascii="宋体" w:hAnsi="宋体"/>
                <w:sz w:val="24"/>
                <w:lang w:bidi="en-US"/>
              </w:rPr>
              <w:t>2</w:t>
            </w:r>
            <w:r>
              <w:rPr>
                <w:rFonts w:ascii="宋体" w:hAnsi="宋体" w:hint="eastAsia"/>
                <w:sz w:val="24"/>
                <w:lang w:bidi="en-US"/>
              </w:rPr>
              <w:t>、防护等级：≥IP55</w:t>
            </w:r>
          </w:p>
          <w:p w14:paraId="1EBAD4F5" w14:textId="77777777" w:rsidR="007F0BA2" w:rsidRDefault="00000000">
            <w:pPr>
              <w:rPr>
                <w:rFonts w:ascii="宋体" w:hAnsi="宋体"/>
                <w:sz w:val="24"/>
                <w:lang w:bidi="en-US"/>
              </w:rPr>
            </w:pPr>
            <w:r>
              <w:rPr>
                <w:rFonts w:ascii="宋体" w:hAnsi="宋体"/>
                <w:sz w:val="24"/>
                <w:lang w:bidi="en-US"/>
              </w:rPr>
              <w:t>3</w:t>
            </w:r>
            <w:r>
              <w:rPr>
                <w:rFonts w:ascii="宋体" w:hAnsi="宋体" w:hint="eastAsia"/>
                <w:sz w:val="24"/>
                <w:lang w:bidi="en-US"/>
              </w:rPr>
              <w:t>、定阻时阻抗为8Ω，功率≥50W频率响应（-10dB）：≥70Hz-17kHz</w:t>
            </w:r>
          </w:p>
          <w:p w14:paraId="00888F61" w14:textId="77777777" w:rsidR="007F0BA2" w:rsidRDefault="00000000">
            <w:pPr>
              <w:rPr>
                <w:rFonts w:ascii="宋体" w:hAnsi="宋体"/>
                <w:sz w:val="24"/>
                <w:lang w:bidi="en-US"/>
              </w:rPr>
            </w:pPr>
            <w:r>
              <w:rPr>
                <w:rFonts w:ascii="宋体" w:hAnsi="宋体" w:hint="eastAsia"/>
                <w:sz w:val="24"/>
                <w:lang w:bidi="en-US"/>
              </w:rPr>
              <w:t>3、灵敏度：≥88dB</w:t>
            </w:r>
          </w:p>
          <w:p w14:paraId="11F11D96" w14:textId="77777777" w:rsidR="007F0BA2" w:rsidRDefault="00000000">
            <w:pPr>
              <w:rPr>
                <w:rFonts w:ascii="宋体" w:hAnsi="宋体"/>
                <w:sz w:val="24"/>
                <w:lang w:bidi="en-US"/>
              </w:rPr>
            </w:pPr>
            <w:r>
              <w:rPr>
                <w:rFonts w:ascii="宋体" w:hAnsi="宋体"/>
                <w:sz w:val="24"/>
                <w:lang w:bidi="en-US"/>
              </w:rPr>
              <w:t>4</w:t>
            </w:r>
            <w:r>
              <w:rPr>
                <w:rFonts w:ascii="宋体" w:hAnsi="宋体" w:hint="eastAsia"/>
                <w:sz w:val="24"/>
                <w:lang w:bidi="en-US"/>
              </w:rPr>
              <w:t>、最大声输出：≥111dB</w:t>
            </w:r>
          </w:p>
          <w:p w14:paraId="6A08B073" w14:textId="77777777" w:rsidR="007F0BA2" w:rsidRDefault="00000000">
            <w:pPr>
              <w:rPr>
                <w:rFonts w:ascii="宋体" w:hAnsi="宋体"/>
                <w:sz w:val="24"/>
                <w:lang w:bidi="en-US"/>
              </w:rPr>
            </w:pPr>
            <w:r>
              <w:rPr>
                <w:rFonts w:ascii="宋体" w:hAnsi="宋体" w:hint="eastAsia"/>
                <w:sz w:val="24"/>
                <w:lang w:bidi="en-US"/>
              </w:rPr>
              <w:t>5、辐射角度：≥145º(锥形)</w:t>
            </w:r>
          </w:p>
          <w:p w14:paraId="6A661084" w14:textId="77777777" w:rsidR="007F0BA2" w:rsidRDefault="00000000">
            <w:pPr>
              <w:rPr>
                <w:rFonts w:ascii="宋体" w:hAnsi="宋体"/>
                <w:sz w:val="24"/>
                <w:lang w:bidi="en-US"/>
              </w:rPr>
            </w:pPr>
            <w:r>
              <w:rPr>
                <w:rFonts w:ascii="宋体" w:hAnsi="宋体"/>
                <w:sz w:val="24"/>
                <w:lang w:bidi="en-US"/>
              </w:rPr>
              <w:t>6</w:t>
            </w:r>
            <w:r>
              <w:rPr>
                <w:rFonts w:ascii="宋体" w:hAnsi="宋体" w:hint="eastAsia"/>
                <w:sz w:val="24"/>
                <w:lang w:bidi="en-US"/>
              </w:rPr>
              <w:t>、集成多抽头变压器的设计70V/100V</w:t>
            </w:r>
          </w:p>
        </w:tc>
        <w:tc>
          <w:tcPr>
            <w:tcW w:w="1298" w:type="dxa"/>
            <w:vAlign w:val="center"/>
          </w:tcPr>
          <w:p w14:paraId="68948D4A" w14:textId="77777777" w:rsidR="007F0BA2" w:rsidRDefault="00000000">
            <w:pPr>
              <w:jc w:val="center"/>
              <w:rPr>
                <w:rFonts w:ascii="宋体" w:hAnsi="宋体"/>
                <w:sz w:val="24"/>
                <w:lang w:bidi="en-US"/>
              </w:rPr>
            </w:pPr>
            <w:r>
              <w:rPr>
                <w:rFonts w:ascii="宋体" w:hAnsi="宋体" w:hint="eastAsia"/>
                <w:sz w:val="24"/>
                <w:lang w:bidi="en-US"/>
              </w:rPr>
              <w:t>是</w:t>
            </w:r>
          </w:p>
        </w:tc>
      </w:tr>
    </w:tbl>
    <w:p w14:paraId="7ECB9221" w14:textId="77777777" w:rsidR="007F0BA2" w:rsidRDefault="00000000">
      <w:pPr>
        <w:pStyle w:val="54"/>
        <w:numPr>
          <w:ilvl w:val="0"/>
          <w:numId w:val="16"/>
        </w:numPr>
      </w:pPr>
      <w:r>
        <w:rPr>
          <w:rFonts w:hint="eastAsia"/>
        </w:rPr>
        <w:t>音频处理器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0BCAE445" w14:textId="77777777">
        <w:trPr>
          <w:trHeight w:val="70"/>
        </w:trPr>
        <w:tc>
          <w:tcPr>
            <w:tcW w:w="757" w:type="dxa"/>
            <w:shd w:val="clear" w:color="auto" w:fill="A6A6A6"/>
          </w:tcPr>
          <w:p w14:paraId="62B206FA"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62C2A2EC"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5FF12C79"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4243F7A5"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tcPr>
          <w:p w14:paraId="44805F0A" w14:textId="77777777" w:rsidR="007F0BA2" w:rsidRDefault="00000000">
            <w:pPr>
              <w:jc w:val="center"/>
              <w:rPr>
                <w:rFonts w:ascii="宋体" w:hAnsi="宋体"/>
                <w:b/>
                <w:sz w:val="24"/>
              </w:rPr>
            </w:pPr>
            <w:r>
              <w:rPr>
                <w:rFonts w:ascii="宋体" w:hAnsi="宋体" w:hint="eastAsia"/>
                <w:b/>
                <w:sz w:val="24"/>
              </w:rPr>
              <w:t>证明材料要求</w:t>
            </w:r>
          </w:p>
        </w:tc>
      </w:tr>
      <w:tr w:rsidR="007F0BA2" w14:paraId="61B57C95" w14:textId="77777777">
        <w:trPr>
          <w:trHeight w:val="70"/>
        </w:trPr>
        <w:tc>
          <w:tcPr>
            <w:tcW w:w="757" w:type="dxa"/>
            <w:vAlign w:val="center"/>
          </w:tcPr>
          <w:p w14:paraId="01A3D22F" w14:textId="77777777" w:rsidR="007F0BA2" w:rsidRDefault="007F0BA2">
            <w:pPr>
              <w:numPr>
                <w:ilvl w:val="0"/>
                <w:numId w:val="56"/>
              </w:numPr>
              <w:jc w:val="center"/>
              <w:rPr>
                <w:rFonts w:ascii="宋体" w:hAnsi="宋体"/>
                <w:sz w:val="24"/>
              </w:rPr>
            </w:pPr>
          </w:p>
        </w:tc>
        <w:tc>
          <w:tcPr>
            <w:tcW w:w="1062" w:type="dxa"/>
            <w:vAlign w:val="center"/>
          </w:tcPr>
          <w:p w14:paraId="04C30183" w14:textId="77777777" w:rsidR="007F0BA2" w:rsidRDefault="007F0BA2">
            <w:pPr>
              <w:jc w:val="center"/>
              <w:rPr>
                <w:rFonts w:ascii="宋体" w:hAnsi="宋体"/>
                <w:sz w:val="24"/>
              </w:rPr>
            </w:pPr>
          </w:p>
        </w:tc>
        <w:tc>
          <w:tcPr>
            <w:tcW w:w="1934" w:type="dxa"/>
            <w:vAlign w:val="center"/>
          </w:tcPr>
          <w:p w14:paraId="481DA70D" w14:textId="77777777" w:rsidR="007F0BA2" w:rsidRDefault="00000000">
            <w:pPr>
              <w:rPr>
                <w:rFonts w:ascii="宋体" w:hAnsi="宋体"/>
                <w:sz w:val="24"/>
                <w:lang w:bidi="en-US"/>
              </w:rPr>
            </w:pPr>
            <w:r>
              <w:rPr>
                <w:rFonts w:ascii="宋体" w:hAnsi="宋体" w:hint="eastAsia"/>
                <w:sz w:val="24"/>
                <w:lang w:bidi="en-US"/>
              </w:rPr>
              <w:t>技术规格</w:t>
            </w:r>
          </w:p>
        </w:tc>
        <w:tc>
          <w:tcPr>
            <w:tcW w:w="4010" w:type="dxa"/>
            <w:vAlign w:val="center"/>
          </w:tcPr>
          <w:p w14:paraId="349E865B" w14:textId="77777777" w:rsidR="007F0BA2" w:rsidRDefault="00000000">
            <w:pPr>
              <w:rPr>
                <w:rFonts w:ascii="宋体" w:hAnsi="宋体"/>
                <w:sz w:val="24"/>
                <w:lang w:bidi="en-US"/>
              </w:rPr>
            </w:pPr>
            <w:r>
              <w:rPr>
                <w:rFonts w:ascii="宋体" w:hAnsi="宋体" w:hint="eastAsia"/>
                <w:sz w:val="24"/>
                <w:lang w:bidi="en-US"/>
              </w:rPr>
              <w:t>1、输出功率：≥200W*2 8Ω</w:t>
            </w:r>
          </w:p>
          <w:p w14:paraId="40952979" w14:textId="77777777" w:rsidR="007F0BA2" w:rsidRDefault="00000000">
            <w:pPr>
              <w:rPr>
                <w:rFonts w:ascii="宋体" w:hAnsi="宋体"/>
                <w:sz w:val="24"/>
                <w:lang w:bidi="en-US"/>
              </w:rPr>
            </w:pPr>
            <w:r>
              <w:rPr>
                <w:rFonts w:ascii="宋体" w:hAnsi="宋体"/>
                <w:sz w:val="24"/>
                <w:lang w:bidi="en-US"/>
              </w:rPr>
              <w:t>2</w:t>
            </w:r>
            <w:r>
              <w:rPr>
                <w:rFonts w:ascii="宋体" w:hAnsi="宋体" w:hint="eastAsia"/>
                <w:sz w:val="24"/>
                <w:lang w:bidi="en-US"/>
              </w:rPr>
              <w:t>、采样率/量化：48 kHz, 24 Bit ADC, 24 Bit DAC</w:t>
            </w:r>
          </w:p>
          <w:p w14:paraId="3564EDAF" w14:textId="77777777" w:rsidR="007F0BA2" w:rsidRDefault="00000000">
            <w:pPr>
              <w:rPr>
                <w:rFonts w:ascii="宋体" w:hAnsi="宋体"/>
                <w:sz w:val="24"/>
                <w:lang w:bidi="en-US"/>
              </w:rPr>
            </w:pPr>
            <w:r>
              <w:rPr>
                <w:rFonts w:ascii="宋体" w:hAnsi="宋体"/>
                <w:sz w:val="24"/>
                <w:lang w:bidi="en-US"/>
              </w:rPr>
              <w:t>3</w:t>
            </w:r>
            <w:r>
              <w:rPr>
                <w:rFonts w:ascii="宋体" w:hAnsi="宋体" w:hint="eastAsia"/>
                <w:sz w:val="24"/>
                <w:lang w:bidi="en-US"/>
              </w:rPr>
              <w:t>、频率响应：20 Hz-20 kHz, ±1 dB</w:t>
            </w:r>
          </w:p>
          <w:p w14:paraId="7BFF2D89" w14:textId="77777777" w:rsidR="007F0BA2" w:rsidRDefault="00000000">
            <w:pPr>
              <w:rPr>
                <w:rFonts w:ascii="宋体" w:hAnsi="宋体"/>
                <w:sz w:val="24"/>
                <w:lang w:bidi="en-US"/>
              </w:rPr>
            </w:pPr>
            <w:r>
              <w:rPr>
                <w:rFonts w:ascii="宋体" w:hAnsi="宋体"/>
                <w:sz w:val="24"/>
                <w:lang w:bidi="en-US"/>
              </w:rPr>
              <w:t>4</w:t>
            </w:r>
            <w:r>
              <w:rPr>
                <w:rFonts w:ascii="宋体" w:hAnsi="宋体" w:hint="eastAsia"/>
                <w:sz w:val="24"/>
                <w:lang w:bidi="en-US"/>
              </w:rPr>
              <w:t>、动态范围：114 dB, ADC, DAC</w:t>
            </w:r>
          </w:p>
          <w:p w14:paraId="0782CE3E" w14:textId="77777777" w:rsidR="007F0BA2" w:rsidRDefault="00000000">
            <w:pPr>
              <w:rPr>
                <w:rFonts w:ascii="宋体" w:hAnsi="宋体"/>
                <w:sz w:val="24"/>
                <w:lang w:bidi="en-US"/>
              </w:rPr>
            </w:pPr>
            <w:r>
              <w:rPr>
                <w:rFonts w:ascii="宋体" w:hAnsi="宋体"/>
                <w:sz w:val="24"/>
                <w:lang w:bidi="en-US"/>
              </w:rPr>
              <w:t>5</w:t>
            </w:r>
            <w:r>
              <w:rPr>
                <w:rFonts w:ascii="宋体" w:hAnsi="宋体" w:hint="eastAsia"/>
                <w:sz w:val="24"/>
                <w:lang w:bidi="en-US"/>
              </w:rPr>
              <w:t xml:space="preserve">、总谐波失真：&lt; 0.006%； 1 kHz@ +4 </w:t>
            </w:r>
            <w:proofErr w:type="spellStart"/>
            <w:r>
              <w:rPr>
                <w:rFonts w:ascii="宋体" w:hAnsi="宋体" w:hint="eastAsia"/>
                <w:sz w:val="24"/>
                <w:lang w:bidi="en-US"/>
              </w:rPr>
              <w:t>dBu</w:t>
            </w:r>
            <w:proofErr w:type="spellEnd"/>
          </w:p>
        </w:tc>
        <w:tc>
          <w:tcPr>
            <w:tcW w:w="1298" w:type="dxa"/>
            <w:vAlign w:val="center"/>
          </w:tcPr>
          <w:p w14:paraId="402EE289" w14:textId="77777777" w:rsidR="007F0BA2" w:rsidRDefault="00000000">
            <w:pPr>
              <w:jc w:val="center"/>
              <w:rPr>
                <w:rFonts w:ascii="宋体" w:hAnsi="宋体"/>
                <w:sz w:val="24"/>
                <w:lang w:bidi="en-US"/>
              </w:rPr>
            </w:pPr>
            <w:r>
              <w:rPr>
                <w:rFonts w:ascii="宋体" w:hAnsi="宋体" w:hint="eastAsia"/>
                <w:sz w:val="24"/>
                <w:lang w:bidi="en-US"/>
              </w:rPr>
              <w:t>否</w:t>
            </w:r>
          </w:p>
        </w:tc>
      </w:tr>
    </w:tbl>
    <w:p w14:paraId="0A793FAB" w14:textId="77777777" w:rsidR="007F0BA2" w:rsidRDefault="00000000">
      <w:pPr>
        <w:pStyle w:val="54"/>
        <w:numPr>
          <w:ilvl w:val="0"/>
          <w:numId w:val="16"/>
        </w:numPr>
      </w:pPr>
      <w:r>
        <w:rPr>
          <w:rFonts w:hint="eastAsia"/>
        </w:rPr>
        <w:t>无线手持麦克风含接收天线</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78C43D33" w14:textId="77777777">
        <w:trPr>
          <w:trHeight w:val="70"/>
        </w:trPr>
        <w:tc>
          <w:tcPr>
            <w:tcW w:w="757" w:type="dxa"/>
            <w:shd w:val="clear" w:color="auto" w:fill="A6A6A6"/>
            <w:vAlign w:val="center"/>
          </w:tcPr>
          <w:p w14:paraId="688C26EF" w14:textId="77777777" w:rsidR="007F0BA2" w:rsidRDefault="00000000">
            <w:pPr>
              <w:jc w:val="center"/>
              <w:rPr>
                <w:rFonts w:asciiTheme="majorEastAsia" w:eastAsiaTheme="majorEastAsia" w:hAnsiTheme="majorEastAsia"/>
                <w:b/>
                <w:sz w:val="24"/>
              </w:rPr>
            </w:pPr>
            <w:r>
              <w:rPr>
                <w:rFonts w:asciiTheme="majorEastAsia" w:eastAsiaTheme="majorEastAsia" w:hAnsiTheme="majorEastAsia" w:hint="eastAsia"/>
                <w:b/>
                <w:sz w:val="24"/>
              </w:rPr>
              <w:t>序号</w:t>
            </w:r>
          </w:p>
        </w:tc>
        <w:tc>
          <w:tcPr>
            <w:tcW w:w="1062" w:type="dxa"/>
            <w:shd w:val="clear" w:color="auto" w:fill="A6A6A6"/>
            <w:vAlign w:val="center"/>
          </w:tcPr>
          <w:p w14:paraId="63BE9848" w14:textId="77777777" w:rsidR="007F0BA2" w:rsidRDefault="00000000">
            <w:pPr>
              <w:jc w:val="center"/>
              <w:rPr>
                <w:rFonts w:asciiTheme="majorEastAsia" w:eastAsiaTheme="majorEastAsia" w:hAnsiTheme="majorEastAsia"/>
                <w:b/>
                <w:sz w:val="24"/>
              </w:rPr>
            </w:pPr>
            <w:r>
              <w:rPr>
                <w:rFonts w:asciiTheme="majorEastAsia" w:eastAsiaTheme="majorEastAsia" w:hAnsiTheme="majorEastAsia" w:hint="eastAsia"/>
                <w:b/>
                <w:sz w:val="24"/>
              </w:rPr>
              <w:t>重要性</w:t>
            </w:r>
          </w:p>
        </w:tc>
        <w:tc>
          <w:tcPr>
            <w:tcW w:w="1934" w:type="dxa"/>
            <w:shd w:val="clear" w:color="auto" w:fill="A6A6A6"/>
            <w:vAlign w:val="center"/>
          </w:tcPr>
          <w:p w14:paraId="21E4ECDB" w14:textId="77777777" w:rsidR="007F0BA2" w:rsidRDefault="00000000">
            <w:pPr>
              <w:jc w:val="center"/>
              <w:rPr>
                <w:rFonts w:asciiTheme="majorEastAsia" w:eastAsiaTheme="majorEastAsia" w:hAnsiTheme="majorEastAsia"/>
                <w:b/>
                <w:sz w:val="24"/>
              </w:rPr>
            </w:pPr>
            <w:r>
              <w:rPr>
                <w:rFonts w:asciiTheme="majorEastAsia" w:eastAsiaTheme="majorEastAsia" w:hAnsiTheme="majorEastAsia" w:hint="eastAsia"/>
                <w:b/>
                <w:sz w:val="24"/>
              </w:rPr>
              <w:t>指标项</w:t>
            </w:r>
          </w:p>
        </w:tc>
        <w:tc>
          <w:tcPr>
            <w:tcW w:w="4010" w:type="dxa"/>
            <w:shd w:val="clear" w:color="auto" w:fill="A6A6A6"/>
            <w:vAlign w:val="center"/>
          </w:tcPr>
          <w:p w14:paraId="665F5A35" w14:textId="77777777" w:rsidR="007F0BA2" w:rsidRDefault="00000000">
            <w:pPr>
              <w:jc w:val="center"/>
              <w:rPr>
                <w:rFonts w:asciiTheme="majorEastAsia" w:eastAsiaTheme="majorEastAsia" w:hAnsiTheme="majorEastAsia"/>
                <w:b/>
                <w:sz w:val="24"/>
              </w:rPr>
            </w:pPr>
            <w:r>
              <w:rPr>
                <w:rFonts w:asciiTheme="majorEastAsia" w:eastAsiaTheme="majorEastAsia" w:hAnsiTheme="majorEastAsia" w:hint="eastAsia"/>
                <w:b/>
                <w:sz w:val="24"/>
              </w:rPr>
              <w:t>指标要求</w:t>
            </w:r>
          </w:p>
        </w:tc>
        <w:tc>
          <w:tcPr>
            <w:tcW w:w="1298" w:type="dxa"/>
            <w:shd w:val="clear" w:color="auto" w:fill="A6A6A6"/>
            <w:vAlign w:val="center"/>
          </w:tcPr>
          <w:p w14:paraId="73149C7C" w14:textId="77777777" w:rsidR="007F0BA2" w:rsidRDefault="00000000">
            <w:pPr>
              <w:jc w:val="center"/>
              <w:rPr>
                <w:rFonts w:asciiTheme="majorEastAsia" w:eastAsiaTheme="majorEastAsia" w:hAnsiTheme="majorEastAsia"/>
                <w:b/>
                <w:sz w:val="24"/>
              </w:rPr>
            </w:pPr>
            <w:r>
              <w:rPr>
                <w:rFonts w:asciiTheme="majorEastAsia" w:eastAsiaTheme="majorEastAsia" w:hAnsiTheme="majorEastAsia" w:hint="eastAsia"/>
                <w:b/>
                <w:sz w:val="24"/>
              </w:rPr>
              <w:t>证明材料要求</w:t>
            </w:r>
          </w:p>
        </w:tc>
      </w:tr>
      <w:tr w:rsidR="007F0BA2" w14:paraId="23D1A87E" w14:textId="77777777">
        <w:trPr>
          <w:trHeight w:val="70"/>
        </w:trPr>
        <w:tc>
          <w:tcPr>
            <w:tcW w:w="757" w:type="dxa"/>
            <w:vAlign w:val="center"/>
          </w:tcPr>
          <w:p w14:paraId="1B6CCCFC" w14:textId="77777777" w:rsidR="007F0BA2" w:rsidRDefault="007F0BA2">
            <w:pPr>
              <w:numPr>
                <w:ilvl w:val="0"/>
                <w:numId w:val="57"/>
              </w:numPr>
              <w:jc w:val="center"/>
              <w:rPr>
                <w:rFonts w:asciiTheme="majorEastAsia" w:eastAsiaTheme="majorEastAsia" w:hAnsiTheme="majorEastAsia"/>
                <w:sz w:val="24"/>
              </w:rPr>
            </w:pPr>
          </w:p>
        </w:tc>
        <w:tc>
          <w:tcPr>
            <w:tcW w:w="1062" w:type="dxa"/>
            <w:vAlign w:val="center"/>
          </w:tcPr>
          <w:p w14:paraId="380091F9" w14:textId="77777777" w:rsidR="007F0BA2" w:rsidRDefault="007F0BA2">
            <w:pPr>
              <w:jc w:val="center"/>
              <w:rPr>
                <w:rFonts w:asciiTheme="majorEastAsia" w:eastAsiaTheme="majorEastAsia" w:hAnsiTheme="majorEastAsia"/>
                <w:sz w:val="24"/>
              </w:rPr>
            </w:pPr>
          </w:p>
        </w:tc>
        <w:tc>
          <w:tcPr>
            <w:tcW w:w="1934" w:type="dxa"/>
            <w:vAlign w:val="center"/>
          </w:tcPr>
          <w:p w14:paraId="08ECE0AA" w14:textId="77777777" w:rsidR="007F0BA2" w:rsidRDefault="00000000">
            <w:pPr>
              <w:rPr>
                <w:rFonts w:asciiTheme="majorEastAsia" w:eastAsiaTheme="majorEastAsia" w:hAnsiTheme="majorEastAsia"/>
                <w:sz w:val="24"/>
                <w:lang w:bidi="en-US"/>
              </w:rPr>
            </w:pPr>
            <w:r>
              <w:rPr>
                <w:rFonts w:asciiTheme="majorEastAsia" w:eastAsiaTheme="majorEastAsia" w:hAnsiTheme="majorEastAsia" w:hint="eastAsia"/>
                <w:sz w:val="24"/>
                <w:lang w:bidi="en-US"/>
              </w:rPr>
              <w:t>技术规格</w:t>
            </w:r>
          </w:p>
        </w:tc>
        <w:tc>
          <w:tcPr>
            <w:tcW w:w="4010" w:type="dxa"/>
            <w:vAlign w:val="center"/>
          </w:tcPr>
          <w:p w14:paraId="0273A01F" w14:textId="77777777" w:rsidR="007F0BA2" w:rsidRDefault="00000000">
            <w:pPr>
              <w:rPr>
                <w:rFonts w:asciiTheme="majorEastAsia" w:eastAsiaTheme="majorEastAsia" w:hAnsiTheme="majorEastAsia"/>
                <w:sz w:val="24"/>
                <w:lang w:bidi="en-US"/>
              </w:rPr>
            </w:pPr>
            <w:r>
              <w:rPr>
                <w:rFonts w:asciiTheme="majorEastAsia" w:eastAsiaTheme="majorEastAsia" w:hAnsiTheme="majorEastAsia" w:hint="eastAsia"/>
                <w:sz w:val="24"/>
                <w:lang w:bidi="en-US"/>
              </w:rPr>
              <w:t>1、兼容性：≥77个兼容通道</w:t>
            </w:r>
          </w:p>
          <w:p w14:paraId="28D267E1" w14:textId="77777777" w:rsidR="007F0BA2" w:rsidRDefault="00000000">
            <w:pPr>
              <w:rPr>
                <w:rFonts w:asciiTheme="majorEastAsia" w:eastAsiaTheme="majorEastAsia" w:hAnsiTheme="majorEastAsia"/>
                <w:sz w:val="24"/>
                <w:lang w:bidi="en-US"/>
              </w:rPr>
            </w:pPr>
            <w:r>
              <w:rPr>
                <w:rFonts w:asciiTheme="majorEastAsia" w:eastAsiaTheme="majorEastAsia" w:hAnsiTheme="majorEastAsia" w:hint="eastAsia"/>
                <w:sz w:val="24"/>
                <w:lang w:bidi="en-US"/>
              </w:rPr>
              <w:t xml:space="preserve">2、输出电平： XLR接口，+18 </w:t>
            </w:r>
            <w:proofErr w:type="spellStart"/>
            <w:r>
              <w:rPr>
                <w:rFonts w:asciiTheme="majorEastAsia" w:eastAsiaTheme="majorEastAsia" w:hAnsiTheme="majorEastAsia" w:hint="eastAsia"/>
                <w:sz w:val="24"/>
                <w:lang w:bidi="en-US"/>
              </w:rPr>
              <w:t>dBV</w:t>
            </w:r>
            <w:proofErr w:type="spellEnd"/>
            <w:r>
              <w:rPr>
                <w:rFonts w:asciiTheme="majorEastAsia" w:eastAsiaTheme="majorEastAsia" w:hAnsiTheme="majorEastAsia" w:hint="eastAsia"/>
                <w:sz w:val="24"/>
                <w:lang w:bidi="en-US"/>
              </w:rPr>
              <w:t xml:space="preserve"> / 话筒，-12 </w:t>
            </w:r>
            <w:proofErr w:type="spellStart"/>
            <w:r>
              <w:rPr>
                <w:rFonts w:asciiTheme="majorEastAsia" w:eastAsiaTheme="majorEastAsia" w:hAnsiTheme="majorEastAsia" w:hint="eastAsia"/>
                <w:sz w:val="24"/>
                <w:lang w:bidi="en-US"/>
              </w:rPr>
              <w:t>dBV</w:t>
            </w:r>
            <w:proofErr w:type="spellEnd"/>
            <w:r>
              <w:rPr>
                <w:rFonts w:asciiTheme="majorEastAsia" w:eastAsiaTheme="majorEastAsia" w:hAnsiTheme="majorEastAsia" w:hint="eastAsia"/>
                <w:sz w:val="24"/>
                <w:lang w:bidi="en-US"/>
              </w:rPr>
              <w:t xml:space="preserve"> / 6.35毫米，+12 </w:t>
            </w:r>
            <w:proofErr w:type="spellStart"/>
            <w:r>
              <w:rPr>
                <w:rFonts w:asciiTheme="majorEastAsia" w:eastAsiaTheme="majorEastAsia" w:hAnsiTheme="majorEastAsia" w:hint="eastAsia"/>
                <w:sz w:val="24"/>
                <w:lang w:bidi="en-US"/>
              </w:rPr>
              <w:t>dBV</w:t>
            </w:r>
            <w:proofErr w:type="spellEnd"/>
          </w:p>
          <w:p w14:paraId="2AE7F96F" w14:textId="77777777" w:rsidR="007F0BA2" w:rsidRDefault="00000000">
            <w:pPr>
              <w:rPr>
                <w:rFonts w:asciiTheme="majorEastAsia" w:eastAsiaTheme="majorEastAsia" w:hAnsiTheme="majorEastAsia"/>
                <w:sz w:val="24"/>
                <w:lang w:bidi="en-US"/>
              </w:rPr>
            </w:pPr>
            <w:r>
              <w:rPr>
                <w:rFonts w:asciiTheme="majorEastAsia" w:eastAsiaTheme="majorEastAsia" w:hAnsiTheme="majorEastAsia"/>
                <w:sz w:val="24"/>
                <w:lang w:bidi="en-US"/>
              </w:rPr>
              <w:t>3</w:t>
            </w:r>
            <w:r>
              <w:rPr>
                <w:rFonts w:asciiTheme="majorEastAsia" w:eastAsiaTheme="majorEastAsia" w:hAnsiTheme="majorEastAsia" w:hint="eastAsia"/>
                <w:sz w:val="24"/>
                <w:lang w:bidi="en-US"/>
              </w:rPr>
              <w:t>、话筒线路开关：30 dB 衰减</w:t>
            </w:r>
          </w:p>
          <w:p w14:paraId="2058E7E0" w14:textId="77777777" w:rsidR="007F0BA2" w:rsidRDefault="00000000">
            <w:pPr>
              <w:rPr>
                <w:rFonts w:asciiTheme="majorEastAsia" w:eastAsiaTheme="majorEastAsia" w:hAnsiTheme="majorEastAsia"/>
                <w:sz w:val="24"/>
                <w:lang w:bidi="en-US"/>
              </w:rPr>
            </w:pPr>
            <w:r>
              <w:rPr>
                <w:rFonts w:asciiTheme="majorEastAsia" w:eastAsiaTheme="majorEastAsia" w:hAnsiTheme="majorEastAsia" w:hint="eastAsia"/>
                <w:sz w:val="24"/>
                <w:lang w:bidi="en-US"/>
              </w:rPr>
              <w:t>4、天线接口：BNC</w:t>
            </w:r>
          </w:p>
          <w:p w14:paraId="0DC439F8" w14:textId="77777777" w:rsidR="007F0BA2" w:rsidRDefault="00000000">
            <w:pPr>
              <w:rPr>
                <w:rFonts w:asciiTheme="majorEastAsia" w:eastAsiaTheme="majorEastAsia" w:hAnsiTheme="majorEastAsia"/>
                <w:sz w:val="24"/>
                <w:lang w:bidi="en-US"/>
              </w:rPr>
            </w:pPr>
            <w:r>
              <w:rPr>
                <w:rFonts w:asciiTheme="majorEastAsia" w:eastAsiaTheme="majorEastAsia" w:hAnsiTheme="majorEastAsia" w:hint="eastAsia"/>
                <w:sz w:val="24"/>
                <w:lang w:bidi="en-US"/>
              </w:rPr>
              <w:t>5、增益调整范围：≥-18 至 +42dB</w:t>
            </w:r>
          </w:p>
          <w:p w14:paraId="3BF09E69" w14:textId="77777777" w:rsidR="007F0BA2" w:rsidRDefault="00000000">
            <w:pPr>
              <w:rPr>
                <w:rFonts w:asciiTheme="majorEastAsia" w:eastAsiaTheme="majorEastAsia" w:hAnsiTheme="majorEastAsia"/>
                <w:sz w:val="24"/>
                <w:lang w:bidi="en-US"/>
              </w:rPr>
            </w:pPr>
            <w:r>
              <w:rPr>
                <w:rFonts w:asciiTheme="majorEastAsia" w:eastAsiaTheme="majorEastAsia" w:hAnsiTheme="majorEastAsia"/>
                <w:sz w:val="24"/>
                <w:lang w:bidi="en-US"/>
              </w:rPr>
              <w:t>6</w:t>
            </w:r>
            <w:r>
              <w:rPr>
                <w:rFonts w:asciiTheme="majorEastAsia" w:eastAsiaTheme="majorEastAsia" w:hAnsiTheme="majorEastAsia" w:hint="eastAsia"/>
                <w:sz w:val="24"/>
                <w:lang w:bidi="en-US"/>
              </w:rPr>
              <w:t xml:space="preserve">、网络接口：以太网 </w:t>
            </w:r>
          </w:p>
          <w:p w14:paraId="18F9E848" w14:textId="77777777" w:rsidR="007F0BA2" w:rsidRDefault="00000000">
            <w:pPr>
              <w:rPr>
                <w:rFonts w:asciiTheme="majorEastAsia" w:eastAsiaTheme="majorEastAsia" w:hAnsiTheme="majorEastAsia"/>
                <w:sz w:val="24"/>
                <w:lang w:bidi="en-US"/>
              </w:rPr>
            </w:pPr>
            <w:r>
              <w:rPr>
                <w:rFonts w:asciiTheme="majorEastAsia" w:eastAsiaTheme="majorEastAsia" w:hAnsiTheme="majorEastAsia"/>
                <w:sz w:val="24"/>
                <w:lang w:bidi="en-US"/>
              </w:rPr>
              <w:t>7</w:t>
            </w:r>
            <w:r>
              <w:rPr>
                <w:rFonts w:asciiTheme="majorEastAsia" w:eastAsiaTheme="majorEastAsia" w:hAnsiTheme="majorEastAsia" w:hint="eastAsia"/>
                <w:sz w:val="24"/>
                <w:lang w:bidi="en-US"/>
              </w:rPr>
              <w:t>、支持通过电脑远程控制接收机的设置</w:t>
            </w:r>
          </w:p>
        </w:tc>
        <w:tc>
          <w:tcPr>
            <w:tcW w:w="1298" w:type="dxa"/>
            <w:vAlign w:val="center"/>
          </w:tcPr>
          <w:p w14:paraId="4650C63B" w14:textId="77777777" w:rsidR="007F0BA2" w:rsidRDefault="00000000">
            <w:pPr>
              <w:jc w:val="center"/>
              <w:rPr>
                <w:rFonts w:asciiTheme="majorEastAsia" w:eastAsiaTheme="majorEastAsia" w:hAnsiTheme="majorEastAsia"/>
                <w:sz w:val="24"/>
                <w:lang w:bidi="en-US"/>
              </w:rPr>
            </w:pPr>
            <w:r>
              <w:rPr>
                <w:rFonts w:asciiTheme="majorEastAsia" w:eastAsiaTheme="majorEastAsia" w:hAnsiTheme="majorEastAsia" w:hint="eastAsia"/>
                <w:sz w:val="24"/>
                <w:lang w:bidi="en-US"/>
              </w:rPr>
              <w:t>否</w:t>
            </w:r>
          </w:p>
        </w:tc>
      </w:tr>
    </w:tbl>
    <w:p w14:paraId="3D39A232" w14:textId="77777777" w:rsidR="007F0BA2" w:rsidRDefault="00000000">
      <w:pPr>
        <w:pStyle w:val="54"/>
        <w:numPr>
          <w:ilvl w:val="0"/>
          <w:numId w:val="16"/>
        </w:numPr>
      </w:pPr>
      <w:r>
        <w:rPr>
          <w:rFonts w:hint="eastAsia"/>
        </w:rPr>
        <w:t>智能中控电源管理器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405DCCEF" w14:textId="77777777">
        <w:trPr>
          <w:trHeight w:val="70"/>
        </w:trPr>
        <w:tc>
          <w:tcPr>
            <w:tcW w:w="757" w:type="dxa"/>
            <w:shd w:val="clear" w:color="auto" w:fill="A6A6A6"/>
            <w:vAlign w:val="center"/>
          </w:tcPr>
          <w:p w14:paraId="67102962"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721090E8"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0093FB3D"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4819F674"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271088D3" w14:textId="77777777" w:rsidR="007F0BA2" w:rsidRDefault="00000000">
            <w:pPr>
              <w:jc w:val="center"/>
              <w:rPr>
                <w:rFonts w:ascii="宋体" w:hAnsi="宋体"/>
                <w:b/>
                <w:sz w:val="24"/>
              </w:rPr>
            </w:pPr>
            <w:r>
              <w:rPr>
                <w:rFonts w:ascii="宋体" w:hAnsi="宋体" w:hint="eastAsia"/>
                <w:b/>
                <w:sz w:val="24"/>
              </w:rPr>
              <w:t>证明材料要求</w:t>
            </w:r>
          </w:p>
        </w:tc>
      </w:tr>
      <w:tr w:rsidR="007F0BA2" w14:paraId="10D7F675" w14:textId="77777777">
        <w:trPr>
          <w:trHeight w:val="70"/>
        </w:trPr>
        <w:tc>
          <w:tcPr>
            <w:tcW w:w="757" w:type="dxa"/>
            <w:vAlign w:val="center"/>
          </w:tcPr>
          <w:p w14:paraId="698BD532" w14:textId="77777777" w:rsidR="007F0BA2" w:rsidRDefault="007F0BA2">
            <w:pPr>
              <w:numPr>
                <w:ilvl w:val="0"/>
                <w:numId w:val="58"/>
              </w:numPr>
              <w:jc w:val="center"/>
              <w:rPr>
                <w:rFonts w:ascii="宋体" w:hAnsi="宋体"/>
                <w:sz w:val="24"/>
              </w:rPr>
            </w:pPr>
          </w:p>
        </w:tc>
        <w:tc>
          <w:tcPr>
            <w:tcW w:w="1062" w:type="dxa"/>
            <w:vAlign w:val="center"/>
          </w:tcPr>
          <w:p w14:paraId="347EE057" w14:textId="77777777" w:rsidR="007F0BA2" w:rsidRDefault="007F0BA2">
            <w:pPr>
              <w:jc w:val="center"/>
              <w:rPr>
                <w:rFonts w:ascii="宋体" w:hAnsi="宋体"/>
                <w:sz w:val="24"/>
              </w:rPr>
            </w:pPr>
          </w:p>
        </w:tc>
        <w:tc>
          <w:tcPr>
            <w:tcW w:w="1934" w:type="dxa"/>
            <w:vAlign w:val="center"/>
          </w:tcPr>
          <w:p w14:paraId="02714925" w14:textId="77777777" w:rsidR="007F0BA2" w:rsidRDefault="00000000">
            <w:pPr>
              <w:jc w:val="center"/>
              <w:rPr>
                <w:rFonts w:ascii="宋体" w:hAnsi="宋体"/>
                <w:sz w:val="24"/>
                <w:lang w:bidi="en-US"/>
              </w:rPr>
            </w:pPr>
            <w:r>
              <w:rPr>
                <w:rFonts w:ascii="宋体" w:hAnsi="宋体" w:hint="eastAsia"/>
                <w:sz w:val="24"/>
                <w:lang w:bidi="en-US"/>
              </w:rPr>
              <w:t>技术规格</w:t>
            </w:r>
          </w:p>
        </w:tc>
        <w:tc>
          <w:tcPr>
            <w:tcW w:w="4010" w:type="dxa"/>
            <w:vAlign w:val="center"/>
          </w:tcPr>
          <w:p w14:paraId="4F0FB442" w14:textId="77777777" w:rsidR="007F0BA2" w:rsidRDefault="00000000">
            <w:pPr>
              <w:pStyle w:val="afff7"/>
              <w:numPr>
                <w:ilvl w:val="0"/>
                <w:numId w:val="59"/>
              </w:numPr>
              <w:adjustRightInd w:val="0"/>
              <w:spacing w:line="360" w:lineRule="atLeast"/>
              <w:ind w:firstLineChars="0"/>
              <w:jc w:val="left"/>
              <w:textAlignment w:val="baseline"/>
              <w:rPr>
                <w:rFonts w:ascii="宋体" w:hAnsi="宋体"/>
                <w:sz w:val="24"/>
                <w:lang w:bidi="en-US"/>
              </w:rPr>
            </w:pPr>
            <w:r>
              <w:rPr>
                <w:rFonts w:ascii="宋体" w:hAnsi="宋体" w:hint="eastAsia"/>
                <w:sz w:val="24"/>
                <w:lang w:bidi="en-US"/>
              </w:rPr>
              <w:t>电源：AC 220V/50Hz</w:t>
            </w:r>
          </w:p>
          <w:p w14:paraId="28831B13" w14:textId="77777777" w:rsidR="007F0BA2" w:rsidRDefault="00000000">
            <w:pPr>
              <w:rPr>
                <w:rFonts w:ascii="宋体" w:hAnsi="宋体"/>
                <w:sz w:val="24"/>
                <w:lang w:bidi="en-US"/>
              </w:rPr>
            </w:pPr>
            <w:r>
              <w:rPr>
                <w:rFonts w:ascii="宋体" w:hAnsi="宋体"/>
                <w:sz w:val="24"/>
                <w:lang w:bidi="en-US"/>
              </w:rPr>
              <w:t>2</w:t>
            </w:r>
            <w:r>
              <w:rPr>
                <w:rFonts w:ascii="宋体" w:hAnsi="宋体" w:hint="eastAsia"/>
                <w:sz w:val="24"/>
                <w:lang w:bidi="en-US"/>
              </w:rPr>
              <w:t xml:space="preserve">、总容量：≥50A  </w:t>
            </w:r>
          </w:p>
          <w:p w14:paraId="48B2833D" w14:textId="77777777" w:rsidR="007F0BA2" w:rsidRDefault="00000000">
            <w:pPr>
              <w:rPr>
                <w:rFonts w:ascii="宋体" w:hAnsi="宋体"/>
                <w:sz w:val="24"/>
                <w:lang w:bidi="en-US"/>
              </w:rPr>
            </w:pPr>
            <w:r>
              <w:rPr>
                <w:rFonts w:ascii="宋体" w:hAnsi="宋体" w:hint="eastAsia"/>
                <w:sz w:val="24"/>
                <w:lang w:bidi="en-US"/>
              </w:rPr>
              <w:t>3、输出：≥8个插座输出, 单相三线10A国标万能插座</w:t>
            </w:r>
          </w:p>
          <w:p w14:paraId="0361A51D" w14:textId="77777777" w:rsidR="007F0BA2" w:rsidRDefault="00000000">
            <w:pPr>
              <w:rPr>
                <w:rFonts w:ascii="宋体" w:hAnsi="宋体"/>
                <w:sz w:val="24"/>
                <w:lang w:bidi="en-US"/>
              </w:rPr>
            </w:pPr>
            <w:r>
              <w:rPr>
                <w:rFonts w:ascii="宋体" w:hAnsi="宋体"/>
                <w:sz w:val="24"/>
                <w:lang w:bidi="en-US"/>
              </w:rPr>
              <w:lastRenderedPageBreak/>
              <w:t>4</w:t>
            </w:r>
            <w:r>
              <w:rPr>
                <w:rFonts w:ascii="宋体" w:hAnsi="宋体" w:hint="eastAsia"/>
                <w:sz w:val="24"/>
                <w:lang w:bidi="en-US"/>
              </w:rPr>
              <w:t>、面板控制：时序控制开关</w:t>
            </w:r>
          </w:p>
          <w:p w14:paraId="5407F6DE" w14:textId="77777777" w:rsidR="007F0BA2" w:rsidRDefault="00000000">
            <w:pPr>
              <w:rPr>
                <w:rFonts w:ascii="宋体" w:hAnsi="宋体"/>
                <w:sz w:val="24"/>
                <w:lang w:bidi="en-US"/>
              </w:rPr>
            </w:pPr>
            <w:r>
              <w:rPr>
                <w:rFonts w:ascii="宋体" w:hAnsi="宋体" w:hint="eastAsia"/>
                <w:sz w:val="24"/>
                <w:lang w:bidi="en-US"/>
              </w:rPr>
              <w:t>5、外部控制：标准RS232串口控制</w:t>
            </w:r>
          </w:p>
          <w:p w14:paraId="5096785E" w14:textId="77777777" w:rsidR="007F0BA2" w:rsidRDefault="00000000">
            <w:pPr>
              <w:rPr>
                <w:rFonts w:ascii="宋体" w:hAnsi="宋体"/>
                <w:sz w:val="24"/>
                <w:lang w:bidi="en-US"/>
              </w:rPr>
            </w:pPr>
            <w:r>
              <w:rPr>
                <w:rFonts w:ascii="宋体" w:hAnsi="宋体"/>
                <w:sz w:val="24"/>
                <w:lang w:bidi="en-US"/>
              </w:rPr>
              <w:t>6</w:t>
            </w:r>
            <w:r>
              <w:rPr>
                <w:rFonts w:ascii="宋体" w:hAnsi="宋体" w:hint="eastAsia"/>
                <w:sz w:val="24"/>
                <w:lang w:bidi="en-US"/>
              </w:rPr>
              <w:t>、延时：每路延时1秒，可选择为3秒、5秒、10秒30秒、1分、3分、10分等</w:t>
            </w:r>
          </w:p>
          <w:p w14:paraId="37948032" w14:textId="77777777" w:rsidR="007F0BA2" w:rsidRDefault="00000000">
            <w:pPr>
              <w:rPr>
                <w:rFonts w:ascii="宋体" w:hAnsi="宋体"/>
                <w:sz w:val="24"/>
                <w:lang w:bidi="en-US"/>
              </w:rPr>
            </w:pPr>
            <w:r>
              <w:rPr>
                <w:rFonts w:ascii="宋体" w:hAnsi="宋体" w:hint="eastAsia"/>
                <w:sz w:val="24"/>
                <w:lang w:bidi="en-US"/>
              </w:rPr>
              <w:t>7、支持级联：第二台（从机）可扩充无数台</w:t>
            </w:r>
          </w:p>
          <w:p w14:paraId="5706D408" w14:textId="77777777" w:rsidR="007F0BA2" w:rsidRDefault="00000000">
            <w:pPr>
              <w:rPr>
                <w:rFonts w:ascii="宋体" w:hAnsi="宋体"/>
                <w:sz w:val="24"/>
                <w:lang w:bidi="en-US"/>
              </w:rPr>
            </w:pPr>
            <w:r>
              <w:rPr>
                <w:rFonts w:ascii="宋体" w:hAnsi="宋体" w:hint="eastAsia"/>
                <w:sz w:val="24"/>
                <w:lang w:bidi="en-US"/>
              </w:rPr>
              <w:t>8、预留20A净化模组安装空间，可选择带净化功能。</w:t>
            </w:r>
          </w:p>
        </w:tc>
        <w:tc>
          <w:tcPr>
            <w:tcW w:w="1298" w:type="dxa"/>
            <w:vAlign w:val="center"/>
          </w:tcPr>
          <w:p w14:paraId="3C0116E4" w14:textId="77777777" w:rsidR="007F0BA2" w:rsidRDefault="00000000">
            <w:pPr>
              <w:jc w:val="center"/>
              <w:rPr>
                <w:rFonts w:ascii="宋体" w:hAnsi="宋体"/>
                <w:sz w:val="24"/>
                <w:lang w:bidi="en-US"/>
              </w:rPr>
            </w:pPr>
            <w:r>
              <w:rPr>
                <w:rFonts w:ascii="宋体" w:hAnsi="宋体" w:hint="eastAsia"/>
                <w:sz w:val="24"/>
                <w:lang w:bidi="en-US"/>
              </w:rPr>
              <w:lastRenderedPageBreak/>
              <w:t>否</w:t>
            </w:r>
          </w:p>
        </w:tc>
      </w:tr>
    </w:tbl>
    <w:p w14:paraId="4816A0DF" w14:textId="77777777" w:rsidR="007F0BA2" w:rsidRDefault="00000000">
      <w:pPr>
        <w:pStyle w:val="54"/>
        <w:numPr>
          <w:ilvl w:val="0"/>
          <w:numId w:val="16"/>
        </w:numPr>
      </w:pPr>
      <w:r>
        <w:rPr>
          <w:rFonts w:hint="eastAsia"/>
        </w:rPr>
        <w:t>会议排椅</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52000FF7" w14:textId="77777777">
        <w:trPr>
          <w:trHeight w:val="70"/>
        </w:trPr>
        <w:tc>
          <w:tcPr>
            <w:tcW w:w="757" w:type="dxa"/>
            <w:shd w:val="clear" w:color="auto" w:fill="A6A6A6"/>
            <w:vAlign w:val="center"/>
          </w:tcPr>
          <w:p w14:paraId="272677F6"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09D4CFE5"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44382828"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39696790"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1BB6E1C5" w14:textId="77777777" w:rsidR="007F0BA2" w:rsidRDefault="00000000">
            <w:pPr>
              <w:jc w:val="center"/>
              <w:rPr>
                <w:rFonts w:ascii="宋体" w:hAnsi="宋体"/>
                <w:b/>
                <w:sz w:val="24"/>
              </w:rPr>
            </w:pPr>
            <w:r>
              <w:rPr>
                <w:rFonts w:ascii="宋体" w:hAnsi="宋体" w:hint="eastAsia"/>
                <w:b/>
                <w:sz w:val="24"/>
              </w:rPr>
              <w:t>证明材料要求</w:t>
            </w:r>
          </w:p>
        </w:tc>
      </w:tr>
      <w:tr w:rsidR="007F0BA2" w14:paraId="177DB4C4" w14:textId="77777777">
        <w:trPr>
          <w:trHeight w:val="70"/>
        </w:trPr>
        <w:tc>
          <w:tcPr>
            <w:tcW w:w="757" w:type="dxa"/>
            <w:vMerge w:val="restart"/>
            <w:vAlign w:val="center"/>
          </w:tcPr>
          <w:p w14:paraId="677168EB" w14:textId="77777777" w:rsidR="007F0BA2" w:rsidRDefault="007F0BA2">
            <w:pPr>
              <w:numPr>
                <w:ilvl w:val="0"/>
                <w:numId w:val="60"/>
              </w:numPr>
              <w:jc w:val="center"/>
              <w:rPr>
                <w:rFonts w:ascii="宋体" w:hAnsi="宋体"/>
                <w:sz w:val="24"/>
              </w:rPr>
            </w:pPr>
          </w:p>
        </w:tc>
        <w:tc>
          <w:tcPr>
            <w:tcW w:w="1062" w:type="dxa"/>
            <w:vAlign w:val="center"/>
          </w:tcPr>
          <w:p w14:paraId="04D2F8AF" w14:textId="77777777" w:rsidR="007F0BA2" w:rsidRDefault="007F0BA2">
            <w:pPr>
              <w:jc w:val="center"/>
              <w:rPr>
                <w:rFonts w:ascii="宋体" w:hAnsi="宋体"/>
                <w:sz w:val="24"/>
              </w:rPr>
            </w:pPr>
          </w:p>
        </w:tc>
        <w:tc>
          <w:tcPr>
            <w:tcW w:w="1934" w:type="dxa"/>
            <w:vMerge w:val="restart"/>
            <w:vAlign w:val="center"/>
          </w:tcPr>
          <w:p w14:paraId="2C9B07F9" w14:textId="77777777" w:rsidR="007F0BA2" w:rsidRDefault="00000000">
            <w:pPr>
              <w:rPr>
                <w:rFonts w:ascii="宋体" w:hAnsi="宋体"/>
                <w:sz w:val="24"/>
                <w:lang w:bidi="en-US"/>
              </w:rPr>
            </w:pPr>
            <w:r>
              <w:rPr>
                <w:rFonts w:ascii="宋体" w:hAnsi="宋体" w:hint="eastAsia"/>
                <w:sz w:val="24"/>
                <w:lang w:bidi="en-US"/>
              </w:rPr>
              <w:t>工艺要求</w:t>
            </w:r>
          </w:p>
        </w:tc>
        <w:tc>
          <w:tcPr>
            <w:tcW w:w="4010" w:type="dxa"/>
            <w:vAlign w:val="center"/>
          </w:tcPr>
          <w:p w14:paraId="528DB05A" w14:textId="77777777" w:rsidR="007F0BA2" w:rsidRDefault="00000000">
            <w:pPr>
              <w:rPr>
                <w:rFonts w:ascii="宋体" w:hAnsi="宋体"/>
                <w:sz w:val="24"/>
                <w:lang w:bidi="en-US"/>
              </w:rPr>
            </w:pPr>
            <w:proofErr w:type="gramStart"/>
            <w:r>
              <w:rPr>
                <w:rFonts w:ascii="宋体" w:hAnsi="宋体" w:hint="eastAsia"/>
                <w:sz w:val="24"/>
                <w:lang w:bidi="en-US"/>
              </w:rPr>
              <w:t>椅架采用</w:t>
            </w:r>
            <w:proofErr w:type="gramEnd"/>
            <w:r>
              <w:rPr>
                <w:rFonts w:ascii="宋体" w:hAnsi="宋体" w:hint="eastAsia"/>
                <w:sz w:val="24"/>
                <w:lang w:bidi="en-US"/>
              </w:rPr>
              <w:t>优质异形钢管，壁厚≥2.0；</w:t>
            </w:r>
          </w:p>
        </w:tc>
        <w:tc>
          <w:tcPr>
            <w:tcW w:w="1298" w:type="dxa"/>
            <w:vAlign w:val="center"/>
          </w:tcPr>
          <w:p w14:paraId="20B33ED2"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5D9AAA90" w14:textId="77777777">
        <w:trPr>
          <w:trHeight w:val="70"/>
        </w:trPr>
        <w:tc>
          <w:tcPr>
            <w:tcW w:w="757" w:type="dxa"/>
            <w:vMerge/>
            <w:vAlign w:val="center"/>
          </w:tcPr>
          <w:p w14:paraId="4C8C78B4" w14:textId="77777777" w:rsidR="007F0BA2" w:rsidRDefault="007F0BA2">
            <w:pPr>
              <w:numPr>
                <w:ilvl w:val="0"/>
                <w:numId w:val="60"/>
              </w:numPr>
              <w:jc w:val="center"/>
              <w:rPr>
                <w:rFonts w:ascii="宋体" w:hAnsi="宋体"/>
                <w:sz w:val="24"/>
              </w:rPr>
            </w:pPr>
          </w:p>
        </w:tc>
        <w:tc>
          <w:tcPr>
            <w:tcW w:w="1062" w:type="dxa"/>
            <w:vAlign w:val="center"/>
          </w:tcPr>
          <w:p w14:paraId="43FF5F64" w14:textId="77777777" w:rsidR="007F0BA2" w:rsidRDefault="007F0BA2">
            <w:pPr>
              <w:jc w:val="center"/>
              <w:rPr>
                <w:rFonts w:ascii="宋体" w:hAnsi="宋体"/>
                <w:sz w:val="24"/>
              </w:rPr>
            </w:pPr>
          </w:p>
        </w:tc>
        <w:tc>
          <w:tcPr>
            <w:tcW w:w="1934" w:type="dxa"/>
            <w:vMerge/>
            <w:vAlign w:val="center"/>
          </w:tcPr>
          <w:p w14:paraId="36FB5C8A" w14:textId="77777777" w:rsidR="007F0BA2" w:rsidRDefault="007F0BA2">
            <w:pPr>
              <w:rPr>
                <w:rFonts w:ascii="宋体" w:hAnsi="宋体"/>
                <w:sz w:val="24"/>
                <w:lang w:bidi="en-US"/>
              </w:rPr>
            </w:pPr>
          </w:p>
        </w:tc>
        <w:tc>
          <w:tcPr>
            <w:tcW w:w="4010" w:type="dxa"/>
            <w:vAlign w:val="center"/>
          </w:tcPr>
          <w:p w14:paraId="6419F279" w14:textId="77777777" w:rsidR="007F0BA2" w:rsidRDefault="00000000">
            <w:pPr>
              <w:rPr>
                <w:rFonts w:ascii="宋体" w:hAnsi="宋体"/>
                <w:sz w:val="24"/>
                <w:lang w:bidi="en-US"/>
              </w:rPr>
            </w:pPr>
            <w:r>
              <w:rPr>
                <w:rFonts w:ascii="宋体" w:hAnsi="宋体" w:hint="eastAsia"/>
                <w:sz w:val="24"/>
                <w:lang w:bidi="en-US"/>
              </w:rPr>
              <w:t>座、</w:t>
            </w:r>
            <w:proofErr w:type="gramStart"/>
            <w:r>
              <w:rPr>
                <w:rFonts w:ascii="宋体" w:hAnsi="宋体" w:hint="eastAsia"/>
                <w:sz w:val="24"/>
                <w:lang w:bidi="en-US"/>
              </w:rPr>
              <w:t>背采用</w:t>
            </w:r>
            <w:proofErr w:type="gramEnd"/>
            <w:r>
              <w:rPr>
                <w:rFonts w:ascii="宋体" w:hAnsi="宋体" w:hint="eastAsia"/>
                <w:sz w:val="24"/>
                <w:lang w:bidi="en-US"/>
              </w:rPr>
              <w:t>高回弹一次成形PU泡</w:t>
            </w:r>
            <w:proofErr w:type="gramStart"/>
            <w:r>
              <w:rPr>
                <w:rFonts w:ascii="宋体" w:hAnsi="宋体" w:hint="eastAsia"/>
                <w:sz w:val="24"/>
                <w:lang w:bidi="en-US"/>
              </w:rPr>
              <w:t>绵</w:t>
            </w:r>
            <w:proofErr w:type="gramEnd"/>
            <w:r>
              <w:rPr>
                <w:rFonts w:ascii="宋体" w:hAnsi="宋体" w:hint="eastAsia"/>
                <w:sz w:val="24"/>
                <w:lang w:bidi="en-US"/>
              </w:rPr>
              <w:t>；</w:t>
            </w:r>
          </w:p>
        </w:tc>
        <w:tc>
          <w:tcPr>
            <w:tcW w:w="1298" w:type="dxa"/>
            <w:vAlign w:val="center"/>
          </w:tcPr>
          <w:p w14:paraId="5277EBB7"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598937EF" w14:textId="77777777">
        <w:trPr>
          <w:trHeight w:val="70"/>
        </w:trPr>
        <w:tc>
          <w:tcPr>
            <w:tcW w:w="757" w:type="dxa"/>
            <w:vMerge/>
            <w:vAlign w:val="center"/>
          </w:tcPr>
          <w:p w14:paraId="118E4369" w14:textId="77777777" w:rsidR="007F0BA2" w:rsidRDefault="007F0BA2">
            <w:pPr>
              <w:numPr>
                <w:ilvl w:val="0"/>
                <w:numId w:val="60"/>
              </w:numPr>
              <w:jc w:val="center"/>
              <w:rPr>
                <w:rFonts w:ascii="宋体" w:hAnsi="宋体"/>
                <w:sz w:val="24"/>
              </w:rPr>
            </w:pPr>
          </w:p>
        </w:tc>
        <w:tc>
          <w:tcPr>
            <w:tcW w:w="1062" w:type="dxa"/>
            <w:vAlign w:val="center"/>
          </w:tcPr>
          <w:p w14:paraId="19BCD89B" w14:textId="77777777" w:rsidR="007F0BA2" w:rsidRDefault="007F0BA2">
            <w:pPr>
              <w:jc w:val="center"/>
              <w:rPr>
                <w:rFonts w:ascii="宋体" w:hAnsi="宋体"/>
                <w:sz w:val="24"/>
              </w:rPr>
            </w:pPr>
          </w:p>
        </w:tc>
        <w:tc>
          <w:tcPr>
            <w:tcW w:w="1934" w:type="dxa"/>
            <w:vMerge/>
            <w:vAlign w:val="center"/>
          </w:tcPr>
          <w:p w14:paraId="7CCE7464" w14:textId="77777777" w:rsidR="007F0BA2" w:rsidRDefault="007F0BA2">
            <w:pPr>
              <w:rPr>
                <w:rFonts w:ascii="宋体" w:hAnsi="宋体"/>
                <w:sz w:val="24"/>
                <w:lang w:bidi="en-US"/>
              </w:rPr>
            </w:pPr>
          </w:p>
        </w:tc>
        <w:tc>
          <w:tcPr>
            <w:tcW w:w="4010" w:type="dxa"/>
            <w:vAlign w:val="center"/>
          </w:tcPr>
          <w:p w14:paraId="1754287A" w14:textId="77777777" w:rsidR="007F0BA2" w:rsidRDefault="00000000">
            <w:pPr>
              <w:rPr>
                <w:rFonts w:ascii="宋体" w:hAnsi="宋体"/>
                <w:sz w:val="24"/>
                <w:lang w:bidi="en-US"/>
              </w:rPr>
            </w:pPr>
            <w:r>
              <w:rPr>
                <w:rFonts w:ascii="宋体" w:hAnsi="宋体" w:hint="eastAsia"/>
                <w:sz w:val="24"/>
                <w:lang w:bidi="en-US"/>
              </w:rPr>
              <w:t>优质面料；</w:t>
            </w:r>
          </w:p>
        </w:tc>
        <w:tc>
          <w:tcPr>
            <w:tcW w:w="1298" w:type="dxa"/>
            <w:vAlign w:val="center"/>
          </w:tcPr>
          <w:p w14:paraId="12A18573"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73043874" w14:textId="77777777">
        <w:trPr>
          <w:trHeight w:val="70"/>
        </w:trPr>
        <w:tc>
          <w:tcPr>
            <w:tcW w:w="757" w:type="dxa"/>
            <w:vMerge/>
            <w:vAlign w:val="center"/>
          </w:tcPr>
          <w:p w14:paraId="0033BDA5" w14:textId="77777777" w:rsidR="007F0BA2" w:rsidRDefault="007F0BA2">
            <w:pPr>
              <w:numPr>
                <w:ilvl w:val="0"/>
                <w:numId w:val="60"/>
              </w:numPr>
              <w:jc w:val="center"/>
              <w:rPr>
                <w:rFonts w:ascii="宋体" w:hAnsi="宋体"/>
                <w:sz w:val="24"/>
              </w:rPr>
            </w:pPr>
          </w:p>
        </w:tc>
        <w:tc>
          <w:tcPr>
            <w:tcW w:w="1062" w:type="dxa"/>
            <w:vAlign w:val="center"/>
          </w:tcPr>
          <w:p w14:paraId="5BFF130B" w14:textId="77777777" w:rsidR="007F0BA2" w:rsidRDefault="007F0BA2">
            <w:pPr>
              <w:jc w:val="center"/>
              <w:rPr>
                <w:rFonts w:ascii="宋体" w:hAnsi="宋体"/>
                <w:sz w:val="24"/>
              </w:rPr>
            </w:pPr>
          </w:p>
        </w:tc>
        <w:tc>
          <w:tcPr>
            <w:tcW w:w="1934" w:type="dxa"/>
            <w:vMerge/>
            <w:vAlign w:val="center"/>
          </w:tcPr>
          <w:p w14:paraId="638A7E5D" w14:textId="77777777" w:rsidR="007F0BA2" w:rsidRDefault="007F0BA2">
            <w:pPr>
              <w:rPr>
                <w:rFonts w:ascii="宋体" w:hAnsi="宋体"/>
                <w:sz w:val="24"/>
                <w:lang w:bidi="en-US"/>
              </w:rPr>
            </w:pPr>
          </w:p>
        </w:tc>
        <w:tc>
          <w:tcPr>
            <w:tcW w:w="4010" w:type="dxa"/>
            <w:vAlign w:val="center"/>
          </w:tcPr>
          <w:p w14:paraId="531E9731" w14:textId="77777777" w:rsidR="007F0BA2" w:rsidRDefault="00000000">
            <w:pPr>
              <w:rPr>
                <w:rFonts w:ascii="宋体" w:hAnsi="宋体"/>
                <w:sz w:val="24"/>
                <w:lang w:bidi="en-US"/>
              </w:rPr>
            </w:pPr>
            <w:r>
              <w:rPr>
                <w:rFonts w:ascii="宋体" w:hAnsi="宋体" w:hint="eastAsia"/>
                <w:sz w:val="24"/>
                <w:lang w:bidi="en-US"/>
              </w:rPr>
              <w:t>有吸音孔；</w:t>
            </w:r>
          </w:p>
        </w:tc>
        <w:tc>
          <w:tcPr>
            <w:tcW w:w="1298" w:type="dxa"/>
            <w:vAlign w:val="center"/>
          </w:tcPr>
          <w:p w14:paraId="579B11BC"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6F5998FF" w14:textId="77777777">
        <w:trPr>
          <w:trHeight w:val="70"/>
        </w:trPr>
        <w:tc>
          <w:tcPr>
            <w:tcW w:w="757" w:type="dxa"/>
            <w:vMerge/>
            <w:vAlign w:val="center"/>
          </w:tcPr>
          <w:p w14:paraId="03F6AE35" w14:textId="77777777" w:rsidR="007F0BA2" w:rsidRDefault="007F0BA2">
            <w:pPr>
              <w:numPr>
                <w:ilvl w:val="0"/>
                <w:numId w:val="60"/>
              </w:numPr>
              <w:jc w:val="center"/>
              <w:rPr>
                <w:rFonts w:ascii="宋体" w:hAnsi="宋体"/>
                <w:sz w:val="24"/>
              </w:rPr>
            </w:pPr>
          </w:p>
        </w:tc>
        <w:tc>
          <w:tcPr>
            <w:tcW w:w="1062" w:type="dxa"/>
            <w:vAlign w:val="center"/>
          </w:tcPr>
          <w:p w14:paraId="2985E8AB" w14:textId="77777777" w:rsidR="007F0BA2" w:rsidRDefault="007F0BA2">
            <w:pPr>
              <w:jc w:val="center"/>
              <w:rPr>
                <w:rFonts w:ascii="宋体" w:hAnsi="宋体"/>
                <w:sz w:val="24"/>
              </w:rPr>
            </w:pPr>
          </w:p>
        </w:tc>
        <w:tc>
          <w:tcPr>
            <w:tcW w:w="1934" w:type="dxa"/>
            <w:vMerge/>
            <w:vAlign w:val="center"/>
          </w:tcPr>
          <w:p w14:paraId="113BB18E" w14:textId="77777777" w:rsidR="007F0BA2" w:rsidRDefault="007F0BA2">
            <w:pPr>
              <w:rPr>
                <w:rFonts w:ascii="宋体" w:hAnsi="宋体"/>
                <w:sz w:val="24"/>
                <w:lang w:bidi="en-US"/>
              </w:rPr>
            </w:pPr>
          </w:p>
        </w:tc>
        <w:tc>
          <w:tcPr>
            <w:tcW w:w="4010" w:type="dxa"/>
            <w:vAlign w:val="center"/>
          </w:tcPr>
          <w:p w14:paraId="3A17485D" w14:textId="77777777" w:rsidR="007F0BA2" w:rsidRDefault="00000000">
            <w:pPr>
              <w:rPr>
                <w:rFonts w:ascii="宋体" w:hAnsi="宋体"/>
                <w:sz w:val="24"/>
                <w:lang w:bidi="en-US"/>
              </w:rPr>
            </w:pPr>
            <w:r>
              <w:rPr>
                <w:rFonts w:ascii="宋体" w:hAnsi="宋体" w:hint="eastAsia"/>
                <w:sz w:val="24"/>
                <w:lang w:bidi="en-US"/>
              </w:rPr>
              <w:t>内藏式手写板，</w:t>
            </w:r>
            <w:proofErr w:type="gramStart"/>
            <w:r>
              <w:rPr>
                <w:rFonts w:ascii="宋体" w:hAnsi="宋体" w:hint="eastAsia"/>
                <w:sz w:val="24"/>
                <w:lang w:bidi="en-US"/>
              </w:rPr>
              <w:t>榉</w:t>
            </w:r>
            <w:proofErr w:type="gramEnd"/>
            <w:r>
              <w:rPr>
                <w:rFonts w:ascii="宋体" w:hAnsi="宋体" w:hint="eastAsia"/>
                <w:sz w:val="24"/>
                <w:lang w:bidi="en-US"/>
              </w:rPr>
              <w:t>木实木扶手盖板，优质环保涂饰；</w:t>
            </w:r>
          </w:p>
        </w:tc>
        <w:tc>
          <w:tcPr>
            <w:tcW w:w="1298" w:type="dxa"/>
            <w:vAlign w:val="center"/>
          </w:tcPr>
          <w:p w14:paraId="2A3FDEF8"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7A802DAD" w14:textId="77777777">
        <w:trPr>
          <w:trHeight w:val="70"/>
        </w:trPr>
        <w:tc>
          <w:tcPr>
            <w:tcW w:w="757" w:type="dxa"/>
            <w:vMerge/>
            <w:vAlign w:val="center"/>
          </w:tcPr>
          <w:p w14:paraId="5B4F64B9" w14:textId="77777777" w:rsidR="007F0BA2" w:rsidRDefault="007F0BA2">
            <w:pPr>
              <w:numPr>
                <w:ilvl w:val="0"/>
                <w:numId w:val="60"/>
              </w:numPr>
              <w:jc w:val="center"/>
              <w:rPr>
                <w:rFonts w:ascii="宋体" w:hAnsi="宋体"/>
                <w:sz w:val="24"/>
              </w:rPr>
            </w:pPr>
          </w:p>
        </w:tc>
        <w:tc>
          <w:tcPr>
            <w:tcW w:w="1062" w:type="dxa"/>
            <w:vAlign w:val="center"/>
          </w:tcPr>
          <w:p w14:paraId="0FD7F13D" w14:textId="77777777" w:rsidR="007F0BA2" w:rsidRDefault="007F0BA2">
            <w:pPr>
              <w:jc w:val="center"/>
              <w:rPr>
                <w:rFonts w:ascii="宋体" w:hAnsi="宋体"/>
                <w:sz w:val="24"/>
              </w:rPr>
            </w:pPr>
          </w:p>
        </w:tc>
        <w:tc>
          <w:tcPr>
            <w:tcW w:w="1934" w:type="dxa"/>
            <w:vMerge/>
            <w:vAlign w:val="center"/>
          </w:tcPr>
          <w:p w14:paraId="6A4E7771" w14:textId="77777777" w:rsidR="007F0BA2" w:rsidRDefault="007F0BA2">
            <w:pPr>
              <w:rPr>
                <w:rFonts w:ascii="宋体" w:hAnsi="宋体"/>
                <w:sz w:val="24"/>
                <w:lang w:bidi="en-US"/>
              </w:rPr>
            </w:pPr>
          </w:p>
        </w:tc>
        <w:tc>
          <w:tcPr>
            <w:tcW w:w="4010" w:type="dxa"/>
            <w:vAlign w:val="center"/>
          </w:tcPr>
          <w:p w14:paraId="5F49126D" w14:textId="77777777" w:rsidR="007F0BA2" w:rsidRDefault="00000000">
            <w:pPr>
              <w:rPr>
                <w:rFonts w:ascii="宋体" w:hAnsi="宋体"/>
                <w:sz w:val="24"/>
                <w:lang w:bidi="en-US"/>
              </w:rPr>
            </w:pPr>
            <w:r>
              <w:rPr>
                <w:rFonts w:ascii="宋体" w:hAnsi="宋体" w:hint="eastAsia"/>
                <w:sz w:val="24"/>
                <w:lang w:bidi="en-US"/>
              </w:rPr>
              <w:t>椅座带自动回位阻尼装置。</w:t>
            </w:r>
          </w:p>
        </w:tc>
        <w:tc>
          <w:tcPr>
            <w:tcW w:w="1298" w:type="dxa"/>
            <w:vAlign w:val="center"/>
          </w:tcPr>
          <w:p w14:paraId="1154BA6A" w14:textId="77777777" w:rsidR="007F0BA2" w:rsidRDefault="00000000">
            <w:pPr>
              <w:jc w:val="center"/>
              <w:rPr>
                <w:rFonts w:ascii="宋体" w:hAnsi="宋体"/>
                <w:sz w:val="24"/>
                <w:lang w:bidi="en-US"/>
              </w:rPr>
            </w:pPr>
            <w:r>
              <w:rPr>
                <w:rFonts w:ascii="宋体" w:hAnsi="宋体" w:hint="eastAsia"/>
                <w:sz w:val="24"/>
                <w:lang w:bidi="en-US"/>
              </w:rPr>
              <w:t>否</w:t>
            </w:r>
          </w:p>
        </w:tc>
      </w:tr>
    </w:tbl>
    <w:p w14:paraId="22653664" w14:textId="77777777" w:rsidR="007F0BA2" w:rsidRDefault="00000000">
      <w:pPr>
        <w:pStyle w:val="54"/>
        <w:numPr>
          <w:ilvl w:val="0"/>
          <w:numId w:val="16"/>
        </w:numPr>
      </w:pPr>
      <w:r>
        <w:rPr>
          <w:rFonts w:hint="eastAsia"/>
        </w:rPr>
        <w:t>异形桌子</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263E150C" w14:textId="77777777">
        <w:trPr>
          <w:trHeight w:val="70"/>
        </w:trPr>
        <w:tc>
          <w:tcPr>
            <w:tcW w:w="757" w:type="dxa"/>
            <w:shd w:val="clear" w:color="auto" w:fill="A6A6A6"/>
            <w:vAlign w:val="center"/>
          </w:tcPr>
          <w:p w14:paraId="1FE46D93"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194C72AD"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24D81B42"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119A869A"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702A6A54" w14:textId="77777777" w:rsidR="007F0BA2" w:rsidRDefault="00000000">
            <w:pPr>
              <w:jc w:val="center"/>
              <w:rPr>
                <w:rFonts w:ascii="宋体" w:hAnsi="宋体"/>
                <w:b/>
                <w:sz w:val="24"/>
              </w:rPr>
            </w:pPr>
            <w:r>
              <w:rPr>
                <w:rFonts w:ascii="宋体" w:hAnsi="宋体" w:hint="eastAsia"/>
                <w:b/>
                <w:sz w:val="24"/>
              </w:rPr>
              <w:t>证明材料要求</w:t>
            </w:r>
          </w:p>
        </w:tc>
      </w:tr>
      <w:tr w:rsidR="007F0BA2" w14:paraId="5564B075" w14:textId="77777777">
        <w:trPr>
          <w:trHeight w:val="70"/>
        </w:trPr>
        <w:tc>
          <w:tcPr>
            <w:tcW w:w="757" w:type="dxa"/>
            <w:vMerge w:val="restart"/>
            <w:vAlign w:val="center"/>
          </w:tcPr>
          <w:p w14:paraId="36BA4301" w14:textId="77777777" w:rsidR="007F0BA2" w:rsidRDefault="007F0BA2">
            <w:pPr>
              <w:numPr>
                <w:ilvl w:val="0"/>
                <w:numId w:val="61"/>
              </w:numPr>
              <w:jc w:val="center"/>
              <w:rPr>
                <w:rFonts w:ascii="宋体" w:hAnsi="宋体"/>
                <w:sz w:val="24"/>
              </w:rPr>
            </w:pPr>
          </w:p>
        </w:tc>
        <w:tc>
          <w:tcPr>
            <w:tcW w:w="1062" w:type="dxa"/>
            <w:vAlign w:val="center"/>
          </w:tcPr>
          <w:p w14:paraId="22A94872" w14:textId="77777777" w:rsidR="007F0BA2" w:rsidRDefault="007F0BA2">
            <w:pPr>
              <w:jc w:val="center"/>
              <w:rPr>
                <w:rFonts w:ascii="宋体" w:hAnsi="宋体"/>
                <w:sz w:val="24"/>
              </w:rPr>
            </w:pPr>
          </w:p>
        </w:tc>
        <w:tc>
          <w:tcPr>
            <w:tcW w:w="1934" w:type="dxa"/>
            <w:vMerge w:val="restart"/>
            <w:vAlign w:val="center"/>
          </w:tcPr>
          <w:p w14:paraId="534CF10A" w14:textId="77777777" w:rsidR="007F0BA2" w:rsidRDefault="00000000">
            <w:pPr>
              <w:rPr>
                <w:rFonts w:ascii="宋体" w:hAnsi="宋体"/>
                <w:sz w:val="24"/>
                <w:lang w:bidi="en-US"/>
              </w:rPr>
            </w:pPr>
            <w:r>
              <w:rPr>
                <w:rFonts w:ascii="宋体" w:hAnsi="宋体" w:hint="eastAsia"/>
                <w:sz w:val="24"/>
                <w:lang w:bidi="en-US"/>
              </w:rPr>
              <w:t>工艺要求</w:t>
            </w:r>
          </w:p>
        </w:tc>
        <w:tc>
          <w:tcPr>
            <w:tcW w:w="4010" w:type="dxa"/>
            <w:vAlign w:val="center"/>
          </w:tcPr>
          <w:p w14:paraId="49C7EC3E" w14:textId="77777777" w:rsidR="007F0BA2" w:rsidRDefault="00000000">
            <w:pPr>
              <w:rPr>
                <w:rFonts w:ascii="宋体" w:hAnsi="宋体"/>
                <w:sz w:val="24"/>
                <w:lang w:bidi="en-US"/>
              </w:rPr>
            </w:pPr>
            <w:r>
              <w:rPr>
                <w:rFonts w:ascii="宋体" w:hAnsi="宋体" w:hint="eastAsia"/>
                <w:sz w:val="24"/>
                <w:lang w:bidi="en-US"/>
              </w:rPr>
              <w:t>基材：环保刨花板，台面25mm厚，</w:t>
            </w:r>
            <w:proofErr w:type="gramStart"/>
            <w:r>
              <w:rPr>
                <w:rFonts w:ascii="宋体" w:hAnsi="宋体" w:hint="eastAsia"/>
                <w:sz w:val="24"/>
                <w:lang w:bidi="en-US"/>
              </w:rPr>
              <w:t>下拉板</w:t>
            </w:r>
            <w:proofErr w:type="gramEnd"/>
            <w:r>
              <w:rPr>
                <w:rFonts w:ascii="宋体" w:hAnsi="宋体" w:hint="eastAsia"/>
                <w:sz w:val="24"/>
                <w:lang w:bidi="en-US"/>
              </w:rPr>
              <w:t>16mm厚，（游离甲醛释放量≤0.2mg／100g）；</w:t>
            </w:r>
          </w:p>
        </w:tc>
        <w:tc>
          <w:tcPr>
            <w:tcW w:w="1298" w:type="dxa"/>
            <w:vAlign w:val="center"/>
          </w:tcPr>
          <w:p w14:paraId="15BED7AC"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1A3AED08" w14:textId="77777777">
        <w:trPr>
          <w:trHeight w:val="70"/>
        </w:trPr>
        <w:tc>
          <w:tcPr>
            <w:tcW w:w="757" w:type="dxa"/>
            <w:vMerge/>
            <w:vAlign w:val="center"/>
          </w:tcPr>
          <w:p w14:paraId="12D26394" w14:textId="77777777" w:rsidR="007F0BA2" w:rsidRDefault="007F0BA2">
            <w:pPr>
              <w:numPr>
                <w:ilvl w:val="0"/>
                <w:numId w:val="61"/>
              </w:numPr>
              <w:jc w:val="center"/>
              <w:rPr>
                <w:rFonts w:ascii="宋体" w:hAnsi="宋体"/>
                <w:sz w:val="24"/>
              </w:rPr>
            </w:pPr>
          </w:p>
        </w:tc>
        <w:tc>
          <w:tcPr>
            <w:tcW w:w="1062" w:type="dxa"/>
            <w:vAlign w:val="center"/>
          </w:tcPr>
          <w:p w14:paraId="2C42EDE6" w14:textId="77777777" w:rsidR="007F0BA2" w:rsidRDefault="007F0BA2">
            <w:pPr>
              <w:jc w:val="center"/>
              <w:rPr>
                <w:rFonts w:ascii="宋体" w:hAnsi="宋体"/>
                <w:sz w:val="24"/>
              </w:rPr>
            </w:pPr>
          </w:p>
        </w:tc>
        <w:tc>
          <w:tcPr>
            <w:tcW w:w="1934" w:type="dxa"/>
            <w:vMerge/>
            <w:vAlign w:val="center"/>
          </w:tcPr>
          <w:p w14:paraId="1EAD4ED3" w14:textId="77777777" w:rsidR="007F0BA2" w:rsidRDefault="007F0BA2">
            <w:pPr>
              <w:rPr>
                <w:rFonts w:ascii="宋体" w:hAnsi="宋体"/>
                <w:sz w:val="24"/>
                <w:lang w:bidi="en-US"/>
              </w:rPr>
            </w:pPr>
          </w:p>
        </w:tc>
        <w:tc>
          <w:tcPr>
            <w:tcW w:w="4010" w:type="dxa"/>
            <w:vAlign w:val="center"/>
          </w:tcPr>
          <w:p w14:paraId="79B5A5F4" w14:textId="77777777" w:rsidR="007F0BA2" w:rsidRDefault="00000000">
            <w:pPr>
              <w:rPr>
                <w:rFonts w:ascii="宋体" w:hAnsi="宋体"/>
                <w:sz w:val="24"/>
                <w:lang w:bidi="en-US"/>
              </w:rPr>
            </w:pPr>
            <w:r>
              <w:rPr>
                <w:rFonts w:ascii="宋体" w:hAnsi="宋体" w:hint="eastAsia"/>
                <w:sz w:val="24"/>
                <w:lang w:bidi="en-US"/>
              </w:rPr>
              <w:t>面材：面板、立板2mm厚优质PVC封边；</w:t>
            </w:r>
          </w:p>
        </w:tc>
        <w:tc>
          <w:tcPr>
            <w:tcW w:w="1298" w:type="dxa"/>
            <w:vAlign w:val="center"/>
          </w:tcPr>
          <w:p w14:paraId="48AC6F69"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46B9E4FA" w14:textId="77777777">
        <w:trPr>
          <w:trHeight w:val="70"/>
        </w:trPr>
        <w:tc>
          <w:tcPr>
            <w:tcW w:w="757" w:type="dxa"/>
            <w:vMerge/>
            <w:vAlign w:val="center"/>
          </w:tcPr>
          <w:p w14:paraId="61A4163C" w14:textId="77777777" w:rsidR="007F0BA2" w:rsidRDefault="007F0BA2">
            <w:pPr>
              <w:numPr>
                <w:ilvl w:val="0"/>
                <w:numId w:val="61"/>
              </w:numPr>
              <w:jc w:val="center"/>
              <w:rPr>
                <w:rFonts w:ascii="宋体" w:hAnsi="宋体"/>
                <w:sz w:val="24"/>
              </w:rPr>
            </w:pPr>
          </w:p>
        </w:tc>
        <w:tc>
          <w:tcPr>
            <w:tcW w:w="1062" w:type="dxa"/>
            <w:vAlign w:val="center"/>
          </w:tcPr>
          <w:p w14:paraId="6EF5DCD4" w14:textId="77777777" w:rsidR="007F0BA2" w:rsidRDefault="007F0BA2">
            <w:pPr>
              <w:jc w:val="center"/>
              <w:rPr>
                <w:rFonts w:ascii="宋体" w:hAnsi="宋体"/>
                <w:sz w:val="24"/>
              </w:rPr>
            </w:pPr>
          </w:p>
        </w:tc>
        <w:tc>
          <w:tcPr>
            <w:tcW w:w="1934" w:type="dxa"/>
            <w:vMerge/>
            <w:vAlign w:val="center"/>
          </w:tcPr>
          <w:p w14:paraId="69259378" w14:textId="77777777" w:rsidR="007F0BA2" w:rsidRDefault="007F0BA2">
            <w:pPr>
              <w:rPr>
                <w:rFonts w:ascii="宋体" w:hAnsi="宋体"/>
                <w:sz w:val="24"/>
                <w:lang w:bidi="en-US"/>
              </w:rPr>
            </w:pPr>
          </w:p>
        </w:tc>
        <w:tc>
          <w:tcPr>
            <w:tcW w:w="4010" w:type="dxa"/>
            <w:vAlign w:val="center"/>
          </w:tcPr>
          <w:p w14:paraId="61975682" w14:textId="77777777" w:rsidR="007F0BA2" w:rsidRDefault="00000000">
            <w:pPr>
              <w:rPr>
                <w:rFonts w:ascii="宋体" w:hAnsi="宋体"/>
                <w:sz w:val="24"/>
                <w:lang w:bidi="en-US"/>
              </w:rPr>
            </w:pPr>
            <w:r>
              <w:rPr>
                <w:rFonts w:ascii="宋体" w:hAnsi="宋体" w:hint="eastAsia"/>
                <w:sz w:val="24"/>
                <w:lang w:bidi="en-US"/>
              </w:rPr>
              <w:t>桌腿：采用优质钢管，经二次回火成型，钢管壁厚1.0mm，表面经除锈、除油、酸洗、磷化后喷塑处理；</w:t>
            </w:r>
          </w:p>
        </w:tc>
        <w:tc>
          <w:tcPr>
            <w:tcW w:w="1298" w:type="dxa"/>
            <w:vAlign w:val="center"/>
          </w:tcPr>
          <w:p w14:paraId="05DE92FF"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7B07AFBF" w14:textId="77777777">
        <w:trPr>
          <w:trHeight w:val="70"/>
        </w:trPr>
        <w:tc>
          <w:tcPr>
            <w:tcW w:w="757" w:type="dxa"/>
            <w:vMerge/>
            <w:vAlign w:val="center"/>
          </w:tcPr>
          <w:p w14:paraId="64922854" w14:textId="77777777" w:rsidR="007F0BA2" w:rsidRDefault="007F0BA2">
            <w:pPr>
              <w:numPr>
                <w:ilvl w:val="0"/>
                <w:numId w:val="61"/>
              </w:numPr>
              <w:jc w:val="center"/>
              <w:rPr>
                <w:rFonts w:ascii="宋体" w:hAnsi="宋体"/>
                <w:sz w:val="24"/>
              </w:rPr>
            </w:pPr>
          </w:p>
        </w:tc>
        <w:tc>
          <w:tcPr>
            <w:tcW w:w="1062" w:type="dxa"/>
            <w:vAlign w:val="center"/>
          </w:tcPr>
          <w:p w14:paraId="562212BA" w14:textId="77777777" w:rsidR="007F0BA2" w:rsidRDefault="007F0BA2">
            <w:pPr>
              <w:jc w:val="center"/>
              <w:rPr>
                <w:rFonts w:ascii="宋体" w:hAnsi="宋体"/>
                <w:sz w:val="24"/>
              </w:rPr>
            </w:pPr>
          </w:p>
        </w:tc>
        <w:tc>
          <w:tcPr>
            <w:tcW w:w="1934" w:type="dxa"/>
            <w:vMerge/>
            <w:vAlign w:val="center"/>
          </w:tcPr>
          <w:p w14:paraId="74355F34" w14:textId="77777777" w:rsidR="007F0BA2" w:rsidRDefault="007F0BA2">
            <w:pPr>
              <w:rPr>
                <w:rFonts w:ascii="宋体" w:hAnsi="宋体"/>
                <w:sz w:val="24"/>
                <w:lang w:bidi="en-US"/>
              </w:rPr>
            </w:pPr>
          </w:p>
        </w:tc>
        <w:tc>
          <w:tcPr>
            <w:tcW w:w="4010" w:type="dxa"/>
            <w:vAlign w:val="center"/>
          </w:tcPr>
          <w:p w14:paraId="3E9254D6" w14:textId="77777777" w:rsidR="007F0BA2" w:rsidRDefault="00000000">
            <w:pPr>
              <w:rPr>
                <w:rFonts w:ascii="宋体" w:hAnsi="宋体"/>
                <w:sz w:val="24"/>
                <w:lang w:bidi="en-US"/>
              </w:rPr>
            </w:pPr>
            <w:r>
              <w:rPr>
                <w:rFonts w:ascii="宋体" w:hAnsi="宋体" w:hint="eastAsia"/>
                <w:sz w:val="24"/>
                <w:lang w:bidi="en-US"/>
              </w:rPr>
              <w:t>工艺：人造板基材粘贴严密、平整，没有脱胶、明显透胶、鼓泡现象，无裂缝、压痕和划伤；</w:t>
            </w:r>
          </w:p>
        </w:tc>
        <w:tc>
          <w:tcPr>
            <w:tcW w:w="1298" w:type="dxa"/>
            <w:vAlign w:val="center"/>
          </w:tcPr>
          <w:p w14:paraId="0ECD74D4"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1C3629B6" w14:textId="77777777">
        <w:trPr>
          <w:trHeight w:val="70"/>
        </w:trPr>
        <w:tc>
          <w:tcPr>
            <w:tcW w:w="757" w:type="dxa"/>
            <w:vMerge/>
            <w:vAlign w:val="center"/>
          </w:tcPr>
          <w:p w14:paraId="70EE1E35" w14:textId="77777777" w:rsidR="007F0BA2" w:rsidRDefault="007F0BA2">
            <w:pPr>
              <w:numPr>
                <w:ilvl w:val="0"/>
                <w:numId w:val="61"/>
              </w:numPr>
              <w:jc w:val="center"/>
              <w:rPr>
                <w:rFonts w:ascii="宋体" w:hAnsi="宋体"/>
                <w:sz w:val="24"/>
              </w:rPr>
            </w:pPr>
          </w:p>
        </w:tc>
        <w:tc>
          <w:tcPr>
            <w:tcW w:w="1062" w:type="dxa"/>
            <w:vAlign w:val="center"/>
          </w:tcPr>
          <w:p w14:paraId="7A09BFC7" w14:textId="77777777" w:rsidR="007F0BA2" w:rsidRDefault="007F0BA2">
            <w:pPr>
              <w:jc w:val="center"/>
              <w:rPr>
                <w:rFonts w:ascii="宋体" w:hAnsi="宋体"/>
                <w:sz w:val="24"/>
              </w:rPr>
            </w:pPr>
          </w:p>
        </w:tc>
        <w:tc>
          <w:tcPr>
            <w:tcW w:w="1934" w:type="dxa"/>
            <w:vMerge/>
            <w:vAlign w:val="center"/>
          </w:tcPr>
          <w:p w14:paraId="630F1E1E" w14:textId="77777777" w:rsidR="007F0BA2" w:rsidRDefault="007F0BA2">
            <w:pPr>
              <w:rPr>
                <w:rFonts w:ascii="宋体" w:hAnsi="宋体"/>
                <w:sz w:val="24"/>
                <w:lang w:bidi="en-US"/>
              </w:rPr>
            </w:pPr>
          </w:p>
        </w:tc>
        <w:tc>
          <w:tcPr>
            <w:tcW w:w="4010" w:type="dxa"/>
            <w:vAlign w:val="center"/>
          </w:tcPr>
          <w:p w14:paraId="5603433B" w14:textId="77777777" w:rsidR="007F0BA2" w:rsidRDefault="00000000">
            <w:pPr>
              <w:rPr>
                <w:rFonts w:ascii="宋体" w:hAnsi="宋体"/>
                <w:sz w:val="24"/>
                <w:lang w:bidi="en-US"/>
              </w:rPr>
            </w:pPr>
            <w:r>
              <w:rPr>
                <w:rFonts w:ascii="宋体" w:hAnsi="宋体" w:hint="eastAsia"/>
                <w:sz w:val="24"/>
                <w:lang w:bidi="en-US"/>
              </w:rPr>
              <w:t>自装配拆装产品零件结合牢固严密。</w:t>
            </w:r>
          </w:p>
        </w:tc>
        <w:tc>
          <w:tcPr>
            <w:tcW w:w="1298" w:type="dxa"/>
            <w:vAlign w:val="center"/>
          </w:tcPr>
          <w:p w14:paraId="56372292" w14:textId="77777777" w:rsidR="007F0BA2" w:rsidRDefault="00000000">
            <w:pPr>
              <w:jc w:val="center"/>
              <w:rPr>
                <w:rFonts w:ascii="宋体" w:hAnsi="宋体"/>
                <w:sz w:val="24"/>
                <w:lang w:bidi="en-US"/>
              </w:rPr>
            </w:pPr>
            <w:r>
              <w:rPr>
                <w:rFonts w:ascii="宋体" w:hAnsi="宋体" w:hint="eastAsia"/>
                <w:sz w:val="24"/>
                <w:lang w:bidi="en-US"/>
              </w:rPr>
              <w:t>否</w:t>
            </w:r>
          </w:p>
        </w:tc>
      </w:tr>
    </w:tbl>
    <w:p w14:paraId="64EAE975" w14:textId="77777777" w:rsidR="007F0BA2" w:rsidRDefault="00000000">
      <w:pPr>
        <w:pStyle w:val="54"/>
        <w:numPr>
          <w:ilvl w:val="0"/>
          <w:numId w:val="16"/>
        </w:numPr>
      </w:pPr>
      <w:r>
        <w:rPr>
          <w:rFonts w:hint="eastAsia"/>
        </w:rPr>
        <w:t>演讲桌</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459D8560" w14:textId="77777777">
        <w:trPr>
          <w:trHeight w:val="70"/>
        </w:trPr>
        <w:tc>
          <w:tcPr>
            <w:tcW w:w="757" w:type="dxa"/>
            <w:shd w:val="clear" w:color="auto" w:fill="A6A6A6"/>
            <w:vAlign w:val="center"/>
          </w:tcPr>
          <w:p w14:paraId="230B0C24"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79DD845C"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422BC1F8"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23BD2D5F"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2B826D08" w14:textId="77777777" w:rsidR="007F0BA2" w:rsidRDefault="00000000">
            <w:pPr>
              <w:jc w:val="center"/>
              <w:rPr>
                <w:rFonts w:ascii="宋体" w:hAnsi="宋体"/>
                <w:b/>
                <w:sz w:val="24"/>
              </w:rPr>
            </w:pPr>
            <w:r>
              <w:rPr>
                <w:rFonts w:ascii="宋体" w:hAnsi="宋体" w:hint="eastAsia"/>
                <w:b/>
                <w:sz w:val="24"/>
              </w:rPr>
              <w:t>证明材料要求</w:t>
            </w:r>
          </w:p>
        </w:tc>
      </w:tr>
      <w:tr w:rsidR="007F0BA2" w14:paraId="2C1A252D" w14:textId="77777777">
        <w:trPr>
          <w:trHeight w:val="70"/>
        </w:trPr>
        <w:tc>
          <w:tcPr>
            <w:tcW w:w="757" w:type="dxa"/>
            <w:vMerge w:val="restart"/>
            <w:vAlign w:val="center"/>
          </w:tcPr>
          <w:p w14:paraId="471299ED" w14:textId="77777777" w:rsidR="007F0BA2" w:rsidRDefault="007F0BA2">
            <w:pPr>
              <w:numPr>
                <w:ilvl w:val="0"/>
                <w:numId w:val="62"/>
              </w:numPr>
              <w:jc w:val="center"/>
              <w:rPr>
                <w:rFonts w:ascii="宋体" w:hAnsi="宋体"/>
                <w:sz w:val="24"/>
              </w:rPr>
            </w:pPr>
          </w:p>
        </w:tc>
        <w:tc>
          <w:tcPr>
            <w:tcW w:w="1062" w:type="dxa"/>
            <w:vAlign w:val="center"/>
          </w:tcPr>
          <w:p w14:paraId="2FA80213" w14:textId="77777777" w:rsidR="007F0BA2" w:rsidRDefault="007F0BA2">
            <w:pPr>
              <w:jc w:val="center"/>
              <w:rPr>
                <w:rFonts w:ascii="宋体" w:hAnsi="宋体"/>
                <w:sz w:val="24"/>
              </w:rPr>
            </w:pPr>
          </w:p>
        </w:tc>
        <w:tc>
          <w:tcPr>
            <w:tcW w:w="1934" w:type="dxa"/>
            <w:vMerge w:val="restart"/>
            <w:vAlign w:val="center"/>
          </w:tcPr>
          <w:p w14:paraId="5B6458BC" w14:textId="77777777" w:rsidR="007F0BA2" w:rsidRDefault="00000000">
            <w:pPr>
              <w:jc w:val="center"/>
              <w:rPr>
                <w:rFonts w:ascii="宋体" w:hAnsi="宋体"/>
                <w:sz w:val="24"/>
                <w:lang w:bidi="en-US"/>
              </w:rPr>
            </w:pPr>
            <w:r>
              <w:rPr>
                <w:rFonts w:ascii="宋体" w:hAnsi="宋体" w:hint="eastAsia"/>
                <w:sz w:val="24"/>
                <w:lang w:bidi="en-US"/>
              </w:rPr>
              <w:t>工艺要求</w:t>
            </w:r>
          </w:p>
        </w:tc>
        <w:tc>
          <w:tcPr>
            <w:tcW w:w="4010" w:type="dxa"/>
            <w:vAlign w:val="center"/>
          </w:tcPr>
          <w:p w14:paraId="33AD093A" w14:textId="77777777" w:rsidR="007F0BA2" w:rsidRDefault="00000000">
            <w:pPr>
              <w:rPr>
                <w:rFonts w:ascii="宋体" w:hAnsi="宋体"/>
                <w:sz w:val="24"/>
                <w:lang w:bidi="en-US"/>
              </w:rPr>
            </w:pPr>
            <w:r>
              <w:rPr>
                <w:rFonts w:ascii="宋体" w:hAnsi="宋体" w:hint="eastAsia"/>
                <w:sz w:val="24"/>
                <w:lang w:bidi="en-US"/>
              </w:rPr>
              <w:t>基材：采用国标E1级环保中密度纤</w:t>
            </w:r>
            <w:r>
              <w:rPr>
                <w:rFonts w:ascii="宋体" w:hAnsi="宋体" w:hint="eastAsia"/>
                <w:sz w:val="24"/>
                <w:lang w:bidi="en-US"/>
              </w:rPr>
              <w:lastRenderedPageBreak/>
              <w:t>维板，（游离甲醛释放量≤1.5mg／100g）；</w:t>
            </w:r>
          </w:p>
        </w:tc>
        <w:tc>
          <w:tcPr>
            <w:tcW w:w="1298" w:type="dxa"/>
            <w:vAlign w:val="center"/>
          </w:tcPr>
          <w:p w14:paraId="1047C340" w14:textId="77777777" w:rsidR="007F0BA2" w:rsidRDefault="00000000">
            <w:pPr>
              <w:jc w:val="center"/>
              <w:rPr>
                <w:rFonts w:ascii="宋体" w:hAnsi="宋体"/>
                <w:sz w:val="24"/>
                <w:lang w:bidi="en-US"/>
              </w:rPr>
            </w:pPr>
            <w:r>
              <w:rPr>
                <w:rFonts w:ascii="宋体" w:hAnsi="宋体" w:hint="eastAsia"/>
                <w:sz w:val="24"/>
                <w:lang w:bidi="en-US"/>
              </w:rPr>
              <w:lastRenderedPageBreak/>
              <w:t>否</w:t>
            </w:r>
          </w:p>
        </w:tc>
      </w:tr>
      <w:tr w:rsidR="007F0BA2" w14:paraId="4F94F6F3" w14:textId="77777777">
        <w:trPr>
          <w:trHeight w:val="70"/>
        </w:trPr>
        <w:tc>
          <w:tcPr>
            <w:tcW w:w="757" w:type="dxa"/>
            <w:vMerge/>
            <w:vAlign w:val="center"/>
          </w:tcPr>
          <w:p w14:paraId="0210E84C" w14:textId="77777777" w:rsidR="007F0BA2" w:rsidRDefault="007F0BA2">
            <w:pPr>
              <w:numPr>
                <w:ilvl w:val="0"/>
                <w:numId w:val="62"/>
              </w:numPr>
              <w:jc w:val="center"/>
              <w:rPr>
                <w:rFonts w:ascii="宋体" w:hAnsi="宋体"/>
                <w:sz w:val="24"/>
              </w:rPr>
            </w:pPr>
          </w:p>
        </w:tc>
        <w:tc>
          <w:tcPr>
            <w:tcW w:w="1062" w:type="dxa"/>
            <w:vAlign w:val="center"/>
          </w:tcPr>
          <w:p w14:paraId="5DAC60E2" w14:textId="77777777" w:rsidR="007F0BA2" w:rsidRDefault="007F0BA2">
            <w:pPr>
              <w:jc w:val="center"/>
              <w:rPr>
                <w:rFonts w:ascii="宋体" w:hAnsi="宋体"/>
                <w:sz w:val="24"/>
              </w:rPr>
            </w:pPr>
          </w:p>
        </w:tc>
        <w:tc>
          <w:tcPr>
            <w:tcW w:w="1934" w:type="dxa"/>
            <w:vMerge/>
            <w:vAlign w:val="center"/>
          </w:tcPr>
          <w:p w14:paraId="390D9D90" w14:textId="77777777" w:rsidR="007F0BA2" w:rsidRDefault="007F0BA2">
            <w:pPr>
              <w:jc w:val="center"/>
              <w:rPr>
                <w:rFonts w:ascii="宋体" w:hAnsi="宋体"/>
                <w:sz w:val="24"/>
                <w:lang w:bidi="en-US"/>
              </w:rPr>
            </w:pPr>
          </w:p>
        </w:tc>
        <w:tc>
          <w:tcPr>
            <w:tcW w:w="4010" w:type="dxa"/>
            <w:vAlign w:val="center"/>
          </w:tcPr>
          <w:p w14:paraId="5A627786" w14:textId="77777777" w:rsidR="007F0BA2" w:rsidRDefault="00000000">
            <w:pPr>
              <w:rPr>
                <w:rFonts w:ascii="宋体" w:hAnsi="宋体"/>
                <w:sz w:val="24"/>
                <w:lang w:bidi="en-US"/>
              </w:rPr>
            </w:pPr>
            <w:r>
              <w:rPr>
                <w:rFonts w:ascii="宋体" w:hAnsi="宋体" w:hint="eastAsia"/>
                <w:sz w:val="24"/>
                <w:lang w:bidi="en-US"/>
              </w:rPr>
              <w:t>面材：采用0.6mm厚一级胡桃木实木皮贴面,两面双帖，无明显色差，拼接</w:t>
            </w:r>
            <w:proofErr w:type="gramStart"/>
            <w:r>
              <w:rPr>
                <w:rFonts w:ascii="宋体" w:hAnsi="宋体" w:hint="eastAsia"/>
                <w:sz w:val="24"/>
                <w:lang w:bidi="en-US"/>
              </w:rPr>
              <w:t>处材色</w:t>
            </w:r>
            <w:proofErr w:type="gramEnd"/>
            <w:r>
              <w:rPr>
                <w:rFonts w:ascii="宋体" w:hAnsi="宋体" w:hint="eastAsia"/>
                <w:sz w:val="24"/>
                <w:lang w:bidi="en-US"/>
              </w:rPr>
              <w:t>纹理协调一致，胡桃木实</w:t>
            </w:r>
            <w:proofErr w:type="gramStart"/>
            <w:r>
              <w:rPr>
                <w:rFonts w:ascii="宋体" w:hAnsi="宋体" w:hint="eastAsia"/>
                <w:sz w:val="24"/>
                <w:lang w:bidi="en-US"/>
              </w:rPr>
              <w:t>木封边</w:t>
            </w:r>
            <w:proofErr w:type="gramEnd"/>
            <w:r>
              <w:rPr>
                <w:rFonts w:ascii="宋体" w:hAnsi="宋体" w:hint="eastAsia"/>
                <w:sz w:val="24"/>
                <w:lang w:bidi="en-US"/>
              </w:rPr>
              <w:t>；</w:t>
            </w:r>
          </w:p>
        </w:tc>
        <w:tc>
          <w:tcPr>
            <w:tcW w:w="1298" w:type="dxa"/>
            <w:vAlign w:val="center"/>
          </w:tcPr>
          <w:p w14:paraId="0E904432"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79E018F0" w14:textId="77777777">
        <w:trPr>
          <w:trHeight w:val="70"/>
        </w:trPr>
        <w:tc>
          <w:tcPr>
            <w:tcW w:w="757" w:type="dxa"/>
            <w:vMerge/>
            <w:vAlign w:val="center"/>
          </w:tcPr>
          <w:p w14:paraId="20D29861" w14:textId="77777777" w:rsidR="007F0BA2" w:rsidRDefault="007F0BA2">
            <w:pPr>
              <w:numPr>
                <w:ilvl w:val="0"/>
                <w:numId w:val="62"/>
              </w:numPr>
              <w:jc w:val="center"/>
              <w:rPr>
                <w:rFonts w:ascii="宋体" w:hAnsi="宋体"/>
                <w:sz w:val="24"/>
              </w:rPr>
            </w:pPr>
          </w:p>
        </w:tc>
        <w:tc>
          <w:tcPr>
            <w:tcW w:w="1062" w:type="dxa"/>
            <w:vAlign w:val="center"/>
          </w:tcPr>
          <w:p w14:paraId="4A2C7B62" w14:textId="77777777" w:rsidR="007F0BA2" w:rsidRDefault="007F0BA2">
            <w:pPr>
              <w:jc w:val="center"/>
              <w:rPr>
                <w:rFonts w:ascii="宋体" w:hAnsi="宋体"/>
                <w:sz w:val="24"/>
              </w:rPr>
            </w:pPr>
          </w:p>
        </w:tc>
        <w:tc>
          <w:tcPr>
            <w:tcW w:w="1934" w:type="dxa"/>
            <w:vMerge/>
            <w:vAlign w:val="center"/>
          </w:tcPr>
          <w:p w14:paraId="278636A5" w14:textId="77777777" w:rsidR="007F0BA2" w:rsidRDefault="007F0BA2">
            <w:pPr>
              <w:jc w:val="center"/>
              <w:rPr>
                <w:rFonts w:ascii="宋体" w:hAnsi="宋体"/>
                <w:sz w:val="24"/>
                <w:lang w:bidi="en-US"/>
              </w:rPr>
            </w:pPr>
          </w:p>
        </w:tc>
        <w:tc>
          <w:tcPr>
            <w:tcW w:w="4010" w:type="dxa"/>
            <w:vAlign w:val="center"/>
          </w:tcPr>
          <w:p w14:paraId="62EB1BD3" w14:textId="77777777" w:rsidR="007F0BA2" w:rsidRDefault="00000000">
            <w:pPr>
              <w:rPr>
                <w:rFonts w:ascii="宋体" w:hAnsi="宋体"/>
                <w:sz w:val="24"/>
                <w:lang w:bidi="en-US"/>
              </w:rPr>
            </w:pPr>
            <w:r>
              <w:rPr>
                <w:rFonts w:ascii="宋体" w:hAnsi="宋体" w:hint="eastAsia"/>
                <w:sz w:val="24"/>
                <w:lang w:bidi="en-US"/>
              </w:rPr>
              <w:t>油漆：底漆及面漆采用环保PU油漆，两面均衡油饰，</w:t>
            </w:r>
            <w:proofErr w:type="gramStart"/>
            <w:r>
              <w:rPr>
                <w:rFonts w:ascii="宋体" w:hAnsi="宋体" w:hint="eastAsia"/>
                <w:sz w:val="24"/>
                <w:lang w:bidi="en-US"/>
              </w:rPr>
              <w:t>隐孔亚</w:t>
            </w:r>
            <w:proofErr w:type="gramEnd"/>
            <w:r>
              <w:rPr>
                <w:rFonts w:ascii="宋体" w:hAnsi="宋体" w:hint="eastAsia"/>
                <w:sz w:val="24"/>
                <w:lang w:bidi="en-US"/>
              </w:rPr>
              <w:t>光，没有剥落、露底、针孔、花斑、划痕等；</w:t>
            </w:r>
          </w:p>
        </w:tc>
        <w:tc>
          <w:tcPr>
            <w:tcW w:w="1298" w:type="dxa"/>
            <w:vAlign w:val="center"/>
          </w:tcPr>
          <w:p w14:paraId="70975D38"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40CBA7D0" w14:textId="77777777">
        <w:trPr>
          <w:trHeight w:val="70"/>
        </w:trPr>
        <w:tc>
          <w:tcPr>
            <w:tcW w:w="757" w:type="dxa"/>
            <w:vMerge/>
            <w:vAlign w:val="center"/>
          </w:tcPr>
          <w:p w14:paraId="2529A919" w14:textId="77777777" w:rsidR="007F0BA2" w:rsidRDefault="007F0BA2">
            <w:pPr>
              <w:numPr>
                <w:ilvl w:val="0"/>
                <w:numId w:val="62"/>
              </w:numPr>
              <w:jc w:val="center"/>
              <w:rPr>
                <w:rFonts w:ascii="宋体" w:hAnsi="宋体"/>
                <w:sz w:val="24"/>
              </w:rPr>
            </w:pPr>
          </w:p>
        </w:tc>
        <w:tc>
          <w:tcPr>
            <w:tcW w:w="1062" w:type="dxa"/>
            <w:vAlign w:val="center"/>
          </w:tcPr>
          <w:p w14:paraId="4A48EBF0" w14:textId="77777777" w:rsidR="007F0BA2" w:rsidRDefault="007F0BA2">
            <w:pPr>
              <w:jc w:val="center"/>
              <w:rPr>
                <w:rFonts w:ascii="宋体" w:hAnsi="宋体"/>
                <w:sz w:val="24"/>
              </w:rPr>
            </w:pPr>
          </w:p>
        </w:tc>
        <w:tc>
          <w:tcPr>
            <w:tcW w:w="1934" w:type="dxa"/>
            <w:vMerge/>
            <w:vAlign w:val="center"/>
          </w:tcPr>
          <w:p w14:paraId="6A903771" w14:textId="77777777" w:rsidR="007F0BA2" w:rsidRDefault="007F0BA2">
            <w:pPr>
              <w:jc w:val="center"/>
              <w:rPr>
                <w:rFonts w:ascii="宋体" w:hAnsi="宋体"/>
                <w:sz w:val="24"/>
                <w:lang w:bidi="en-US"/>
              </w:rPr>
            </w:pPr>
          </w:p>
        </w:tc>
        <w:tc>
          <w:tcPr>
            <w:tcW w:w="4010" w:type="dxa"/>
            <w:vAlign w:val="center"/>
          </w:tcPr>
          <w:p w14:paraId="39ABE16A" w14:textId="77777777" w:rsidR="007F0BA2" w:rsidRDefault="00000000">
            <w:pPr>
              <w:rPr>
                <w:rFonts w:ascii="宋体" w:hAnsi="宋体"/>
                <w:sz w:val="24"/>
                <w:lang w:bidi="en-US"/>
              </w:rPr>
            </w:pPr>
            <w:r>
              <w:rPr>
                <w:rFonts w:ascii="宋体" w:hAnsi="宋体" w:hint="eastAsia"/>
                <w:sz w:val="24"/>
                <w:lang w:bidi="en-US"/>
              </w:rPr>
              <w:t>五金件：采用优质品牌；</w:t>
            </w:r>
          </w:p>
        </w:tc>
        <w:tc>
          <w:tcPr>
            <w:tcW w:w="1298" w:type="dxa"/>
            <w:vAlign w:val="center"/>
          </w:tcPr>
          <w:p w14:paraId="11F3608C" w14:textId="77777777" w:rsidR="007F0BA2" w:rsidRDefault="00000000">
            <w:pPr>
              <w:jc w:val="center"/>
              <w:rPr>
                <w:rFonts w:ascii="宋体" w:hAnsi="宋体"/>
                <w:sz w:val="24"/>
                <w:lang w:bidi="en-US"/>
              </w:rPr>
            </w:pPr>
            <w:r>
              <w:rPr>
                <w:rFonts w:ascii="宋体" w:hAnsi="宋体" w:hint="eastAsia"/>
                <w:sz w:val="24"/>
                <w:lang w:bidi="en-US"/>
              </w:rPr>
              <w:t>否</w:t>
            </w:r>
          </w:p>
        </w:tc>
      </w:tr>
      <w:tr w:rsidR="007F0BA2" w14:paraId="55970329" w14:textId="77777777">
        <w:trPr>
          <w:trHeight w:val="70"/>
        </w:trPr>
        <w:tc>
          <w:tcPr>
            <w:tcW w:w="757" w:type="dxa"/>
            <w:vMerge/>
            <w:vAlign w:val="center"/>
          </w:tcPr>
          <w:p w14:paraId="5FF19EF1" w14:textId="77777777" w:rsidR="007F0BA2" w:rsidRDefault="007F0BA2">
            <w:pPr>
              <w:numPr>
                <w:ilvl w:val="0"/>
                <w:numId w:val="62"/>
              </w:numPr>
              <w:jc w:val="center"/>
              <w:rPr>
                <w:rFonts w:ascii="宋体" w:hAnsi="宋体"/>
                <w:sz w:val="24"/>
              </w:rPr>
            </w:pPr>
          </w:p>
        </w:tc>
        <w:tc>
          <w:tcPr>
            <w:tcW w:w="1062" w:type="dxa"/>
            <w:vAlign w:val="center"/>
          </w:tcPr>
          <w:p w14:paraId="536B6F39" w14:textId="77777777" w:rsidR="007F0BA2" w:rsidRDefault="007F0BA2">
            <w:pPr>
              <w:jc w:val="center"/>
              <w:rPr>
                <w:rFonts w:ascii="宋体" w:hAnsi="宋体"/>
                <w:sz w:val="24"/>
              </w:rPr>
            </w:pPr>
          </w:p>
        </w:tc>
        <w:tc>
          <w:tcPr>
            <w:tcW w:w="1934" w:type="dxa"/>
            <w:vMerge/>
            <w:vAlign w:val="center"/>
          </w:tcPr>
          <w:p w14:paraId="5B96B838" w14:textId="77777777" w:rsidR="007F0BA2" w:rsidRDefault="007F0BA2">
            <w:pPr>
              <w:jc w:val="center"/>
              <w:rPr>
                <w:rFonts w:ascii="宋体" w:hAnsi="宋体"/>
                <w:sz w:val="24"/>
                <w:lang w:bidi="en-US"/>
              </w:rPr>
            </w:pPr>
          </w:p>
        </w:tc>
        <w:tc>
          <w:tcPr>
            <w:tcW w:w="4010" w:type="dxa"/>
            <w:vAlign w:val="center"/>
          </w:tcPr>
          <w:p w14:paraId="4026265E" w14:textId="77777777" w:rsidR="007F0BA2" w:rsidRDefault="00000000">
            <w:pPr>
              <w:rPr>
                <w:rFonts w:ascii="宋体" w:hAnsi="宋体"/>
                <w:sz w:val="24"/>
                <w:lang w:bidi="en-US"/>
              </w:rPr>
            </w:pPr>
            <w:r>
              <w:rPr>
                <w:rFonts w:ascii="宋体" w:hAnsi="宋体" w:hint="eastAsia"/>
                <w:sz w:val="24"/>
                <w:lang w:bidi="en-US"/>
              </w:rPr>
              <w:t>工艺：实</w:t>
            </w:r>
            <w:proofErr w:type="gramStart"/>
            <w:r>
              <w:rPr>
                <w:rFonts w:ascii="宋体" w:hAnsi="宋体" w:hint="eastAsia"/>
                <w:sz w:val="24"/>
                <w:lang w:bidi="en-US"/>
              </w:rPr>
              <w:t>木封边</w:t>
            </w:r>
            <w:proofErr w:type="gramEnd"/>
            <w:r>
              <w:rPr>
                <w:rFonts w:ascii="宋体" w:hAnsi="宋体" w:hint="eastAsia"/>
                <w:sz w:val="24"/>
                <w:lang w:bidi="en-US"/>
              </w:rPr>
              <w:t>与板面结合良好，板材与木皮贴合紧密，平整，没有脱胶、明显透胶、鼓泡现象，无裂缝、压痕和划伤。所有人造板部件均双饰面封四边，走线孔内缘及隐蔽处做油饰</w:t>
            </w:r>
            <w:proofErr w:type="gramStart"/>
            <w:r>
              <w:rPr>
                <w:rFonts w:ascii="宋体" w:hAnsi="宋体" w:hint="eastAsia"/>
                <w:sz w:val="24"/>
                <w:lang w:bidi="en-US"/>
              </w:rPr>
              <w:t>或封边处理</w:t>
            </w:r>
            <w:proofErr w:type="gramEnd"/>
            <w:r>
              <w:rPr>
                <w:rFonts w:ascii="宋体" w:hAnsi="宋体" w:hint="eastAsia"/>
                <w:sz w:val="24"/>
                <w:lang w:bidi="en-US"/>
              </w:rPr>
              <w:t>。</w:t>
            </w:r>
          </w:p>
        </w:tc>
        <w:tc>
          <w:tcPr>
            <w:tcW w:w="1298" w:type="dxa"/>
            <w:vAlign w:val="center"/>
          </w:tcPr>
          <w:p w14:paraId="129ABED1" w14:textId="77777777" w:rsidR="007F0BA2" w:rsidRDefault="00000000">
            <w:pPr>
              <w:jc w:val="center"/>
              <w:rPr>
                <w:rFonts w:ascii="宋体" w:hAnsi="宋体"/>
                <w:sz w:val="24"/>
                <w:lang w:bidi="en-US"/>
              </w:rPr>
            </w:pPr>
            <w:r>
              <w:rPr>
                <w:rFonts w:ascii="宋体" w:hAnsi="宋体" w:hint="eastAsia"/>
                <w:sz w:val="24"/>
                <w:lang w:bidi="en-US"/>
              </w:rPr>
              <w:t>否</w:t>
            </w:r>
          </w:p>
        </w:tc>
      </w:tr>
    </w:tbl>
    <w:p w14:paraId="1D610E51" w14:textId="77777777" w:rsidR="007F0BA2" w:rsidRDefault="00000000">
      <w:pPr>
        <w:pStyle w:val="54"/>
        <w:numPr>
          <w:ilvl w:val="0"/>
          <w:numId w:val="16"/>
        </w:numPr>
      </w:pPr>
      <w:r>
        <w:rPr>
          <w:rFonts w:hint="eastAsia"/>
        </w:rPr>
        <w:t>椅子</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6D9C9850" w14:textId="77777777">
        <w:trPr>
          <w:trHeight w:val="70"/>
        </w:trPr>
        <w:tc>
          <w:tcPr>
            <w:tcW w:w="757" w:type="dxa"/>
            <w:shd w:val="clear" w:color="auto" w:fill="A6A6A6"/>
            <w:vAlign w:val="center"/>
          </w:tcPr>
          <w:p w14:paraId="2F6F0BC6"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5223764F"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357E8433"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51A267A7"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5E6F4450" w14:textId="77777777" w:rsidR="007F0BA2" w:rsidRDefault="00000000">
            <w:pPr>
              <w:jc w:val="center"/>
              <w:rPr>
                <w:rFonts w:ascii="宋体" w:hAnsi="宋体"/>
                <w:b/>
                <w:sz w:val="24"/>
              </w:rPr>
            </w:pPr>
            <w:r>
              <w:rPr>
                <w:rFonts w:ascii="宋体" w:hAnsi="宋体" w:hint="eastAsia"/>
                <w:b/>
                <w:sz w:val="24"/>
              </w:rPr>
              <w:t>证明材料要求</w:t>
            </w:r>
          </w:p>
        </w:tc>
      </w:tr>
      <w:tr w:rsidR="007F0BA2" w14:paraId="651E7BD2" w14:textId="77777777">
        <w:trPr>
          <w:trHeight w:val="70"/>
        </w:trPr>
        <w:tc>
          <w:tcPr>
            <w:tcW w:w="757" w:type="dxa"/>
            <w:vMerge w:val="restart"/>
            <w:vAlign w:val="center"/>
          </w:tcPr>
          <w:p w14:paraId="2B8C1A71" w14:textId="77777777" w:rsidR="007F0BA2" w:rsidRDefault="007F0BA2">
            <w:pPr>
              <w:numPr>
                <w:ilvl w:val="0"/>
                <w:numId w:val="63"/>
              </w:numPr>
              <w:jc w:val="center"/>
              <w:rPr>
                <w:rFonts w:ascii="宋体" w:hAnsi="宋体"/>
                <w:sz w:val="24"/>
              </w:rPr>
            </w:pPr>
          </w:p>
        </w:tc>
        <w:tc>
          <w:tcPr>
            <w:tcW w:w="1062" w:type="dxa"/>
            <w:vAlign w:val="center"/>
          </w:tcPr>
          <w:p w14:paraId="38DF31C0" w14:textId="77777777" w:rsidR="007F0BA2" w:rsidRDefault="007F0BA2">
            <w:pPr>
              <w:jc w:val="center"/>
              <w:rPr>
                <w:sz w:val="24"/>
              </w:rPr>
            </w:pPr>
          </w:p>
        </w:tc>
        <w:tc>
          <w:tcPr>
            <w:tcW w:w="1934" w:type="dxa"/>
            <w:vMerge w:val="restart"/>
            <w:vAlign w:val="center"/>
          </w:tcPr>
          <w:p w14:paraId="65845E47" w14:textId="77777777" w:rsidR="007F0BA2" w:rsidRDefault="00000000">
            <w:pPr>
              <w:spacing w:line="360" w:lineRule="auto"/>
              <w:jc w:val="center"/>
              <w:rPr>
                <w:rFonts w:ascii="宋体" w:hAnsi="宋体"/>
                <w:sz w:val="24"/>
                <w:lang w:bidi="en-US"/>
              </w:rPr>
            </w:pPr>
            <w:r>
              <w:rPr>
                <w:rFonts w:ascii="宋体" w:hAnsi="宋体" w:hint="eastAsia"/>
                <w:sz w:val="24"/>
                <w:lang w:bidi="en-US"/>
              </w:rPr>
              <w:t>工艺要求</w:t>
            </w:r>
          </w:p>
        </w:tc>
        <w:tc>
          <w:tcPr>
            <w:tcW w:w="4010" w:type="dxa"/>
            <w:vAlign w:val="center"/>
          </w:tcPr>
          <w:p w14:paraId="2221A73B" w14:textId="77777777" w:rsidR="007F0BA2" w:rsidRDefault="00000000">
            <w:pPr>
              <w:rPr>
                <w:rFonts w:ascii="宋体" w:hAnsi="宋体"/>
                <w:sz w:val="24"/>
              </w:rPr>
            </w:pPr>
            <w:r>
              <w:rPr>
                <w:rFonts w:ascii="宋体" w:hAnsi="宋体" w:hint="eastAsia"/>
                <w:sz w:val="24"/>
              </w:rPr>
              <w:t>规格：常规、中背；</w:t>
            </w:r>
          </w:p>
        </w:tc>
        <w:tc>
          <w:tcPr>
            <w:tcW w:w="1298" w:type="dxa"/>
            <w:vAlign w:val="center"/>
          </w:tcPr>
          <w:p w14:paraId="00194952" w14:textId="77777777" w:rsidR="007F0BA2" w:rsidRDefault="00000000">
            <w:pPr>
              <w:jc w:val="center"/>
              <w:rPr>
                <w:rFonts w:ascii="宋体" w:hAnsi="宋体"/>
                <w:sz w:val="24"/>
              </w:rPr>
            </w:pPr>
            <w:r>
              <w:rPr>
                <w:rFonts w:ascii="宋体" w:hAnsi="宋体" w:hint="eastAsia"/>
                <w:sz w:val="24"/>
              </w:rPr>
              <w:t>否</w:t>
            </w:r>
          </w:p>
        </w:tc>
      </w:tr>
      <w:tr w:rsidR="007F0BA2" w14:paraId="105990EA" w14:textId="77777777">
        <w:trPr>
          <w:trHeight w:val="70"/>
        </w:trPr>
        <w:tc>
          <w:tcPr>
            <w:tcW w:w="757" w:type="dxa"/>
            <w:vMerge/>
            <w:vAlign w:val="center"/>
          </w:tcPr>
          <w:p w14:paraId="5D81077F" w14:textId="77777777" w:rsidR="007F0BA2" w:rsidRDefault="007F0BA2">
            <w:pPr>
              <w:numPr>
                <w:ilvl w:val="0"/>
                <w:numId w:val="63"/>
              </w:numPr>
              <w:jc w:val="center"/>
              <w:rPr>
                <w:rFonts w:ascii="宋体" w:hAnsi="宋体"/>
                <w:sz w:val="24"/>
              </w:rPr>
            </w:pPr>
          </w:p>
        </w:tc>
        <w:tc>
          <w:tcPr>
            <w:tcW w:w="1062" w:type="dxa"/>
            <w:vAlign w:val="center"/>
          </w:tcPr>
          <w:p w14:paraId="3A09834E" w14:textId="77777777" w:rsidR="007F0BA2" w:rsidRDefault="007F0BA2">
            <w:pPr>
              <w:jc w:val="center"/>
              <w:rPr>
                <w:sz w:val="24"/>
              </w:rPr>
            </w:pPr>
          </w:p>
        </w:tc>
        <w:tc>
          <w:tcPr>
            <w:tcW w:w="1934" w:type="dxa"/>
            <w:vMerge/>
            <w:vAlign w:val="center"/>
          </w:tcPr>
          <w:p w14:paraId="19FF1DF5" w14:textId="77777777" w:rsidR="007F0BA2" w:rsidRDefault="007F0BA2">
            <w:pPr>
              <w:jc w:val="center"/>
              <w:rPr>
                <w:sz w:val="24"/>
              </w:rPr>
            </w:pPr>
          </w:p>
        </w:tc>
        <w:tc>
          <w:tcPr>
            <w:tcW w:w="4010" w:type="dxa"/>
            <w:vAlign w:val="center"/>
          </w:tcPr>
          <w:p w14:paraId="6B2CF294" w14:textId="77777777" w:rsidR="007F0BA2" w:rsidRDefault="00000000">
            <w:pPr>
              <w:rPr>
                <w:sz w:val="24"/>
              </w:rPr>
            </w:pPr>
            <w:r>
              <w:rPr>
                <w:rFonts w:ascii="宋体" w:hAnsi="宋体" w:hint="eastAsia"/>
                <w:sz w:val="24"/>
              </w:rPr>
              <w:t>材质：面层：椅座、</w:t>
            </w:r>
            <w:proofErr w:type="gramStart"/>
            <w:r>
              <w:rPr>
                <w:rFonts w:ascii="宋体" w:hAnsi="宋体" w:hint="eastAsia"/>
                <w:sz w:val="24"/>
              </w:rPr>
              <w:t>背采用</w:t>
            </w:r>
            <w:proofErr w:type="gramEnd"/>
            <w:r>
              <w:rPr>
                <w:rFonts w:ascii="宋体" w:hAnsi="宋体" w:hint="eastAsia"/>
                <w:sz w:val="24"/>
              </w:rPr>
              <w:t>优质环保PU面；</w:t>
            </w:r>
          </w:p>
        </w:tc>
        <w:tc>
          <w:tcPr>
            <w:tcW w:w="1298" w:type="dxa"/>
            <w:vAlign w:val="center"/>
          </w:tcPr>
          <w:p w14:paraId="366308E9" w14:textId="77777777" w:rsidR="007F0BA2" w:rsidRDefault="00000000">
            <w:pPr>
              <w:jc w:val="center"/>
              <w:rPr>
                <w:rFonts w:ascii="宋体" w:hAnsi="宋体"/>
                <w:sz w:val="24"/>
                <w:lang w:bidi="en-US"/>
              </w:rPr>
            </w:pPr>
            <w:r>
              <w:rPr>
                <w:rFonts w:ascii="宋体" w:hAnsi="宋体" w:hint="eastAsia"/>
                <w:sz w:val="24"/>
              </w:rPr>
              <w:t>否</w:t>
            </w:r>
          </w:p>
        </w:tc>
      </w:tr>
      <w:tr w:rsidR="007F0BA2" w14:paraId="1F544776" w14:textId="77777777">
        <w:trPr>
          <w:trHeight w:val="70"/>
        </w:trPr>
        <w:tc>
          <w:tcPr>
            <w:tcW w:w="757" w:type="dxa"/>
            <w:vMerge/>
            <w:vAlign w:val="center"/>
          </w:tcPr>
          <w:p w14:paraId="5719124F" w14:textId="77777777" w:rsidR="007F0BA2" w:rsidRDefault="007F0BA2">
            <w:pPr>
              <w:numPr>
                <w:ilvl w:val="0"/>
                <w:numId w:val="63"/>
              </w:numPr>
              <w:jc w:val="center"/>
              <w:rPr>
                <w:rFonts w:ascii="宋体" w:hAnsi="宋体"/>
                <w:sz w:val="24"/>
              </w:rPr>
            </w:pPr>
          </w:p>
        </w:tc>
        <w:tc>
          <w:tcPr>
            <w:tcW w:w="1062" w:type="dxa"/>
            <w:vAlign w:val="center"/>
          </w:tcPr>
          <w:p w14:paraId="77E04E77" w14:textId="77777777" w:rsidR="007F0BA2" w:rsidRDefault="007F0BA2">
            <w:pPr>
              <w:jc w:val="center"/>
              <w:rPr>
                <w:sz w:val="24"/>
              </w:rPr>
            </w:pPr>
          </w:p>
        </w:tc>
        <w:tc>
          <w:tcPr>
            <w:tcW w:w="1934" w:type="dxa"/>
            <w:vMerge/>
            <w:vAlign w:val="center"/>
          </w:tcPr>
          <w:p w14:paraId="732F2F67" w14:textId="77777777" w:rsidR="007F0BA2" w:rsidRDefault="007F0BA2">
            <w:pPr>
              <w:jc w:val="center"/>
              <w:rPr>
                <w:sz w:val="24"/>
              </w:rPr>
            </w:pPr>
          </w:p>
        </w:tc>
        <w:tc>
          <w:tcPr>
            <w:tcW w:w="4010" w:type="dxa"/>
            <w:vAlign w:val="center"/>
          </w:tcPr>
          <w:p w14:paraId="743A6C24" w14:textId="77777777" w:rsidR="007F0BA2" w:rsidRDefault="00000000">
            <w:pPr>
              <w:rPr>
                <w:sz w:val="24"/>
              </w:rPr>
            </w:pPr>
            <w:r>
              <w:rPr>
                <w:rFonts w:ascii="宋体" w:hAnsi="宋体" w:hint="eastAsia"/>
                <w:sz w:val="24"/>
              </w:rPr>
              <w:t>泡棉：椅座、背内衬优质环保、高回弹一次成型PU泡棉；</w:t>
            </w:r>
          </w:p>
        </w:tc>
        <w:tc>
          <w:tcPr>
            <w:tcW w:w="1298" w:type="dxa"/>
            <w:vAlign w:val="center"/>
          </w:tcPr>
          <w:p w14:paraId="0053864F" w14:textId="77777777" w:rsidR="007F0BA2" w:rsidRDefault="00000000">
            <w:pPr>
              <w:jc w:val="center"/>
              <w:rPr>
                <w:rFonts w:ascii="宋体" w:hAnsi="宋体"/>
                <w:sz w:val="24"/>
                <w:lang w:bidi="en-US"/>
              </w:rPr>
            </w:pPr>
            <w:r>
              <w:rPr>
                <w:rFonts w:ascii="宋体" w:hAnsi="宋体" w:hint="eastAsia"/>
                <w:sz w:val="24"/>
              </w:rPr>
              <w:t>否</w:t>
            </w:r>
          </w:p>
        </w:tc>
      </w:tr>
      <w:tr w:rsidR="007F0BA2" w14:paraId="44890B33" w14:textId="77777777">
        <w:trPr>
          <w:trHeight w:val="70"/>
        </w:trPr>
        <w:tc>
          <w:tcPr>
            <w:tcW w:w="757" w:type="dxa"/>
            <w:vMerge/>
            <w:vAlign w:val="center"/>
          </w:tcPr>
          <w:p w14:paraId="7F464DA3" w14:textId="77777777" w:rsidR="007F0BA2" w:rsidRDefault="007F0BA2">
            <w:pPr>
              <w:numPr>
                <w:ilvl w:val="0"/>
                <w:numId w:val="63"/>
              </w:numPr>
              <w:jc w:val="center"/>
              <w:rPr>
                <w:rFonts w:ascii="宋体" w:hAnsi="宋体"/>
                <w:sz w:val="24"/>
              </w:rPr>
            </w:pPr>
          </w:p>
        </w:tc>
        <w:tc>
          <w:tcPr>
            <w:tcW w:w="1062" w:type="dxa"/>
            <w:vAlign w:val="center"/>
          </w:tcPr>
          <w:p w14:paraId="471D514A" w14:textId="77777777" w:rsidR="007F0BA2" w:rsidRDefault="007F0BA2">
            <w:pPr>
              <w:jc w:val="center"/>
              <w:rPr>
                <w:sz w:val="24"/>
              </w:rPr>
            </w:pPr>
          </w:p>
        </w:tc>
        <w:tc>
          <w:tcPr>
            <w:tcW w:w="1934" w:type="dxa"/>
            <w:vMerge/>
            <w:vAlign w:val="center"/>
          </w:tcPr>
          <w:p w14:paraId="4AC44D16" w14:textId="77777777" w:rsidR="007F0BA2" w:rsidRDefault="007F0BA2">
            <w:pPr>
              <w:jc w:val="center"/>
              <w:rPr>
                <w:sz w:val="24"/>
              </w:rPr>
            </w:pPr>
          </w:p>
        </w:tc>
        <w:tc>
          <w:tcPr>
            <w:tcW w:w="4010" w:type="dxa"/>
            <w:vAlign w:val="center"/>
          </w:tcPr>
          <w:p w14:paraId="67CE3096" w14:textId="77777777" w:rsidR="007F0BA2" w:rsidRDefault="00000000">
            <w:pPr>
              <w:rPr>
                <w:sz w:val="24"/>
              </w:rPr>
            </w:pPr>
            <w:proofErr w:type="gramStart"/>
            <w:r>
              <w:rPr>
                <w:rFonts w:ascii="宋体" w:hAnsi="宋体" w:hint="eastAsia"/>
                <w:sz w:val="24"/>
              </w:rPr>
              <w:t>椅</w:t>
            </w:r>
            <w:proofErr w:type="gramEnd"/>
            <w:r>
              <w:rPr>
                <w:rFonts w:ascii="宋体" w:hAnsi="宋体" w:hint="eastAsia"/>
                <w:sz w:val="24"/>
              </w:rPr>
              <w:t xml:space="preserve">  架：用优质品牌钢管，钢管规格：￠19mm园，壁厚1.2mm，表面经除锈、除油、酸洗、磷化后电镀处理。</w:t>
            </w:r>
          </w:p>
        </w:tc>
        <w:tc>
          <w:tcPr>
            <w:tcW w:w="1298" w:type="dxa"/>
            <w:vAlign w:val="center"/>
          </w:tcPr>
          <w:p w14:paraId="6C2AE466" w14:textId="77777777" w:rsidR="007F0BA2" w:rsidRDefault="00000000">
            <w:pPr>
              <w:jc w:val="center"/>
              <w:rPr>
                <w:rFonts w:ascii="宋体" w:hAnsi="宋体"/>
                <w:sz w:val="24"/>
                <w:lang w:bidi="en-US"/>
              </w:rPr>
            </w:pPr>
            <w:r>
              <w:rPr>
                <w:rFonts w:ascii="宋体" w:hAnsi="宋体" w:hint="eastAsia"/>
                <w:sz w:val="24"/>
              </w:rPr>
              <w:t>否</w:t>
            </w:r>
          </w:p>
        </w:tc>
      </w:tr>
    </w:tbl>
    <w:p w14:paraId="587F7DF7" w14:textId="77777777" w:rsidR="007F0BA2" w:rsidRDefault="00000000">
      <w:pPr>
        <w:pStyle w:val="54"/>
        <w:numPr>
          <w:ilvl w:val="0"/>
          <w:numId w:val="16"/>
        </w:numPr>
      </w:pPr>
      <w:r>
        <w:rPr>
          <w:rFonts w:hint="eastAsia"/>
        </w:rPr>
        <w:t>教师</w:t>
      </w:r>
      <w:proofErr w:type="gramStart"/>
      <w:r>
        <w:rPr>
          <w:rFonts w:hint="eastAsia"/>
        </w:rPr>
        <w:t>椅</w:t>
      </w:r>
      <w:proofErr w:type="gramEnd"/>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489EB32A" w14:textId="77777777">
        <w:trPr>
          <w:trHeight w:val="70"/>
        </w:trPr>
        <w:tc>
          <w:tcPr>
            <w:tcW w:w="757" w:type="dxa"/>
            <w:shd w:val="clear" w:color="auto" w:fill="A6A6A6"/>
          </w:tcPr>
          <w:p w14:paraId="2E104FC9"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42D1B0CE"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0178A010"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tcPr>
          <w:p w14:paraId="0BA13565"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428A2448" w14:textId="77777777" w:rsidR="007F0BA2" w:rsidRDefault="00000000">
            <w:pPr>
              <w:jc w:val="center"/>
              <w:rPr>
                <w:rFonts w:ascii="宋体" w:hAnsi="宋体"/>
                <w:b/>
                <w:sz w:val="24"/>
              </w:rPr>
            </w:pPr>
            <w:r>
              <w:rPr>
                <w:rFonts w:ascii="宋体" w:hAnsi="宋体" w:hint="eastAsia"/>
                <w:b/>
                <w:sz w:val="24"/>
              </w:rPr>
              <w:t>证明材料要求</w:t>
            </w:r>
          </w:p>
        </w:tc>
      </w:tr>
      <w:tr w:rsidR="007F0BA2" w14:paraId="29385FF0" w14:textId="77777777">
        <w:trPr>
          <w:trHeight w:val="70"/>
        </w:trPr>
        <w:tc>
          <w:tcPr>
            <w:tcW w:w="757" w:type="dxa"/>
            <w:vMerge w:val="restart"/>
            <w:vAlign w:val="center"/>
          </w:tcPr>
          <w:p w14:paraId="0B4C1BB1" w14:textId="77777777" w:rsidR="007F0BA2" w:rsidRDefault="007F0BA2">
            <w:pPr>
              <w:numPr>
                <w:ilvl w:val="0"/>
                <w:numId w:val="64"/>
              </w:numPr>
              <w:jc w:val="center"/>
              <w:rPr>
                <w:rFonts w:ascii="宋体" w:hAnsi="宋体"/>
                <w:sz w:val="24"/>
              </w:rPr>
            </w:pPr>
          </w:p>
        </w:tc>
        <w:tc>
          <w:tcPr>
            <w:tcW w:w="1062" w:type="dxa"/>
            <w:vAlign w:val="center"/>
          </w:tcPr>
          <w:p w14:paraId="01CF0915" w14:textId="77777777" w:rsidR="007F0BA2" w:rsidRDefault="007F0BA2">
            <w:pPr>
              <w:jc w:val="center"/>
              <w:rPr>
                <w:sz w:val="24"/>
              </w:rPr>
            </w:pPr>
          </w:p>
        </w:tc>
        <w:tc>
          <w:tcPr>
            <w:tcW w:w="1934" w:type="dxa"/>
            <w:vMerge w:val="restart"/>
            <w:vAlign w:val="center"/>
          </w:tcPr>
          <w:p w14:paraId="7E9C0B72" w14:textId="77777777" w:rsidR="007F0BA2" w:rsidRDefault="00000000">
            <w:pPr>
              <w:spacing w:line="360" w:lineRule="auto"/>
              <w:jc w:val="center"/>
              <w:rPr>
                <w:rFonts w:ascii="宋体" w:hAnsi="宋体"/>
                <w:sz w:val="24"/>
                <w:lang w:bidi="en-US"/>
              </w:rPr>
            </w:pPr>
            <w:r>
              <w:rPr>
                <w:rFonts w:ascii="宋体" w:hAnsi="宋体" w:hint="eastAsia"/>
                <w:sz w:val="24"/>
                <w:lang w:bidi="en-US"/>
              </w:rPr>
              <w:t>工艺要求</w:t>
            </w:r>
          </w:p>
        </w:tc>
        <w:tc>
          <w:tcPr>
            <w:tcW w:w="4010" w:type="dxa"/>
          </w:tcPr>
          <w:p w14:paraId="437003AF" w14:textId="77777777" w:rsidR="007F0BA2" w:rsidRDefault="00000000">
            <w:pPr>
              <w:rPr>
                <w:rFonts w:ascii="宋体" w:hAnsi="宋体"/>
                <w:sz w:val="24"/>
              </w:rPr>
            </w:pPr>
            <w:r>
              <w:rPr>
                <w:rFonts w:ascii="宋体" w:hAnsi="宋体" w:hint="eastAsia"/>
                <w:sz w:val="24"/>
              </w:rPr>
              <w:t>规格：常规、高背、带头枕</w:t>
            </w:r>
          </w:p>
        </w:tc>
        <w:tc>
          <w:tcPr>
            <w:tcW w:w="1298" w:type="dxa"/>
            <w:vAlign w:val="center"/>
          </w:tcPr>
          <w:p w14:paraId="3B4A374D" w14:textId="77777777" w:rsidR="007F0BA2" w:rsidRDefault="00000000">
            <w:pPr>
              <w:jc w:val="center"/>
              <w:rPr>
                <w:rFonts w:ascii="宋体" w:hAnsi="宋体"/>
                <w:sz w:val="24"/>
              </w:rPr>
            </w:pPr>
            <w:r>
              <w:rPr>
                <w:rFonts w:ascii="宋体" w:hAnsi="宋体" w:hint="eastAsia"/>
                <w:sz w:val="24"/>
              </w:rPr>
              <w:t>否</w:t>
            </w:r>
          </w:p>
        </w:tc>
      </w:tr>
      <w:tr w:rsidR="007F0BA2" w14:paraId="37A48CE0" w14:textId="77777777">
        <w:trPr>
          <w:trHeight w:val="70"/>
        </w:trPr>
        <w:tc>
          <w:tcPr>
            <w:tcW w:w="757" w:type="dxa"/>
            <w:vMerge/>
          </w:tcPr>
          <w:p w14:paraId="72C5414B" w14:textId="77777777" w:rsidR="007F0BA2" w:rsidRDefault="007F0BA2">
            <w:pPr>
              <w:numPr>
                <w:ilvl w:val="0"/>
                <w:numId w:val="64"/>
              </w:numPr>
              <w:jc w:val="center"/>
              <w:rPr>
                <w:rFonts w:ascii="宋体" w:hAnsi="宋体"/>
                <w:sz w:val="24"/>
              </w:rPr>
            </w:pPr>
          </w:p>
        </w:tc>
        <w:tc>
          <w:tcPr>
            <w:tcW w:w="1062" w:type="dxa"/>
            <w:vAlign w:val="center"/>
          </w:tcPr>
          <w:p w14:paraId="1466C28D" w14:textId="77777777" w:rsidR="007F0BA2" w:rsidRDefault="007F0BA2">
            <w:pPr>
              <w:jc w:val="center"/>
              <w:rPr>
                <w:sz w:val="24"/>
              </w:rPr>
            </w:pPr>
          </w:p>
        </w:tc>
        <w:tc>
          <w:tcPr>
            <w:tcW w:w="1934" w:type="dxa"/>
            <w:vMerge/>
            <w:vAlign w:val="center"/>
          </w:tcPr>
          <w:p w14:paraId="454248B4" w14:textId="77777777" w:rsidR="007F0BA2" w:rsidRDefault="007F0BA2">
            <w:pPr>
              <w:rPr>
                <w:sz w:val="24"/>
              </w:rPr>
            </w:pPr>
          </w:p>
        </w:tc>
        <w:tc>
          <w:tcPr>
            <w:tcW w:w="4010" w:type="dxa"/>
          </w:tcPr>
          <w:p w14:paraId="1AEC050C" w14:textId="77777777" w:rsidR="007F0BA2" w:rsidRDefault="00000000">
            <w:pPr>
              <w:rPr>
                <w:sz w:val="24"/>
              </w:rPr>
            </w:pPr>
            <w:r>
              <w:rPr>
                <w:rFonts w:ascii="宋体" w:hAnsi="宋体" w:hint="eastAsia"/>
                <w:sz w:val="24"/>
              </w:rPr>
              <w:t>带扶手，带升降气泵、360旋转</w:t>
            </w:r>
          </w:p>
        </w:tc>
        <w:tc>
          <w:tcPr>
            <w:tcW w:w="1298" w:type="dxa"/>
            <w:vAlign w:val="center"/>
          </w:tcPr>
          <w:p w14:paraId="6B8A6729" w14:textId="77777777" w:rsidR="007F0BA2" w:rsidRDefault="00000000">
            <w:pPr>
              <w:jc w:val="center"/>
              <w:rPr>
                <w:rFonts w:ascii="宋体" w:hAnsi="宋体"/>
                <w:sz w:val="24"/>
                <w:lang w:bidi="en-US"/>
              </w:rPr>
            </w:pPr>
            <w:r>
              <w:rPr>
                <w:rFonts w:ascii="宋体" w:hAnsi="宋体" w:hint="eastAsia"/>
                <w:sz w:val="24"/>
              </w:rPr>
              <w:t>否</w:t>
            </w:r>
          </w:p>
        </w:tc>
      </w:tr>
      <w:tr w:rsidR="007F0BA2" w14:paraId="5AC08DEF" w14:textId="77777777">
        <w:trPr>
          <w:trHeight w:val="70"/>
        </w:trPr>
        <w:tc>
          <w:tcPr>
            <w:tcW w:w="757" w:type="dxa"/>
            <w:vMerge/>
          </w:tcPr>
          <w:p w14:paraId="3EBD4651" w14:textId="77777777" w:rsidR="007F0BA2" w:rsidRDefault="007F0BA2">
            <w:pPr>
              <w:numPr>
                <w:ilvl w:val="0"/>
                <w:numId w:val="64"/>
              </w:numPr>
              <w:jc w:val="center"/>
              <w:rPr>
                <w:rFonts w:ascii="宋体" w:hAnsi="宋体"/>
                <w:sz w:val="24"/>
              </w:rPr>
            </w:pPr>
          </w:p>
        </w:tc>
        <w:tc>
          <w:tcPr>
            <w:tcW w:w="1062" w:type="dxa"/>
            <w:vAlign w:val="center"/>
          </w:tcPr>
          <w:p w14:paraId="7E3F5C33" w14:textId="77777777" w:rsidR="007F0BA2" w:rsidRDefault="007F0BA2">
            <w:pPr>
              <w:jc w:val="center"/>
              <w:rPr>
                <w:sz w:val="24"/>
              </w:rPr>
            </w:pPr>
          </w:p>
        </w:tc>
        <w:tc>
          <w:tcPr>
            <w:tcW w:w="1934" w:type="dxa"/>
            <w:vMerge/>
            <w:vAlign w:val="center"/>
          </w:tcPr>
          <w:p w14:paraId="5FC11B5E" w14:textId="77777777" w:rsidR="007F0BA2" w:rsidRDefault="007F0BA2">
            <w:pPr>
              <w:rPr>
                <w:sz w:val="24"/>
              </w:rPr>
            </w:pPr>
          </w:p>
        </w:tc>
        <w:tc>
          <w:tcPr>
            <w:tcW w:w="4010" w:type="dxa"/>
          </w:tcPr>
          <w:p w14:paraId="0E43D552" w14:textId="77777777" w:rsidR="007F0BA2" w:rsidRDefault="00000000">
            <w:pPr>
              <w:rPr>
                <w:sz w:val="24"/>
              </w:rPr>
            </w:pPr>
            <w:r>
              <w:rPr>
                <w:rFonts w:ascii="宋体" w:hAnsi="宋体" w:hint="eastAsia"/>
                <w:sz w:val="24"/>
              </w:rPr>
              <w:t>材质：面层：椅座、</w:t>
            </w:r>
            <w:proofErr w:type="gramStart"/>
            <w:r>
              <w:rPr>
                <w:rFonts w:ascii="宋体" w:hAnsi="宋体" w:hint="eastAsia"/>
                <w:sz w:val="24"/>
              </w:rPr>
              <w:t>背采用</w:t>
            </w:r>
            <w:proofErr w:type="gramEnd"/>
            <w:r>
              <w:rPr>
                <w:rFonts w:ascii="宋体" w:hAnsi="宋体" w:hint="eastAsia"/>
                <w:sz w:val="24"/>
              </w:rPr>
              <w:t>优质环保织布面</w:t>
            </w:r>
          </w:p>
        </w:tc>
        <w:tc>
          <w:tcPr>
            <w:tcW w:w="1298" w:type="dxa"/>
            <w:vAlign w:val="center"/>
          </w:tcPr>
          <w:p w14:paraId="5B5B5B0B" w14:textId="77777777" w:rsidR="007F0BA2" w:rsidRDefault="00000000">
            <w:pPr>
              <w:jc w:val="center"/>
              <w:rPr>
                <w:rFonts w:ascii="宋体" w:hAnsi="宋体"/>
                <w:sz w:val="24"/>
                <w:lang w:bidi="en-US"/>
              </w:rPr>
            </w:pPr>
            <w:r>
              <w:rPr>
                <w:rFonts w:ascii="宋体" w:hAnsi="宋体" w:hint="eastAsia"/>
                <w:sz w:val="24"/>
              </w:rPr>
              <w:t>否</w:t>
            </w:r>
          </w:p>
        </w:tc>
      </w:tr>
      <w:tr w:rsidR="007F0BA2" w14:paraId="74E3D94A" w14:textId="77777777">
        <w:trPr>
          <w:trHeight w:val="70"/>
        </w:trPr>
        <w:tc>
          <w:tcPr>
            <w:tcW w:w="757" w:type="dxa"/>
            <w:vMerge/>
          </w:tcPr>
          <w:p w14:paraId="2811FAF8" w14:textId="77777777" w:rsidR="007F0BA2" w:rsidRDefault="007F0BA2">
            <w:pPr>
              <w:numPr>
                <w:ilvl w:val="0"/>
                <w:numId w:val="64"/>
              </w:numPr>
              <w:jc w:val="center"/>
              <w:rPr>
                <w:rFonts w:ascii="宋体" w:hAnsi="宋体"/>
                <w:sz w:val="24"/>
              </w:rPr>
            </w:pPr>
          </w:p>
        </w:tc>
        <w:tc>
          <w:tcPr>
            <w:tcW w:w="1062" w:type="dxa"/>
            <w:vAlign w:val="center"/>
          </w:tcPr>
          <w:p w14:paraId="54D5BA35" w14:textId="77777777" w:rsidR="007F0BA2" w:rsidRDefault="007F0BA2">
            <w:pPr>
              <w:jc w:val="center"/>
              <w:rPr>
                <w:sz w:val="24"/>
              </w:rPr>
            </w:pPr>
          </w:p>
        </w:tc>
        <w:tc>
          <w:tcPr>
            <w:tcW w:w="1934" w:type="dxa"/>
            <w:vMerge/>
            <w:vAlign w:val="center"/>
          </w:tcPr>
          <w:p w14:paraId="26557359" w14:textId="77777777" w:rsidR="007F0BA2" w:rsidRDefault="007F0BA2">
            <w:pPr>
              <w:rPr>
                <w:sz w:val="24"/>
              </w:rPr>
            </w:pPr>
          </w:p>
        </w:tc>
        <w:tc>
          <w:tcPr>
            <w:tcW w:w="4010" w:type="dxa"/>
          </w:tcPr>
          <w:p w14:paraId="3736ECFB" w14:textId="77777777" w:rsidR="007F0BA2" w:rsidRDefault="00000000">
            <w:pPr>
              <w:rPr>
                <w:sz w:val="24"/>
              </w:rPr>
            </w:pPr>
            <w:r>
              <w:rPr>
                <w:rFonts w:ascii="宋体" w:hAnsi="宋体" w:hint="eastAsia"/>
                <w:sz w:val="24"/>
              </w:rPr>
              <w:t>泡棉：椅座、背内衬优质环保、高回弹一次成型PU泡棉；</w:t>
            </w:r>
          </w:p>
        </w:tc>
        <w:tc>
          <w:tcPr>
            <w:tcW w:w="1298" w:type="dxa"/>
            <w:vAlign w:val="center"/>
          </w:tcPr>
          <w:p w14:paraId="512E363E" w14:textId="77777777" w:rsidR="007F0BA2" w:rsidRDefault="00000000">
            <w:pPr>
              <w:jc w:val="center"/>
              <w:rPr>
                <w:rFonts w:ascii="宋体" w:hAnsi="宋体"/>
                <w:sz w:val="24"/>
                <w:lang w:bidi="en-US"/>
              </w:rPr>
            </w:pPr>
            <w:r>
              <w:rPr>
                <w:rFonts w:ascii="宋体" w:hAnsi="宋体" w:hint="eastAsia"/>
                <w:sz w:val="24"/>
              </w:rPr>
              <w:t>否</w:t>
            </w:r>
          </w:p>
        </w:tc>
      </w:tr>
      <w:tr w:rsidR="007F0BA2" w14:paraId="591B4297" w14:textId="77777777">
        <w:trPr>
          <w:trHeight w:val="70"/>
        </w:trPr>
        <w:tc>
          <w:tcPr>
            <w:tcW w:w="757" w:type="dxa"/>
            <w:vMerge/>
          </w:tcPr>
          <w:p w14:paraId="6413D3E2" w14:textId="77777777" w:rsidR="007F0BA2" w:rsidRDefault="007F0BA2">
            <w:pPr>
              <w:numPr>
                <w:ilvl w:val="0"/>
                <w:numId w:val="64"/>
              </w:numPr>
              <w:jc w:val="center"/>
              <w:rPr>
                <w:rFonts w:ascii="宋体" w:hAnsi="宋体"/>
                <w:sz w:val="24"/>
              </w:rPr>
            </w:pPr>
          </w:p>
        </w:tc>
        <w:tc>
          <w:tcPr>
            <w:tcW w:w="1062" w:type="dxa"/>
            <w:vAlign w:val="center"/>
          </w:tcPr>
          <w:p w14:paraId="67B4636F" w14:textId="77777777" w:rsidR="007F0BA2" w:rsidRDefault="007F0BA2">
            <w:pPr>
              <w:jc w:val="center"/>
              <w:rPr>
                <w:sz w:val="24"/>
              </w:rPr>
            </w:pPr>
          </w:p>
        </w:tc>
        <w:tc>
          <w:tcPr>
            <w:tcW w:w="1934" w:type="dxa"/>
            <w:vMerge/>
            <w:vAlign w:val="center"/>
          </w:tcPr>
          <w:p w14:paraId="0E578D77" w14:textId="77777777" w:rsidR="007F0BA2" w:rsidRDefault="007F0BA2">
            <w:pPr>
              <w:rPr>
                <w:sz w:val="24"/>
              </w:rPr>
            </w:pPr>
          </w:p>
        </w:tc>
        <w:tc>
          <w:tcPr>
            <w:tcW w:w="4010" w:type="dxa"/>
          </w:tcPr>
          <w:p w14:paraId="4FDAD689" w14:textId="77777777" w:rsidR="007F0BA2" w:rsidRDefault="00000000">
            <w:pPr>
              <w:rPr>
                <w:sz w:val="24"/>
              </w:rPr>
            </w:pPr>
            <w:proofErr w:type="gramStart"/>
            <w:r>
              <w:rPr>
                <w:rFonts w:ascii="宋体" w:hAnsi="宋体" w:hint="eastAsia"/>
                <w:sz w:val="24"/>
              </w:rPr>
              <w:t>椅</w:t>
            </w:r>
            <w:proofErr w:type="gramEnd"/>
            <w:r>
              <w:rPr>
                <w:rFonts w:ascii="宋体" w:hAnsi="宋体" w:hint="eastAsia"/>
                <w:sz w:val="24"/>
              </w:rPr>
              <w:t xml:space="preserve">  架：用优质品牌钢管，钢管规格：￠19mm园，壁厚1.2mm，表面经除锈、除油、酸洗、磷化后电镀处理。</w:t>
            </w:r>
          </w:p>
        </w:tc>
        <w:tc>
          <w:tcPr>
            <w:tcW w:w="1298" w:type="dxa"/>
            <w:vAlign w:val="center"/>
          </w:tcPr>
          <w:p w14:paraId="19652A7A" w14:textId="77777777" w:rsidR="007F0BA2" w:rsidRDefault="00000000">
            <w:pPr>
              <w:jc w:val="center"/>
              <w:rPr>
                <w:rFonts w:ascii="宋体" w:hAnsi="宋体"/>
                <w:sz w:val="24"/>
                <w:lang w:bidi="en-US"/>
              </w:rPr>
            </w:pPr>
            <w:r>
              <w:rPr>
                <w:rFonts w:ascii="宋体" w:hAnsi="宋体" w:hint="eastAsia"/>
                <w:sz w:val="24"/>
              </w:rPr>
              <w:t>否</w:t>
            </w:r>
          </w:p>
        </w:tc>
      </w:tr>
    </w:tbl>
    <w:p w14:paraId="05D68482" w14:textId="77777777" w:rsidR="007F0BA2" w:rsidRDefault="00000000">
      <w:pPr>
        <w:pStyle w:val="54"/>
        <w:numPr>
          <w:ilvl w:val="0"/>
          <w:numId w:val="16"/>
        </w:numPr>
      </w:pPr>
      <w:r>
        <w:rPr>
          <w:rFonts w:hint="eastAsia"/>
        </w:rPr>
        <w:lastRenderedPageBreak/>
        <w:t>译员桌</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67296E37" w14:textId="77777777">
        <w:trPr>
          <w:trHeight w:val="70"/>
        </w:trPr>
        <w:tc>
          <w:tcPr>
            <w:tcW w:w="757" w:type="dxa"/>
            <w:shd w:val="clear" w:color="auto" w:fill="A6A6A6"/>
            <w:vAlign w:val="center"/>
          </w:tcPr>
          <w:p w14:paraId="11A6270D"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2E34DD90"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3D24ADDC"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432EB4E0"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71DDDB0D" w14:textId="77777777" w:rsidR="007F0BA2" w:rsidRDefault="00000000">
            <w:pPr>
              <w:jc w:val="center"/>
              <w:rPr>
                <w:rFonts w:ascii="宋体" w:hAnsi="宋体"/>
                <w:b/>
                <w:sz w:val="24"/>
              </w:rPr>
            </w:pPr>
            <w:r>
              <w:rPr>
                <w:rFonts w:ascii="宋体" w:hAnsi="宋体" w:hint="eastAsia"/>
                <w:b/>
                <w:sz w:val="24"/>
              </w:rPr>
              <w:t>证明材料要求</w:t>
            </w:r>
          </w:p>
        </w:tc>
      </w:tr>
      <w:tr w:rsidR="007F0BA2" w14:paraId="6DD55238" w14:textId="77777777">
        <w:trPr>
          <w:trHeight w:val="70"/>
        </w:trPr>
        <w:tc>
          <w:tcPr>
            <w:tcW w:w="757" w:type="dxa"/>
            <w:vMerge w:val="restart"/>
            <w:vAlign w:val="center"/>
          </w:tcPr>
          <w:p w14:paraId="3B7634C8" w14:textId="77777777" w:rsidR="007F0BA2" w:rsidRDefault="007F0BA2">
            <w:pPr>
              <w:numPr>
                <w:ilvl w:val="0"/>
                <w:numId w:val="65"/>
              </w:numPr>
              <w:jc w:val="center"/>
              <w:rPr>
                <w:rFonts w:ascii="宋体" w:hAnsi="宋体"/>
                <w:sz w:val="24"/>
              </w:rPr>
            </w:pPr>
          </w:p>
        </w:tc>
        <w:tc>
          <w:tcPr>
            <w:tcW w:w="1062" w:type="dxa"/>
            <w:vAlign w:val="center"/>
          </w:tcPr>
          <w:p w14:paraId="40D3BFB6" w14:textId="77777777" w:rsidR="007F0BA2" w:rsidRDefault="007F0BA2">
            <w:pPr>
              <w:jc w:val="center"/>
              <w:rPr>
                <w:sz w:val="24"/>
              </w:rPr>
            </w:pPr>
          </w:p>
        </w:tc>
        <w:tc>
          <w:tcPr>
            <w:tcW w:w="1934" w:type="dxa"/>
            <w:vMerge w:val="restart"/>
            <w:vAlign w:val="center"/>
          </w:tcPr>
          <w:p w14:paraId="166E87E8" w14:textId="77777777" w:rsidR="007F0BA2" w:rsidRDefault="00000000">
            <w:pPr>
              <w:spacing w:line="360" w:lineRule="auto"/>
              <w:jc w:val="center"/>
              <w:rPr>
                <w:rFonts w:ascii="宋体" w:hAnsi="宋体"/>
                <w:sz w:val="24"/>
                <w:lang w:bidi="en-US"/>
              </w:rPr>
            </w:pPr>
            <w:r>
              <w:rPr>
                <w:rFonts w:ascii="宋体" w:hAnsi="宋体" w:hint="eastAsia"/>
                <w:sz w:val="24"/>
                <w:lang w:bidi="en-US"/>
              </w:rPr>
              <w:t>工艺要求</w:t>
            </w:r>
          </w:p>
          <w:p w14:paraId="29607A24" w14:textId="77777777" w:rsidR="007F0BA2" w:rsidRDefault="007F0BA2">
            <w:pPr>
              <w:spacing w:line="360" w:lineRule="auto"/>
              <w:jc w:val="center"/>
              <w:rPr>
                <w:rFonts w:ascii="宋体" w:hAnsi="宋体"/>
                <w:sz w:val="24"/>
                <w:lang w:bidi="en-US"/>
              </w:rPr>
            </w:pPr>
          </w:p>
        </w:tc>
        <w:tc>
          <w:tcPr>
            <w:tcW w:w="4010" w:type="dxa"/>
          </w:tcPr>
          <w:p w14:paraId="753A8D05" w14:textId="77777777" w:rsidR="007F0BA2" w:rsidRDefault="00000000">
            <w:pPr>
              <w:rPr>
                <w:rFonts w:ascii="宋体" w:hAnsi="宋体"/>
                <w:sz w:val="24"/>
              </w:rPr>
            </w:pPr>
            <w:r>
              <w:rPr>
                <w:rFonts w:ascii="宋体" w:hAnsi="宋体" w:hint="eastAsia"/>
                <w:sz w:val="24"/>
              </w:rPr>
              <w:t>根据教室情况定做；</w:t>
            </w:r>
          </w:p>
        </w:tc>
        <w:tc>
          <w:tcPr>
            <w:tcW w:w="1298" w:type="dxa"/>
            <w:vAlign w:val="center"/>
          </w:tcPr>
          <w:p w14:paraId="6240DFC4" w14:textId="77777777" w:rsidR="007F0BA2" w:rsidRDefault="00000000">
            <w:pPr>
              <w:jc w:val="center"/>
              <w:rPr>
                <w:rFonts w:ascii="宋体" w:hAnsi="宋体"/>
                <w:sz w:val="24"/>
              </w:rPr>
            </w:pPr>
            <w:r>
              <w:rPr>
                <w:rFonts w:ascii="宋体" w:hAnsi="宋体" w:hint="eastAsia"/>
                <w:sz w:val="24"/>
              </w:rPr>
              <w:t>否</w:t>
            </w:r>
          </w:p>
        </w:tc>
      </w:tr>
      <w:tr w:rsidR="007F0BA2" w14:paraId="7965B1C6" w14:textId="77777777">
        <w:trPr>
          <w:trHeight w:val="70"/>
        </w:trPr>
        <w:tc>
          <w:tcPr>
            <w:tcW w:w="757" w:type="dxa"/>
            <w:vMerge/>
            <w:vAlign w:val="center"/>
          </w:tcPr>
          <w:p w14:paraId="2BC01D64" w14:textId="77777777" w:rsidR="007F0BA2" w:rsidRDefault="007F0BA2">
            <w:pPr>
              <w:numPr>
                <w:ilvl w:val="0"/>
                <w:numId w:val="65"/>
              </w:numPr>
              <w:jc w:val="center"/>
              <w:rPr>
                <w:rFonts w:ascii="宋体" w:hAnsi="宋体"/>
                <w:sz w:val="24"/>
              </w:rPr>
            </w:pPr>
          </w:p>
        </w:tc>
        <w:tc>
          <w:tcPr>
            <w:tcW w:w="1062" w:type="dxa"/>
            <w:vAlign w:val="center"/>
          </w:tcPr>
          <w:p w14:paraId="0434404D" w14:textId="77777777" w:rsidR="007F0BA2" w:rsidRDefault="007F0BA2">
            <w:pPr>
              <w:jc w:val="center"/>
              <w:rPr>
                <w:sz w:val="24"/>
              </w:rPr>
            </w:pPr>
          </w:p>
        </w:tc>
        <w:tc>
          <w:tcPr>
            <w:tcW w:w="1934" w:type="dxa"/>
            <w:vMerge/>
            <w:vAlign w:val="center"/>
          </w:tcPr>
          <w:p w14:paraId="63937B93" w14:textId="77777777" w:rsidR="007F0BA2" w:rsidRDefault="007F0BA2">
            <w:pPr>
              <w:jc w:val="center"/>
              <w:rPr>
                <w:sz w:val="24"/>
              </w:rPr>
            </w:pPr>
          </w:p>
        </w:tc>
        <w:tc>
          <w:tcPr>
            <w:tcW w:w="4010" w:type="dxa"/>
          </w:tcPr>
          <w:p w14:paraId="2BF899AF" w14:textId="77777777" w:rsidR="007F0BA2" w:rsidRDefault="00000000">
            <w:pPr>
              <w:rPr>
                <w:sz w:val="24"/>
              </w:rPr>
            </w:pPr>
            <w:r>
              <w:rPr>
                <w:rFonts w:ascii="宋体" w:hAnsi="宋体" w:hint="eastAsia"/>
                <w:sz w:val="24"/>
              </w:rPr>
              <w:t>桌面采用E0级优质环保三聚氰胺双饰面人造板，2mm厚同色PVC封边；硬度大，耐磨，耐热性好，能抵抗一般的酸、碱、油脂及酒精等溶剂的磨蚀，易维护清洗。</w:t>
            </w:r>
          </w:p>
        </w:tc>
        <w:tc>
          <w:tcPr>
            <w:tcW w:w="1298" w:type="dxa"/>
            <w:vAlign w:val="center"/>
          </w:tcPr>
          <w:p w14:paraId="7B2C9BE6" w14:textId="77777777" w:rsidR="007F0BA2" w:rsidRDefault="00000000">
            <w:pPr>
              <w:jc w:val="center"/>
              <w:rPr>
                <w:rFonts w:ascii="宋体" w:hAnsi="宋体"/>
                <w:sz w:val="24"/>
                <w:lang w:bidi="en-US"/>
              </w:rPr>
            </w:pPr>
            <w:r>
              <w:rPr>
                <w:rFonts w:ascii="宋体" w:hAnsi="宋体" w:hint="eastAsia"/>
                <w:sz w:val="24"/>
              </w:rPr>
              <w:t>否</w:t>
            </w:r>
          </w:p>
        </w:tc>
      </w:tr>
      <w:tr w:rsidR="007F0BA2" w14:paraId="4362E017" w14:textId="77777777">
        <w:trPr>
          <w:trHeight w:val="70"/>
        </w:trPr>
        <w:tc>
          <w:tcPr>
            <w:tcW w:w="757" w:type="dxa"/>
            <w:vMerge/>
            <w:vAlign w:val="center"/>
          </w:tcPr>
          <w:p w14:paraId="4D61F66F" w14:textId="77777777" w:rsidR="007F0BA2" w:rsidRDefault="007F0BA2">
            <w:pPr>
              <w:numPr>
                <w:ilvl w:val="0"/>
                <w:numId w:val="65"/>
              </w:numPr>
              <w:jc w:val="center"/>
              <w:rPr>
                <w:rFonts w:ascii="宋体" w:hAnsi="宋体"/>
                <w:sz w:val="24"/>
              </w:rPr>
            </w:pPr>
          </w:p>
        </w:tc>
        <w:tc>
          <w:tcPr>
            <w:tcW w:w="1062" w:type="dxa"/>
            <w:vAlign w:val="center"/>
          </w:tcPr>
          <w:p w14:paraId="4237E3C1" w14:textId="77777777" w:rsidR="007F0BA2" w:rsidRDefault="007F0BA2">
            <w:pPr>
              <w:jc w:val="center"/>
              <w:rPr>
                <w:sz w:val="24"/>
              </w:rPr>
            </w:pPr>
          </w:p>
        </w:tc>
        <w:tc>
          <w:tcPr>
            <w:tcW w:w="1934" w:type="dxa"/>
            <w:vMerge/>
            <w:vAlign w:val="center"/>
          </w:tcPr>
          <w:p w14:paraId="75293E5F" w14:textId="77777777" w:rsidR="007F0BA2" w:rsidRDefault="007F0BA2">
            <w:pPr>
              <w:jc w:val="center"/>
              <w:rPr>
                <w:sz w:val="24"/>
              </w:rPr>
            </w:pPr>
          </w:p>
        </w:tc>
        <w:tc>
          <w:tcPr>
            <w:tcW w:w="4010" w:type="dxa"/>
          </w:tcPr>
          <w:p w14:paraId="4A4ACBDB" w14:textId="77777777" w:rsidR="007F0BA2" w:rsidRDefault="00000000">
            <w:pPr>
              <w:rPr>
                <w:sz w:val="24"/>
              </w:rPr>
            </w:pPr>
            <w:r>
              <w:rPr>
                <w:rFonts w:ascii="宋体" w:hAnsi="宋体" w:hint="eastAsia"/>
                <w:sz w:val="24"/>
              </w:rPr>
              <w:t>五金件：采用优质品牌；</w:t>
            </w:r>
          </w:p>
        </w:tc>
        <w:tc>
          <w:tcPr>
            <w:tcW w:w="1298" w:type="dxa"/>
            <w:vAlign w:val="center"/>
          </w:tcPr>
          <w:p w14:paraId="327B6873" w14:textId="77777777" w:rsidR="007F0BA2" w:rsidRDefault="00000000">
            <w:pPr>
              <w:jc w:val="center"/>
              <w:rPr>
                <w:rFonts w:ascii="宋体" w:hAnsi="宋体"/>
                <w:sz w:val="24"/>
                <w:lang w:bidi="en-US"/>
              </w:rPr>
            </w:pPr>
            <w:r>
              <w:rPr>
                <w:rFonts w:ascii="宋体" w:hAnsi="宋体" w:hint="eastAsia"/>
                <w:sz w:val="24"/>
              </w:rPr>
              <w:t>否</w:t>
            </w:r>
          </w:p>
        </w:tc>
      </w:tr>
      <w:tr w:rsidR="007F0BA2" w14:paraId="7D4DD1C5" w14:textId="77777777">
        <w:trPr>
          <w:trHeight w:val="70"/>
        </w:trPr>
        <w:tc>
          <w:tcPr>
            <w:tcW w:w="757" w:type="dxa"/>
            <w:vMerge/>
            <w:vAlign w:val="center"/>
          </w:tcPr>
          <w:p w14:paraId="433BA3CD" w14:textId="77777777" w:rsidR="007F0BA2" w:rsidRDefault="007F0BA2">
            <w:pPr>
              <w:numPr>
                <w:ilvl w:val="0"/>
                <w:numId w:val="65"/>
              </w:numPr>
              <w:jc w:val="center"/>
              <w:rPr>
                <w:rFonts w:ascii="宋体" w:hAnsi="宋体"/>
                <w:sz w:val="24"/>
              </w:rPr>
            </w:pPr>
          </w:p>
        </w:tc>
        <w:tc>
          <w:tcPr>
            <w:tcW w:w="1062" w:type="dxa"/>
            <w:vAlign w:val="center"/>
          </w:tcPr>
          <w:p w14:paraId="6207DA52" w14:textId="77777777" w:rsidR="007F0BA2" w:rsidRDefault="007F0BA2">
            <w:pPr>
              <w:jc w:val="center"/>
              <w:rPr>
                <w:sz w:val="24"/>
              </w:rPr>
            </w:pPr>
          </w:p>
        </w:tc>
        <w:tc>
          <w:tcPr>
            <w:tcW w:w="1934" w:type="dxa"/>
            <w:vMerge/>
            <w:vAlign w:val="center"/>
          </w:tcPr>
          <w:p w14:paraId="624F5660" w14:textId="77777777" w:rsidR="007F0BA2" w:rsidRDefault="007F0BA2">
            <w:pPr>
              <w:jc w:val="center"/>
              <w:rPr>
                <w:sz w:val="24"/>
              </w:rPr>
            </w:pPr>
          </w:p>
        </w:tc>
        <w:tc>
          <w:tcPr>
            <w:tcW w:w="4010" w:type="dxa"/>
          </w:tcPr>
          <w:p w14:paraId="18B191DF" w14:textId="77777777" w:rsidR="007F0BA2" w:rsidRDefault="00000000">
            <w:pPr>
              <w:rPr>
                <w:sz w:val="24"/>
              </w:rPr>
            </w:pPr>
            <w:r>
              <w:rPr>
                <w:rFonts w:ascii="宋体" w:hAnsi="宋体" w:hint="eastAsia"/>
                <w:sz w:val="24"/>
              </w:rPr>
              <w:t>桌架：采用优质冷轧板冲孔折边成型，所用材料均使用是环保产品；</w:t>
            </w:r>
          </w:p>
        </w:tc>
        <w:tc>
          <w:tcPr>
            <w:tcW w:w="1298" w:type="dxa"/>
            <w:vAlign w:val="center"/>
          </w:tcPr>
          <w:p w14:paraId="6F35C830" w14:textId="77777777" w:rsidR="007F0BA2" w:rsidRDefault="00000000">
            <w:pPr>
              <w:jc w:val="center"/>
              <w:rPr>
                <w:rFonts w:ascii="宋体" w:hAnsi="宋体"/>
                <w:sz w:val="24"/>
                <w:lang w:bidi="en-US"/>
              </w:rPr>
            </w:pPr>
            <w:r>
              <w:rPr>
                <w:rFonts w:ascii="宋体" w:hAnsi="宋体" w:hint="eastAsia"/>
                <w:sz w:val="24"/>
              </w:rPr>
              <w:t>否</w:t>
            </w:r>
          </w:p>
        </w:tc>
      </w:tr>
      <w:tr w:rsidR="007F0BA2" w14:paraId="0761163B" w14:textId="77777777">
        <w:trPr>
          <w:trHeight w:val="70"/>
        </w:trPr>
        <w:tc>
          <w:tcPr>
            <w:tcW w:w="757" w:type="dxa"/>
            <w:vMerge/>
            <w:vAlign w:val="center"/>
          </w:tcPr>
          <w:p w14:paraId="2D7567FB" w14:textId="77777777" w:rsidR="007F0BA2" w:rsidRDefault="007F0BA2">
            <w:pPr>
              <w:numPr>
                <w:ilvl w:val="0"/>
                <w:numId w:val="65"/>
              </w:numPr>
              <w:jc w:val="center"/>
              <w:rPr>
                <w:rFonts w:ascii="宋体" w:hAnsi="宋体"/>
                <w:sz w:val="24"/>
              </w:rPr>
            </w:pPr>
          </w:p>
        </w:tc>
        <w:tc>
          <w:tcPr>
            <w:tcW w:w="1062" w:type="dxa"/>
            <w:vAlign w:val="center"/>
          </w:tcPr>
          <w:p w14:paraId="0C22D3F1" w14:textId="77777777" w:rsidR="007F0BA2" w:rsidRDefault="007F0BA2">
            <w:pPr>
              <w:jc w:val="center"/>
              <w:rPr>
                <w:sz w:val="24"/>
              </w:rPr>
            </w:pPr>
          </w:p>
        </w:tc>
        <w:tc>
          <w:tcPr>
            <w:tcW w:w="1934" w:type="dxa"/>
            <w:vMerge/>
            <w:vAlign w:val="center"/>
          </w:tcPr>
          <w:p w14:paraId="2F296A2B" w14:textId="77777777" w:rsidR="007F0BA2" w:rsidRDefault="007F0BA2">
            <w:pPr>
              <w:jc w:val="center"/>
              <w:rPr>
                <w:sz w:val="24"/>
              </w:rPr>
            </w:pPr>
          </w:p>
        </w:tc>
        <w:tc>
          <w:tcPr>
            <w:tcW w:w="4010" w:type="dxa"/>
          </w:tcPr>
          <w:p w14:paraId="62DAAE23" w14:textId="77777777" w:rsidR="007F0BA2" w:rsidRDefault="00000000">
            <w:pPr>
              <w:rPr>
                <w:sz w:val="24"/>
              </w:rPr>
            </w:pPr>
            <w:r>
              <w:rPr>
                <w:rFonts w:ascii="宋体" w:hAnsi="宋体" w:hint="eastAsia"/>
                <w:sz w:val="24"/>
              </w:rPr>
              <w:t>工艺：</w:t>
            </w:r>
            <w:r>
              <w:rPr>
                <w:rFonts w:ascii="宋体" w:hAnsi="宋体"/>
                <w:sz w:val="24"/>
              </w:rPr>
              <w:t>采用二氧化碳保护焊工艺制作，表面经酸洗、磷化防腐防锈处理后静电喷涂</w:t>
            </w:r>
            <w:r>
              <w:rPr>
                <w:rFonts w:ascii="宋体" w:hAnsi="宋体" w:hint="eastAsia"/>
                <w:sz w:val="24"/>
              </w:rPr>
              <w:t>。</w:t>
            </w:r>
          </w:p>
        </w:tc>
        <w:tc>
          <w:tcPr>
            <w:tcW w:w="1298" w:type="dxa"/>
            <w:vAlign w:val="center"/>
          </w:tcPr>
          <w:p w14:paraId="7A576F98" w14:textId="77777777" w:rsidR="007F0BA2" w:rsidRDefault="00000000">
            <w:pPr>
              <w:jc w:val="center"/>
              <w:rPr>
                <w:rFonts w:ascii="宋体" w:hAnsi="宋体"/>
                <w:sz w:val="24"/>
                <w:lang w:bidi="en-US"/>
              </w:rPr>
            </w:pPr>
            <w:r>
              <w:rPr>
                <w:rFonts w:ascii="宋体" w:hAnsi="宋体" w:hint="eastAsia"/>
                <w:sz w:val="24"/>
              </w:rPr>
              <w:t>否</w:t>
            </w:r>
          </w:p>
        </w:tc>
      </w:tr>
    </w:tbl>
    <w:p w14:paraId="329E7A39" w14:textId="77777777" w:rsidR="007F0BA2" w:rsidRDefault="00000000">
      <w:pPr>
        <w:pStyle w:val="54"/>
        <w:numPr>
          <w:ilvl w:val="0"/>
          <w:numId w:val="16"/>
        </w:numPr>
      </w:pPr>
      <w:r>
        <w:rPr>
          <w:rFonts w:hint="eastAsia"/>
        </w:rPr>
        <w:t>线材费用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868"/>
        <w:gridCol w:w="1440"/>
      </w:tblGrid>
      <w:tr w:rsidR="007F0BA2" w14:paraId="7DB87898" w14:textId="77777777">
        <w:trPr>
          <w:trHeight w:val="70"/>
        </w:trPr>
        <w:tc>
          <w:tcPr>
            <w:tcW w:w="757" w:type="dxa"/>
            <w:shd w:val="clear" w:color="auto" w:fill="A6A6A6"/>
            <w:vAlign w:val="center"/>
          </w:tcPr>
          <w:p w14:paraId="04C3BDAB"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tcPr>
          <w:p w14:paraId="644FFE3E"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tcPr>
          <w:p w14:paraId="6BD98868" w14:textId="77777777" w:rsidR="007F0BA2" w:rsidRDefault="00000000">
            <w:pPr>
              <w:jc w:val="center"/>
              <w:rPr>
                <w:rFonts w:ascii="宋体" w:hAnsi="宋体"/>
                <w:b/>
                <w:sz w:val="24"/>
              </w:rPr>
            </w:pPr>
            <w:r>
              <w:rPr>
                <w:rFonts w:ascii="宋体" w:hAnsi="宋体" w:hint="eastAsia"/>
                <w:b/>
                <w:sz w:val="24"/>
              </w:rPr>
              <w:t>指标项</w:t>
            </w:r>
          </w:p>
        </w:tc>
        <w:tc>
          <w:tcPr>
            <w:tcW w:w="3868" w:type="dxa"/>
            <w:shd w:val="clear" w:color="auto" w:fill="A6A6A6"/>
          </w:tcPr>
          <w:p w14:paraId="1352EF9A" w14:textId="77777777" w:rsidR="007F0BA2" w:rsidRDefault="00000000">
            <w:pPr>
              <w:jc w:val="center"/>
              <w:rPr>
                <w:rFonts w:ascii="宋体" w:hAnsi="宋体"/>
                <w:b/>
                <w:sz w:val="24"/>
              </w:rPr>
            </w:pPr>
            <w:r>
              <w:rPr>
                <w:rFonts w:ascii="宋体" w:hAnsi="宋体" w:hint="eastAsia"/>
                <w:b/>
                <w:sz w:val="24"/>
              </w:rPr>
              <w:t>指标要求</w:t>
            </w:r>
          </w:p>
        </w:tc>
        <w:tc>
          <w:tcPr>
            <w:tcW w:w="1440" w:type="dxa"/>
            <w:shd w:val="clear" w:color="auto" w:fill="A6A6A6"/>
            <w:vAlign w:val="center"/>
          </w:tcPr>
          <w:p w14:paraId="6FBE971F" w14:textId="77777777" w:rsidR="007F0BA2" w:rsidRDefault="00000000">
            <w:pPr>
              <w:jc w:val="center"/>
              <w:rPr>
                <w:rFonts w:ascii="宋体" w:hAnsi="宋体"/>
                <w:b/>
                <w:sz w:val="24"/>
              </w:rPr>
            </w:pPr>
            <w:r>
              <w:rPr>
                <w:rFonts w:ascii="宋体" w:hAnsi="宋体" w:hint="eastAsia"/>
                <w:b/>
                <w:sz w:val="24"/>
              </w:rPr>
              <w:t>证明材料要求</w:t>
            </w:r>
          </w:p>
        </w:tc>
      </w:tr>
      <w:tr w:rsidR="007F0BA2" w14:paraId="50F0D07E" w14:textId="77777777">
        <w:trPr>
          <w:trHeight w:val="70"/>
        </w:trPr>
        <w:tc>
          <w:tcPr>
            <w:tcW w:w="757" w:type="dxa"/>
            <w:vAlign w:val="center"/>
          </w:tcPr>
          <w:p w14:paraId="28F754A2" w14:textId="77777777" w:rsidR="007F0BA2" w:rsidRDefault="007F0BA2">
            <w:pPr>
              <w:numPr>
                <w:ilvl w:val="0"/>
                <w:numId w:val="66"/>
              </w:numPr>
              <w:jc w:val="center"/>
              <w:rPr>
                <w:rFonts w:ascii="宋体" w:hAnsi="宋体"/>
                <w:sz w:val="24"/>
              </w:rPr>
            </w:pPr>
          </w:p>
        </w:tc>
        <w:tc>
          <w:tcPr>
            <w:tcW w:w="1062" w:type="dxa"/>
            <w:vAlign w:val="center"/>
          </w:tcPr>
          <w:p w14:paraId="3376969B" w14:textId="77777777" w:rsidR="007F0BA2" w:rsidRDefault="007F0BA2">
            <w:pPr>
              <w:jc w:val="center"/>
              <w:rPr>
                <w:sz w:val="24"/>
              </w:rPr>
            </w:pPr>
          </w:p>
        </w:tc>
        <w:tc>
          <w:tcPr>
            <w:tcW w:w="1934" w:type="dxa"/>
            <w:vAlign w:val="center"/>
          </w:tcPr>
          <w:p w14:paraId="677C8449" w14:textId="77777777" w:rsidR="007F0BA2" w:rsidRDefault="00000000">
            <w:pPr>
              <w:rPr>
                <w:sz w:val="24"/>
                <w:lang w:bidi="en-US"/>
              </w:rPr>
            </w:pPr>
            <w:r>
              <w:rPr>
                <w:rFonts w:hint="eastAsia"/>
                <w:sz w:val="24"/>
                <w:lang w:bidi="en-US"/>
              </w:rPr>
              <w:t>技术规格</w:t>
            </w:r>
          </w:p>
        </w:tc>
        <w:tc>
          <w:tcPr>
            <w:tcW w:w="3868" w:type="dxa"/>
          </w:tcPr>
          <w:p w14:paraId="2EEBC567" w14:textId="77777777" w:rsidR="007F0BA2" w:rsidRDefault="00000000">
            <w:pPr>
              <w:rPr>
                <w:rFonts w:ascii="宋体" w:hAnsi="宋体"/>
                <w:sz w:val="24"/>
              </w:rPr>
            </w:pPr>
            <w:r>
              <w:rPr>
                <w:rFonts w:ascii="宋体" w:hAnsi="宋体" w:hint="eastAsia"/>
                <w:sz w:val="24"/>
              </w:rPr>
              <w:t>网线：非屏蔽6类；</w:t>
            </w:r>
          </w:p>
          <w:p w14:paraId="2600D4F0" w14:textId="77777777" w:rsidR="007F0BA2" w:rsidRDefault="00000000">
            <w:pPr>
              <w:rPr>
                <w:rFonts w:ascii="宋体" w:hAnsi="宋体"/>
                <w:sz w:val="24"/>
              </w:rPr>
            </w:pPr>
            <w:r>
              <w:rPr>
                <w:rFonts w:ascii="宋体" w:hAnsi="宋体" w:hint="eastAsia"/>
                <w:sz w:val="24"/>
              </w:rPr>
              <w:t>电线：阻燃国标铜线；</w:t>
            </w:r>
          </w:p>
          <w:p w14:paraId="08F5D0D6" w14:textId="77777777" w:rsidR="007F0BA2" w:rsidRDefault="00000000">
            <w:pPr>
              <w:rPr>
                <w:rFonts w:ascii="宋体" w:hAnsi="宋体"/>
                <w:sz w:val="24"/>
              </w:rPr>
            </w:pPr>
            <w:r>
              <w:rPr>
                <w:rFonts w:ascii="宋体" w:hAnsi="宋体" w:hint="eastAsia"/>
                <w:sz w:val="24"/>
              </w:rPr>
              <w:t>音频线及其他专用线缆：符合国家标准。</w:t>
            </w:r>
          </w:p>
        </w:tc>
        <w:tc>
          <w:tcPr>
            <w:tcW w:w="1440" w:type="dxa"/>
            <w:vAlign w:val="center"/>
          </w:tcPr>
          <w:p w14:paraId="59594675" w14:textId="77777777" w:rsidR="007F0BA2" w:rsidRDefault="00000000">
            <w:pPr>
              <w:jc w:val="center"/>
              <w:rPr>
                <w:sz w:val="24"/>
              </w:rPr>
            </w:pPr>
            <w:r>
              <w:rPr>
                <w:rFonts w:hint="eastAsia"/>
                <w:sz w:val="24"/>
              </w:rPr>
              <w:t>否</w:t>
            </w:r>
          </w:p>
        </w:tc>
      </w:tr>
    </w:tbl>
    <w:p w14:paraId="417B5162" w14:textId="77777777" w:rsidR="007F0BA2" w:rsidRDefault="00000000">
      <w:pPr>
        <w:pStyle w:val="54"/>
        <w:numPr>
          <w:ilvl w:val="0"/>
          <w:numId w:val="16"/>
        </w:numPr>
      </w:pPr>
      <w:r>
        <w:rPr>
          <w:rFonts w:hint="eastAsia"/>
        </w:rPr>
        <w:t>施工费用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1662305D" w14:textId="77777777">
        <w:trPr>
          <w:trHeight w:val="70"/>
        </w:trPr>
        <w:tc>
          <w:tcPr>
            <w:tcW w:w="757" w:type="dxa"/>
            <w:shd w:val="clear" w:color="auto" w:fill="A6A6A6"/>
            <w:vAlign w:val="center"/>
          </w:tcPr>
          <w:p w14:paraId="32EDEDC0"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6CC6ADB9"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1D037D48"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29E9FC5D"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10834106" w14:textId="77777777" w:rsidR="007F0BA2" w:rsidRDefault="00000000">
            <w:pPr>
              <w:jc w:val="center"/>
              <w:rPr>
                <w:rFonts w:ascii="宋体" w:hAnsi="宋体"/>
                <w:b/>
                <w:sz w:val="24"/>
              </w:rPr>
            </w:pPr>
            <w:r>
              <w:rPr>
                <w:rFonts w:ascii="宋体" w:hAnsi="宋体" w:hint="eastAsia"/>
                <w:b/>
                <w:sz w:val="24"/>
              </w:rPr>
              <w:t>证明材料要求</w:t>
            </w:r>
          </w:p>
        </w:tc>
      </w:tr>
      <w:tr w:rsidR="007F0BA2" w14:paraId="0A4BD1AE" w14:textId="77777777">
        <w:trPr>
          <w:trHeight w:val="70"/>
        </w:trPr>
        <w:tc>
          <w:tcPr>
            <w:tcW w:w="757" w:type="dxa"/>
          </w:tcPr>
          <w:p w14:paraId="4FE62791" w14:textId="77777777" w:rsidR="007F0BA2" w:rsidRDefault="007F0BA2">
            <w:pPr>
              <w:numPr>
                <w:ilvl w:val="0"/>
                <w:numId w:val="67"/>
              </w:numPr>
              <w:rPr>
                <w:rFonts w:ascii="宋体" w:hAnsi="宋体"/>
                <w:sz w:val="24"/>
              </w:rPr>
            </w:pPr>
          </w:p>
        </w:tc>
        <w:tc>
          <w:tcPr>
            <w:tcW w:w="1062" w:type="dxa"/>
            <w:vAlign w:val="center"/>
          </w:tcPr>
          <w:p w14:paraId="4B88BFF7" w14:textId="77777777" w:rsidR="007F0BA2" w:rsidRDefault="007F0BA2">
            <w:pPr>
              <w:jc w:val="center"/>
              <w:rPr>
                <w:sz w:val="24"/>
              </w:rPr>
            </w:pPr>
          </w:p>
        </w:tc>
        <w:tc>
          <w:tcPr>
            <w:tcW w:w="1934" w:type="dxa"/>
            <w:vAlign w:val="center"/>
          </w:tcPr>
          <w:p w14:paraId="58393BD9" w14:textId="77777777" w:rsidR="007F0BA2" w:rsidRDefault="00000000">
            <w:pPr>
              <w:rPr>
                <w:sz w:val="24"/>
                <w:lang w:bidi="en-US"/>
              </w:rPr>
            </w:pPr>
            <w:r>
              <w:rPr>
                <w:rFonts w:hint="eastAsia"/>
                <w:sz w:val="24"/>
                <w:lang w:bidi="en-US"/>
              </w:rPr>
              <w:t>功能要求</w:t>
            </w:r>
          </w:p>
        </w:tc>
        <w:tc>
          <w:tcPr>
            <w:tcW w:w="4010" w:type="dxa"/>
            <w:vAlign w:val="center"/>
          </w:tcPr>
          <w:p w14:paraId="26B9DADC" w14:textId="77777777" w:rsidR="007F0BA2" w:rsidRDefault="00000000">
            <w:pPr>
              <w:rPr>
                <w:sz w:val="24"/>
                <w:lang w:bidi="en-US"/>
              </w:rPr>
            </w:pPr>
            <w:r>
              <w:rPr>
                <w:rFonts w:hint="eastAsia"/>
                <w:sz w:val="24"/>
                <w:lang w:bidi="en-US"/>
              </w:rPr>
              <w:t>设备安装、布线、调试等费用。</w:t>
            </w:r>
          </w:p>
        </w:tc>
        <w:tc>
          <w:tcPr>
            <w:tcW w:w="1298" w:type="dxa"/>
            <w:vAlign w:val="center"/>
          </w:tcPr>
          <w:p w14:paraId="430DFA65" w14:textId="77777777" w:rsidR="007F0BA2" w:rsidRDefault="00000000">
            <w:pPr>
              <w:jc w:val="center"/>
              <w:rPr>
                <w:rFonts w:ascii="宋体" w:hAnsi="宋体"/>
                <w:sz w:val="24"/>
                <w:lang w:bidi="en-US"/>
              </w:rPr>
            </w:pPr>
            <w:r>
              <w:rPr>
                <w:rFonts w:ascii="宋体" w:hAnsi="宋体" w:hint="eastAsia"/>
                <w:sz w:val="24"/>
                <w:lang w:bidi="en-US"/>
              </w:rPr>
              <w:t>否</w:t>
            </w:r>
          </w:p>
        </w:tc>
      </w:tr>
    </w:tbl>
    <w:p w14:paraId="19B7C3A6" w14:textId="77777777" w:rsidR="007F0BA2" w:rsidRDefault="00000000">
      <w:pPr>
        <w:pStyle w:val="54"/>
        <w:numPr>
          <w:ilvl w:val="0"/>
          <w:numId w:val="16"/>
        </w:numPr>
      </w:pPr>
      <w:r>
        <w:rPr>
          <w:rFonts w:hint="eastAsia"/>
        </w:rPr>
        <w:t>机柜</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73767554" w14:textId="77777777">
        <w:trPr>
          <w:trHeight w:val="70"/>
        </w:trPr>
        <w:tc>
          <w:tcPr>
            <w:tcW w:w="757" w:type="dxa"/>
            <w:shd w:val="clear" w:color="auto" w:fill="A6A6A6"/>
            <w:vAlign w:val="center"/>
          </w:tcPr>
          <w:p w14:paraId="39D97D10"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679FACC5"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73B3F939"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5A6D02FB"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23183A04" w14:textId="77777777" w:rsidR="007F0BA2" w:rsidRDefault="00000000">
            <w:pPr>
              <w:jc w:val="center"/>
              <w:rPr>
                <w:rFonts w:ascii="宋体" w:hAnsi="宋体"/>
                <w:b/>
                <w:sz w:val="24"/>
              </w:rPr>
            </w:pPr>
            <w:r>
              <w:rPr>
                <w:rFonts w:ascii="宋体" w:hAnsi="宋体" w:hint="eastAsia"/>
                <w:b/>
                <w:sz w:val="24"/>
              </w:rPr>
              <w:t>证明材料要求</w:t>
            </w:r>
          </w:p>
        </w:tc>
      </w:tr>
      <w:tr w:rsidR="007F0BA2" w14:paraId="6106F30A" w14:textId="77777777">
        <w:trPr>
          <w:trHeight w:val="70"/>
        </w:trPr>
        <w:tc>
          <w:tcPr>
            <w:tcW w:w="757" w:type="dxa"/>
            <w:vAlign w:val="center"/>
          </w:tcPr>
          <w:p w14:paraId="22801B77" w14:textId="77777777" w:rsidR="007F0BA2" w:rsidRDefault="007F0BA2">
            <w:pPr>
              <w:numPr>
                <w:ilvl w:val="0"/>
                <w:numId w:val="68"/>
              </w:numPr>
              <w:jc w:val="center"/>
              <w:rPr>
                <w:rFonts w:ascii="宋体" w:hAnsi="宋体"/>
                <w:sz w:val="24"/>
              </w:rPr>
            </w:pPr>
          </w:p>
        </w:tc>
        <w:tc>
          <w:tcPr>
            <w:tcW w:w="1062" w:type="dxa"/>
            <w:vAlign w:val="center"/>
          </w:tcPr>
          <w:p w14:paraId="27AA7920" w14:textId="77777777" w:rsidR="007F0BA2" w:rsidRDefault="007F0BA2">
            <w:pPr>
              <w:jc w:val="center"/>
              <w:rPr>
                <w:sz w:val="24"/>
              </w:rPr>
            </w:pPr>
          </w:p>
        </w:tc>
        <w:tc>
          <w:tcPr>
            <w:tcW w:w="1934" w:type="dxa"/>
            <w:vAlign w:val="center"/>
          </w:tcPr>
          <w:p w14:paraId="51F592BF" w14:textId="77777777" w:rsidR="007F0BA2" w:rsidRDefault="00000000">
            <w:pPr>
              <w:jc w:val="center"/>
              <w:rPr>
                <w:sz w:val="24"/>
                <w:lang w:bidi="en-US"/>
              </w:rPr>
            </w:pPr>
            <w:r>
              <w:rPr>
                <w:rFonts w:hint="eastAsia"/>
                <w:sz w:val="24"/>
                <w:lang w:bidi="en-US"/>
              </w:rPr>
              <w:t>技术规格</w:t>
            </w:r>
          </w:p>
        </w:tc>
        <w:tc>
          <w:tcPr>
            <w:tcW w:w="4010" w:type="dxa"/>
            <w:vAlign w:val="center"/>
          </w:tcPr>
          <w:p w14:paraId="550B8639" w14:textId="77777777" w:rsidR="007F0BA2" w:rsidRDefault="00000000">
            <w:pPr>
              <w:rPr>
                <w:sz w:val="24"/>
                <w:lang w:bidi="en-US"/>
              </w:rPr>
            </w:pPr>
            <w:r>
              <w:rPr>
                <w:rFonts w:ascii="宋体" w:hAnsi="宋体" w:cs="宋体"/>
                <w:sz w:val="24"/>
              </w:rPr>
              <w:t>4</w:t>
            </w:r>
            <w:r>
              <w:rPr>
                <w:rFonts w:ascii="宋体" w:hAnsi="宋体" w:cs="宋体" w:hint="eastAsia"/>
                <w:sz w:val="24"/>
              </w:rPr>
              <w:t>2U网络机柜，高度：</w:t>
            </w:r>
            <w:r>
              <w:rPr>
                <w:rFonts w:ascii="宋体" w:hAnsi="宋体" w:cs="宋体"/>
                <w:sz w:val="24"/>
              </w:rPr>
              <w:t>2</w:t>
            </w:r>
            <w:r>
              <w:rPr>
                <w:rFonts w:ascii="宋体" w:hAnsi="宋体" w:cs="宋体" w:hint="eastAsia"/>
                <w:sz w:val="24"/>
              </w:rPr>
              <w:t>米，加厚钢板。</w:t>
            </w:r>
          </w:p>
        </w:tc>
        <w:tc>
          <w:tcPr>
            <w:tcW w:w="1298" w:type="dxa"/>
            <w:vAlign w:val="center"/>
          </w:tcPr>
          <w:p w14:paraId="36291492" w14:textId="77777777" w:rsidR="007F0BA2" w:rsidRDefault="00000000">
            <w:pPr>
              <w:jc w:val="center"/>
              <w:rPr>
                <w:rFonts w:ascii="宋体" w:hAnsi="宋体"/>
                <w:sz w:val="24"/>
                <w:lang w:bidi="en-US"/>
              </w:rPr>
            </w:pPr>
            <w:r>
              <w:rPr>
                <w:rFonts w:ascii="宋体" w:hAnsi="宋体" w:hint="eastAsia"/>
                <w:sz w:val="24"/>
                <w:lang w:bidi="en-US"/>
              </w:rPr>
              <w:t>否</w:t>
            </w:r>
          </w:p>
        </w:tc>
      </w:tr>
    </w:tbl>
    <w:p w14:paraId="62A6A3D8" w14:textId="77777777" w:rsidR="007F0BA2" w:rsidRDefault="00000000">
      <w:pPr>
        <w:pStyle w:val="54"/>
        <w:numPr>
          <w:ilvl w:val="0"/>
          <w:numId w:val="16"/>
        </w:numPr>
      </w:pPr>
      <w:r>
        <w:rPr>
          <w:rFonts w:hint="eastAsia"/>
        </w:rPr>
        <w:t>POE交换机</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1DFDCB04" w14:textId="77777777">
        <w:trPr>
          <w:trHeight w:val="70"/>
        </w:trPr>
        <w:tc>
          <w:tcPr>
            <w:tcW w:w="757" w:type="dxa"/>
            <w:shd w:val="clear" w:color="auto" w:fill="A6A6A6"/>
            <w:vAlign w:val="center"/>
          </w:tcPr>
          <w:p w14:paraId="2DE86DD0"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48C97DF5"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74F1FF16"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02D3DC18"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14AF23D1" w14:textId="77777777" w:rsidR="007F0BA2" w:rsidRDefault="00000000">
            <w:pPr>
              <w:jc w:val="center"/>
              <w:rPr>
                <w:rFonts w:ascii="宋体" w:hAnsi="宋体"/>
                <w:b/>
                <w:sz w:val="24"/>
              </w:rPr>
            </w:pPr>
            <w:r>
              <w:rPr>
                <w:rFonts w:ascii="宋体" w:hAnsi="宋体" w:hint="eastAsia"/>
                <w:b/>
                <w:sz w:val="24"/>
              </w:rPr>
              <w:t>证明材料要求</w:t>
            </w:r>
          </w:p>
        </w:tc>
      </w:tr>
      <w:tr w:rsidR="007F0BA2" w14:paraId="5761CF9B" w14:textId="77777777">
        <w:trPr>
          <w:trHeight w:val="70"/>
        </w:trPr>
        <w:tc>
          <w:tcPr>
            <w:tcW w:w="757" w:type="dxa"/>
            <w:vAlign w:val="center"/>
          </w:tcPr>
          <w:p w14:paraId="2C622AE0" w14:textId="77777777" w:rsidR="007F0BA2" w:rsidRDefault="007F0BA2">
            <w:pPr>
              <w:numPr>
                <w:ilvl w:val="0"/>
                <w:numId w:val="69"/>
              </w:numPr>
              <w:jc w:val="center"/>
              <w:rPr>
                <w:rFonts w:ascii="宋体" w:hAnsi="宋体"/>
                <w:sz w:val="24"/>
              </w:rPr>
            </w:pPr>
          </w:p>
        </w:tc>
        <w:tc>
          <w:tcPr>
            <w:tcW w:w="1062" w:type="dxa"/>
            <w:vAlign w:val="center"/>
          </w:tcPr>
          <w:p w14:paraId="4D13A5B9" w14:textId="77777777" w:rsidR="007F0BA2" w:rsidRDefault="007F0BA2">
            <w:pPr>
              <w:jc w:val="center"/>
              <w:rPr>
                <w:rFonts w:ascii="宋体" w:hAnsi="宋体"/>
                <w:sz w:val="24"/>
              </w:rPr>
            </w:pPr>
          </w:p>
        </w:tc>
        <w:tc>
          <w:tcPr>
            <w:tcW w:w="1934" w:type="dxa"/>
            <w:vAlign w:val="center"/>
          </w:tcPr>
          <w:p w14:paraId="05C97597" w14:textId="77777777" w:rsidR="007F0BA2" w:rsidRDefault="00000000">
            <w:pPr>
              <w:jc w:val="center"/>
              <w:rPr>
                <w:rFonts w:ascii="宋体" w:hAnsi="宋体"/>
                <w:sz w:val="24"/>
                <w:lang w:bidi="en-US"/>
              </w:rPr>
            </w:pPr>
            <w:r>
              <w:rPr>
                <w:rFonts w:ascii="宋体" w:hAnsi="宋体" w:hint="eastAsia"/>
                <w:sz w:val="24"/>
                <w:lang w:bidi="en-US"/>
              </w:rPr>
              <w:t>技术规格</w:t>
            </w:r>
          </w:p>
        </w:tc>
        <w:tc>
          <w:tcPr>
            <w:tcW w:w="4010" w:type="dxa"/>
            <w:vAlign w:val="center"/>
          </w:tcPr>
          <w:p w14:paraId="1CB0CAFE" w14:textId="77777777" w:rsidR="007F0BA2" w:rsidRDefault="00000000">
            <w:pPr>
              <w:rPr>
                <w:rFonts w:ascii="宋体" w:hAnsi="宋体"/>
                <w:sz w:val="24"/>
                <w:lang w:bidi="en-US"/>
              </w:rPr>
            </w:pPr>
            <w:r>
              <w:rPr>
                <w:rFonts w:ascii="宋体" w:hAnsi="宋体" w:hint="eastAsia"/>
                <w:sz w:val="24"/>
                <w:lang w:bidi="en-US"/>
              </w:rPr>
              <w:t>端口：2</w:t>
            </w:r>
            <w:r>
              <w:rPr>
                <w:rFonts w:ascii="宋体" w:hAnsi="宋体"/>
                <w:sz w:val="24"/>
                <w:lang w:bidi="en-US"/>
              </w:rPr>
              <w:t>4</w:t>
            </w:r>
            <w:r>
              <w:rPr>
                <w:rFonts w:ascii="宋体" w:hAnsi="宋体" w:hint="eastAsia"/>
                <w:sz w:val="24"/>
                <w:lang w:bidi="en-US"/>
              </w:rPr>
              <w:t>个1</w:t>
            </w:r>
            <w:r>
              <w:rPr>
                <w:rFonts w:ascii="宋体" w:hAnsi="宋体"/>
                <w:sz w:val="24"/>
                <w:lang w:bidi="en-US"/>
              </w:rPr>
              <w:t>0</w:t>
            </w:r>
            <w:r>
              <w:rPr>
                <w:rFonts w:ascii="宋体" w:hAnsi="宋体" w:hint="eastAsia"/>
                <w:sz w:val="24"/>
                <w:lang w:bidi="en-US"/>
              </w:rPr>
              <w:t>/</w:t>
            </w:r>
            <w:r>
              <w:rPr>
                <w:rFonts w:ascii="宋体" w:hAnsi="宋体"/>
                <w:sz w:val="24"/>
                <w:lang w:bidi="en-US"/>
              </w:rPr>
              <w:t>100/1000B</w:t>
            </w:r>
            <w:r>
              <w:rPr>
                <w:rFonts w:ascii="宋体" w:hAnsi="宋体" w:hint="eastAsia"/>
                <w:sz w:val="24"/>
                <w:lang w:bidi="en-US"/>
              </w:rPr>
              <w:t>ase-</w:t>
            </w:r>
            <w:r>
              <w:rPr>
                <w:rFonts w:ascii="宋体" w:hAnsi="宋体"/>
                <w:sz w:val="24"/>
                <w:lang w:bidi="en-US"/>
              </w:rPr>
              <w:t>T</w:t>
            </w:r>
            <w:r>
              <w:rPr>
                <w:rFonts w:ascii="宋体" w:hAnsi="宋体" w:hint="eastAsia"/>
                <w:sz w:val="24"/>
                <w:lang w:bidi="en-US"/>
              </w:rPr>
              <w:t>电口；2个1</w:t>
            </w:r>
            <w:r>
              <w:rPr>
                <w:rFonts w:ascii="宋体" w:hAnsi="宋体"/>
                <w:sz w:val="24"/>
                <w:lang w:bidi="en-US"/>
              </w:rPr>
              <w:t>0G B</w:t>
            </w:r>
            <w:r>
              <w:rPr>
                <w:rFonts w:ascii="宋体" w:hAnsi="宋体" w:hint="eastAsia"/>
                <w:sz w:val="24"/>
                <w:lang w:bidi="en-US"/>
              </w:rPr>
              <w:t>ase</w:t>
            </w:r>
            <w:r>
              <w:rPr>
                <w:rFonts w:ascii="宋体" w:hAnsi="宋体"/>
                <w:sz w:val="24"/>
                <w:lang w:bidi="en-US"/>
              </w:rPr>
              <w:t xml:space="preserve">-X </w:t>
            </w:r>
            <w:r>
              <w:rPr>
                <w:rFonts w:ascii="宋体" w:hAnsi="宋体" w:hint="eastAsia"/>
                <w:sz w:val="24"/>
                <w:lang w:bidi="en-US"/>
              </w:rPr>
              <w:t>S</w:t>
            </w:r>
            <w:r>
              <w:rPr>
                <w:rFonts w:ascii="宋体" w:hAnsi="宋体"/>
                <w:sz w:val="24"/>
                <w:lang w:bidi="en-US"/>
              </w:rPr>
              <w:t>FP+</w:t>
            </w:r>
            <w:r>
              <w:rPr>
                <w:rFonts w:ascii="宋体" w:hAnsi="宋体" w:hint="eastAsia"/>
                <w:sz w:val="24"/>
                <w:lang w:bidi="en-US"/>
              </w:rPr>
              <w:t>光口；</w:t>
            </w:r>
          </w:p>
          <w:p w14:paraId="45684166" w14:textId="77777777" w:rsidR="007F0BA2" w:rsidRDefault="00000000">
            <w:pPr>
              <w:rPr>
                <w:rFonts w:ascii="宋体" w:hAnsi="宋体"/>
                <w:sz w:val="24"/>
                <w:lang w:bidi="en-US"/>
              </w:rPr>
            </w:pPr>
            <w:r>
              <w:rPr>
                <w:rFonts w:ascii="宋体" w:hAnsi="宋体" w:hint="eastAsia"/>
                <w:sz w:val="24"/>
                <w:lang w:bidi="en-US"/>
              </w:rPr>
              <w:lastRenderedPageBreak/>
              <w:t>P</w:t>
            </w:r>
            <w:r>
              <w:rPr>
                <w:rFonts w:ascii="宋体" w:hAnsi="宋体"/>
                <w:sz w:val="24"/>
                <w:lang w:bidi="en-US"/>
              </w:rPr>
              <w:t>oE</w:t>
            </w:r>
            <w:r>
              <w:rPr>
                <w:rFonts w:ascii="宋体" w:hAnsi="宋体" w:hint="eastAsia"/>
                <w:sz w:val="24"/>
                <w:lang w:bidi="en-US"/>
              </w:rPr>
              <w:t>：支持Po</w:t>
            </w:r>
            <w:r>
              <w:rPr>
                <w:rFonts w:ascii="宋体" w:hAnsi="宋体"/>
                <w:sz w:val="24"/>
                <w:lang w:bidi="en-US"/>
              </w:rPr>
              <w:t>E+</w:t>
            </w:r>
            <w:r>
              <w:rPr>
                <w:rFonts w:ascii="宋体" w:hAnsi="宋体" w:hint="eastAsia"/>
                <w:sz w:val="24"/>
                <w:lang w:bidi="en-US"/>
              </w:rPr>
              <w:t>；</w:t>
            </w:r>
          </w:p>
          <w:p w14:paraId="4BA1B8B3" w14:textId="77777777" w:rsidR="007F0BA2" w:rsidRDefault="00000000">
            <w:pPr>
              <w:rPr>
                <w:rFonts w:ascii="宋体" w:hAnsi="宋体"/>
                <w:sz w:val="24"/>
                <w:lang w:bidi="en-US"/>
              </w:rPr>
            </w:pPr>
            <w:r>
              <w:rPr>
                <w:rFonts w:ascii="宋体" w:hAnsi="宋体" w:hint="eastAsia"/>
                <w:sz w:val="24"/>
                <w:lang w:bidi="en-US"/>
              </w:rPr>
              <w:t>转发能力：65.7Mpps；</w:t>
            </w:r>
          </w:p>
          <w:p w14:paraId="16379248" w14:textId="77777777" w:rsidR="007F0BA2" w:rsidRDefault="00000000">
            <w:pPr>
              <w:rPr>
                <w:rFonts w:ascii="宋体" w:hAnsi="宋体"/>
                <w:sz w:val="24"/>
                <w:lang w:bidi="en-US"/>
              </w:rPr>
            </w:pPr>
            <w:r>
              <w:rPr>
                <w:rFonts w:ascii="宋体" w:hAnsi="宋体" w:hint="eastAsia"/>
                <w:sz w:val="24"/>
                <w:lang w:bidi="en-US"/>
              </w:rPr>
              <w:t>安装方式：带挂耳，可上机架安装。</w:t>
            </w:r>
          </w:p>
        </w:tc>
        <w:tc>
          <w:tcPr>
            <w:tcW w:w="1298" w:type="dxa"/>
            <w:vAlign w:val="center"/>
          </w:tcPr>
          <w:p w14:paraId="6CF3932B" w14:textId="77777777" w:rsidR="007F0BA2" w:rsidRDefault="00000000">
            <w:pPr>
              <w:jc w:val="center"/>
              <w:rPr>
                <w:rFonts w:ascii="宋体" w:hAnsi="宋体"/>
                <w:sz w:val="24"/>
              </w:rPr>
            </w:pPr>
            <w:r>
              <w:rPr>
                <w:rFonts w:ascii="宋体" w:hAnsi="宋体" w:hint="eastAsia"/>
                <w:sz w:val="24"/>
              </w:rPr>
              <w:lastRenderedPageBreak/>
              <w:t>否</w:t>
            </w:r>
          </w:p>
        </w:tc>
      </w:tr>
    </w:tbl>
    <w:p w14:paraId="5E66583B" w14:textId="77777777" w:rsidR="007F0BA2" w:rsidRDefault="00000000">
      <w:pPr>
        <w:pStyle w:val="54"/>
        <w:numPr>
          <w:ilvl w:val="0"/>
          <w:numId w:val="16"/>
        </w:numPr>
      </w:pPr>
      <w:r>
        <w:rPr>
          <w:rFonts w:hint="eastAsia"/>
        </w:rPr>
        <w:t>会议摄像头</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5C958A20" w14:textId="77777777">
        <w:trPr>
          <w:trHeight w:val="70"/>
        </w:trPr>
        <w:tc>
          <w:tcPr>
            <w:tcW w:w="757" w:type="dxa"/>
            <w:shd w:val="clear" w:color="auto" w:fill="A6A6A6"/>
            <w:vAlign w:val="center"/>
          </w:tcPr>
          <w:p w14:paraId="1753B0FE"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00B9C6C9"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720BBD92"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47747EDA"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5B335D77" w14:textId="77777777" w:rsidR="007F0BA2" w:rsidRDefault="00000000">
            <w:pPr>
              <w:jc w:val="center"/>
              <w:rPr>
                <w:rFonts w:ascii="宋体" w:hAnsi="宋体"/>
                <w:b/>
                <w:sz w:val="24"/>
              </w:rPr>
            </w:pPr>
            <w:r>
              <w:rPr>
                <w:rFonts w:ascii="宋体" w:hAnsi="宋体" w:hint="eastAsia"/>
                <w:b/>
                <w:sz w:val="24"/>
              </w:rPr>
              <w:t>证明材料要求</w:t>
            </w:r>
          </w:p>
        </w:tc>
      </w:tr>
      <w:tr w:rsidR="007F0BA2" w14:paraId="4675E7A2" w14:textId="77777777">
        <w:trPr>
          <w:trHeight w:val="70"/>
        </w:trPr>
        <w:tc>
          <w:tcPr>
            <w:tcW w:w="757" w:type="dxa"/>
            <w:vAlign w:val="center"/>
          </w:tcPr>
          <w:p w14:paraId="6FE0DD0A" w14:textId="77777777" w:rsidR="007F0BA2" w:rsidRDefault="007F0BA2">
            <w:pPr>
              <w:numPr>
                <w:ilvl w:val="0"/>
                <w:numId w:val="70"/>
              </w:numPr>
              <w:jc w:val="center"/>
              <w:rPr>
                <w:rFonts w:ascii="宋体" w:hAnsi="宋体"/>
                <w:sz w:val="24"/>
              </w:rPr>
            </w:pPr>
          </w:p>
        </w:tc>
        <w:tc>
          <w:tcPr>
            <w:tcW w:w="1062" w:type="dxa"/>
            <w:vAlign w:val="center"/>
          </w:tcPr>
          <w:p w14:paraId="208CCCA9" w14:textId="77777777" w:rsidR="007F0BA2" w:rsidRDefault="007F0BA2">
            <w:pPr>
              <w:jc w:val="center"/>
              <w:rPr>
                <w:rFonts w:ascii="宋体" w:hAnsi="宋体"/>
                <w:sz w:val="24"/>
              </w:rPr>
            </w:pPr>
          </w:p>
        </w:tc>
        <w:tc>
          <w:tcPr>
            <w:tcW w:w="1934" w:type="dxa"/>
            <w:vAlign w:val="center"/>
          </w:tcPr>
          <w:p w14:paraId="549424F8" w14:textId="77777777" w:rsidR="007F0BA2" w:rsidRDefault="00000000">
            <w:pPr>
              <w:jc w:val="center"/>
              <w:rPr>
                <w:rFonts w:ascii="宋体" w:hAnsi="宋体"/>
                <w:sz w:val="24"/>
                <w:lang w:bidi="en-US"/>
              </w:rPr>
            </w:pPr>
            <w:r>
              <w:rPr>
                <w:rFonts w:ascii="宋体" w:hAnsi="宋体" w:hint="eastAsia"/>
                <w:sz w:val="24"/>
                <w:lang w:bidi="en-US"/>
              </w:rPr>
              <w:t>技术规格</w:t>
            </w:r>
          </w:p>
        </w:tc>
        <w:tc>
          <w:tcPr>
            <w:tcW w:w="4010" w:type="dxa"/>
            <w:vAlign w:val="center"/>
          </w:tcPr>
          <w:p w14:paraId="525B1310" w14:textId="77777777" w:rsidR="007F0BA2" w:rsidRDefault="00000000">
            <w:pPr>
              <w:rPr>
                <w:rFonts w:ascii="宋体" w:hAnsi="宋体"/>
                <w:sz w:val="24"/>
                <w:lang w:bidi="en-US"/>
              </w:rPr>
            </w:pPr>
            <w:r>
              <w:rPr>
                <w:rFonts w:ascii="宋体" w:hAnsi="宋体" w:hint="eastAsia"/>
                <w:sz w:val="24"/>
                <w:lang w:bidi="en-US"/>
              </w:rPr>
              <w:t>4K 超高</w:t>
            </w:r>
            <w:proofErr w:type="gramStart"/>
            <w:r>
              <w:rPr>
                <w:rFonts w:ascii="宋体" w:hAnsi="宋体" w:hint="eastAsia"/>
                <w:sz w:val="24"/>
                <w:lang w:bidi="en-US"/>
              </w:rPr>
              <w:t>清采用</w:t>
            </w:r>
            <w:proofErr w:type="gramEnd"/>
            <w:r>
              <w:rPr>
                <w:rFonts w:ascii="宋体" w:hAnsi="宋体" w:hint="eastAsia"/>
                <w:sz w:val="24"/>
                <w:lang w:bidi="en-US"/>
              </w:rPr>
              <w:t xml:space="preserve">≥1/1.8 英寸、≥842 </w:t>
            </w:r>
            <w:proofErr w:type="gramStart"/>
            <w:r>
              <w:rPr>
                <w:rFonts w:ascii="宋体" w:hAnsi="宋体" w:hint="eastAsia"/>
                <w:sz w:val="24"/>
                <w:lang w:bidi="en-US"/>
              </w:rPr>
              <w:t>万像</w:t>
            </w:r>
            <w:proofErr w:type="gramEnd"/>
            <w:r>
              <w:rPr>
                <w:rFonts w:ascii="宋体" w:hAnsi="宋体" w:hint="eastAsia"/>
                <w:sz w:val="24"/>
                <w:lang w:bidi="en-US"/>
              </w:rPr>
              <w:t>素的高品质UHD CMOS 传感器，可实现至少4K (3840x2160) 超高分辨率的优质图像。</w:t>
            </w:r>
          </w:p>
        </w:tc>
        <w:tc>
          <w:tcPr>
            <w:tcW w:w="1298" w:type="dxa"/>
            <w:vAlign w:val="center"/>
          </w:tcPr>
          <w:p w14:paraId="0AF725E8" w14:textId="77777777" w:rsidR="007F0BA2" w:rsidRDefault="00000000">
            <w:pPr>
              <w:jc w:val="center"/>
              <w:rPr>
                <w:rFonts w:ascii="宋体" w:hAnsi="宋体"/>
                <w:sz w:val="24"/>
                <w:lang w:bidi="en-US"/>
              </w:rPr>
            </w:pPr>
            <w:r>
              <w:rPr>
                <w:rFonts w:ascii="宋体" w:hAnsi="宋体" w:hint="eastAsia"/>
                <w:sz w:val="24"/>
                <w:lang w:bidi="en-US"/>
              </w:rPr>
              <w:t>否</w:t>
            </w:r>
          </w:p>
        </w:tc>
      </w:tr>
    </w:tbl>
    <w:p w14:paraId="34440E17" w14:textId="77777777" w:rsidR="007F0BA2" w:rsidRDefault="00000000">
      <w:pPr>
        <w:pStyle w:val="54"/>
        <w:numPr>
          <w:ilvl w:val="0"/>
          <w:numId w:val="16"/>
        </w:numPr>
      </w:pPr>
      <w:r>
        <w:rPr>
          <w:rFonts w:hint="eastAsia"/>
        </w:rPr>
        <w:t>天井式室内机</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1185017A" w14:textId="77777777">
        <w:trPr>
          <w:trHeight w:val="70"/>
        </w:trPr>
        <w:tc>
          <w:tcPr>
            <w:tcW w:w="757" w:type="dxa"/>
            <w:shd w:val="clear" w:color="auto" w:fill="A6A6A6"/>
            <w:vAlign w:val="center"/>
          </w:tcPr>
          <w:p w14:paraId="31DD52D6"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12BFA45A"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5D10C48B"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6750FD02"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290720E0" w14:textId="77777777" w:rsidR="007F0BA2" w:rsidRDefault="00000000">
            <w:pPr>
              <w:jc w:val="center"/>
              <w:rPr>
                <w:rFonts w:ascii="宋体" w:hAnsi="宋体"/>
                <w:b/>
                <w:sz w:val="24"/>
              </w:rPr>
            </w:pPr>
            <w:r>
              <w:rPr>
                <w:rFonts w:ascii="宋体" w:hAnsi="宋体" w:hint="eastAsia"/>
                <w:b/>
                <w:sz w:val="24"/>
              </w:rPr>
              <w:t>证明材料要求</w:t>
            </w:r>
          </w:p>
        </w:tc>
      </w:tr>
      <w:tr w:rsidR="007F0BA2" w14:paraId="676EE698" w14:textId="77777777">
        <w:trPr>
          <w:trHeight w:val="70"/>
        </w:trPr>
        <w:tc>
          <w:tcPr>
            <w:tcW w:w="757" w:type="dxa"/>
            <w:vAlign w:val="center"/>
          </w:tcPr>
          <w:p w14:paraId="36965F77" w14:textId="77777777" w:rsidR="007F0BA2" w:rsidRDefault="007F0BA2">
            <w:pPr>
              <w:numPr>
                <w:ilvl w:val="0"/>
                <w:numId w:val="71"/>
              </w:numPr>
              <w:jc w:val="center"/>
              <w:rPr>
                <w:rFonts w:ascii="宋体" w:hAnsi="宋体"/>
                <w:sz w:val="24"/>
              </w:rPr>
            </w:pPr>
          </w:p>
        </w:tc>
        <w:tc>
          <w:tcPr>
            <w:tcW w:w="1062" w:type="dxa"/>
            <w:vAlign w:val="center"/>
          </w:tcPr>
          <w:p w14:paraId="41D93045" w14:textId="77777777" w:rsidR="007F0BA2" w:rsidRDefault="007F0BA2">
            <w:pPr>
              <w:jc w:val="center"/>
              <w:rPr>
                <w:rFonts w:ascii="宋体" w:hAnsi="宋体"/>
                <w:sz w:val="24"/>
              </w:rPr>
            </w:pPr>
          </w:p>
        </w:tc>
        <w:tc>
          <w:tcPr>
            <w:tcW w:w="1934" w:type="dxa"/>
            <w:vAlign w:val="center"/>
          </w:tcPr>
          <w:p w14:paraId="441DB151" w14:textId="77777777" w:rsidR="007F0BA2" w:rsidRDefault="00000000">
            <w:pPr>
              <w:jc w:val="center"/>
              <w:rPr>
                <w:rFonts w:ascii="宋体" w:hAnsi="宋体"/>
                <w:sz w:val="24"/>
                <w:lang w:bidi="en-US"/>
              </w:rPr>
            </w:pPr>
            <w:r>
              <w:rPr>
                <w:rFonts w:ascii="宋体" w:hAnsi="宋体" w:hint="eastAsia"/>
                <w:sz w:val="24"/>
                <w:lang w:bidi="en-US"/>
              </w:rPr>
              <w:t>技术规格</w:t>
            </w:r>
          </w:p>
        </w:tc>
        <w:tc>
          <w:tcPr>
            <w:tcW w:w="4010" w:type="dxa"/>
            <w:vAlign w:val="center"/>
          </w:tcPr>
          <w:p w14:paraId="422839A2" w14:textId="77777777" w:rsidR="007F0BA2" w:rsidRDefault="00000000">
            <w:pPr>
              <w:rPr>
                <w:rFonts w:ascii="宋体" w:hAnsi="宋体"/>
                <w:sz w:val="24"/>
                <w:lang w:bidi="en-US"/>
              </w:rPr>
            </w:pPr>
            <w:r>
              <w:rPr>
                <w:rFonts w:ascii="宋体" w:hAnsi="宋体" w:hint="eastAsia"/>
                <w:sz w:val="24"/>
                <w:lang w:bidi="en-US"/>
              </w:rPr>
              <w:t>额定电压：2</w:t>
            </w:r>
            <w:r>
              <w:rPr>
                <w:rFonts w:ascii="宋体" w:hAnsi="宋体"/>
                <w:sz w:val="24"/>
                <w:lang w:bidi="en-US"/>
              </w:rPr>
              <w:t>20V~</w:t>
            </w:r>
          </w:p>
          <w:p w14:paraId="1C37C116" w14:textId="77777777" w:rsidR="007F0BA2" w:rsidRDefault="00000000">
            <w:pPr>
              <w:rPr>
                <w:rFonts w:ascii="宋体" w:hAnsi="宋体"/>
                <w:sz w:val="24"/>
                <w:lang w:bidi="en-US"/>
              </w:rPr>
            </w:pPr>
            <w:r>
              <w:rPr>
                <w:rFonts w:ascii="宋体" w:hAnsi="宋体" w:hint="eastAsia"/>
                <w:sz w:val="24"/>
                <w:lang w:bidi="en-US"/>
              </w:rPr>
              <w:t>制冷量：≥1</w:t>
            </w:r>
            <w:r>
              <w:rPr>
                <w:rFonts w:ascii="宋体" w:hAnsi="宋体"/>
                <w:sz w:val="24"/>
                <w:lang w:bidi="en-US"/>
              </w:rPr>
              <w:t>0000W</w:t>
            </w:r>
            <w:r>
              <w:rPr>
                <w:rFonts w:ascii="宋体" w:hAnsi="宋体" w:hint="eastAsia"/>
                <w:sz w:val="24"/>
                <w:lang w:bidi="en-US"/>
              </w:rPr>
              <w:t>；</w:t>
            </w:r>
          </w:p>
          <w:p w14:paraId="21F73C8A" w14:textId="77777777" w:rsidR="007F0BA2" w:rsidRDefault="00000000">
            <w:pPr>
              <w:rPr>
                <w:rFonts w:ascii="宋体" w:hAnsi="宋体"/>
                <w:sz w:val="24"/>
                <w:lang w:bidi="en-US"/>
              </w:rPr>
            </w:pPr>
            <w:r>
              <w:rPr>
                <w:rFonts w:ascii="宋体" w:hAnsi="宋体" w:hint="eastAsia"/>
                <w:sz w:val="24"/>
                <w:lang w:bidi="en-US"/>
              </w:rPr>
              <w:t>制热量：≥1</w:t>
            </w:r>
            <w:r>
              <w:rPr>
                <w:rFonts w:ascii="宋体" w:hAnsi="宋体"/>
                <w:sz w:val="24"/>
                <w:lang w:bidi="en-US"/>
              </w:rPr>
              <w:t>1200W</w:t>
            </w:r>
          </w:p>
          <w:p w14:paraId="24DA41EB" w14:textId="77777777" w:rsidR="007F0BA2" w:rsidRDefault="00000000">
            <w:pPr>
              <w:rPr>
                <w:rFonts w:ascii="宋体" w:hAnsi="宋体"/>
                <w:sz w:val="24"/>
                <w:lang w:bidi="en-US"/>
              </w:rPr>
            </w:pPr>
            <w:r>
              <w:rPr>
                <w:rFonts w:ascii="宋体" w:hAnsi="宋体" w:hint="eastAsia"/>
                <w:sz w:val="24"/>
                <w:lang w:bidi="en-US"/>
              </w:rPr>
              <w:t>噪音（内机）：≤3</w:t>
            </w:r>
            <w:r>
              <w:rPr>
                <w:rFonts w:ascii="宋体" w:hAnsi="宋体"/>
                <w:sz w:val="24"/>
                <w:lang w:bidi="en-US"/>
              </w:rPr>
              <w:t>9</w:t>
            </w:r>
          </w:p>
          <w:p w14:paraId="641F884B" w14:textId="77777777" w:rsidR="007F0BA2" w:rsidRDefault="00000000">
            <w:pPr>
              <w:rPr>
                <w:rFonts w:ascii="宋体" w:hAnsi="宋体"/>
                <w:sz w:val="24"/>
                <w:lang w:bidi="en-US"/>
              </w:rPr>
            </w:pPr>
            <w:r>
              <w:rPr>
                <w:rFonts w:ascii="宋体" w:hAnsi="宋体" w:hint="eastAsia"/>
                <w:sz w:val="24"/>
                <w:lang w:bidi="en-US"/>
              </w:rPr>
              <w:t>防触电保护：I类</w:t>
            </w:r>
          </w:p>
        </w:tc>
        <w:tc>
          <w:tcPr>
            <w:tcW w:w="1298" w:type="dxa"/>
            <w:vAlign w:val="center"/>
          </w:tcPr>
          <w:p w14:paraId="28BCA0BB" w14:textId="77777777" w:rsidR="007F0BA2" w:rsidRDefault="00000000">
            <w:pPr>
              <w:jc w:val="center"/>
              <w:rPr>
                <w:rFonts w:ascii="宋体" w:hAnsi="宋体"/>
                <w:sz w:val="24"/>
                <w:lang w:bidi="en-US"/>
              </w:rPr>
            </w:pPr>
            <w:r>
              <w:rPr>
                <w:rFonts w:ascii="宋体" w:hAnsi="宋体" w:hint="eastAsia"/>
                <w:sz w:val="24"/>
                <w:lang w:bidi="en-US"/>
              </w:rPr>
              <w:t>否</w:t>
            </w:r>
          </w:p>
        </w:tc>
      </w:tr>
    </w:tbl>
    <w:p w14:paraId="24914C0F" w14:textId="77777777" w:rsidR="007F0BA2" w:rsidRDefault="00000000">
      <w:pPr>
        <w:pStyle w:val="54"/>
        <w:numPr>
          <w:ilvl w:val="0"/>
          <w:numId w:val="16"/>
        </w:numPr>
      </w:pPr>
      <w:r>
        <w:rPr>
          <w:rFonts w:hint="eastAsia"/>
        </w:rPr>
        <w:t>直流变频室外机</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2B6C0C3A" w14:textId="77777777">
        <w:trPr>
          <w:trHeight w:val="70"/>
        </w:trPr>
        <w:tc>
          <w:tcPr>
            <w:tcW w:w="757" w:type="dxa"/>
            <w:shd w:val="clear" w:color="auto" w:fill="A6A6A6"/>
            <w:vAlign w:val="center"/>
          </w:tcPr>
          <w:p w14:paraId="751F9212"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5733A656"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73811D5C"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3B5056BF"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141CAED6" w14:textId="77777777" w:rsidR="007F0BA2" w:rsidRDefault="00000000">
            <w:pPr>
              <w:jc w:val="center"/>
              <w:rPr>
                <w:rFonts w:ascii="宋体" w:hAnsi="宋体"/>
                <w:b/>
                <w:sz w:val="24"/>
              </w:rPr>
            </w:pPr>
            <w:r>
              <w:rPr>
                <w:rFonts w:ascii="宋体" w:hAnsi="宋体" w:hint="eastAsia"/>
                <w:b/>
                <w:sz w:val="24"/>
              </w:rPr>
              <w:t>证明材料要求</w:t>
            </w:r>
          </w:p>
        </w:tc>
      </w:tr>
      <w:tr w:rsidR="007F0BA2" w14:paraId="1A40295B" w14:textId="77777777">
        <w:trPr>
          <w:trHeight w:val="70"/>
        </w:trPr>
        <w:tc>
          <w:tcPr>
            <w:tcW w:w="757" w:type="dxa"/>
            <w:vAlign w:val="center"/>
          </w:tcPr>
          <w:p w14:paraId="6B1DE7A8" w14:textId="77777777" w:rsidR="007F0BA2" w:rsidRDefault="007F0BA2">
            <w:pPr>
              <w:numPr>
                <w:ilvl w:val="0"/>
                <w:numId w:val="72"/>
              </w:numPr>
              <w:jc w:val="center"/>
              <w:rPr>
                <w:rFonts w:ascii="宋体" w:hAnsi="宋体"/>
                <w:sz w:val="24"/>
              </w:rPr>
            </w:pPr>
          </w:p>
        </w:tc>
        <w:tc>
          <w:tcPr>
            <w:tcW w:w="1062" w:type="dxa"/>
            <w:vAlign w:val="center"/>
          </w:tcPr>
          <w:p w14:paraId="754D0905" w14:textId="77777777" w:rsidR="007F0BA2" w:rsidRDefault="007F0BA2">
            <w:pPr>
              <w:jc w:val="center"/>
              <w:rPr>
                <w:rFonts w:ascii="宋体" w:hAnsi="宋体"/>
                <w:sz w:val="24"/>
              </w:rPr>
            </w:pPr>
          </w:p>
        </w:tc>
        <w:tc>
          <w:tcPr>
            <w:tcW w:w="1934" w:type="dxa"/>
            <w:vAlign w:val="center"/>
          </w:tcPr>
          <w:p w14:paraId="276001B9" w14:textId="77777777" w:rsidR="007F0BA2" w:rsidRDefault="00000000">
            <w:pPr>
              <w:jc w:val="center"/>
              <w:rPr>
                <w:rFonts w:ascii="宋体" w:hAnsi="宋体"/>
                <w:sz w:val="24"/>
                <w:lang w:bidi="en-US"/>
              </w:rPr>
            </w:pPr>
            <w:r>
              <w:rPr>
                <w:rFonts w:ascii="宋体" w:hAnsi="宋体" w:hint="eastAsia"/>
                <w:sz w:val="24"/>
                <w:lang w:bidi="en-US"/>
              </w:rPr>
              <w:t>技术规格</w:t>
            </w:r>
          </w:p>
        </w:tc>
        <w:tc>
          <w:tcPr>
            <w:tcW w:w="4010" w:type="dxa"/>
            <w:vAlign w:val="center"/>
          </w:tcPr>
          <w:p w14:paraId="292EE841" w14:textId="77777777" w:rsidR="007F0BA2" w:rsidRDefault="00000000">
            <w:pPr>
              <w:rPr>
                <w:rFonts w:ascii="宋体" w:hAnsi="宋体"/>
                <w:sz w:val="24"/>
                <w:lang w:bidi="en-US"/>
              </w:rPr>
            </w:pPr>
            <w:r>
              <w:rPr>
                <w:rFonts w:ascii="宋体" w:hAnsi="宋体" w:hint="eastAsia"/>
                <w:sz w:val="24"/>
                <w:lang w:bidi="en-US"/>
              </w:rPr>
              <w:t>匹数：14匹冷暖</w:t>
            </w:r>
          </w:p>
          <w:p w14:paraId="0790DB7C" w14:textId="77777777" w:rsidR="007F0BA2" w:rsidRDefault="00000000">
            <w:pPr>
              <w:rPr>
                <w:rFonts w:ascii="宋体" w:hAnsi="宋体"/>
                <w:sz w:val="24"/>
                <w:lang w:bidi="en-US"/>
              </w:rPr>
            </w:pPr>
            <w:r>
              <w:rPr>
                <w:rFonts w:ascii="宋体" w:hAnsi="宋体" w:hint="eastAsia"/>
                <w:sz w:val="24"/>
                <w:lang w:bidi="en-US"/>
              </w:rPr>
              <w:t>类型：冷暖</w:t>
            </w:r>
          </w:p>
          <w:p w14:paraId="5B40DDAA" w14:textId="77777777" w:rsidR="007F0BA2" w:rsidRDefault="00000000">
            <w:pPr>
              <w:rPr>
                <w:rFonts w:ascii="宋体" w:hAnsi="宋体"/>
                <w:sz w:val="24"/>
                <w:lang w:bidi="en-US"/>
              </w:rPr>
            </w:pPr>
            <w:r>
              <w:rPr>
                <w:rFonts w:ascii="宋体" w:hAnsi="宋体" w:hint="eastAsia"/>
                <w:sz w:val="24"/>
                <w:lang w:bidi="en-US"/>
              </w:rPr>
              <w:t>变频/定频：变频</w:t>
            </w:r>
          </w:p>
          <w:p w14:paraId="6284B6BF" w14:textId="77777777" w:rsidR="007F0BA2" w:rsidRDefault="00000000">
            <w:pPr>
              <w:rPr>
                <w:rFonts w:ascii="宋体" w:hAnsi="宋体"/>
                <w:sz w:val="24"/>
                <w:lang w:bidi="en-US"/>
              </w:rPr>
            </w:pPr>
            <w:r>
              <w:rPr>
                <w:rFonts w:ascii="宋体" w:hAnsi="宋体" w:hint="eastAsia"/>
                <w:sz w:val="24"/>
                <w:lang w:bidi="en-US"/>
              </w:rPr>
              <w:t>适用面积：150㎡以上</w:t>
            </w:r>
          </w:p>
          <w:p w14:paraId="18639E1F" w14:textId="77777777" w:rsidR="007F0BA2" w:rsidRDefault="00000000">
            <w:pPr>
              <w:rPr>
                <w:rFonts w:ascii="宋体" w:hAnsi="宋体"/>
                <w:sz w:val="24"/>
                <w:lang w:bidi="en-US"/>
              </w:rPr>
            </w:pPr>
            <w:r>
              <w:rPr>
                <w:rFonts w:ascii="宋体" w:hAnsi="宋体" w:hint="eastAsia"/>
                <w:sz w:val="24"/>
                <w:lang w:bidi="en-US"/>
              </w:rPr>
              <w:t>功率：11200瓦特，电源电压：380伏特</w:t>
            </w:r>
          </w:p>
        </w:tc>
        <w:tc>
          <w:tcPr>
            <w:tcW w:w="1298" w:type="dxa"/>
            <w:vAlign w:val="center"/>
          </w:tcPr>
          <w:p w14:paraId="40B5D1D8" w14:textId="77777777" w:rsidR="007F0BA2" w:rsidRDefault="00000000">
            <w:pPr>
              <w:jc w:val="center"/>
              <w:rPr>
                <w:rFonts w:ascii="宋体" w:hAnsi="宋体"/>
                <w:sz w:val="24"/>
                <w:lang w:bidi="en-US"/>
              </w:rPr>
            </w:pPr>
            <w:r>
              <w:rPr>
                <w:rFonts w:ascii="宋体" w:hAnsi="宋体" w:hint="eastAsia"/>
                <w:sz w:val="24"/>
                <w:lang w:bidi="en-US"/>
              </w:rPr>
              <w:t>否</w:t>
            </w:r>
          </w:p>
        </w:tc>
      </w:tr>
    </w:tbl>
    <w:p w14:paraId="2A7F5264" w14:textId="77777777" w:rsidR="007F0BA2" w:rsidRDefault="00000000">
      <w:pPr>
        <w:pStyle w:val="54"/>
        <w:numPr>
          <w:ilvl w:val="0"/>
          <w:numId w:val="16"/>
        </w:numPr>
      </w:pPr>
      <w:r>
        <w:rPr>
          <w:rFonts w:hint="eastAsia"/>
        </w:rPr>
        <w:t>分歧器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772377F4" w14:textId="77777777">
        <w:trPr>
          <w:trHeight w:val="70"/>
        </w:trPr>
        <w:tc>
          <w:tcPr>
            <w:tcW w:w="757" w:type="dxa"/>
            <w:shd w:val="clear" w:color="auto" w:fill="A6A6A6"/>
            <w:vAlign w:val="center"/>
          </w:tcPr>
          <w:p w14:paraId="718880FF"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1CC99918"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7D02FB44"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766E5FD4"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035F393C" w14:textId="77777777" w:rsidR="007F0BA2" w:rsidRDefault="00000000">
            <w:pPr>
              <w:jc w:val="center"/>
              <w:rPr>
                <w:rFonts w:ascii="宋体" w:hAnsi="宋体"/>
                <w:b/>
                <w:sz w:val="24"/>
              </w:rPr>
            </w:pPr>
            <w:r>
              <w:rPr>
                <w:rFonts w:ascii="宋体" w:hAnsi="宋体" w:hint="eastAsia"/>
                <w:b/>
                <w:sz w:val="24"/>
              </w:rPr>
              <w:t>证明材料要求</w:t>
            </w:r>
          </w:p>
        </w:tc>
      </w:tr>
      <w:tr w:rsidR="007F0BA2" w14:paraId="00249825" w14:textId="77777777">
        <w:trPr>
          <w:trHeight w:val="70"/>
        </w:trPr>
        <w:tc>
          <w:tcPr>
            <w:tcW w:w="757" w:type="dxa"/>
            <w:vAlign w:val="center"/>
          </w:tcPr>
          <w:p w14:paraId="26BDBE95" w14:textId="77777777" w:rsidR="007F0BA2" w:rsidRDefault="007F0BA2">
            <w:pPr>
              <w:numPr>
                <w:ilvl w:val="0"/>
                <w:numId w:val="73"/>
              </w:numPr>
              <w:jc w:val="center"/>
              <w:rPr>
                <w:rFonts w:ascii="宋体" w:hAnsi="宋体"/>
                <w:sz w:val="24"/>
              </w:rPr>
            </w:pPr>
          </w:p>
        </w:tc>
        <w:tc>
          <w:tcPr>
            <w:tcW w:w="1062" w:type="dxa"/>
            <w:vAlign w:val="center"/>
          </w:tcPr>
          <w:p w14:paraId="5845262E" w14:textId="77777777" w:rsidR="007F0BA2" w:rsidRDefault="007F0BA2">
            <w:pPr>
              <w:jc w:val="center"/>
              <w:rPr>
                <w:sz w:val="24"/>
              </w:rPr>
            </w:pPr>
          </w:p>
        </w:tc>
        <w:tc>
          <w:tcPr>
            <w:tcW w:w="1934" w:type="dxa"/>
            <w:vAlign w:val="center"/>
          </w:tcPr>
          <w:p w14:paraId="6FD69A8F" w14:textId="77777777" w:rsidR="007F0BA2" w:rsidRDefault="00000000">
            <w:pPr>
              <w:jc w:val="center"/>
              <w:rPr>
                <w:sz w:val="24"/>
                <w:lang w:bidi="en-US"/>
              </w:rPr>
            </w:pPr>
            <w:r>
              <w:rPr>
                <w:rFonts w:hint="eastAsia"/>
                <w:sz w:val="24"/>
                <w:lang w:bidi="en-US"/>
              </w:rPr>
              <w:t>功能要求</w:t>
            </w:r>
          </w:p>
        </w:tc>
        <w:tc>
          <w:tcPr>
            <w:tcW w:w="4010" w:type="dxa"/>
            <w:vAlign w:val="center"/>
          </w:tcPr>
          <w:p w14:paraId="16F456B7" w14:textId="77777777" w:rsidR="007F0BA2" w:rsidRDefault="00000000">
            <w:pPr>
              <w:jc w:val="center"/>
              <w:rPr>
                <w:sz w:val="24"/>
                <w:lang w:bidi="en-US"/>
              </w:rPr>
            </w:pPr>
            <w:r>
              <w:rPr>
                <w:rFonts w:hint="eastAsia"/>
                <w:sz w:val="24"/>
                <w:lang w:bidi="en-US"/>
              </w:rPr>
              <w:t>空调配套使用</w:t>
            </w:r>
          </w:p>
        </w:tc>
        <w:tc>
          <w:tcPr>
            <w:tcW w:w="1298" w:type="dxa"/>
            <w:vAlign w:val="center"/>
          </w:tcPr>
          <w:p w14:paraId="36AF5A36" w14:textId="77777777" w:rsidR="007F0BA2" w:rsidRDefault="00000000">
            <w:pPr>
              <w:jc w:val="center"/>
              <w:rPr>
                <w:rFonts w:ascii="宋体" w:hAnsi="宋体"/>
                <w:sz w:val="24"/>
                <w:lang w:bidi="en-US"/>
              </w:rPr>
            </w:pPr>
            <w:r>
              <w:rPr>
                <w:rFonts w:ascii="宋体" w:hAnsi="宋体" w:hint="eastAsia"/>
                <w:sz w:val="24"/>
                <w:lang w:bidi="en-US"/>
              </w:rPr>
              <w:t>否</w:t>
            </w:r>
          </w:p>
        </w:tc>
      </w:tr>
    </w:tbl>
    <w:p w14:paraId="16ED84B5" w14:textId="77777777" w:rsidR="007F0BA2" w:rsidRDefault="00000000">
      <w:pPr>
        <w:pStyle w:val="54"/>
        <w:numPr>
          <w:ilvl w:val="0"/>
          <w:numId w:val="16"/>
        </w:numPr>
      </w:pPr>
      <w:r>
        <w:rPr>
          <w:rFonts w:hint="eastAsia"/>
        </w:rPr>
        <w:t>空调施工费用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347016AC" w14:textId="77777777">
        <w:trPr>
          <w:trHeight w:val="70"/>
        </w:trPr>
        <w:tc>
          <w:tcPr>
            <w:tcW w:w="757" w:type="dxa"/>
            <w:shd w:val="clear" w:color="auto" w:fill="A6A6A6"/>
            <w:vAlign w:val="center"/>
          </w:tcPr>
          <w:p w14:paraId="3108CF40"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3A0394A3"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3669FAB8"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1AC445F4"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76BC64B3" w14:textId="77777777" w:rsidR="007F0BA2" w:rsidRDefault="00000000">
            <w:pPr>
              <w:jc w:val="center"/>
              <w:rPr>
                <w:rFonts w:ascii="宋体" w:hAnsi="宋体"/>
                <w:b/>
                <w:sz w:val="24"/>
              </w:rPr>
            </w:pPr>
            <w:r>
              <w:rPr>
                <w:rFonts w:ascii="宋体" w:hAnsi="宋体" w:hint="eastAsia"/>
                <w:b/>
                <w:sz w:val="24"/>
              </w:rPr>
              <w:t>证明材料要求</w:t>
            </w:r>
          </w:p>
        </w:tc>
      </w:tr>
      <w:tr w:rsidR="007F0BA2" w14:paraId="203070B0" w14:textId="77777777">
        <w:trPr>
          <w:trHeight w:val="70"/>
        </w:trPr>
        <w:tc>
          <w:tcPr>
            <w:tcW w:w="757" w:type="dxa"/>
            <w:vAlign w:val="center"/>
          </w:tcPr>
          <w:p w14:paraId="4B2290D6" w14:textId="77777777" w:rsidR="007F0BA2" w:rsidRDefault="007F0BA2">
            <w:pPr>
              <w:numPr>
                <w:ilvl w:val="0"/>
                <w:numId w:val="74"/>
              </w:numPr>
              <w:jc w:val="center"/>
              <w:rPr>
                <w:rFonts w:ascii="宋体" w:hAnsi="宋体"/>
                <w:sz w:val="24"/>
              </w:rPr>
            </w:pPr>
          </w:p>
        </w:tc>
        <w:tc>
          <w:tcPr>
            <w:tcW w:w="1062" w:type="dxa"/>
            <w:vAlign w:val="center"/>
          </w:tcPr>
          <w:p w14:paraId="081B3F1B" w14:textId="77777777" w:rsidR="007F0BA2" w:rsidRDefault="007F0BA2">
            <w:pPr>
              <w:jc w:val="center"/>
              <w:rPr>
                <w:sz w:val="24"/>
              </w:rPr>
            </w:pPr>
          </w:p>
        </w:tc>
        <w:tc>
          <w:tcPr>
            <w:tcW w:w="1934" w:type="dxa"/>
            <w:vAlign w:val="center"/>
          </w:tcPr>
          <w:p w14:paraId="1850AEBA" w14:textId="77777777" w:rsidR="007F0BA2" w:rsidRDefault="00000000">
            <w:pPr>
              <w:jc w:val="center"/>
              <w:rPr>
                <w:sz w:val="24"/>
                <w:lang w:bidi="en-US"/>
              </w:rPr>
            </w:pPr>
            <w:r>
              <w:rPr>
                <w:rFonts w:hint="eastAsia"/>
                <w:sz w:val="24"/>
                <w:lang w:bidi="en-US"/>
              </w:rPr>
              <w:t>功能要求</w:t>
            </w:r>
          </w:p>
        </w:tc>
        <w:tc>
          <w:tcPr>
            <w:tcW w:w="4010" w:type="dxa"/>
            <w:vAlign w:val="center"/>
          </w:tcPr>
          <w:p w14:paraId="6A4BC6B9" w14:textId="77777777" w:rsidR="007F0BA2" w:rsidRDefault="00000000">
            <w:pPr>
              <w:rPr>
                <w:sz w:val="24"/>
                <w:lang w:bidi="en-US"/>
              </w:rPr>
            </w:pPr>
            <w:r>
              <w:rPr>
                <w:rFonts w:hint="eastAsia"/>
                <w:sz w:val="24"/>
                <w:lang w:bidi="en-US"/>
              </w:rPr>
              <w:t>室内机吊装、室外机工时、室外机安</w:t>
            </w:r>
            <w:r>
              <w:rPr>
                <w:rFonts w:hint="eastAsia"/>
                <w:sz w:val="24"/>
                <w:lang w:bidi="en-US"/>
              </w:rPr>
              <w:lastRenderedPageBreak/>
              <w:t>装、铜管系统吹洗、铜管压力实验铜管压力实验、冷凝水管通水试验冷凝水管通水试验、调试运行、运输费、吊车费。</w:t>
            </w:r>
          </w:p>
        </w:tc>
        <w:tc>
          <w:tcPr>
            <w:tcW w:w="1298" w:type="dxa"/>
            <w:vAlign w:val="center"/>
          </w:tcPr>
          <w:p w14:paraId="7813870A" w14:textId="77777777" w:rsidR="007F0BA2" w:rsidRDefault="00000000">
            <w:pPr>
              <w:jc w:val="center"/>
              <w:rPr>
                <w:rFonts w:ascii="宋体" w:hAnsi="宋体"/>
                <w:sz w:val="24"/>
                <w:lang w:bidi="en-US"/>
              </w:rPr>
            </w:pPr>
            <w:r>
              <w:rPr>
                <w:rFonts w:ascii="宋体" w:hAnsi="宋体" w:hint="eastAsia"/>
                <w:sz w:val="24"/>
                <w:lang w:bidi="en-US"/>
              </w:rPr>
              <w:lastRenderedPageBreak/>
              <w:t>否</w:t>
            </w:r>
          </w:p>
        </w:tc>
      </w:tr>
    </w:tbl>
    <w:p w14:paraId="7D5FD2B2" w14:textId="77777777" w:rsidR="007F0BA2" w:rsidRDefault="00000000">
      <w:pPr>
        <w:pStyle w:val="54"/>
        <w:numPr>
          <w:ilvl w:val="0"/>
          <w:numId w:val="16"/>
        </w:numPr>
      </w:pPr>
      <w:r>
        <w:rPr>
          <w:rFonts w:hint="eastAsia"/>
        </w:rPr>
        <w:t>施工管线费用</w:t>
      </w:r>
    </w:p>
    <w:tbl>
      <w:tblPr>
        <w:tblW w:w="9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4010"/>
        <w:gridCol w:w="1298"/>
      </w:tblGrid>
      <w:tr w:rsidR="007F0BA2" w14:paraId="58D00BD8" w14:textId="77777777">
        <w:trPr>
          <w:trHeight w:val="70"/>
        </w:trPr>
        <w:tc>
          <w:tcPr>
            <w:tcW w:w="757" w:type="dxa"/>
            <w:shd w:val="clear" w:color="auto" w:fill="A6A6A6"/>
            <w:vAlign w:val="center"/>
          </w:tcPr>
          <w:p w14:paraId="6022F0CC" w14:textId="77777777" w:rsidR="007F0BA2" w:rsidRDefault="00000000">
            <w:pPr>
              <w:jc w:val="center"/>
              <w:rPr>
                <w:rFonts w:ascii="宋体" w:hAnsi="宋体"/>
                <w:b/>
                <w:sz w:val="24"/>
              </w:rPr>
            </w:pPr>
            <w:r>
              <w:rPr>
                <w:rFonts w:ascii="宋体" w:hAnsi="宋体" w:hint="eastAsia"/>
                <w:b/>
                <w:sz w:val="24"/>
              </w:rPr>
              <w:t>序号</w:t>
            </w:r>
          </w:p>
        </w:tc>
        <w:tc>
          <w:tcPr>
            <w:tcW w:w="1062" w:type="dxa"/>
            <w:shd w:val="clear" w:color="auto" w:fill="A6A6A6"/>
            <w:vAlign w:val="center"/>
          </w:tcPr>
          <w:p w14:paraId="377C9EF2" w14:textId="77777777" w:rsidR="007F0BA2" w:rsidRDefault="00000000">
            <w:pPr>
              <w:jc w:val="center"/>
              <w:rPr>
                <w:rFonts w:ascii="宋体" w:hAnsi="宋体"/>
                <w:b/>
                <w:sz w:val="24"/>
              </w:rPr>
            </w:pPr>
            <w:r>
              <w:rPr>
                <w:rFonts w:ascii="宋体" w:hAnsi="宋体" w:hint="eastAsia"/>
                <w:b/>
                <w:sz w:val="24"/>
              </w:rPr>
              <w:t>重要性</w:t>
            </w:r>
          </w:p>
        </w:tc>
        <w:tc>
          <w:tcPr>
            <w:tcW w:w="1934" w:type="dxa"/>
            <w:shd w:val="clear" w:color="auto" w:fill="A6A6A6"/>
            <w:vAlign w:val="center"/>
          </w:tcPr>
          <w:p w14:paraId="42EA85C7" w14:textId="77777777" w:rsidR="007F0BA2" w:rsidRDefault="00000000">
            <w:pPr>
              <w:jc w:val="center"/>
              <w:rPr>
                <w:rFonts w:ascii="宋体" w:hAnsi="宋体"/>
                <w:b/>
                <w:sz w:val="24"/>
              </w:rPr>
            </w:pPr>
            <w:r>
              <w:rPr>
                <w:rFonts w:ascii="宋体" w:hAnsi="宋体" w:hint="eastAsia"/>
                <w:b/>
                <w:sz w:val="24"/>
              </w:rPr>
              <w:t>指标项</w:t>
            </w:r>
          </w:p>
        </w:tc>
        <w:tc>
          <w:tcPr>
            <w:tcW w:w="4010" w:type="dxa"/>
            <w:shd w:val="clear" w:color="auto" w:fill="A6A6A6"/>
            <w:vAlign w:val="center"/>
          </w:tcPr>
          <w:p w14:paraId="3A1AF14B" w14:textId="77777777" w:rsidR="007F0BA2" w:rsidRDefault="00000000">
            <w:pPr>
              <w:jc w:val="center"/>
              <w:rPr>
                <w:rFonts w:ascii="宋体" w:hAnsi="宋体"/>
                <w:b/>
                <w:sz w:val="24"/>
              </w:rPr>
            </w:pPr>
            <w:r>
              <w:rPr>
                <w:rFonts w:ascii="宋体" w:hAnsi="宋体" w:hint="eastAsia"/>
                <w:b/>
                <w:sz w:val="24"/>
              </w:rPr>
              <w:t>指标要求</w:t>
            </w:r>
          </w:p>
        </w:tc>
        <w:tc>
          <w:tcPr>
            <w:tcW w:w="1298" w:type="dxa"/>
            <w:shd w:val="clear" w:color="auto" w:fill="A6A6A6"/>
            <w:vAlign w:val="center"/>
          </w:tcPr>
          <w:p w14:paraId="36A7A775" w14:textId="77777777" w:rsidR="007F0BA2" w:rsidRDefault="00000000">
            <w:pPr>
              <w:jc w:val="center"/>
              <w:rPr>
                <w:rFonts w:ascii="宋体" w:hAnsi="宋体"/>
                <w:b/>
                <w:sz w:val="24"/>
              </w:rPr>
            </w:pPr>
            <w:r>
              <w:rPr>
                <w:rFonts w:ascii="宋体" w:hAnsi="宋体" w:hint="eastAsia"/>
                <w:b/>
                <w:sz w:val="24"/>
              </w:rPr>
              <w:t>证明材料要求</w:t>
            </w:r>
          </w:p>
        </w:tc>
      </w:tr>
      <w:tr w:rsidR="007F0BA2" w14:paraId="5417B29F" w14:textId="77777777">
        <w:trPr>
          <w:trHeight w:val="70"/>
        </w:trPr>
        <w:tc>
          <w:tcPr>
            <w:tcW w:w="757" w:type="dxa"/>
            <w:vAlign w:val="center"/>
          </w:tcPr>
          <w:p w14:paraId="40633D3A" w14:textId="77777777" w:rsidR="007F0BA2" w:rsidRDefault="007F0BA2">
            <w:pPr>
              <w:numPr>
                <w:ilvl w:val="0"/>
                <w:numId w:val="75"/>
              </w:numPr>
              <w:jc w:val="center"/>
              <w:rPr>
                <w:rFonts w:ascii="宋体" w:hAnsi="宋体"/>
                <w:sz w:val="24"/>
              </w:rPr>
            </w:pPr>
          </w:p>
        </w:tc>
        <w:tc>
          <w:tcPr>
            <w:tcW w:w="1062" w:type="dxa"/>
            <w:vAlign w:val="center"/>
          </w:tcPr>
          <w:p w14:paraId="3A30B928" w14:textId="77777777" w:rsidR="007F0BA2" w:rsidRDefault="007F0BA2">
            <w:pPr>
              <w:jc w:val="center"/>
              <w:rPr>
                <w:rFonts w:ascii="宋体" w:hAnsi="宋体"/>
                <w:sz w:val="24"/>
              </w:rPr>
            </w:pPr>
          </w:p>
        </w:tc>
        <w:tc>
          <w:tcPr>
            <w:tcW w:w="1934" w:type="dxa"/>
            <w:vAlign w:val="center"/>
          </w:tcPr>
          <w:p w14:paraId="7A3BFA43" w14:textId="77777777" w:rsidR="007F0BA2" w:rsidRDefault="00000000">
            <w:pPr>
              <w:jc w:val="center"/>
              <w:rPr>
                <w:rFonts w:ascii="宋体" w:hAnsi="宋体"/>
                <w:sz w:val="24"/>
                <w:lang w:bidi="en-US"/>
              </w:rPr>
            </w:pPr>
            <w:r>
              <w:rPr>
                <w:rFonts w:ascii="宋体" w:hAnsi="宋体" w:hint="eastAsia"/>
                <w:sz w:val="24"/>
                <w:lang w:bidi="en-US"/>
              </w:rPr>
              <w:t>功能要求</w:t>
            </w:r>
          </w:p>
        </w:tc>
        <w:tc>
          <w:tcPr>
            <w:tcW w:w="4010" w:type="dxa"/>
            <w:vAlign w:val="center"/>
          </w:tcPr>
          <w:p w14:paraId="69FCC829" w14:textId="77777777" w:rsidR="007F0BA2" w:rsidRDefault="00000000">
            <w:pPr>
              <w:jc w:val="center"/>
              <w:rPr>
                <w:rFonts w:ascii="宋体" w:hAnsi="宋体"/>
                <w:sz w:val="24"/>
                <w:lang w:bidi="en-US"/>
              </w:rPr>
            </w:pPr>
            <w:r>
              <w:rPr>
                <w:rFonts w:ascii="宋体" w:hAnsi="宋体" w:hint="eastAsia"/>
                <w:sz w:val="24"/>
                <w:lang w:bidi="en-US"/>
              </w:rPr>
              <w:t>紫铜管、橡塑保温套、冷凝水管(含保温)、冷媒管管件、管道吊装支架。</w:t>
            </w:r>
          </w:p>
        </w:tc>
        <w:tc>
          <w:tcPr>
            <w:tcW w:w="1298" w:type="dxa"/>
            <w:vAlign w:val="center"/>
          </w:tcPr>
          <w:p w14:paraId="2197B56C" w14:textId="77777777" w:rsidR="007F0BA2" w:rsidRDefault="00000000">
            <w:pPr>
              <w:jc w:val="center"/>
              <w:rPr>
                <w:rFonts w:ascii="宋体" w:hAnsi="宋体"/>
                <w:sz w:val="24"/>
                <w:lang w:bidi="en-US"/>
              </w:rPr>
            </w:pPr>
            <w:r>
              <w:rPr>
                <w:rFonts w:ascii="宋体" w:hAnsi="宋体" w:hint="eastAsia"/>
                <w:sz w:val="24"/>
                <w:lang w:bidi="en-US"/>
              </w:rPr>
              <w:t>否</w:t>
            </w:r>
          </w:p>
        </w:tc>
      </w:tr>
    </w:tbl>
    <w:p w14:paraId="2C2C550E" w14:textId="77777777" w:rsidR="007F0BA2" w:rsidRDefault="007F0BA2"/>
    <w:p w14:paraId="3BC7C504" w14:textId="77777777" w:rsidR="007F0BA2" w:rsidRDefault="00000000">
      <w:pPr>
        <w:pStyle w:val="2"/>
        <w:numPr>
          <w:ilvl w:val="0"/>
          <w:numId w:val="12"/>
        </w:numPr>
        <w:tabs>
          <w:tab w:val="left" w:pos="360"/>
        </w:tabs>
        <w:ind w:left="360" w:hanging="360"/>
      </w:pPr>
      <w:bookmarkStart w:id="142" w:name="_Toc31061"/>
      <w:r>
        <w:rPr>
          <w:rFonts w:hint="eastAsia"/>
        </w:rPr>
        <w:t>服务要求</w:t>
      </w:r>
      <w:bookmarkEnd w:id="142"/>
    </w:p>
    <w:p w14:paraId="56AA2F07" w14:textId="77777777" w:rsidR="007F0BA2" w:rsidRDefault="007F0BA2">
      <w:pPr>
        <w:spacing w:before="100" w:beforeAutospacing="1" w:after="100" w:afterAutospacing="1"/>
        <w:rPr>
          <w:rFonts w:ascii="宋体" w:hAnsi="宋体"/>
        </w:rPr>
      </w:pPr>
    </w:p>
    <w:tbl>
      <w:tblPr>
        <w:tblW w:w="8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6521"/>
      </w:tblGrid>
      <w:tr w:rsidR="007F0BA2" w14:paraId="2281E886" w14:textId="77777777">
        <w:tc>
          <w:tcPr>
            <w:tcW w:w="675" w:type="dxa"/>
            <w:vAlign w:val="center"/>
          </w:tcPr>
          <w:p w14:paraId="59DB037F" w14:textId="77777777" w:rsidR="007F0BA2" w:rsidRDefault="007F0BA2">
            <w:pPr>
              <w:numPr>
                <w:ilvl w:val="0"/>
                <w:numId w:val="76"/>
              </w:numPr>
              <w:jc w:val="center"/>
              <w:rPr>
                <w:rFonts w:ascii="宋体" w:hAnsi="宋体"/>
                <w:sz w:val="24"/>
              </w:rPr>
            </w:pPr>
          </w:p>
        </w:tc>
        <w:tc>
          <w:tcPr>
            <w:tcW w:w="1276" w:type="dxa"/>
            <w:vAlign w:val="center"/>
          </w:tcPr>
          <w:p w14:paraId="422204D1" w14:textId="77777777" w:rsidR="007F0BA2" w:rsidRDefault="00000000">
            <w:pPr>
              <w:jc w:val="center"/>
              <w:rPr>
                <w:rFonts w:ascii="宋体" w:hAnsi="宋体"/>
                <w:sz w:val="24"/>
              </w:rPr>
            </w:pPr>
            <w:r>
              <w:rPr>
                <w:rFonts w:ascii="宋体" w:hAnsi="宋体" w:hint="eastAsia"/>
                <w:sz w:val="24"/>
              </w:rPr>
              <w:t>投标人服务标准</w:t>
            </w:r>
          </w:p>
        </w:tc>
        <w:tc>
          <w:tcPr>
            <w:tcW w:w="6521" w:type="dxa"/>
          </w:tcPr>
          <w:p w14:paraId="2E1F8C0F" w14:textId="77777777" w:rsidR="007F0BA2" w:rsidRDefault="00000000">
            <w:pPr>
              <w:rPr>
                <w:rFonts w:ascii="宋体" w:hAnsi="宋体"/>
                <w:sz w:val="24"/>
              </w:rPr>
            </w:pPr>
            <w:r>
              <w:rPr>
                <w:rFonts w:ascii="宋体" w:hAnsi="宋体" w:hint="eastAsia"/>
                <w:sz w:val="24"/>
              </w:rPr>
              <w:t>投标人承诺所有硬件</w:t>
            </w:r>
            <w:r>
              <w:rPr>
                <w:rFonts w:ascii="宋体" w:hAnsi="宋体"/>
                <w:sz w:val="24"/>
              </w:rPr>
              <w:t>3</w:t>
            </w:r>
            <w:r>
              <w:rPr>
                <w:rFonts w:ascii="宋体" w:hAnsi="宋体" w:hint="eastAsia"/>
                <w:sz w:val="24"/>
              </w:rPr>
              <w:t>年免费保修、所有软件</w:t>
            </w:r>
            <w:r>
              <w:rPr>
                <w:rFonts w:ascii="宋体" w:hAnsi="宋体"/>
                <w:sz w:val="24"/>
              </w:rPr>
              <w:t>3</w:t>
            </w:r>
            <w:r>
              <w:rPr>
                <w:rFonts w:ascii="宋体" w:hAnsi="宋体" w:hint="eastAsia"/>
                <w:sz w:val="24"/>
              </w:rPr>
              <w:t>年免费保修升级、电话报修后4小时内上门服务、12小时内排除故障。</w:t>
            </w:r>
          </w:p>
          <w:p w14:paraId="0B4CF5E4" w14:textId="77777777" w:rsidR="007F0BA2" w:rsidRDefault="00000000">
            <w:pPr>
              <w:rPr>
                <w:rFonts w:ascii="宋体" w:hAnsi="宋体"/>
                <w:sz w:val="24"/>
              </w:rPr>
            </w:pPr>
            <w:r>
              <w:rPr>
                <w:rFonts w:ascii="宋体" w:hAnsi="宋体" w:hint="eastAsia"/>
                <w:sz w:val="24"/>
              </w:rPr>
              <w:t>投标人承诺所有硬件过</w:t>
            </w:r>
            <w:r>
              <w:rPr>
                <w:rFonts w:ascii="宋体" w:hAnsi="宋体"/>
                <w:sz w:val="24"/>
              </w:rPr>
              <w:t>3</w:t>
            </w:r>
            <w:r>
              <w:rPr>
                <w:rFonts w:ascii="宋体" w:hAnsi="宋体" w:hint="eastAsia"/>
                <w:sz w:val="24"/>
              </w:rPr>
              <w:t>年免费保修期后不超过原价维修（按投标货物价格数量表所列价格，更换零部件的按合同签订时的零部件价格）、所有软件过3年免费保修升级期内不超过原价的10%进行维修升级，响应速度同保修期响应速度。</w:t>
            </w:r>
          </w:p>
        </w:tc>
      </w:tr>
      <w:tr w:rsidR="007F0BA2" w14:paraId="1D3B79D7" w14:textId="77777777">
        <w:tc>
          <w:tcPr>
            <w:tcW w:w="675" w:type="dxa"/>
            <w:vAlign w:val="center"/>
          </w:tcPr>
          <w:p w14:paraId="6CC21519" w14:textId="77777777" w:rsidR="007F0BA2" w:rsidRDefault="007F0BA2">
            <w:pPr>
              <w:numPr>
                <w:ilvl w:val="0"/>
                <w:numId w:val="76"/>
              </w:numPr>
              <w:jc w:val="center"/>
              <w:rPr>
                <w:rFonts w:ascii="宋体" w:hAnsi="宋体"/>
                <w:sz w:val="24"/>
              </w:rPr>
            </w:pPr>
          </w:p>
        </w:tc>
        <w:tc>
          <w:tcPr>
            <w:tcW w:w="1276" w:type="dxa"/>
            <w:vAlign w:val="center"/>
          </w:tcPr>
          <w:p w14:paraId="6CB057AA" w14:textId="77777777" w:rsidR="007F0BA2" w:rsidRDefault="00000000">
            <w:pPr>
              <w:jc w:val="center"/>
              <w:rPr>
                <w:rFonts w:ascii="宋体" w:hAnsi="宋体"/>
                <w:sz w:val="24"/>
              </w:rPr>
            </w:pPr>
            <w:r>
              <w:rPr>
                <w:rFonts w:ascii="宋体" w:hAnsi="宋体" w:hint="eastAsia"/>
                <w:sz w:val="24"/>
              </w:rPr>
              <w:t>人员资格标准</w:t>
            </w:r>
          </w:p>
        </w:tc>
        <w:tc>
          <w:tcPr>
            <w:tcW w:w="6521" w:type="dxa"/>
          </w:tcPr>
          <w:p w14:paraId="44201110" w14:textId="77777777" w:rsidR="007F0BA2" w:rsidRDefault="00000000">
            <w:pPr>
              <w:rPr>
                <w:rFonts w:ascii="宋体" w:hAnsi="宋体"/>
                <w:sz w:val="24"/>
              </w:rPr>
            </w:pPr>
            <w:r>
              <w:rPr>
                <w:rFonts w:ascii="宋体" w:hAnsi="宋体" w:hint="eastAsia"/>
                <w:sz w:val="24"/>
              </w:rPr>
              <w:t>本项目需提供现场工程师1名，要求本科及以上学历。</w:t>
            </w:r>
          </w:p>
        </w:tc>
      </w:tr>
      <w:tr w:rsidR="007F0BA2" w14:paraId="058344FC" w14:textId="77777777">
        <w:tc>
          <w:tcPr>
            <w:tcW w:w="675" w:type="dxa"/>
            <w:vAlign w:val="center"/>
          </w:tcPr>
          <w:p w14:paraId="0DBDFD95" w14:textId="77777777" w:rsidR="007F0BA2" w:rsidRDefault="007F0BA2">
            <w:pPr>
              <w:numPr>
                <w:ilvl w:val="0"/>
                <w:numId w:val="76"/>
              </w:numPr>
              <w:jc w:val="center"/>
              <w:rPr>
                <w:rFonts w:ascii="宋体" w:hAnsi="宋体"/>
                <w:sz w:val="24"/>
              </w:rPr>
            </w:pPr>
          </w:p>
        </w:tc>
        <w:tc>
          <w:tcPr>
            <w:tcW w:w="1276" w:type="dxa"/>
            <w:vAlign w:val="center"/>
          </w:tcPr>
          <w:p w14:paraId="4CB5F3C0" w14:textId="77777777" w:rsidR="007F0BA2" w:rsidRDefault="00000000">
            <w:pPr>
              <w:jc w:val="center"/>
              <w:rPr>
                <w:rFonts w:ascii="宋体" w:hAnsi="宋体"/>
                <w:sz w:val="24"/>
              </w:rPr>
            </w:pPr>
            <w:r>
              <w:rPr>
                <w:rFonts w:ascii="宋体" w:hAnsi="宋体" w:hint="eastAsia"/>
                <w:sz w:val="24"/>
              </w:rPr>
              <w:t>服务网络标准</w:t>
            </w:r>
          </w:p>
        </w:tc>
        <w:tc>
          <w:tcPr>
            <w:tcW w:w="6521" w:type="dxa"/>
          </w:tcPr>
          <w:p w14:paraId="7B54F68C" w14:textId="77777777" w:rsidR="007F0BA2" w:rsidRDefault="00000000">
            <w:pPr>
              <w:rPr>
                <w:rFonts w:ascii="宋体" w:hAnsi="宋体"/>
                <w:sz w:val="24"/>
              </w:rPr>
            </w:pPr>
            <w:r>
              <w:rPr>
                <w:rFonts w:ascii="宋体" w:hAnsi="宋体" w:hint="eastAsia"/>
                <w:sz w:val="24"/>
              </w:rPr>
              <w:t>核心设备（远程互动终端、主席机、译员机、同传通道分配器）可提供本地化技术服务，技术服务人员需有8人以上，提供相应的证明材料。</w:t>
            </w:r>
          </w:p>
        </w:tc>
      </w:tr>
      <w:tr w:rsidR="007F0BA2" w14:paraId="36504E26" w14:textId="77777777">
        <w:trPr>
          <w:trHeight w:val="215"/>
        </w:trPr>
        <w:tc>
          <w:tcPr>
            <w:tcW w:w="675" w:type="dxa"/>
            <w:vAlign w:val="center"/>
          </w:tcPr>
          <w:p w14:paraId="17FA2F39" w14:textId="77777777" w:rsidR="007F0BA2" w:rsidRDefault="007F0BA2">
            <w:pPr>
              <w:numPr>
                <w:ilvl w:val="0"/>
                <w:numId w:val="76"/>
              </w:numPr>
              <w:jc w:val="center"/>
              <w:rPr>
                <w:rFonts w:ascii="宋体" w:hAnsi="宋体"/>
                <w:sz w:val="24"/>
              </w:rPr>
            </w:pPr>
          </w:p>
        </w:tc>
        <w:tc>
          <w:tcPr>
            <w:tcW w:w="1276" w:type="dxa"/>
            <w:vAlign w:val="center"/>
          </w:tcPr>
          <w:p w14:paraId="73F24F9B" w14:textId="77777777" w:rsidR="007F0BA2" w:rsidRDefault="00000000">
            <w:pPr>
              <w:jc w:val="center"/>
              <w:rPr>
                <w:rFonts w:ascii="宋体" w:hAnsi="宋体"/>
                <w:sz w:val="24"/>
              </w:rPr>
            </w:pPr>
            <w:r>
              <w:rPr>
                <w:rFonts w:ascii="宋体" w:hAnsi="宋体" w:hint="eastAsia"/>
                <w:sz w:val="24"/>
              </w:rPr>
              <w:t>硬件、软件制造商服务标准</w:t>
            </w:r>
          </w:p>
        </w:tc>
        <w:tc>
          <w:tcPr>
            <w:tcW w:w="6521" w:type="dxa"/>
          </w:tcPr>
          <w:p w14:paraId="31E4EC77" w14:textId="77777777" w:rsidR="007F0BA2" w:rsidRDefault="00000000">
            <w:pPr>
              <w:rPr>
                <w:rFonts w:ascii="宋体" w:hAnsi="宋体"/>
                <w:sz w:val="24"/>
              </w:rPr>
            </w:pPr>
            <w:r>
              <w:rPr>
                <w:rFonts w:ascii="宋体" w:hAnsi="宋体" w:hint="eastAsia"/>
                <w:sz w:val="24"/>
              </w:rPr>
              <w:t>制造商</w:t>
            </w:r>
            <w:r>
              <w:rPr>
                <w:rFonts w:ascii="宋体" w:hAnsi="宋体"/>
                <w:sz w:val="24"/>
              </w:rPr>
              <w:t>3</w:t>
            </w:r>
            <w:r>
              <w:rPr>
                <w:rFonts w:ascii="宋体" w:hAnsi="宋体" w:hint="eastAsia"/>
                <w:sz w:val="24"/>
              </w:rPr>
              <w:t>年免费保修，电话报修后</w:t>
            </w:r>
            <w:r>
              <w:rPr>
                <w:rFonts w:ascii="宋体" w:hAnsi="宋体"/>
                <w:sz w:val="24"/>
              </w:rPr>
              <w:t>4</w:t>
            </w:r>
            <w:r>
              <w:rPr>
                <w:rFonts w:ascii="宋体" w:hAnsi="宋体" w:hint="eastAsia"/>
                <w:sz w:val="24"/>
              </w:rPr>
              <w:t>小时内上门服务、12小时内排除故障。</w:t>
            </w:r>
          </w:p>
        </w:tc>
      </w:tr>
      <w:tr w:rsidR="007F0BA2" w14:paraId="6FCB39F5" w14:textId="77777777">
        <w:tc>
          <w:tcPr>
            <w:tcW w:w="675" w:type="dxa"/>
            <w:vAlign w:val="center"/>
          </w:tcPr>
          <w:p w14:paraId="41D2D522" w14:textId="77777777" w:rsidR="007F0BA2" w:rsidRDefault="007F0BA2">
            <w:pPr>
              <w:numPr>
                <w:ilvl w:val="0"/>
                <w:numId w:val="76"/>
              </w:numPr>
              <w:jc w:val="center"/>
              <w:rPr>
                <w:rFonts w:ascii="宋体" w:hAnsi="宋体"/>
                <w:sz w:val="24"/>
              </w:rPr>
            </w:pPr>
          </w:p>
        </w:tc>
        <w:tc>
          <w:tcPr>
            <w:tcW w:w="1276" w:type="dxa"/>
            <w:vAlign w:val="center"/>
          </w:tcPr>
          <w:p w14:paraId="50473E36" w14:textId="77777777" w:rsidR="007F0BA2" w:rsidRDefault="00000000">
            <w:pPr>
              <w:jc w:val="center"/>
              <w:rPr>
                <w:rFonts w:ascii="宋体" w:hAnsi="宋体"/>
                <w:sz w:val="24"/>
              </w:rPr>
            </w:pPr>
            <w:r>
              <w:rPr>
                <w:rFonts w:ascii="宋体" w:hAnsi="宋体" w:hint="eastAsia"/>
                <w:sz w:val="24"/>
              </w:rPr>
              <w:t>培训标准</w:t>
            </w:r>
          </w:p>
        </w:tc>
        <w:tc>
          <w:tcPr>
            <w:tcW w:w="6521" w:type="dxa"/>
          </w:tcPr>
          <w:p w14:paraId="582A74AF" w14:textId="77777777" w:rsidR="007F0BA2" w:rsidRDefault="00000000">
            <w:pPr>
              <w:rPr>
                <w:rFonts w:ascii="宋体" w:hAnsi="宋体"/>
                <w:sz w:val="24"/>
              </w:rPr>
            </w:pPr>
            <w:r>
              <w:rPr>
                <w:rFonts w:ascii="宋体" w:hAnsi="宋体" w:hint="eastAsia"/>
                <w:sz w:val="24"/>
              </w:rPr>
              <w:t>提供不少于2天不少于10人的（远程互动终端、主席机、译员机、同传通道分配器）厂商认证的工程师安装配置等实操培训课程，场地、交通等与培训相关的费用均由投标人承担</w:t>
            </w:r>
          </w:p>
        </w:tc>
      </w:tr>
    </w:tbl>
    <w:p w14:paraId="627B6AC8" w14:textId="77777777" w:rsidR="007F0BA2" w:rsidRDefault="00000000">
      <w:pPr>
        <w:pStyle w:val="2"/>
        <w:numPr>
          <w:ilvl w:val="0"/>
          <w:numId w:val="12"/>
        </w:numPr>
        <w:tabs>
          <w:tab w:val="left" w:pos="360"/>
        </w:tabs>
        <w:ind w:left="360" w:hanging="360"/>
      </w:pPr>
      <w:bookmarkStart w:id="143" w:name="_Toc18832"/>
      <w:r>
        <w:rPr>
          <w:rFonts w:hint="eastAsia"/>
        </w:rPr>
        <w:t>实施方案</w:t>
      </w:r>
      <w:bookmarkEnd w:id="143"/>
    </w:p>
    <w:tbl>
      <w:tblPr>
        <w:tblW w:w="87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478"/>
        <w:gridCol w:w="6520"/>
      </w:tblGrid>
      <w:tr w:rsidR="007F0BA2" w14:paraId="4AD0FCF5" w14:textId="77777777">
        <w:trPr>
          <w:trHeight w:val="70"/>
        </w:trPr>
        <w:tc>
          <w:tcPr>
            <w:tcW w:w="757" w:type="dxa"/>
            <w:shd w:val="clear" w:color="auto" w:fill="A6A6A6"/>
          </w:tcPr>
          <w:p w14:paraId="33BC6162" w14:textId="77777777" w:rsidR="007F0BA2" w:rsidRDefault="00000000">
            <w:pPr>
              <w:jc w:val="center"/>
              <w:rPr>
                <w:rFonts w:ascii="宋体" w:hAnsi="宋体"/>
                <w:b/>
                <w:sz w:val="24"/>
              </w:rPr>
            </w:pPr>
            <w:r>
              <w:rPr>
                <w:rFonts w:ascii="宋体" w:hAnsi="宋体" w:hint="eastAsia"/>
                <w:b/>
                <w:sz w:val="24"/>
              </w:rPr>
              <w:t>序号</w:t>
            </w:r>
          </w:p>
        </w:tc>
        <w:tc>
          <w:tcPr>
            <w:tcW w:w="1478" w:type="dxa"/>
            <w:shd w:val="clear" w:color="auto" w:fill="A6A6A6"/>
          </w:tcPr>
          <w:p w14:paraId="5CF0C790" w14:textId="77777777" w:rsidR="007F0BA2" w:rsidRDefault="00000000">
            <w:pPr>
              <w:jc w:val="center"/>
              <w:rPr>
                <w:rFonts w:ascii="宋体" w:hAnsi="宋体"/>
                <w:b/>
                <w:sz w:val="24"/>
              </w:rPr>
            </w:pPr>
            <w:r>
              <w:rPr>
                <w:rFonts w:ascii="宋体" w:hAnsi="宋体" w:hint="eastAsia"/>
                <w:b/>
                <w:sz w:val="24"/>
              </w:rPr>
              <w:t>内容</w:t>
            </w:r>
          </w:p>
        </w:tc>
        <w:tc>
          <w:tcPr>
            <w:tcW w:w="6520" w:type="dxa"/>
            <w:shd w:val="clear" w:color="auto" w:fill="A6A6A6"/>
          </w:tcPr>
          <w:p w14:paraId="1C24CCC9" w14:textId="77777777" w:rsidR="007F0BA2" w:rsidRDefault="00000000">
            <w:pPr>
              <w:jc w:val="center"/>
              <w:rPr>
                <w:rFonts w:ascii="宋体" w:hAnsi="宋体"/>
                <w:b/>
                <w:sz w:val="24"/>
              </w:rPr>
            </w:pPr>
            <w:r>
              <w:rPr>
                <w:rFonts w:ascii="宋体" w:hAnsi="宋体" w:hint="eastAsia"/>
                <w:b/>
                <w:sz w:val="24"/>
              </w:rPr>
              <w:t>实施标准</w:t>
            </w:r>
          </w:p>
        </w:tc>
      </w:tr>
      <w:tr w:rsidR="007F0BA2" w14:paraId="3B7E7B99" w14:textId="77777777">
        <w:trPr>
          <w:trHeight w:val="70"/>
        </w:trPr>
        <w:tc>
          <w:tcPr>
            <w:tcW w:w="757" w:type="dxa"/>
          </w:tcPr>
          <w:p w14:paraId="4E8516D9" w14:textId="77777777" w:rsidR="007F0BA2" w:rsidRDefault="007F0BA2">
            <w:pPr>
              <w:numPr>
                <w:ilvl w:val="0"/>
                <w:numId w:val="77"/>
              </w:numPr>
              <w:jc w:val="center"/>
              <w:rPr>
                <w:rFonts w:ascii="宋体" w:hAnsi="宋体"/>
                <w:sz w:val="24"/>
              </w:rPr>
            </w:pPr>
          </w:p>
        </w:tc>
        <w:tc>
          <w:tcPr>
            <w:tcW w:w="1478" w:type="dxa"/>
          </w:tcPr>
          <w:p w14:paraId="62CA667C" w14:textId="77777777" w:rsidR="007F0BA2" w:rsidRDefault="00000000">
            <w:pPr>
              <w:jc w:val="left"/>
              <w:rPr>
                <w:rFonts w:ascii="宋体" w:hAnsi="宋体"/>
                <w:b/>
                <w:sz w:val="24"/>
              </w:rPr>
            </w:pPr>
            <w:r>
              <w:rPr>
                <w:rFonts w:hint="eastAsia"/>
                <w:sz w:val="24"/>
              </w:rPr>
              <w:t>项目实施过程控制</w:t>
            </w:r>
          </w:p>
        </w:tc>
        <w:tc>
          <w:tcPr>
            <w:tcW w:w="6520" w:type="dxa"/>
            <w:vAlign w:val="center"/>
          </w:tcPr>
          <w:p w14:paraId="09CA9338" w14:textId="77777777" w:rsidR="007F0BA2" w:rsidRDefault="00000000">
            <w:pPr>
              <w:rPr>
                <w:sz w:val="24"/>
              </w:rPr>
            </w:pPr>
            <w:r>
              <w:rPr>
                <w:rFonts w:hint="eastAsia"/>
                <w:sz w:val="24"/>
              </w:rPr>
              <w:t>项目管理的流程分为项目准备过程、项目计划过程、项目执行过程、项目控制过程以及项目的关闭过程</w:t>
            </w:r>
          </w:p>
        </w:tc>
      </w:tr>
      <w:tr w:rsidR="007F0BA2" w14:paraId="6DE1E904" w14:textId="77777777">
        <w:trPr>
          <w:trHeight w:val="70"/>
        </w:trPr>
        <w:tc>
          <w:tcPr>
            <w:tcW w:w="757" w:type="dxa"/>
          </w:tcPr>
          <w:p w14:paraId="7E587585" w14:textId="77777777" w:rsidR="007F0BA2" w:rsidRDefault="007F0BA2">
            <w:pPr>
              <w:numPr>
                <w:ilvl w:val="0"/>
                <w:numId w:val="77"/>
              </w:numPr>
              <w:jc w:val="center"/>
              <w:rPr>
                <w:rFonts w:ascii="宋体" w:hAnsi="宋体"/>
                <w:sz w:val="24"/>
              </w:rPr>
            </w:pPr>
          </w:p>
        </w:tc>
        <w:tc>
          <w:tcPr>
            <w:tcW w:w="1478" w:type="dxa"/>
          </w:tcPr>
          <w:p w14:paraId="22A16076" w14:textId="77777777" w:rsidR="007F0BA2" w:rsidRDefault="00000000">
            <w:pPr>
              <w:jc w:val="left"/>
              <w:rPr>
                <w:sz w:val="24"/>
              </w:rPr>
            </w:pPr>
            <w:r>
              <w:rPr>
                <w:rFonts w:hint="eastAsia"/>
                <w:sz w:val="24"/>
              </w:rPr>
              <w:t>项目实施过程文档管理</w:t>
            </w:r>
          </w:p>
        </w:tc>
        <w:tc>
          <w:tcPr>
            <w:tcW w:w="6520" w:type="dxa"/>
            <w:vAlign w:val="center"/>
          </w:tcPr>
          <w:p w14:paraId="23FE4D22" w14:textId="77777777" w:rsidR="007F0BA2" w:rsidRDefault="00000000">
            <w:pPr>
              <w:rPr>
                <w:sz w:val="24"/>
              </w:rPr>
            </w:pPr>
            <w:r>
              <w:rPr>
                <w:rFonts w:hint="eastAsia"/>
                <w:sz w:val="24"/>
              </w:rPr>
              <w:t>通常文档包括：设计和配置文档、安装过程文档、操作管理手册、日常维护手册以及过程文档：如项目计划、安装报告、验收报告、会议纪要等</w:t>
            </w:r>
          </w:p>
        </w:tc>
      </w:tr>
      <w:tr w:rsidR="007F0BA2" w14:paraId="00140CE5" w14:textId="77777777">
        <w:trPr>
          <w:trHeight w:val="70"/>
        </w:trPr>
        <w:tc>
          <w:tcPr>
            <w:tcW w:w="757" w:type="dxa"/>
          </w:tcPr>
          <w:p w14:paraId="0EB52C3A" w14:textId="77777777" w:rsidR="007F0BA2" w:rsidRDefault="007F0BA2">
            <w:pPr>
              <w:numPr>
                <w:ilvl w:val="0"/>
                <w:numId w:val="77"/>
              </w:numPr>
              <w:jc w:val="center"/>
              <w:rPr>
                <w:rFonts w:ascii="宋体" w:hAnsi="宋体"/>
                <w:sz w:val="24"/>
              </w:rPr>
            </w:pPr>
          </w:p>
        </w:tc>
        <w:tc>
          <w:tcPr>
            <w:tcW w:w="1478" w:type="dxa"/>
          </w:tcPr>
          <w:p w14:paraId="576E6497" w14:textId="77777777" w:rsidR="007F0BA2" w:rsidRDefault="00000000">
            <w:pPr>
              <w:jc w:val="left"/>
              <w:rPr>
                <w:sz w:val="24"/>
              </w:rPr>
            </w:pPr>
            <w:r>
              <w:rPr>
                <w:rFonts w:hint="eastAsia"/>
                <w:sz w:val="24"/>
              </w:rPr>
              <w:t>项目实施组织架构</w:t>
            </w:r>
          </w:p>
        </w:tc>
        <w:tc>
          <w:tcPr>
            <w:tcW w:w="6520" w:type="dxa"/>
            <w:vAlign w:val="center"/>
          </w:tcPr>
          <w:p w14:paraId="4115E58C" w14:textId="77777777" w:rsidR="007F0BA2" w:rsidRDefault="00000000">
            <w:pPr>
              <w:rPr>
                <w:sz w:val="24"/>
              </w:rPr>
            </w:pPr>
            <w:r>
              <w:rPr>
                <w:rFonts w:hint="eastAsia"/>
                <w:sz w:val="24"/>
              </w:rPr>
              <w:t>项目领导小组、项目经理、技术顾问组和各实施小组四部分组成</w:t>
            </w:r>
          </w:p>
        </w:tc>
      </w:tr>
      <w:tr w:rsidR="007F0BA2" w14:paraId="1533E6B9" w14:textId="77777777">
        <w:trPr>
          <w:trHeight w:val="70"/>
        </w:trPr>
        <w:tc>
          <w:tcPr>
            <w:tcW w:w="757" w:type="dxa"/>
          </w:tcPr>
          <w:p w14:paraId="1C3F6949" w14:textId="77777777" w:rsidR="007F0BA2" w:rsidRDefault="007F0BA2">
            <w:pPr>
              <w:numPr>
                <w:ilvl w:val="0"/>
                <w:numId w:val="77"/>
              </w:numPr>
              <w:jc w:val="center"/>
              <w:rPr>
                <w:rFonts w:ascii="宋体" w:hAnsi="宋体"/>
                <w:sz w:val="24"/>
              </w:rPr>
            </w:pPr>
          </w:p>
        </w:tc>
        <w:tc>
          <w:tcPr>
            <w:tcW w:w="1478" w:type="dxa"/>
          </w:tcPr>
          <w:p w14:paraId="47B6E2EC" w14:textId="77777777" w:rsidR="007F0BA2" w:rsidRDefault="00000000">
            <w:pPr>
              <w:jc w:val="left"/>
              <w:rPr>
                <w:sz w:val="24"/>
              </w:rPr>
            </w:pPr>
            <w:r>
              <w:rPr>
                <w:rFonts w:hint="eastAsia"/>
                <w:sz w:val="24"/>
              </w:rPr>
              <w:t>项目实施进度安排</w:t>
            </w:r>
          </w:p>
        </w:tc>
        <w:tc>
          <w:tcPr>
            <w:tcW w:w="6520" w:type="dxa"/>
            <w:vAlign w:val="center"/>
          </w:tcPr>
          <w:p w14:paraId="4E2C5133" w14:textId="5BFD3626" w:rsidR="007F0BA2" w:rsidRDefault="00C252F4">
            <w:pPr>
              <w:rPr>
                <w:sz w:val="24"/>
              </w:rPr>
            </w:pPr>
            <w:r w:rsidRPr="00C252F4">
              <w:rPr>
                <w:rFonts w:hint="eastAsia"/>
                <w:sz w:val="24"/>
              </w:rPr>
              <w:t>合同签订后</w:t>
            </w:r>
            <w:r w:rsidRPr="00C252F4">
              <w:rPr>
                <w:rFonts w:hint="eastAsia"/>
                <w:sz w:val="24"/>
              </w:rPr>
              <w:t>30</w:t>
            </w:r>
            <w:r w:rsidRPr="00C252F4">
              <w:rPr>
                <w:rFonts w:hint="eastAsia"/>
                <w:sz w:val="24"/>
              </w:rPr>
              <w:t>天内完成安装调试并验收</w:t>
            </w:r>
            <w:r w:rsidR="003C481F" w:rsidRPr="003C481F">
              <w:rPr>
                <w:rFonts w:hint="eastAsia"/>
                <w:sz w:val="24"/>
              </w:rPr>
              <w:t>。</w:t>
            </w:r>
          </w:p>
        </w:tc>
      </w:tr>
      <w:tr w:rsidR="007F0BA2" w14:paraId="2336368F" w14:textId="77777777">
        <w:trPr>
          <w:trHeight w:val="70"/>
        </w:trPr>
        <w:tc>
          <w:tcPr>
            <w:tcW w:w="757" w:type="dxa"/>
          </w:tcPr>
          <w:p w14:paraId="03270ED8" w14:textId="77777777" w:rsidR="007F0BA2" w:rsidRDefault="007F0BA2">
            <w:pPr>
              <w:numPr>
                <w:ilvl w:val="0"/>
                <w:numId w:val="77"/>
              </w:numPr>
              <w:jc w:val="center"/>
              <w:rPr>
                <w:rFonts w:ascii="宋体" w:hAnsi="宋体"/>
                <w:sz w:val="24"/>
              </w:rPr>
            </w:pPr>
          </w:p>
        </w:tc>
        <w:tc>
          <w:tcPr>
            <w:tcW w:w="1478" w:type="dxa"/>
          </w:tcPr>
          <w:p w14:paraId="0C711A76" w14:textId="77777777" w:rsidR="007F0BA2" w:rsidRDefault="00000000">
            <w:pPr>
              <w:jc w:val="left"/>
              <w:rPr>
                <w:sz w:val="24"/>
              </w:rPr>
            </w:pPr>
            <w:r>
              <w:rPr>
                <w:rFonts w:hint="eastAsia"/>
                <w:sz w:val="24"/>
              </w:rPr>
              <w:t>项目安装过程安排</w:t>
            </w:r>
          </w:p>
        </w:tc>
        <w:tc>
          <w:tcPr>
            <w:tcW w:w="6520" w:type="dxa"/>
            <w:vAlign w:val="center"/>
          </w:tcPr>
          <w:p w14:paraId="6A10D7DD" w14:textId="77777777" w:rsidR="007F0BA2" w:rsidRDefault="00000000">
            <w:pPr>
              <w:rPr>
                <w:sz w:val="24"/>
              </w:rPr>
            </w:pPr>
            <w:r>
              <w:rPr>
                <w:rFonts w:hint="eastAsia"/>
                <w:sz w:val="24"/>
              </w:rPr>
              <w:t>要求供货商、货运、用户和厂商协作确保货到现场后的包装拆卸、开箱、搬移、落位、签收的全程得到监控</w:t>
            </w:r>
          </w:p>
        </w:tc>
      </w:tr>
      <w:tr w:rsidR="007F0BA2" w14:paraId="024EC02E" w14:textId="77777777">
        <w:trPr>
          <w:trHeight w:val="70"/>
        </w:trPr>
        <w:tc>
          <w:tcPr>
            <w:tcW w:w="757" w:type="dxa"/>
          </w:tcPr>
          <w:p w14:paraId="71D7CB1C" w14:textId="77777777" w:rsidR="007F0BA2" w:rsidRDefault="007F0BA2">
            <w:pPr>
              <w:numPr>
                <w:ilvl w:val="0"/>
                <w:numId w:val="77"/>
              </w:numPr>
              <w:jc w:val="center"/>
              <w:rPr>
                <w:rFonts w:ascii="宋体" w:hAnsi="宋体"/>
                <w:sz w:val="24"/>
              </w:rPr>
            </w:pPr>
          </w:p>
        </w:tc>
        <w:tc>
          <w:tcPr>
            <w:tcW w:w="1478" w:type="dxa"/>
          </w:tcPr>
          <w:p w14:paraId="7E97F617" w14:textId="77777777" w:rsidR="007F0BA2" w:rsidRDefault="00000000">
            <w:pPr>
              <w:jc w:val="left"/>
              <w:rPr>
                <w:sz w:val="24"/>
              </w:rPr>
            </w:pPr>
            <w:r>
              <w:rPr>
                <w:rFonts w:hint="eastAsia"/>
                <w:sz w:val="24"/>
              </w:rPr>
              <w:t>项目验收安排</w:t>
            </w:r>
          </w:p>
        </w:tc>
        <w:tc>
          <w:tcPr>
            <w:tcW w:w="6520" w:type="dxa"/>
            <w:vAlign w:val="center"/>
          </w:tcPr>
          <w:p w14:paraId="26C8D98D" w14:textId="77777777" w:rsidR="007F0BA2" w:rsidRDefault="00000000">
            <w:pPr>
              <w:rPr>
                <w:sz w:val="24"/>
              </w:rPr>
            </w:pPr>
            <w:r>
              <w:rPr>
                <w:rFonts w:hint="eastAsia"/>
                <w:sz w:val="24"/>
              </w:rPr>
              <w:t>初验、试运行、终验；相关各阶段的文档交付</w:t>
            </w:r>
          </w:p>
        </w:tc>
      </w:tr>
      <w:tr w:rsidR="007F0BA2" w14:paraId="48A2B9D4" w14:textId="77777777">
        <w:trPr>
          <w:trHeight w:val="70"/>
        </w:trPr>
        <w:tc>
          <w:tcPr>
            <w:tcW w:w="757" w:type="dxa"/>
          </w:tcPr>
          <w:p w14:paraId="222F62E7" w14:textId="77777777" w:rsidR="007F0BA2" w:rsidRDefault="007F0BA2">
            <w:pPr>
              <w:numPr>
                <w:ilvl w:val="0"/>
                <w:numId w:val="77"/>
              </w:numPr>
              <w:jc w:val="center"/>
              <w:rPr>
                <w:rFonts w:ascii="宋体" w:hAnsi="宋体"/>
                <w:sz w:val="24"/>
              </w:rPr>
            </w:pPr>
          </w:p>
        </w:tc>
        <w:tc>
          <w:tcPr>
            <w:tcW w:w="1478" w:type="dxa"/>
          </w:tcPr>
          <w:p w14:paraId="0EF2089F" w14:textId="77777777" w:rsidR="007F0BA2" w:rsidRDefault="00000000">
            <w:pPr>
              <w:jc w:val="left"/>
              <w:rPr>
                <w:sz w:val="24"/>
              </w:rPr>
            </w:pPr>
            <w:r>
              <w:rPr>
                <w:rFonts w:hint="eastAsia"/>
                <w:sz w:val="24"/>
              </w:rPr>
              <w:t>项目培训安排</w:t>
            </w:r>
          </w:p>
        </w:tc>
        <w:tc>
          <w:tcPr>
            <w:tcW w:w="6520" w:type="dxa"/>
            <w:vAlign w:val="center"/>
          </w:tcPr>
          <w:p w14:paraId="764177ED" w14:textId="77777777" w:rsidR="007F0BA2" w:rsidRDefault="00000000">
            <w:pPr>
              <w:rPr>
                <w:sz w:val="24"/>
              </w:rPr>
            </w:pPr>
            <w:r>
              <w:rPr>
                <w:rFonts w:hint="eastAsia"/>
                <w:sz w:val="24"/>
              </w:rPr>
              <w:t>培训目标、内容、对象、方式、时间、文档等</w:t>
            </w:r>
          </w:p>
        </w:tc>
      </w:tr>
    </w:tbl>
    <w:p w14:paraId="25BFE83D" w14:textId="77777777" w:rsidR="007F0BA2" w:rsidRDefault="00000000">
      <w:pPr>
        <w:pStyle w:val="2"/>
        <w:numPr>
          <w:ilvl w:val="0"/>
          <w:numId w:val="12"/>
        </w:numPr>
        <w:tabs>
          <w:tab w:val="left" w:pos="360"/>
        </w:tabs>
        <w:ind w:left="360" w:hanging="360"/>
        <w:rPr>
          <w:szCs w:val="28"/>
        </w:rPr>
      </w:pPr>
      <w:bookmarkStart w:id="144" w:name="_Toc29536"/>
      <w:r>
        <w:rPr>
          <w:rFonts w:hint="eastAsia"/>
          <w:szCs w:val="28"/>
        </w:rPr>
        <w:t>付款方式</w:t>
      </w:r>
      <w:bookmarkEnd w:id="144"/>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4961"/>
        <w:gridCol w:w="1701"/>
      </w:tblGrid>
      <w:tr w:rsidR="003C481F" w:rsidRPr="003C481F" w14:paraId="7C00B68F" w14:textId="77777777" w:rsidTr="003C481F">
        <w:trPr>
          <w:trHeight w:val="57"/>
        </w:trPr>
        <w:tc>
          <w:tcPr>
            <w:tcW w:w="704" w:type="dxa"/>
          </w:tcPr>
          <w:p w14:paraId="4C77FF30" w14:textId="77777777" w:rsidR="003C481F" w:rsidRPr="003C481F" w:rsidRDefault="003C481F" w:rsidP="0020278B">
            <w:pPr>
              <w:spacing w:line="360" w:lineRule="auto"/>
              <w:rPr>
                <w:rFonts w:ascii="宋体" w:hAnsi="宋体"/>
                <w:sz w:val="24"/>
              </w:rPr>
            </w:pPr>
            <w:r w:rsidRPr="003C481F">
              <w:rPr>
                <w:rFonts w:ascii="宋体" w:hAnsi="宋体" w:hint="eastAsia"/>
                <w:sz w:val="24"/>
              </w:rPr>
              <w:t>序号</w:t>
            </w:r>
          </w:p>
        </w:tc>
        <w:tc>
          <w:tcPr>
            <w:tcW w:w="1276" w:type="dxa"/>
          </w:tcPr>
          <w:p w14:paraId="3285B878" w14:textId="77777777" w:rsidR="003C481F" w:rsidRPr="003C481F" w:rsidRDefault="003C481F" w:rsidP="0020278B">
            <w:pPr>
              <w:spacing w:line="360" w:lineRule="auto"/>
              <w:rPr>
                <w:rFonts w:ascii="宋体" w:hAnsi="宋体"/>
                <w:sz w:val="24"/>
              </w:rPr>
            </w:pPr>
            <w:r w:rsidRPr="003C481F">
              <w:rPr>
                <w:rFonts w:ascii="宋体" w:hAnsi="宋体" w:hint="eastAsia"/>
                <w:sz w:val="24"/>
              </w:rPr>
              <w:t>付款节点</w:t>
            </w:r>
          </w:p>
        </w:tc>
        <w:tc>
          <w:tcPr>
            <w:tcW w:w="4961" w:type="dxa"/>
          </w:tcPr>
          <w:p w14:paraId="4F0299E0" w14:textId="77777777" w:rsidR="003C481F" w:rsidRPr="003C481F" w:rsidRDefault="003C481F" w:rsidP="0020278B">
            <w:pPr>
              <w:spacing w:line="360" w:lineRule="auto"/>
              <w:rPr>
                <w:rFonts w:ascii="宋体" w:hAnsi="宋体"/>
                <w:sz w:val="24"/>
              </w:rPr>
            </w:pPr>
            <w:r w:rsidRPr="003C481F">
              <w:rPr>
                <w:rFonts w:ascii="宋体" w:hAnsi="宋体" w:hint="eastAsia"/>
                <w:sz w:val="24"/>
              </w:rPr>
              <w:t>付款条件</w:t>
            </w:r>
          </w:p>
        </w:tc>
        <w:tc>
          <w:tcPr>
            <w:tcW w:w="1701" w:type="dxa"/>
          </w:tcPr>
          <w:p w14:paraId="31D60EC0" w14:textId="77777777" w:rsidR="003C481F" w:rsidRPr="003C481F" w:rsidRDefault="003C481F" w:rsidP="0020278B">
            <w:pPr>
              <w:spacing w:line="360" w:lineRule="auto"/>
              <w:rPr>
                <w:rFonts w:ascii="宋体" w:hAnsi="宋体"/>
                <w:sz w:val="24"/>
              </w:rPr>
            </w:pPr>
            <w:r w:rsidRPr="003C481F">
              <w:rPr>
                <w:rFonts w:ascii="宋体" w:hAnsi="宋体" w:hint="eastAsia"/>
                <w:sz w:val="24"/>
              </w:rPr>
              <w:t>付款比例</w:t>
            </w:r>
          </w:p>
        </w:tc>
      </w:tr>
      <w:tr w:rsidR="003C481F" w:rsidRPr="003C481F" w14:paraId="237EABC9" w14:textId="77777777" w:rsidTr="003C481F">
        <w:trPr>
          <w:trHeight w:val="56"/>
        </w:trPr>
        <w:tc>
          <w:tcPr>
            <w:tcW w:w="704" w:type="dxa"/>
          </w:tcPr>
          <w:p w14:paraId="426891D9" w14:textId="77777777" w:rsidR="003C481F" w:rsidRPr="003C481F" w:rsidRDefault="003C481F" w:rsidP="0020278B">
            <w:pPr>
              <w:spacing w:line="360" w:lineRule="auto"/>
              <w:rPr>
                <w:rFonts w:ascii="宋体" w:hAnsi="宋体"/>
                <w:sz w:val="24"/>
              </w:rPr>
            </w:pPr>
            <w:r w:rsidRPr="003C481F">
              <w:rPr>
                <w:rFonts w:ascii="宋体" w:hAnsi="宋体" w:hint="eastAsia"/>
                <w:sz w:val="24"/>
              </w:rPr>
              <w:t>1</w:t>
            </w:r>
          </w:p>
        </w:tc>
        <w:tc>
          <w:tcPr>
            <w:tcW w:w="1276" w:type="dxa"/>
          </w:tcPr>
          <w:p w14:paraId="40AFFC16" w14:textId="77777777" w:rsidR="003C481F" w:rsidRPr="003C481F" w:rsidRDefault="003C481F" w:rsidP="0020278B">
            <w:pPr>
              <w:spacing w:line="360" w:lineRule="auto"/>
              <w:rPr>
                <w:rFonts w:ascii="宋体" w:hAnsi="宋体"/>
                <w:sz w:val="24"/>
              </w:rPr>
            </w:pPr>
            <w:r w:rsidRPr="003C481F">
              <w:rPr>
                <w:rFonts w:asciiTheme="minorEastAsia" w:eastAsiaTheme="minorEastAsia" w:hAnsiTheme="minorEastAsia" w:cstheme="minorEastAsia" w:hint="eastAsia"/>
                <w:color w:val="000000" w:themeColor="text1"/>
                <w:sz w:val="24"/>
              </w:rPr>
              <w:t>预付款</w:t>
            </w:r>
          </w:p>
        </w:tc>
        <w:tc>
          <w:tcPr>
            <w:tcW w:w="4961" w:type="dxa"/>
          </w:tcPr>
          <w:p w14:paraId="3A66B20F" w14:textId="77777777" w:rsidR="003C481F" w:rsidRPr="003C481F" w:rsidRDefault="003C481F" w:rsidP="0020278B">
            <w:pPr>
              <w:spacing w:line="360" w:lineRule="auto"/>
              <w:rPr>
                <w:rFonts w:ascii="宋体" w:hAnsi="宋体"/>
                <w:sz w:val="24"/>
              </w:rPr>
            </w:pPr>
            <w:r w:rsidRPr="003C481F">
              <w:rPr>
                <w:rFonts w:asciiTheme="minorEastAsia" w:eastAsiaTheme="minorEastAsia" w:hAnsiTheme="minorEastAsia" w:cstheme="minorEastAsia" w:hint="eastAsia"/>
                <w:color w:val="000000" w:themeColor="text1"/>
                <w:sz w:val="24"/>
              </w:rPr>
              <w:t>合同签署后甲方凭付款申请表及等额发票向乙方支付</w:t>
            </w:r>
            <w:r w:rsidRPr="003C481F">
              <w:rPr>
                <w:rFonts w:asciiTheme="minorEastAsia" w:eastAsiaTheme="minorEastAsia" w:hAnsiTheme="minorEastAsia" w:cstheme="minorEastAsia" w:hint="eastAsia"/>
                <w:color w:val="000000" w:themeColor="text1"/>
                <w:sz w:val="24"/>
                <w:lang w:eastAsia="zh-Hans"/>
              </w:rPr>
              <w:t>预付款。</w:t>
            </w:r>
          </w:p>
        </w:tc>
        <w:tc>
          <w:tcPr>
            <w:tcW w:w="1701" w:type="dxa"/>
          </w:tcPr>
          <w:p w14:paraId="10C9A9AA" w14:textId="77777777" w:rsidR="003C481F" w:rsidRPr="003C481F" w:rsidRDefault="003C481F" w:rsidP="0020278B">
            <w:pPr>
              <w:spacing w:line="360" w:lineRule="auto"/>
              <w:rPr>
                <w:rFonts w:ascii="宋体" w:hAnsi="宋体"/>
                <w:sz w:val="24"/>
              </w:rPr>
            </w:pPr>
            <w:r w:rsidRPr="003C481F">
              <w:rPr>
                <w:rFonts w:ascii="宋体" w:hAnsi="宋体" w:hint="eastAsia"/>
                <w:sz w:val="24"/>
              </w:rPr>
              <w:t>付款至总合同金额</w:t>
            </w:r>
            <w:r w:rsidRPr="003C481F">
              <w:rPr>
                <w:rFonts w:ascii="宋体" w:hAnsi="宋体"/>
                <w:sz w:val="24"/>
              </w:rPr>
              <w:t>4</w:t>
            </w:r>
            <w:r w:rsidRPr="003C481F">
              <w:rPr>
                <w:rFonts w:ascii="宋体" w:hAnsi="宋体" w:hint="eastAsia"/>
                <w:sz w:val="24"/>
              </w:rPr>
              <w:t>0%</w:t>
            </w:r>
          </w:p>
        </w:tc>
      </w:tr>
      <w:tr w:rsidR="003C481F" w:rsidRPr="003C481F" w14:paraId="3DEC85A6" w14:textId="77777777" w:rsidTr="003C481F">
        <w:trPr>
          <w:trHeight w:val="56"/>
        </w:trPr>
        <w:tc>
          <w:tcPr>
            <w:tcW w:w="704" w:type="dxa"/>
          </w:tcPr>
          <w:p w14:paraId="4D910D5E" w14:textId="77777777" w:rsidR="003C481F" w:rsidRPr="003C481F" w:rsidRDefault="003C481F" w:rsidP="0020278B">
            <w:pPr>
              <w:spacing w:line="360" w:lineRule="auto"/>
              <w:rPr>
                <w:rFonts w:ascii="宋体" w:hAnsi="宋体"/>
                <w:sz w:val="24"/>
              </w:rPr>
            </w:pPr>
            <w:r w:rsidRPr="003C481F">
              <w:rPr>
                <w:rFonts w:ascii="宋体" w:hAnsi="宋体"/>
                <w:sz w:val="24"/>
              </w:rPr>
              <w:t>2</w:t>
            </w:r>
          </w:p>
        </w:tc>
        <w:tc>
          <w:tcPr>
            <w:tcW w:w="1276" w:type="dxa"/>
          </w:tcPr>
          <w:p w14:paraId="50BAB6B3" w14:textId="77777777" w:rsidR="003C481F" w:rsidRPr="003C481F" w:rsidRDefault="003C481F" w:rsidP="0020278B">
            <w:pPr>
              <w:spacing w:line="360" w:lineRule="auto"/>
              <w:rPr>
                <w:rFonts w:ascii="宋体" w:hAnsi="宋体"/>
                <w:sz w:val="24"/>
              </w:rPr>
            </w:pPr>
            <w:r w:rsidRPr="003C481F">
              <w:rPr>
                <w:rFonts w:asciiTheme="minorEastAsia" w:eastAsiaTheme="minorEastAsia" w:hAnsiTheme="minorEastAsia" w:cstheme="minorEastAsia" w:hint="eastAsia"/>
                <w:color w:val="000000" w:themeColor="text1"/>
                <w:sz w:val="24"/>
              </w:rPr>
              <w:t>货到后付款</w:t>
            </w:r>
          </w:p>
        </w:tc>
        <w:tc>
          <w:tcPr>
            <w:tcW w:w="4961" w:type="dxa"/>
          </w:tcPr>
          <w:p w14:paraId="25FFCBEB" w14:textId="77777777" w:rsidR="003C481F" w:rsidRPr="003C481F" w:rsidRDefault="003C481F" w:rsidP="0020278B">
            <w:pPr>
              <w:spacing w:line="360" w:lineRule="auto"/>
              <w:rPr>
                <w:rFonts w:ascii="宋体" w:hAnsi="宋体"/>
                <w:sz w:val="24"/>
              </w:rPr>
            </w:pPr>
            <w:r w:rsidRPr="003C481F">
              <w:rPr>
                <w:rFonts w:asciiTheme="minorEastAsia" w:eastAsiaTheme="minorEastAsia" w:hAnsiTheme="minorEastAsia" w:cstheme="minorEastAsia" w:hint="eastAsia"/>
                <w:color w:val="000000" w:themeColor="text1"/>
                <w:sz w:val="24"/>
              </w:rPr>
              <w:t>项目所有货物到达合同指定地点后，</w:t>
            </w:r>
            <w:r w:rsidRPr="003C481F">
              <w:rPr>
                <w:rFonts w:asciiTheme="minorEastAsia" w:eastAsiaTheme="minorEastAsia" w:hAnsiTheme="minorEastAsia" w:cstheme="minorEastAsia" w:hint="eastAsia"/>
                <w:color w:val="000000" w:themeColor="text1"/>
                <w:sz w:val="24"/>
                <w:lang w:eastAsia="zh-Hans"/>
              </w:rPr>
              <w:t>安装完毕，加电调试完成，</w:t>
            </w:r>
            <w:r w:rsidRPr="003C481F">
              <w:rPr>
                <w:rFonts w:asciiTheme="minorEastAsia" w:eastAsiaTheme="minorEastAsia" w:hAnsiTheme="minorEastAsia" w:cstheme="minorEastAsia" w:hint="eastAsia"/>
                <w:color w:val="000000" w:themeColor="text1"/>
                <w:sz w:val="24"/>
              </w:rPr>
              <w:t>乙方向甲方提出到货验收申请，验收通过后，甲方凭</w:t>
            </w:r>
            <w:r w:rsidRPr="003C481F">
              <w:rPr>
                <w:rFonts w:asciiTheme="minorEastAsia" w:eastAsiaTheme="minorEastAsia" w:hAnsiTheme="minorEastAsia" w:cstheme="minorEastAsia" w:hint="eastAsia"/>
                <w:color w:val="000000" w:themeColor="text1"/>
                <w:sz w:val="24"/>
                <w:lang w:eastAsia="zh-Hans"/>
              </w:rPr>
              <w:t>到货验收单</w:t>
            </w:r>
            <w:r w:rsidRPr="003C481F">
              <w:rPr>
                <w:rFonts w:asciiTheme="minorEastAsia" w:eastAsiaTheme="minorEastAsia" w:hAnsiTheme="minorEastAsia" w:cstheme="minorEastAsia" w:hint="eastAsia"/>
                <w:color w:val="000000" w:themeColor="text1"/>
                <w:sz w:val="24"/>
              </w:rPr>
              <w:t>、付款申请表及等额发票向乙方支付</w:t>
            </w:r>
            <w:r w:rsidRPr="003C481F">
              <w:rPr>
                <w:rFonts w:asciiTheme="minorEastAsia" w:eastAsiaTheme="minorEastAsia" w:hAnsiTheme="minorEastAsia" w:cstheme="minorEastAsia" w:hint="eastAsia"/>
                <w:color w:val="000000" w:themeColor="text1"/>
                <w:sz w:val="24"/>
                <w:lang w:eastAsia="zh-Hans"/>
              </w:rPr>
              <w:t>货到款。</w:t>
            </w:r>
          </w:p>
        </w:tc>
        <w:tc>
          <w:tcPr>
            <w:tcW w:w="1701" w:type="dxa"/>
          </w:tcPr>
          <w:p w14:paraId="613EB682" w14:textId="77777777" w:rsidR="003C481F" w:rsidRPr="003C481F" w:rsidRDefault="003C481F" w:rsidP="0020278B">
            <w:pPr>
              <w:spacing w:line="360" w:lineRule="auto"/>
              <w:rPr>
                <w:rFonts w:ascii="宋体" w:hAnsi="宋体"/>
                <w:sz w:val="24"/>
              </w:rPr>
            </w:pPr>
            <w:r w:rsidRPr="003C481F">
              <w:rPr>
                <w:rFonts w:ascii="宋体" w:hAnsi="宋体" w:hint="eastAsia"/>
                <w:sz w:val="24"/>
              </w:rPr>
              <w:t>付款至总合同金额</w:t>
            </w:r>
            <w:r w:rsidRPr="003C481F">
              <w:rPr>
                <w:rFonts w:ascii="宋体" w:hAnsi="宋体"/>
                <w:sz w:val="24"/>
              </w:rPr>
              <w:t>70</w:t>
            </w:r>
            <w:r w:rsidRPr="003C481F">
              <w:rPr>
                <w:rFonts w:ascii="宋体" w:hAnsi="宋体" w:hint="eastAsia"/>
                <w:sz w:val="24"/>
              </w:rPr>
              <w:t>%</w:t>
            </w:r>
          </w:p>
        </w:tc>
      </w:tr>
      <w:tr w:rsidR="003C481F" w:rsidRPr="003C481F" w14:paraId="7F61C889" w14:textId="77777777" w:rsidTr="003C481F">
        <w:trPr>
          <w:trHeight w:val="56"/>
        </w:trPr>
        <w:tc>
          <w:tcPr>
            <w:tcW w:w="704" w:type="dxa"/>
          </w:tcPr>
          <w:p w14:paraId="35D004C7" w14:textId="77777777" w:rsidR="003C481F" w:rsidRPr="003C481F" w:rsidRDefault="003C481F" w:rsidP="0020278B">
            <w:pPr>
              <w:spacing w:line="360" w:lineRule="auto"/>
              <w:rPr>
                <w:rFonts w:ascii="宋体" w:hAnsi="宋体"/>
                <w:sz w:val="24"/>
              </w:rPr>
            </w:pPr>
            <w:r w:rsidRPr="003C481F">
              <w:rPr>
                <w:rFonts w:ascii="宋体" w:hAnsi="宋体"/>
                <w:sz w:val="24"/>
              </w:rPr>
              <w:t>3</w:t>
            </w:r>
          </w:p>
        </w:tc>
        <w:tc>
          <w:tcPr>
            <w:tcW w:w="1276" w:type="dxa"/>
          </w:tcPr>
          <w:p w14:paraId="0854071C" w14:textId="77777777" w:rsidR="003C481F" w:rsidRPr="003C481F" w:rsidRDefault="003C481F" w:rsidP="0020278B">
            <w:pPr>
              <w:spacing w:line="360" w:lineRule="auto"/>
              <w:rPr>
                <w:rFonts w:ascii="宋体" w:hAnsi="宋体"/>
                <w:sz w:val="24"/>
              </w:rPr>
            </w:pPr>
            <w:r w:rsidRPr="003C481F">
              <w:rPr>
                <w:rFonts w:asciiTheme="minorEastAsia" w:eastAsiaTheme="minorEastAsia" w:hAnsiTheme="minorEastAsia" w:cstheme="minorEastAsia" w:hint="eastAsia"/>
                <w:color w:val="000000" w:themeColor="text1"/>
                <w:sz w:val="24"/>
              </w:rPr>
              <w:t>终验付款</w:t>
            </w:r>
          </w:p>
        </w:tc>
        <w:tc>
          <w:tcPr>
            <w:tcW w:w="4961" w:type="dxa"/>
          </w:tcPr>
          <w:p w14:paraId="1AA17539" w14:textId="77777777" w:rsidR="003C481F" w:rsidRPr="003C481F" w:rsidRDefault="003C481F" w:rsidP="0020278B">
            <w:pPr>
              <w:spacing w:line="360" w:lineRule="auto"/>
              <w:rPr>
                <w:rFonts w:ascii="宋体" w:hAnsi="宋体"/>
                <w:sz w:val="24"/>
              </w:rPr>
            </w:pPr>
            <w:r w:rsidRPr="003C481F">
              <w:rPr>
                <w:rFonts w:asciiTheme="minorEastAsia" w:eastAsiaTheme="minorEastAsia" w:hAnsiTheme="minorEastAsia" w:cstheme="minorEastAsia" w:hint="eastAsia"/>
                <w:color w:val="000000" w:themeColor="text1"/>
                <w:sz w:val="24"/>
              </w:rPr>
              <w:t>项目通过初验并正式稳定运行30天以上，乙方向</w:t>
            </w:r>
            <w:r w:rsidRPr="003C481F">
              <w:rPr>
                <w:rFonts w:asciiTheme="minorEastAsia" w:eastAsiaTheme="minorEastAsia" w:hAnsiTheme="minorEastAsia" w:cstheme="minorEastAsia" w:hint="eastAsia"/>
                <w:color w:val="000000" w:themeColor="text1"/>
                <w:sz w:val="24"/>
                <w:u w:val="single"/>
              </w:rPr>
              <w:t>甲方</w:t>
            </w:r>
            <w:r w:rsidRPr="003C481F">
              <w:rPr>
                <w:rFonts w:asciiTheme="minorEastAsia" w:eastAsiaTheme="minorEastAsia" w:hAnsiTheme="minorEastAsia" w:cstheme="minorEastAsia" w:hint="eastAsia"/>
                <w:color w:val="000000" w:themeColor="text1"/>
                <w:sz w:val="24"/>
              </w:rPr>
              <w:t>提出项目终验申请，验收合格后，甲方凭</w:t>
            </w:r>
            <w:r w:rsidRPr="003C481F">
              <w:rPr>
                <w:rFonts w:asciiTheme="minorEastAsia" w:eastAsiaTheme="minorEastAsia" w:hAnsiTheme="minorEastAsia" w:cstheme="minorEastAsia" w:hint="eastAsia"/>
                <w:color w:val="000000" w:themeColor="text1"/>
                <w:sz w:val="24"/>
                <w:lang w:eastAsia="zh-Hans"/>
              </w:rPr>
              <w:t>项目验收单</w:t>
            </w:r>
            <w:r w:rsidRPr="003C481F">
              <w:rPr>
                <w:rFonts w:asciiTheme="minorEastAsia" w:eastAsiaTheme="minorEastAsia" w:hAnsiTheme="minorEastAsia" w:cstheme="minorEastAsia" w:hint="eastAsia"/>
                <w:color w:val="000000" w:themeColor="text1"/>
                <w:sz w:val="24"/>
              </w:rPr>
              <w:t>、付款申请表及等额发票向乙方支付</w:t>
            </w:r>
            <w:r w:rsidRPr="003C481F">
              <w:rPr>
                <w:rFonts w:asciiTheme="minorEastAsia" w:eastAsiaTheme="minorEastAsia" w:hAnsiTheme="minorEastAsia" w:cstheme="minorEastAsia" w:hint="eastAsia"/>
                <w:color w:val="000000" w:themeColor="text1"/>
                <w:sz w:val="24"/>
                <w:lang w:eastAsia="zh-Hans"/>
              </w:rPr>
              <w:t>终验款。</w:t>
            </w:r>
          </w:p>
        </w:tc>
        <w:tc>
          <w:tcPr>
            <w:tcW w:w="1701" w:type="dxa"/>
          </w:tcPr>
          <w:p w14:paraId="3F1ABA17" w14:textId="77777777" w:rsidR="003C481F" w:rsidRPr="003C481F" w:rsidRDefault="003C481F" w:rsidP="0020278B">
            <w:pPr>
              <w:spacing w:line="360" w:lineRule="auto"/>
              <w:rPr>
                <w:rFonts w:ascii="宋体" w:hAnsi="宋体"/>
                <w:sz w:val="24"/>
              </w:rPr>
            </w:pPr>
            <w:r w:rsidRPr="003C481F">
              <w:rPr>
                <w:rFonts w:ascii="宋体" w:hAnsi="宋体" w:hint="eastAsia"/>
                <w:sz w:val="24"/>
              </w:rPr>
              <w:t>付款至总合同金额</w:t>
            </w:r>
            <w:r w:rsidRPr="003C481F">
              <w:rPr>
                <w:rFonts w:ascii="宋体" w:hAnsi="宋体"/>
                <w:sz w:val="24"/>
              </w:rPr>
              <w:t>100</w:t>
            </w:r>
            <w:r w:rsidRPr="003C481F">
              <w:rPr>
                <w:rFonts w:ascii="宋体" w:hAnsi="宋体" w:hint="eastAsia"/>
                <w:sz w:val="24"/>
              </w:rPr>
              <w:t>%</w:t>
            </w:r>
          </w:p>
        </w:tc>
      </w:tr>
    </w:tbl>
    <w:p w14:paraId="7AF1A87E" w14:textId="77777777" w:rsidR="007F0BA2" w:rsidRDefault="00000000">
      <w:pPr>
        <w:rPr>
          <w:rFonts w:ascii="宋体" w:hAnsi="宋体"/>
          <w:bCs/>
          <w:i/>
          <w:color w:val="000000"/>
          <w:kern w:val="44"/>
          <w:sz w:val="24"/>
        </w:rPr>
      </w:pPr>
      <w:r>
        <w:rPr>
          <w:rFonts w:hint="eastAsia"/>
          <w:sz w:val="28"/>
          <w:szCs w:val="28"/>
        </w:rPr>
        <w:br w:type="page"/>
      </w:r>
    </w:p>
    <w:p w14:paraId="23D9E003" w14:textId="77777777" w:rsidR="007F0BA2" w:rsidRDefault="00000000">
      <w:pPr>
        <w:pStyle w:val="1"/>
        <w:spacing w:line="360" w:lineRule="auto"/>
        <w:rPr>
          <w:rFonts w:ascii="宋体" w:hAnsi="宋体"/>
          <w:sz w:val="30"/>
          <w:szCs w:val="30"/>
        </w:rPr>
      </w:pPr>
      <w:bookmarkStart w:id="145" w:name="_Toc75350839"/>
      <w:bookmarkStart w:id="146" w:name="_Toc2520"/>
      <w:r>
        <w:rPr>
          <w:rFonts w:ascii="宋体" w:hAnsi="宋体" w:hint="eastAsia"/>
          <w:sz w:val="30"/>
          <w:szCs w:val="30"/>
        </w:rPr>
        <w:lastRenderedPageBreak/>
        <w:t>第五章 评标办法及评分标准</w:t>
      </w:r>
      <w:bookmarkEnd w:id="138"/>
      <w:bookmarkEnd w:id="139"/>
      <w:bookmarkEnd w:id="145"/>
      <w:bookmarkEnd w:id="146"/>
    </w:p>
    <w:p w14:paraId="78739ED7" w14:textId="77777777" w:rsidR="007F0BA2" w:rsidRDefault="00000000">
      <w:pPr>
        <w:pStyle w:val="2"/>
        <w:spacing w:line="360" w:lineRule="auto"/>
        <w:rPr>
          <w:rFonts w:ascii="宋体" w:hAnsi="宋体"/>
          <w:sz w:val="24"/>
          <w:szCs w:val="24"/>
        </w:rPr>
      </w:pPr>
      <w:bookmarkStart w:id="147" w:name="_Toc106186013"/>
      <w:bookmarkStart w:id="148" w:name="_Toc8292"/>
      <w:r>
        <w:rPr>
          <w:rFonts w:ascii="宋体" w:hAnsi="宋体" w:hint="eastAsia"/>
          <w:sz w:val="24"/>
          <w:szCs w:val="24"/>
        </w:rPr>
        <w:t>一、资格审查</w:t>
      </w:r>
      <w:bookmarkEnd w:id="147"/>
      <w:bookmarkEnd w:id="148"/>
    </w:p>
    <w:p w14:paraId="06A19073" w14:textId="77777777" w:rsidR="007F0BA2" w:rsidRDefault="00000000">
      <w:pPr>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开标结束后，采购人或采购代理机构将根据《资格审查</w:t>
      </w:r>
      <w:r>
        <w:rPr>
          <w:rFonts w:ascii="宋体" w:hAnsi="宋体" w:hint="eastAsia"/>
          <w:sz w:val="24"/>
        </w:rPr>
        <w:t>要求</w:t>
      </w:r>
      <w:r>
        <w:rPr>
          <w:rFonts w:ascii="宋体" w:hAnsi="宋体"/>
          <w:sz w:val="24"/>
        </w:rPr>
        <w:t>》中的规定，对投标人进行资格审查，并形成资格审查结果。</w:t>
      </w:r>
    </w:p>
    <w:p w14:paraId="7F2F4671" w14:textId="77777777" w:rsidR="007F0BA2" w:rsidRDefault="00000000">
      <w:pPr>
        <w:spacing w:line="360" w:lineRule="auto"/>
        <w:rPr>
          <w:rFonts w:ascii="宋体" w:hAnsi="宋体"/>
          <w:sz w:val="24"/>
        </w:rPr>
      </w:pPr>
      <w:r>
        <w:rPr>
          <w:rFonts w:ascii="宋体" w:hAnsi="宋体"/>
          <w:sz w:val="24"/>
        </w:rPr>
        <w:t>2</w:t>
      </w:r>
      <w:r>
        <w:rPr>
          <w:rFonts w:ascii="宋体" w:hAnsi="宋体" w:hint="eastAsia"/>
          <w:sz w:val="24"/>
        </w:rPr>
        <w:t>、招标文件中资格证明文件</w:t>
      </w:r>
      <w:r>
        <w:rPr>
          <w:rFonts w:ascii="宋体" w:hAnsi="宋体"/>
          <w:sz w:val="24"/>
        </w:rPr>
        <w:t>中对格式有要求的，</w:t>
      </w:r>
      <w:r>
        <w:rPr>
          <w:rFonts w:ascii="宋体" w:hAnsi="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hint="eastAsia"/>
          <w:sz w:val="24"/>
        </w:rPr>
        <w:t>不</w:t>
      </w:r>
      <w:proofErr w:type="gramEnd"/>
      <w:r>
        <w:rPr>
          <w:rFonts w:ascii="宋体" w:hAnsi="宋体" w:hint="eastAsia"/>
          <w:sz w:val="24"/>
        </w:rPr>
        <w:t>实质性响应，否则投标无效。</w:t>
      </w:r>
    </w:p>
    <w:p w14:paraId="53AE65DE" w14:textId="77777777" w:rsidR="007F0BA2" w:rsidRDefault="00000000">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投标人《资格证明文件》有任何一项不符合资格审查</w:t>
      </w:r>
      <w:r>
        <w:rPr>
          <w:rFonts w:ascii="宋体" w:hAnsi="宋体" w:hint="eastAsia"/>
          <w:sz w:val="24"/>
        </w:rPr>
        <w:t>要求</w:t>
      </w:r>
      <w:r>
        <w:rPr>
          <w:rFonts w:ascii="宋体" w:hAnsi="宋体"/>
          <w:sz w:val="24"/>
        </w:rPr>
        <w:t>的，资格审查不合格，其投标无效。</w:t>
      </w:r>
    </w:p>
    <w:p w14:paraId="6486E990" w14:textId="77777777" w:rsidR="007F0BA2" w:rsidRDefault="00000000">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资格审查合格的投标人不足3家的，不进行评标。</w:t>
      </w:r>
    </w:p>
    <w:p w14:paraId="26BB1314" w14:textId="77777777" w:rsidR="007F0BA2" w:rsidRDefault="00000000">
      <w:pPr>
        <w:spacing w:line="360" w:lineRule="auto"/>
        <w:rPr>
          <w:rFonts w:ascii="宋体" w:hAnsi="宋体"/>
          <w:sz w:val="24"/>
        </w:rPr>
      </w:pPr>
      <w:r>
        <w:rPr>
          <w:rFonts w:ascii="宋体" w:hAnsi="宋体" w:hint="eastAsia"/>
          <w:sz w:val="24"/>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1772"/>
        <w:gridCol w:w="4300"/>
        <w:gridCol w:w="1465"/>
      </w:tblGrid>
      <w:tr w:rsidR="007F0BA2" w14:paraId="3DBBF113" w14:textId="77777777">
        <w:trPr>
          <w:tblHeader/>
        </w:trPr>
        <w:tc>
          <w:tcPr>
            <w:tcW w:w="759" w:type="dxa"/>
            <w:vAlign w:val="center"/>
          </w:tcPr>
          <w:p w14:paraId="71D7B0F7" w14:textId="77777777" w:rsidR="007F0BA2" w:rsidRDefault="00000000">
            <w:pPr>
              <w:tabs>
                <w:tab w:val="left" w:pos="1080"/>
              </w:tabs>
              <w:snapToGrid w:val="0"/>
              <w:spacing w:line="360" w:lineRule="auto"/>
              <w:jc w:val="center"/>
              <w:rPr>
                <w:rFonts w:ascii="宋体" w:hAnsi="宋体"/>
                <w:b/>
                <w:sz w:val="24"/>
              </w:rPr>
            </w:pPr>
            <w:r>
              <w:rPr>
                <w:rFonts w:ascii="宋体" w:hAnsi="宋体"/>
                <w:b/>
                <w:sz w:val="24"/>
              </w:rPr>
              <w:t>序号</w:t>
            </w:r>
          </w:p>
        </w:tc>
        <w:tc>
          <w:tcPr>
            <w:tcW w:w="1772" w:type="dxa"/>
            <w:vAlign w:val="center"/>
          </w:tcPr>
          <w:p w14:paraId="7AACF79A" w14:textId="77777777" w:rsidR="007F0BA2" w:rsidRDefault="00000000">
            <w:pPr>
              <w:tabs>
                <w:tab w:val="left" w:pos="1080"/>
              </w:tabs>
              <w:snapToGrid w:val="0"/>
              <w:spacing w:line="360" w:lineRule="auto"/>
              <w:jc w:val="center"/>
              <w:rPr>
                <w:rFonts w:ascii="宋体" w:hAnsi="宋体"/>
                <w:b/>
                <w:sz w:val="24"/>
              </w:rPr>
            </w:pPr>
            <w:r>
              <w:rPr>
                <w:rFonts w:ascii="宋体" w:hAnsi="宋体"/>
                <w:b/>
                <w:sz w:val="24"/>
              </w:rPr>
              <w:t>审查因素</w:t>
            </w:r>
          </w:p>
        </w:tc>
        <w:tc>
          <w:tcPr>
            <w:tcW w:w="4300" w:type="dxa"/>
            <w:vAlign w:val="center"/>
          </w:tcPr>
          <w:p w14:paraId="58A3C328" w14:textId="77777777" w:rsidR="007F0BA2" w:rsidRDefault="00000000">
            <w:pPr>
              <w:tabs>
                <w:tab w:val="left" w:pos="1080"/>
              </w:tabs>
              <w:snapToGrid w:val="0"/>
              <w:spacing w:line="360" w:lineRule="auto"/>
              <w:jc w:val="center"/>
              <w:rPr>
                <w:rFonts w:ascii="宋体" w:hAnsi="宋体"/>
                <w:b/>
                <w:sz w:val="24"/>
              </w:rPr>
            </w:pPr>
            <w:r>
              <w:rPr>
                <w:rFonts w:ascii="宋体" w:hAnsi="宋体"/>
                <w:b/>
                <w:sz w:val="24"/>
              </w:rPr>
              <w:t>审查内容</w:t>
            </w:r>
          </w:p>
        </w:tc>
        <w:tc>
          <w:tcPr>
            <w:tcW w:w="1465" w:type="dxa"/>
            <w:vAlign w:val="center"/>
          </w:tcPr>
          <w:p w14:paraId="1D82CB3F" w14:textId="77777777" w:rsidR="007F0BA2" w:rsidRDefault="00000000">
            <w:pPr>
              <w:tabs>
                <w:tab w:val="left" w:pos="1080"/>
              </w:tabs>
              <w:snapToGrid w:val="0"/>
              <w:spacing w:line="360" w:lineRule="auto"/>
              <w:jc w:val="center"/>
              <w:rPr>
                <w:rFonts w:ascii="宋体" w:hAnsi="宋体"/>
                <w:b/>
                <w:sz w:val="24"/>
              </w:rPr>
            </w:pPr>
            <w:r>
              <w:rPr>
                <w:rFonts w:ascii="宋体" w:hAnsi="宋体"/>
                <w:b/>
                <w:sz w:val="24"/>
              </w:rPr>
              <w:t>格式要求</w:t>
            </w:r>
          </w:p>
        </w:tc>
      </w:tr>
      <w:tr w:rsidR="007F0BA2" w14:paraId="183DF8EC" w14:textId="77777777">
        <w:tc>
          <w:tcPr>
            <w:tcW w:w="759" w:type="dxa"/>
            <w:vAlign w:val="center"/>
          </w:tcPr>
          <w:p w14:paraId="6E1C40CA" w14:textId="77777777" w:rsidR="007F0BA2" w:rsidRDefault="00000000">
            <w:pPr>
              <w:tabs>
                <w:tab w:val="left" w:pos="1080"/>
              </w:tabs>
              <w:snapToGrid w:val="0"/>
              <w:spacing w:line="360" w:lineRule="auto"/>
              <w:jc w:val="center"/>
              <w:rPr>
                <w:rFonts w:ascii="宋体" w:hAnsi="宋体"/>
                <w:sz w:val="24"/>
              </w:rPr>
            </w:pPr>
            <w:r>
              <w:rPr>
                <w:rFonts w:ascii="宋体" w:hAnsi="宋体"/>
                <w:sz w:val="24"/>
              </w:rPr>
              <w:t>1</w:t>
            </w:r>
          </w:p>
        </w:tc>
        <w:tc>
          <w:tcPr>
            <w:tcW w:w="1772" w:type="dxa"/>
            <w:vAlign w:val="center"/>
          </w:tcPr>
          <w:p w14:paraId="4CEE6BE2" w14:textId="77777777" w:rsidR="007F0BA2" w:rsidRDefault="00000000">
            <w:pPr>
              <w:tabs>
                <w:tab w:val="left" w:pos="1080"/>
              </w:tabs>
              <w:snapToGrid w:val="0"/>
              <w:spacing w:line="360" w:lineRule="auto"/>
              <w:rPr>
                <w:rFonts w:ascii="宋体" w:hAnsi="宋体"/>
                <w:sz w:val="24"/>
              </w:rPr>
            </w:pPr>
            <w:r>
              <w:rPr>
                <w:rFonts w:ascii="宋体" w:hAnsi="宋体"/>
                <w:sz w:val="24"/>
              </w:rPr>
              <w:t>营业执照等证明文件</w:t>
            </w:r>
          </w:p>
        </w:tc>
        <w:tc>
          <w:tcPr>
            <w:tcW w:w="4300" w:type="dxa"/>
            <w:vAlign w:val="center"/>
          </w:tcPr>
          <w:p w14:paraId="71ADA985" w14:textId="77777777" w:rsidR="007F0BA2" w:rsidRDefault="00000000">
            <w:pPr>
              <w:tabs>
                <w:tab w:val="left" w:pos="1080"/>
              </w:tabs>
              <w:snapToGrid w:val="0"/>
              <w:spacing w:line="360" w:lineRule="auto"/>
              <w:rPr>
                <w:rFonts w:ascii="宋体" w:hAnsi="宋体"/>
                <w:sz w:val="24"/>
              </w:rPr>
            </w:pPr>
            <w:r>
              <w:rPr>
                <w:rFonts w:ascii="宋体" w:hAnsi="宋体"/>
                <w:sz w:val="24"/>
              </w:rPr>
              <w:t>投标人为企业（包括合伙企业）的，应提供有效的“营业执照”；</w:t>
            </w:r>
          </w:p>
          <w:p w14:paraId="2E4D4D27" w14:textId="77777777" w:rsidR="007F0BA2" w:rsidRDefault="00000000">
            <w:pPr>
              <w:tabs>
                <w:tab w:val="left" w:pos="1080"/>
              </w:tabs>
              <w:snapToGrid w:val="0"/>
              <w:spacing w:line="360" w:lineRule="auto"/>
              <w:rPr>
                <w:rFonts w:ascii="宋体" w:hAnsi="宋体"/>
                <w:sz w:val="24"/>
              </w:rPr>
            </w:pPr>
            <w:r>
              <w:rPr>
                <w:rFonts w:ascii="宋体" w:hAnsi="宋体"/>
                <w:sz w:val="24"/>
              </w:rPr>
              <w:t>投标人为事业单位的，应提供有效的“事业单位法人证书”；</w:t>
            </w:r>
          </w:p>
          <w:p w14:paraId="66959221" w14:textId="77777777" w:rsidR="007F0BA2" w:rsidRDefault="00000000">
            <w:pPr>
              <w:tabs>
                <w:tab w:val="left" w:pos="1080"/>
              </w:tabs>
              <w:snapToGrid w:val="0"/>
              <w:spacing w:line="360" w:lineRule="auto"/>
              <w:rPr>
                <w:rFonts w:ascii="宋体" w:hAnsi="宋体"/>
                <w:sz w:val="24"/>
              </w:rPr>
            </w:pPr>
            <w:r>
              <w:rPr>
                <w:rFonts w:ascii="宋体" w:hAnsi="宋体" w:hint="eastAsia"/>
                <w:sz w:val="24"/>
              </w:rPr>
              <w:t>投标人是非企业机构的，应提供有效的“执业许可证”、“登记证书”等证明文件；</w:t>
            </w:r>
          </w:p>
          <w:p w14:paraId="1313E856" w14:textId="77777777" w:rsidR="007F0BA2" w:rsidRDefault="00000000">
            <w:pPr>
              <w:tabs>
                <w:tab w:val="left" w:pos="1080"/>
              </w:tabs>
              <w:snapToGrid w:val="0"/>
              <w:spacing w:line="360" w:lineRule="auto"/>
              <w:rPr>
                <w:rFonts w:ascii="宋体" w:hAnsi="宋体"/>
                <w:sz w:val="24"/>
              </w:rPr>
            </w:pPr>
            <w:r>
              <w:rPr>
                <w:rFonts w:ascii="宋体" w:hAnsi="宋体"/>
                <w:sz w:val="24"/>
              </w:rPr>
              <w:t>投标人是个体工商户的，应提供有效的“个体工商户营业执照”；</w:t>
            </w:r>
          </w:p>
          <w:p w14:paraId="7DC4F7BE" w14:textId="77777777" w:rsidR="007F0BA2" w:rsidRDefault="00000000">
            <w:pPr>
              <w:tabs>
                <w:tab w:val="left" w:pos="1080"/>
              </w:tabs>
              <w:snapToGrid w:val="0"/>
              <w:spacing w:line="360" w:lineRule="auto"/>
              <w:rPr>
                <w:rFonts w:ascii="宋体" w:hAnsi="宋体"/>
                <w:sz w:val="24"/>
              </w:rPr>
            </w:pPr>
            <w:r>
              <w:rPr>
                <w:rFonts w:ascii="宋体" w:hAnsi="宋体"/>
                <w:sz w:val="24"/>
              </w:rPr>
              <w:t>投标人是自然人的，应提供有效的自然人身份证明。</w:t>
            </w:r>
          </w:p>
          <w:p w14:paraId="08611F53" w14:textId="77777777" w:rsidR="007F0BA2" w:rsidRDefault="00000000">
            <w:pPr>
              <w:tabs>
                <w:tab w:val="left" w:pos="1080"/>
              </w:tabs>
              <w:snapToGrid w:val="0"/>
              <w:spacing w:line="360" w:lineRule="auto"/>
              <w:rPr>
                <w:rFonts w:ascii="宋体" w:hAnsi="宋体"/>
                <w:sz w:val="24"/>
              </w:rPr>
            </w:pPr>
            <w:r>
              <w:rPr>
                <w:rFonts w:ascii="宋体" w:hAnsi="宋体" w:hint="eastAsia"/>
                <w:sz w:val="24"/>
              </w:rPr>
              <w:t>若本项目允许分支机构参加投标，则分支机构参加投标的，此处可提供该分支机构或其所属法人或其他组织的相应证明文件。</w:t>
            </w:r>
          </w:p>
        </w:tc>
        <w:tc>
          <w:tcPr>
            <w:tcW w:w="1465" w:type="dxa"/>
            <w:vAlign w:val="center"/>
          </w:tcPr>
          <w:p w14:paraId="10FB6AD4" w14:textId="77777777" w:rsidR="007F0BA2" w:rsidRDefault="00000000">
            <w:pPr>
              <w:tabs>
                <w:tab w:val="left" w:pos="1080"/>
              </w:tabs>
              <w:snapToGrid w:val="0"/>
              <w:spacing w:line="360" w:lineRule="auto"/>
              <w:rPr>
                <w:rFonts w:ascii="宋体" w:hAnsi="宋体"/>
                <w:sz w:val="24"/>
              </w:rPr>
            </w:pPr>
            <w:r>
              <w:rPr>
                <w:rFonts w:ascii="宋体" w:hAnsi="宋体"/>
                <w:sz w:val="24"/>
              </w:rPr>
              <w:t>提供</w:t>
            </w:r>
            <w:r>
              <w:rPr>
                <w:rFonts w:ascii="宋体" w:hAnsi="宋体" w:hint="eastAsia"/>
                <w:sz w:val="24"/>
              </w:rPr>
              <w:t>相关证件复印件并加盖公章</w:t>
            </w:r>
          </w:p>
        </w:tc>
      </w:tr>
      <w:tr w:rsidR="007F0BA2" w14:paraId="21F4C67E" w14:textId="77777777">
        <w:tc>
          <w:tcPr>
            <w:tcW w:w="759" w:type="dxa"/>
            <w:vAlign w:val="center"/>
          </w:tcPr>
          <w:p w14:paraId="1C83282A" w14:textId="77777777" w:rsidR="007F0BA2" w:rsidRDefault="00000000">
            <w:pPr>
              <w:tabs>
                <w:tab w:val="left" w:pos="1080"/>
              </w:tabs>
              <w:snapToGrid w:val="0"/>
              <w:spacing w:line="360" w:lineRule="auto"/>
              <w:jc w:val="center"/>
              <w:rPr>
                <w:rFonts w:ascii="宋体" w:hAnsi="宋体"/>
                <w:sz w:val="24"/>
              </w:rPr>
            </w:pPr>
            <w:r>
              <w:rPr>
                <w:rFonts w:ascii="宋体" w:hAnsi="宋体"/>
                <w:sz w:val="24"/>
              </w:rPr>
              <w:t>2</w:t>
            </w:r>
          </w:p>
        </w:tc>
        <w:tc>
          <w:tcPr>
            <w:tcW w:w="1772" w:type="dxa"/>
            <w:vAlign w:val="center"/>
          </w:tcPr>
          <w:p w14:paraId="6EA89019" w14:textId="77777777" w:rsidR="007F0BA2" w:rsidRDefault="00000000">
            <w:pPr>
              <w:tabs>
                <w:tab w:val="left" w:pos="1080"/>
              </w:tabs>
              <w:snapToGrid w:val="0"/>
              <w:spacing w:line="360" w:lineRule="auto"/>
              <w:rPr>
                <w:rFonts w:ascii="宋体" w:hAnsi="宋体"/>
                <w:sz w:val="24"/>
              </w:rPr>
            </w:pPr>
            <w:bookmarkStart w:id="149" w:name="_Hlk101340464"/>
            <w:r>
              <w:rPr>
                <w:rFonts w:ascii="宋体" w:hAnsi="宋体" w:hint="eastAsia"/>
                <w:sz w:val="24"/>
              </w:rPr>
              <w:t>授权委托书</w:t>
            </w:r>
            <w:bookmarkEnd w:id="149"/>
          </w:p>
        </w:tc>
        <w:tc>
          <w:tcPr>
            <w:tcW w:w="4300" w:type="dxa"/>
            <w:vAlign w:val="center"/>
          </w:tcPr>
          <w:p w14:paraId="53ACFBCD" w14:textId="77777777" w:rsidR="007F0BA2" w:rsidRDefault="00000000">
            <w:pPr>
              <w:tabs>
                <w:tab w:val="left" w:pos="1080"/>
              </w:tabs>
              <w:snapToGrid w:val="0"/>
              <w:spacing w:line="360" w:lineRule="auto"/>
              <w:rPr>
                <w:rFonts w:ascii="宋体" w:hAnsi="宋体"/>
                <w:sz w:val="24"/>
              </w:rPr>
            </w:pPr>
            <w:r>
              <w:rPr>
                <w:rFonts w:ascii="宋体" w:hAnsi="宋体" w:hint="eastAsia"/>
                <w:sz w:val="24"/>
              </w:rPr>
              <w:t>法定代表人本人参与投标的需提供法定</w:t>
            </w:r>
            <w:r>
              <w:rPr>
                <w:rFonts w:ascii="宋体" w:hAnsi="宋体" w:hint="eastAsia"/>
                <w:sz w:val="24"/>
              </w:rPr>
              <w:lastRenderedPageBreak/>
              <w:t>代表人身份证明书；非法定代表人本人参与投标的，需提供法定代表人委托授权书</w:t>
            </w:r>
          </w:p>
        </w:tc>
        <w:tc>
          <w:tcPr>
            <w:tcW w:w="1465" w:type="dxa"/>
            <w:vAlign w:val="center"/>
          </w:tcPr>
          <w:p w14:paraId="2E44D6E4" w14:textId="77777777" w:rsidR="007F0BA2" w:rsidRDefault="00000000">
            <w:pPr>
              <w:tabs>
                <w:tab w:val="left" w:pos="1080"/>
              </w:tabs>
              <w:snapToGrid w:val="0"/>
              <w:spacing w:line="360" w:lineRule="auto"/>
              <w:rPr>
                <w:rFonts w:ascii="宋体" w:hAnsi="宋体"/>
                <w:sz w:val="24"/>
              </w:rPr>
            </w:pPr>
            <w:r>
              <w:rPr>
                <w:rFonts w:ascii="宋体" w:hAnsi="宋体"/>
                <w:sz w:val="24"/>
              </w:rPr>
              <w:lastRenderedPageBreak/>
              <w:t>格式见</w:t>
            </w:r>
            <w:r>
              <w:rPr>
                <w:rFonts w:ascii="宋体" w:hAnsi="宋体" w:hint="eastAsia"/>
                <w:sz w:val="24"/>
              </w:rPr>
              <w:t>第七</w:t>
            </w:r>
            <w:r>
              <w:rPr>
                <w:rFonts w:ascii="宋体" w:hAnsi="宋体" w:hint="eastAsia"/>
                <w:sz w:val="24"/>
              </w:rPr>
              <w:lastRenderedPageBreak/>
              <w:t>章</w:t>
            </w:r>
            <w:r>
              <w:rPr>
                <w:rFonts w:ascii="宋体" w:hAnsi="宋体"/>
                <w:sz w:val="24"/>
              </w:rPr>
              <w:t>投标文件格式</w:t>
            </w:r>
          </w:p>
        </w:tc>
      </w:tr>
      <w:tr w:rsidR="007F0BA2" w14:paraId="3383158B" w14:textId="77777777">
        <w:tc>
          <w:tcPr>
            <w:tcW w:w="759" w:type="dxa"/>
            <w:vAlign w:val="center"/>
          </w:tcPr>
          <w:p w14:paraId="466F8532" w14:textId="77777777" w:rsidR="007F0BA2" w:rsidRDefault="00000000">
            <w:pPr>
              <w:tabs>
                <w:tab w:val="left" w:pos="1080"/>
              </w:tabs>
              <w:snapToGrid w:val="0"/>
              <w:spacing w:line="360" w:lineRule="auto"/>
              <w:jc w:val="center"/>
              <w:rPr>
                <w:rFonts w:ascii="宋体" w:hAnsi="宋体"/>
                <w:sz w:val="24"/>
              </w:rPr>
            </w:pPr>
            <w:r>
              <w:rPr>
                <w:rFonts w:ascii="宋体" w:hAnsi="宋体"/>
                <w:sz w:val="24"/>
              </w:rPr>
              <w:lastRenderedPageBreak/>
              <w:t>3</w:t>
            </w:r>
          </w:p>
        </w:tc>
        <w:tc>
          <w:tcPr>
            <w:tcW w:w="1772" w:type="dxa"/>
            <w:vAlign w:val="center"/>
          </w:tcPr>
          <w:p w14:paraId="3F55BC8F" w14:textId="77777777" w:rsidR="007F0BA2" w:rsidRDefault="00000000">
            <w:pPr>
              <w:tabs>
                <w:tab w:val="left" w:pos="1080"/>
              </w:tabs>
              <w:snapToGrid w:val="0"/>
              <w:spacing w:line="360" w:lineRule="auto"/>
              <w:rPr>
                <w:rFonts w:ascii="宋体" w:hAnsi="宋体"/>
                <w:sz w:val="24"/>
              </w:rPr>
            </w:pPr>
            <w:r>
              <w:rPr>
                <w:rFonts w:ascii="宋体" w:hAnsi="宋体"/>
                <w:sz w:val="24"/>
              </w:rPr>
              <w:t>投标人资格声明</w:t>
            </w:r>
          </w:p>
        </w:tc>
        <w:tc>
          <w:tcPr>
            <w:tcW w:w="4300" w:type="dxa"/>
            <w:vAlign w:val="center"/>
          </w:tcPr>
          <w:p w14:paraId="572F9B48" w14:textId="77777777" w:rsidR="007F0BA2" w:rsidRDefault="00000000">
            <w:pPr>
              <w:tabs>
                <w:tab w:val="left" w:pos="1080"/>
              </w:tabs>
              <w:snapToGrid w:val="0"/>
              <w:spacing w:line="360" w:lineRule="auto"/>
              <w:rPr>
                <w:rFonts w:ascii="宋体" w:hAnsi="宋体"/>
                <w:sz w:val="24"/>
              </w:rPr>
            </w:pPr>
            <w:r>
              <w:rPr>
                <w:rFonts w:ascii="宋体" w:hAnsi="宋体"/>
                <w:sz w:val="24"/>
              </w:rPr>
              <w:t>提供了符合招标文件要求的投标人资格声明。</w:t>
            </w:r>
          </w:p>
        </w:tc>
        <w:tc>
          <w:tcPr>
            <w:tcW w:w="1465" w:type="dxa"/>
            <w:vAlign w:val="center"/>
          </w:tcPr>
          <w:p w14:paraId="5864F11F" w14:textId="77777777" w:rsidR="007F0BA2" w:rsidRDefault="00000000">
            <w:pPr>
              <w:tabs>
                <w:tab w:val="left" w:pos="1080"/>
              </w:tabs>
              <w:snapToGrid w:val="0"/>
              <w:spacing w:line="360" w:lineRule="auto"/>
              <w:rPr>
                <w:rFonts w:ascii="宋体" w:hAnsi="宋体"/>
                <w:sz w:val="24"/>
              </w:rPr>
            </w:pPr>
            <w:r>
              <w:rPr>
                <w:rFonts w:ascii="宋体" w:hAnsi="宋体"/>
                <w:sz w:val="24"/>
              </w:rPr>
              <w:t>格式见</w:t>
            </w:r>
            <w:r>
              <w:rPr>
                <w:rFonts w:ascii="宋体" w:hAnsi="宋体" w:hint="eastAsia"/>
                <w:sz w:val="24"/>
              </w:rPr>
              <w:t>第七章</w:t>
            </w:r>
            <w:r>
              <w:rPr>
                <w:rFonts w:ascii="宋体" w:hAnsi="宋体"/>
                <w:sz w:val="24"/>
              </w:rPr>
              <w:t>投标文件格式</w:t>
            </w:r>
          </w:p>
        </w:tc>
      </w:tr>
      <w:tr w:rsidR="007F0BA2" w14:paraId="75B16715" w14:textId="77777777">
        <w:tc>
          <w:tcPr>
            <w:tcW w:w="759" w:type="dxa"/>
            <w:vAlign w:val="center"/>
          </w:tcPr>
          <w:p w14:paraId="46DE42D2" w14:textId="77777777" w:rsidR="007F0BA2" w:rsidRDefault="00000000">
            <w:pPr>
              <w:tabs>
                <w:tab w:val="left" w:pos="1080"/>
              </w:tabs>
              <w:snapToGrid w:val="0"/>
              <w:spacing w:line="360" w:lineRule="auto"/>
              <w:jc w:val="center"/>
              <w:rPr>
                <w:rFonts w:ascii="宋体" w:hAnsi="宋体"/>
                <w:sz w:val="24"/>
              </w:rPr>
            </w:pPr>
            <w:r>
              <w:rPr>
                <w:rFonts w:ascii="宋体" w:hAnsi="宋体"/>
                <w:sz w:val="24"/>
              </w:rPr>
              <w:t>4</w:t>
            </w:r>
          </w:p>
        </w:tc>
        <w:tc>
          <w:tcPr>
            <w:tcW w:w="1772" w:type="dxa"/>
            <w:vAlign w:val="center"/>
          </w:tcPr>
          <w:p w14:paraId="57B65D83" w14:textId="77777777" w:rsidR="007F0BA2" w:rsidRDefault="00000000">
            <w:pPr>
              <w:tabs>
                <w:tab w:val="left" w:pos="1080"/>
              </w:tabs>
              <w:snapToGrid w:val="0"/>
              <w:spacing w:line="360" w:lineRule="auto"/>
              <w:rPr>
                <w:rFonts w:ascii="宋体" w:hAnsi="宋体"/>
                <w:sz w:val="24"/>
              </w:rPr>
            </w:pPr>
            <w:r>
              <w:rPr>
                <w:rFonts w:ascii="宋体" w:hAnsi="宋体"/>
                <w:sz w:val="24"/>
              </w:rPr>
              <w:t>是否接受联合体投标</w:t>
            </w:r>
          </w:p>
        </w:tc>
        <w:tc>
          <w:tcPr>
            <w:tcW w:w="4300" w:type="dxa"/>
            <w:vAlign w:val="center"/>
          </w:tcPr>
          <w:p w14:paraId="0A2E41A9" w14:textId="77777777" w:rsidR="007F0BA2" w:rsidRDefault="00000000">
            <w:pPr>
              <w:tabs>
                <w:tab w:val="left" w:pos="1080"/>
              </w:tabs>
              <w:snapToGrid w:val="0"/>
              <w:spacing w:line="360" w:lineRule="auto"/>
              <w:rPr>
                <w:rFonts w:ascii="宋体" w:hAnsi="宋体"/>
                <w:sz w:val="24"/>
              </w:rPr>
            </w:pPr>
            <w:r>
              <w:rPr>
                <w:rFonts w:ascii="宋体" w:hAnsi="宋体"/>
                <w:sz w:val="24"/>
              </w:rPr>
              <w:t>1、如本项目接受联合体投标，且投标人为联合体时必须提供《联合协议》，明确各方拟承担的工作和责任，并指定联合体牵头人，授权其代表所有联合体成员负责本项目投标和合同实施阶段的</w:t>
            </w:r>
            <w:r>
              <w:rPr>
                <w:rFonts w:ascii="宋体" w:hAnsi="宋体" w:hint="eastAsia"/>
                <w:sz w:val="24"/>
              </w:rPr>
              <w:t>牵头</w:t>
            </w:r>
            <w:r>
              <w:rPr>
                <w:rFonts w:ascii="宋体" w:hAnsi="宋体"/>
                <w:sz w:val="24"/>
              </w:rPr>
              <w:t>、协调工作。该联合协议应当作为投标文件的组成部分，与投标文件其他内容同时递交。</w:t>
            </w:r>
          </w:p>
          <w:p w14:paraId="2B99A66B" w14:textId="77777777" w:rsidR="007F0BA2" w:rsidRDefault="00000000">
            <w:pPr>
              <w:tabs>
                <w:tab w:val="left" w:pos="1080"/>
              </w:tabs>
              <w:snapToGrid w:val="0"/>
              <w:spacing w:line="360" w:lineRule="auto"/>
              <w:rPr>
                <w:rFonts w:ascii="宋体" w:hAnsi="宋体"/>
                <w:sz w:val="24"/>
              </w:rPr>
            </w:pPr>
            <w:r>
              <w:rPr>
                <w:rFonts w:ascii="宋体" w:hAnsi="宋体"/>
                <w:sz w:val="24"/>
              </w:rPr>
              <w:t>2、</w:t>
            </w:r>
            <w:r>
              <w:rPr>
                <w:rFonts w:ascii="宋体" w:hAnsi="宋体" w:hint="eastAsia"/>
                <w:sz w:val="24"/>
              </w:rPr>
              <w:t>联合体各成员单位均须提供本表中序号1-</w:t>
            </w:r>
            <w:r>
              <w:rPr>
                <w:rFonts w:ascii="宋体" w:hAnsi="宋体"/>
                <w:sz w:val="24"/>
              </w:rPr>
              <w:t>5</w:t>
            </w:r>
            <w:r>
              <w:rPr>
                <w:rFonts w:ascii="宋体" w:hAnsi="宋体" w:hint="eastAsia"/>
                <w:sz w:val="24"/>
              </w:rPr>
              <w:t>的证明文件。</w:t>
            </w:r>
          </w:p>
          <w:p w14:paraId="40922F49" w14:textId="77777777" w:rsidR="007F0BA2" w:rsidRDefault="00000000">
            <w:pPr>
              <w:tabs>
                <w:tab w:val="left" w:pos="1080"/>
              </w:tabs>
              <w:snapToGrid w:val="0"/>
              <w:spacing w:line="360" w:lineRule="auto"/>
              <w:rPr>
                <w:rFonts w:ascii="宋体" w:hAnsi="宋体"/>
                <w:sz w:val="24"/>
              </w:rPr>
            </w:pPr>
            <w:r>
              <w:rPr>
                <w:rFonts w:ascii="宋体" w:hAnsi="宋体" w:hint="eastAsia"/>
                <w:sz w:val="24"/>
              </w:rPr>
              <w:t>3、本表序号</w:t>
            </w:r>
            <w:r>
              <w:rPr>
                <w:rFonts w:ascii="宋体" w:hAnsi="宋体"/>
                <w:sz w:val="24"/>
              </w:rPr>
              <w:t>7</w:t>
            </w:r>
            <w:r>
              <w:rPr>
                <w:rFonts w:ascii="宋体" w:hAnsi="宋体" w:hint="eastAsia"/>
                <w:sz w:val="24"/>
              </w:rPr>
              <w:t>项规定的其他特定资格要求中的每一小项要求，联合体各方中至少应当有一方符合本表中其他资格要求并提供证明文件。</w:t>
            </w:r>
          </w:p>
          <w:p w14:paraId="432CEA3F" w14:textId="77777777" w:rsidR="007F0BA2" w:rsidRDefault="00000000">
            <w:pPr>
              <w:tabs>
                <w:tab w:val="left" w:pos="1080"/>
              </w:tabs>
              <w:snapToGrid w:val="0"/>
              <w:spacing w:line="360" w:lineRule="auto"/>
              <w:rPr>
                <w:rFonts w:ascii="宋体" w:hAnsi="宋体"/>
                <w:sz w:val="24"/>
              </w:rPr>
            </w:pPr>
            <w:r>
              <w:rPr>
                <w:rFonts w:ascii="宋体" w:hAnsi="宋体" w:hint="eastAsia"/>
                <w:sz w:val="24"/>
              </w:rPr>
              <w:t>4</w:t>
            </w:r>
            <w:r>
              <w:rPr>
                <w:rFonts w:ascii="宋体" w:hAnsi="宋体"/>
                <w:sz w:val="24"/>
              </w:rPr>
              <w:t>、联合体中有同类资质的供应</w:t>
            </w:r>
            <w:proofErr w:type="gramStart"/>
            <w:r>
              <w:rPr>
                <w:rFonts w:ascii="宋体" w:hAnsi="宋体"/>
                <w:sz w:val="24"/>
              </w:rPr>
              <w:t>商按照</w:t>
            </w:r>
            <w:proofErr w:type="gramEnd"/>
            <w:r>
              <w:rPr>
                <w:rFonts w:ascii="宋体" w:hAnsi="宋体"/>
                <w:sz w:val="24"/>
              </w:rPr>
              <w:t>联合体分工承担相同工作的，应当按照资质等级较低的供应商确定资质等级。</w:t>
            </w:r>
          </w:p>
          <w:p w14:paraId="2D234DDA" w14:textId="77777777" w:rsidR="007F0BA2" w:rsidRDefault="00000000">
            <w:pPr>
              <w:tabs>
                <w:tab w:val="left" w:pos="1080"/>
              </w:tabs>
              <w:snapToGrid w:val="0"/>
              <w:spacing w:line="360" w:lineRule="auto"/>
              <w:rPr>
                <w:rFonts w:ascii="宋体" w:hAnsi="宋体"/>
                <w:sz w:val="24"/>
              </w:rPr>
            </w:pPr>
            <w:r>
              <w:rPr>
                <w:rFonts w:ascii="宋体" w:hAnsi="宋体"/>
                <w:sz w:val="24"/>
              </w:rPr>
              <w:t>5、以联合体形</w:t>
            </w:r>
            <w:proofErr w:type="gramStart"/>
            <w:r>
              <w:rPr>
                <w:rFonts w:ascii="宋体" w:hAnsi="宋体"/>
                <w:sz w:val="24"/>
              </w:rPr>
              <w:t>式参加</w:t>
            </w:r>
            <w:proofErr w:type="gramEnd"/>
            <w:r>
              <w:rPr>
                <w:rFonts w:ascii="宋体" w:hAnsi="宋体"/>
                <w:sz w:val="24"/>
              </w:rPr>
              <w:t>政府采购活动的，联合体各方不得再单独参加或者与其</w:t>
            </w:r>
            <w:proofErr w:type="gramStart"/>
            <w:r>
              <w:rPr>
                <w:rFonts w:ascii="宋体" w:hAnsi="宋体"/>
                <w:sz w:val="24"/>
              </w:rPr>
              <w:t>他供应</w:t>
            </w:r>
            <w:proofErr w:type="gramEnd"/>
            <w:r>
              <w:rPr>
                <w:rFonts w:ascii="宋体" w:hAnsi="宋体"/>
                <w:sz w:val="24"/>
              </w:rPr>
              <w:t>商另外组成联合体参加同一合同项下的政府采购活动。</w:t>
            </w:r>
          </w:p>
          <w:p w14:paraId="3E6E6B4D" w14:textId="77777777" w:rsidR="007F0BA2" w:rsidRDefault="00000000">
            <w:pPr>
              <w:tabs>
                <w:tab w:val="left" w:pos="1080"/>
              </w:tabs>
              <w:snapToGrid w:val="0"/>
              <w:spacing w:line="360" w:lineRule="auto"/>
              <w:rPr>
                <w:rFonts w:ascii="宋体" w:hAnsi="宋体"/>
                <w:sz w:val="24"/>
              </w:rPr>
            </w:pPr>
            <w:r>
              <w:rPr>
                <w:rFonts w:ascii="宋体" w:hAnsi="宋体"/>
                <w:sz w:val="24"/>
              </w:rPr>
              <w:t>6、若联合体中任</w:t>
            </w:r>
            <w:proofErr w:type="gramStart"/>
            <w:r>
              <w:rPr>
                <w:rFonts w:ascii="宋体" w:hAnsi="宋体"/>
                <w:sz w:val="24"/>
              </w:rPr>
              <w:t>一</w:t>
            </w:r>
            <w:proofErr w:type="gramEnd"/>
            <w:r>
              <w:rPr>
                <w:rFonts w:ascii="宋体" w:hAnsi="宋体"/>
                <w:sz w:val="24"/>
              </w:rPr>
              <w:t>成员单位中途退出，</w:t>
            </w:r>
            <w:r>
              <w:rPr>
                <w:rFonts w:ascii="宋体" w:hAnsi="宋体"/>
                <w:sz w:val="24"/>
              </w:rPr>
              <w:lastRenderedPageBreak/>
              <w:t>则该联合体的</w:t>
            </w:r>
            <w:r>
              <w:rPr>
                <w:rFonts w:ascii="宋体" w:hAnsi="宋体"/>
                <w:b/>
                <w:sz w:val="24"/>
              </w:rPr>
              <w:t>投标无效</w:t>
            </w:r>
            <w:r>
              <w:rPr>
                <w:rFonts w:ascii="宋体" w:hAnsi="宋体"/>
                <w:sz w:val="24"/>
              </w:rPr>
              <w:t>。</w:t>
            </w:r>
          </w:p>
          <w:p w14:paraId="2D175146" w14:textId="77777777" w:rsidR="007F0BA2" w:rsidRDefault="00000000">
            <w:pPr>
              <w:tabs>
                <w:tab w:val="left" w:pos="1080"/>
              </w:tabs>
              <w:snapToGrid w:val="0"/>
              <w:spacing w:line="360" w:lineRule="auto"/>
              <w:rPr>
                <w:rFonts w:ascii="宋体" w:hAnsi="宋体"/>
                <w:sz w:val="24"/>
              </w:rPr>
            </w:pPr>
            <w:r>
              <w:rPr>
                <w:rFonts w:ascii="宋体" w:hAnsi="宋体"/>
                <w:sz w:val="24"/>
              </w:rPr>
              <w:t>7、本项目不接受联合体投标</w:t>
            </w:r>
            <w:r>
              <w:rPr>
                <w:rFonts w:ascii="宋体" w:hAnsi="宋体" w:hint="eastAsia"/>
                <w:sz w:val="24"/>
              </w:rPr>
              <w:t>时</w:t>
            </w:r>
            <w:r>
              <w:rPr>
                <w:rFonts w:ascii="宋体" w:hAnsi="宋体"/>
                <w:sz w:val="24"/>
              </w:rPr>
              <w:t>，</w:t>
            </w:r>
            <w:r>
              <w:rPr>
                <w:rFonts w:ascii="宋体" w:hAnsi="宋体" w:hint="eastAsia"/>
                <w:sz w:val="24"/>
              </w:rPr>
              <w:t>投标人不得为联合体</w:t>
            </w:r>
            <w:r>
              <w:rPr>
                <w:rFonts w:ascii="宋体" w:hAnsi="宋体"/>
                <w:sz w:val="24"/>
              </w:rPr>
              <w:t>。</w:t>
            </w:r>
          </w:p>
        </w:tc>
        <w:tc>
          <w:tcPr>
            <w:tcW w:w="1465" w:type="dxa"/>
            <w:vAlign w:val="center"/>
          </w:tcPr>
          <w:p w14:paraId="7295BE46" w14:textId="77777777" w:rsidR="007F0BA2" w:rsidRDefault="00000000">
            <w:pPr>
              <w:tabs>
                <w:tab w:val="left" w:pos="1080"/>
              </w:tabs>
              <w:snapToGrid w:val="0"/>
              <w:spacing w:line="360" w:lineRule="auto"/>
              <w:rPr>
                <w:rFonts w:ascii="宋体" w:hAnsi="宋体"/>
                <w:sz w:val="24"/>
              </w:rPr>
            </w:pPr>
            <w:r>
              <w:rPr>
                <w:rFonts w:ascii="宋体" w:hAnsi="宋体"/>
                <w:sz w:val="24"/>
              </w:rPr>
              <w:lastRenderedPageBreak/>
              <w:t>提供《联合协议》</w:t>
            </w:r>
            <w:r>
              <w:rPr>
                <w:rFonts w:ascii="宋体" w:hAnsi="宋体" w:hint="eastAsia"/>
                <w:sz w:val="24"/>
              </w:rPr>
              <w:t>原</w:t>
            </w:r>
            <w:r>
              <w:rPr>
                <w:rFonts w:ascii="宋体" w:hAnsi="宋体"/>
                <w:sz w:val="24"/>
              </w:rPr>
              <w:t>件</w:t>
            </w:r>
            <w:r>
              <w:rPr>
                <w:rFonts w:ascii="宋体" w:hAnsi="宋体" w:hint="eastAsia"/>
                <w:sz w:val="24"/>
              </w:rPr>
              <w:t>，</w:t>
            </w:r>
            <w:r>
              <w:rPr>
                <w:rFonts w:ascii="宋体" w:hAnsi="宋体"/>
                <w:sz w:val="24"/>
              </w:rPr>
              <w:t>格式见</w:t>
            </w:r>
            <w:r>
              <w:rPr>
                <w:rFonts w:ascii="宋体" w:hAnsi="宋体" w:hint="eastAsia"/>
                <w:sz w:val="24"/>
              </w:rPr>
              <w:t>第七章</w:t>
            </w:r>
            <w:r>
              <w:rPr>
                <w:rFonts w:ascii="宋体" w:hAnsi="宋体"/>
                <w:sz w:val="24"/>
              </w:rPr>
              <w:t>投标文件格式</w:t>
            </w:r>
          </w:p>
        </w:tc>
      </w:tr>
      <w:tr w:rsidR="007F0BA2" w14:paraId="19D63592" w14:textId="77777777">
        <w:tc>
          <w:tcPr>
            <w:tcW w:w="759" w:type="dxa"/>
            <w:vAlign w:val="center"/>
          </w:tcPr>
          <w:p w14:paraId="31CC80F3" w14:textId="77777777" w:rsidR="007F0BA2" w:rsidRDefault="00000000">
            <w:pPr>
              <w:tabs>
                <w:tab w:val="left" w:pos="1080"/>
              </w:tabs>
              <w:snapToGrid w:val="0"/>
              <w:spacing w:line="360" w:lineRule="auto"/>
              <w:jc w:val="center"/>
              <w:rPr>
                <w:rFonts w:ascii="宋体" w:hAnsi="宋体"/>
                <w:sz w:val="24"/>
              </w:rPr>
            </w:pPr>
            <w:r>
              <w:rPr>
                <w:rFonts w:ascii="宋体" w:hAnsi="宋体"/>
                <w:sz w:val="24"/>
              </w:rPr>
              <w:t>5</w:t>
            </w:r>
          </w:p>
        </w:tc>
        <w:tc>
          <w:tcPr>
            <w:tcW w:w="1772" w:type="dxa"/>
            <w:vAlign w:val="center"/>
          </w:tcPr>
          <w:p w14:paraId="0D7BA88C" w14:textId="77777777" w:rsidR="007F0BA2" w:rsidRDefault="00000000">
            <w:pPr>
              <w:tabs>
                <w:tab w:val="left" w:pos="1080"/>
              </w:tabs>
              <w:snapToGrid w:val="0"/>
              <w:spacing w:line="360" w:lineRule="auto"/>
              <w:rPr>
                <w:rFonts w:ascii="宋体" w:hAnsi="宋体"/>
                <w:sz w:val="24"/>
              </w:rPr>
            </w:pPr>
            <w:r>
              <w:rPr>
                <w:rFonts w:ascii="宋体" w:hAnsi="宋体"/>
                <w:sz w:val="24"/>
              </w:rPr>
              <w:t>其他特定资格要求</w:t>
            </w:r>
          </w:p>
        </w:tc>
        <w:tc>
          <w:tcPr>
            <w:tcW w:w="4300" w:type="dxa"/>
            <w:vAlign w:val="center"/>
          </w:tcPr>
          <w:p w14:paraId="5BFDB429" w14:textId="77777777" w:rsidR="007F0BA2" w:rsidRDefault="00000000">
            <w:pPr>
              <w:tabs>
                <w:tab w:val="left" w:pos="1080"/>
              </w:tabs>
              <w:snapToGrid w:val="0"/>
              <w:spacing w:line="360" w:lineRule="auto"/>
              <w:rPr>
                <w:rFonts w:ascii="宋体" w:hAnsi="宋体"/>
                <w:sz w:val="24"/>
              </w:rPr>
            </w:pPr>
            <w:r>
              <w:rPr>
                <w:rFonts w:ascii="宋体" w:hAnsi="宋体"/>
                <w:sz w:val="24"/>
              </w:rPr>
              <w:t>如有，见第</w:t>
            </w:r>
            <w:r>
              <w:rPr>
                <w:rFonts w:ascii="宋体" w:hAnsi="宋体" w:hint="eastAsia"/>
                <w:sz w:val="24"/>
              </w:rPr>
              <w:t>一</w:t>
            </w:r>
            <w:r>
              <w:rPr>
                <w:rFonts w:ascii="宋体" w:hAnsi="宋体"/>
                <w:sz w:val="24"/>
              </w:rPr>
              <w:t>章</w:t>
            </w:r>
            <w:r>
              <w:rPr>
                <w:rFonts w:ascii="宋体" w:hAnsi="宋体" w:hint="eastAsia"/>
                <w:sz w:val="24"/>
              </w:rPr>
              <w:t>投标邀请</w:t>
            </w:r>
          </w:p>
        </w:tc>
        <w:tc>
          <w:tcPr>
            <w:tcW w:w="1465" w:type="dxa"/>
            <w:vAlign w:val="center"/>
          </w:tcPr>
          <w:p w14:paraId="2EF576AA" w14:textId="77777777" w:rsidR="007F0BA2" w:rsidRDefault="00000000">
            <w:pPr>
              <w:tabs>
                <w:tab w:val="left" w:pos="1080"/>
              </w:tabs>
              <w:snapToGrid w:val="0"/>
              <w:spacing w:line="360" w:lineRule="auto"/>
              <w:rPr>
                <w:rFonts w:ascii="宋体" w:hAnsi="宋体"/>
                <w:sz w:val="24"/>
              </w:rPr>
            </w:pPr>
            <w:r>
              <w:rPr>
                <w:rFonts w:ascii="宋体" w:hAnsi="宋体"/>
                <w:sz w:val="24"/>
              </w:rPr>
              <w:t>提供</w:t>
            </w:r>
            <w:r>
              <w:rPr>
                <w:rFonts w:ascii="宋体" w:hAnsi="宋体" w:hint="eastAsia"/>
                <w:sz w:val="24"/>
              </w:rPr>
              <w:t>相关证件复印件并加盖公章</w:t>
            </w:r>
          </w:p>
        </w:tc>
      </w:tr>
      <w:tr w:rsidR="007F0BA2" w14:paraId="3805A0EF" w14:textId="77777777">
        <w:tc>
          <w:tcPr>
            <w:tcW w:w="759" w:type="dxa"/>
            <w:vAlign w:val="center"/>
          </w:tcPr>
          <w:p w14:paraId="49D1E566" w14:textId="77777777" w:rsidR="007F0BA2" w:rsidRDefault="00000000">
            <w:pPr>
              <w:tabs>
                <w:tab w:val="left" w:pos="1080"/>
              </w:tabs>
              <w:snapToGrid w:val="0"/>
              <w:spacing w:line="360" w:lineRule="auto"/>
              <w:jc w:val="center"/>
              <w:rPr>
                <w:rFonts w:ascii="宋体" w:hAnsi="宋体"/>
                <w:sz w:val="24"/>
              </w:rPr>
            </w:pPr>
            <w:r>
              <w:rPr>
                <w:rFonts w:ascii="宋体" w:hAnsi="宋体"/>
                <w:sz w:val="24"/>
              </w:rPr>
              <w:t>6</w:t>
            </w:r>
          </w:p>
        </w:tc>
        <w:tc>
          <w:tcPr>
            <w:tcW w:w="1772" w:type="dxa"/>
            <w:vAlign w:val="center"/>
          </w:tcPr>
          <w:p w14:paraId="145A5F36" w14:textId="77777777" w:rsidR="007F0BA2" w:rsidRDefault="00000000">
            <w:pPr>
              <w:tabs>
                <w:tab w:val="left" w:pos="1080"/>
              </w:tabs>
              <w:snapToGrid w:val="0"/>
              <w:spacing w:line="360" w:lineRule="auto"/>
              <w:rPr>
                <w:rFonts w:ascii="宋体" w:hAnsi="宋体"/>
                <w:sz w:val="24"/>
              </w:rPr>
            </w:pPr>
            <w:r>
              <w:rPr>
                <w:rFonts w:ascii="宋体" w:hAnsi="宋体"/>
                <w:sz w:val="24"/>
              </w:rPr>
              <w:t>投标人信用记录</w:t>
            </w:r>
          </w:p>
        </w:tc>
        <w:tc>
          <w:tcPr>
            <w:tcW w:w="4300" w:type="dxa"/>
            <w:vAlign w:val="center"/>
          </w:tcPr>
          <w:p w14:paraId="6A035655" w14:textId="77777777" w:rsidR="007F0BA2" w:rsidRDefault="00000000">
            <w:pPr>
              <w:tabs>
                <w:tab w:val="left" w:pos="1080"/>
              </w:tabs>
              <w:snapToGrid w:val="0"/>
              <w:spacing w:line="360" w:lineRule="auto"/>
              <w:rPr>
                <w:rFonts w:ascii="宋体" w:hAnsi="宋体"/>
                <w:sz w:val="24"/>
              </w:rPr>
            </w:pPr>
            <w:r>
              <w:rPr>
                <w:rFonts w:ascii="宋体" w:hAnsi="宋体"/>
                <w:sz w:val="24"/>
              </w:rPr>
              <w:t>查询渠道：信用中国网站和中国政府采购网（www.creditchina.gov.cn、www.ccgp.gov.cn）；</w:t>
            </w:r>
          </w:p>
          <w:p w14:paraId="1D13F22B" w14:textId="77777777" w:rsidR="007F0BA2" w:rsidRDefault="00000000">
            <w:pPr>
              <w:tabs>
                <w:tab w:val="left" w:pos="900"/>
                <w:tab w:val="left" w:pos="1980"/>
              </w:tabs>
              <w:snapToGrid w:val="0"/>
              <w:spacing w:line="360" w:lineRule="auto"/>
              <w:rPr>
                <w:rFonts w:ascii="宋体" w:hAnsi="宋体"/>
                <w:sz w:val="24"/>
              </w:rPr>
            </w:pPr>
            <w:r>
              <w:rPr>
                <w:rFonts w:ascii="宋体" w:hAnsi="宋体"/>
                <w:sz w:val="24"/>
              </w:rPr>
              <w:t>截止时点：投标截止时间以后、</w:t>
            </w:r>
            <w:r>
              <w:rPr>
                <w:rFonts w:ascii="宋体" w:hAnsi="宋体" w:hint="eastAsia"/>
                <w:sz w:val="24"/>
              </w:rPr>
              <w:t>资格审查阶段采购人或</w:t>
            </w:r>
            <w:r>
              <w:rPr>
                <w:rFonts w:ascii="宋体" w:hAnsi="宋体"/>
                <w:sz w:val="24"/>
              </w:rPr>
              <w:t>采购代理机构的实际查询时间；</w:t>
            </w:r>
          </w:p>
          <w:p w14:paraId="213E15B1" w14:textId="77777777" w:rsidR="007F0BA2" w:rsidRDefault="00000000">
            <w:pPr>
              <w:tabs>
                <w:tab w:val="left" w:pos="900"/>
                <w:tab w:val="left" w:pos="1980"/>
              </w:tabs>
              <w:snapToGrid w:val="0"/>
              <w:spacing w:line="360" w:lineRule="auto"/>
              <w:rPr>
                <w:rFonts w:ascii="宋体" w:hAnsi="宋体"/>
                <w:sz w:val="24"/>
              </w:rPr>
            </w:pPr>
            <w:r>
              <w:rPr>
                <w:rFonts w:ascii="宋体" w:hAnsi="宋体"/>
                <w:sz w:val="24"/>
              </w:rPr>
              <w:t>信用信息查询记录和证据留存具体方式：查询结果网页打印页作为查询记录和证据，与其他采购文件一并保存；</w:t>
            </w:r>
          </w:p>
          <w:p w14:paraId="65D2F85F" w14:textId="77777777" w:rsidR="007F0BA2" w:rsidRDefault="00000000">
            <w:pPr>
              <w:tabs>
                <w:tab w:val="left" w:pos="1080"/>
              </w:tabs>
              <w:snapToGrid w:val="0"/>
              <w:spacing w:line="360" w:lineRule="auto"/>
              <w:rPr>
                <w:rFonts w:ascii="宋体" w:hAnsi="宋体"/>
                <w:sz w:val="24"/>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1465" w:type="dxa"/>
            <w:vAlign w:val="center"/>
          </w:tcPr>
          <w:p w14:paraId="698F42E1" w14:textId="77777777" w:rsidR="007F0BA2" w:rsidRDefault="00000000">
            <w:pPr>
              <w:tabs>
                <w:tab w:val="left" w:pos="1080"/>
              </w:tabs>
              <w:snapToGrid w:val="0"/>
              <w:spacing w:line="360" w:lineRule="auto"/>
              <w:rPr>
                <w:rFonts w:ascii="宋体" w:hAnsi="宋体"/>
                <w:sz w:val="24"/>
              </w:rPr>
            </w:pPr>
            <w:r>
              <w:rPr>
                <w:rFonts w:ascii="宋体" w:hAnsi="宋体"/>
                <w:sz w:val="24"/>
              </w:rPr>
              <w:t>无须投标人提供，由采购人或采购代理机构查询。</w:t>
            </w:r>
          </w:p>
        </w:tc>
      </w:tr>
      <w:tr w:rsidR="007F0BA2" w14:paraId="596F595B" w14:textId="77777777">
        <w:tc>
          <w:tcPr>
            <w:tcW w:w="759" w:type="dxa"/>
            <w:vAlign w:val="center"/>
          </w:tcPr>
          <w:p w14:paraId="4AFBB994" w14:textId="77777777" w:rsidR="007F0BA2" w:rsidRDefault="00000000">
            <w:pPr>
              <w:tabs>
                <w:tab w:val="left" w:pos="1080"/>
              </w:tabs>
              <w:snapToGrid w:val="0"/>
              <w:spacing w:line="360" w:lineRule="auto"/>
              <w:jc w:val="center"/>
              <w:rPr>
                <w:rFonts w:ascii="宋体" w:hAnsi="宋体"/>
                <w:sz w:val="24"/>
              </w:rPr>
            </w:pPr>
            <w:r>
              <w:rPr>
                <w:rFonts w:ascii="宋体" w:hAnsi="宋体"/>
                <w:sz w:val="24"/>
              </w:rPr>
              <w:t>7</w:t>
            </w:r>
          </w:p>
        </w:tc>
        <w:tc>
          <w:tcPr>
            <w:tcW w:w="1772" w:type="dxa"/>
            <w:vAlign w:val="center"/>
          </w:tcPr>
          <w:p w14:paraId="360B4AEB" w14:textId="77777777" w:rsidR="007F0BA2" w:rsidRDefault="00000000">
            <w:pPr>
              <w:tabs>
                <w:tab w:val="left" w:pos="1080"/>
              </w:tabs>
              <w:snapToGrid w:val="0"/>
              <w:spacing w:line="360" w:lineRule="auto"/>
              <w:rPr>
                <w:rFonts w:ascii="宋体" w:hAnsi="宋体"/>
                <w:sz w:val="24"/>
              </w:rPr>
            </w:pPr>
            <w:r>
              <w:rPr>
                <w:rFonts w:ascii="宋体" w:hAnsi="宋体" w:hint="eastAsia"/>
                <w:sz w:val="24"/>
              </w:rPr>
              <w:t>投标保证金</w:t>
            </w:r>
          </w:p>
        </w:tc>
        <w:tc>
          <w:tcPr>
            <w:tcW w:w="4300" w:type="dxa"/>
            <w:vAlign w:val="center"/>
          </w:tcPr>
          <w:p w14:paraId="6A45DF47" w14:textId="77777777" w:rsidR="007F0BA2" w:rsidRDefault="00000000">
            <w:pPr>
              <w:tabs>
                <w:tab w:val="left" w:pos="1080"/>
              </w:tabs>
              <w:snapToGrid w:val="0"/>
              <w:spacing w:line="360" w:lineRule="auto"/>
              <w:rPr>
                <w:rFonts w:ascii="宋体" w:hAnsi="宋体"/>
                <w:sz w:val="24"/>
              </w:rPr>
            </w:pPr>
            <w:r>
              <w:rPr>
                <w:rFonts w:ascii="宋体" w:hAnsi="宋体"/>
                <w:sz w:val="24"/>
              </w:rPr>
              <w:t>按照招标文件的规定提交投标保证金</w:t>
            </w:r>
            <w:r>
              <w:rPr>
                <w:rFonts w:ascii="宋体" w:hAnsi="宋体" w:hint="eastAsia"/>
                <w:sz w:val="24"/>
              </w:rPr>
              <w:t>。</w:t>
            </w:r>
          </w:p>
        </w:tc>
        <w:tc>
          <w:tcPr>
            <w:tcW w:w="1465" w:type="dxa"/>
            <w:vAlign w:val="center"/>
          </w:tcPr>
          <w:p w14:paraId="159392B1" w14:textId="77777777" w:rsidR="007F0BA2" w:rsidRDefault="007F0BA2">
            <w:pPr>
              <w:tabs>
                <w:tab w:val="left" w:pos="1080"/>
              </w:tabs>
              <w:snapToGrid w:val="0"/>
              <w:spacing w:line="360" w:lineRule="auto"/>
              <w:rPr>
                <w:rFonts w:ascii="宋体" w:hAnsi="宋体"/>
                <w:sz w:val="24"/>
              </w:rPr>
            </w:pPr>
          </w:p>
        </w:tc>
      </w:tr>
    </w:tbl>
    <w:p w14:paraId="1FC3D5B9" w14:textId="77777777" w:rsidR="007F0BA2" w:rsidRDefault="00000000">
      <w:pPr>
        <w:pStyle w:val="2"/>
        <w:spacing w:line="360" w:lineRule="auto"/>
        <w:rPr>
          <w:rFonts w:ascii="宋体" w:hAnsi="宋体"/>
          <w:sz w:val="24"/>
          <w:szCs w:val="24"/>
        </w:rPr>
      </w:pPr>
      <w:bookmarkStart w:id="150" w:name="_Toc19926"/>
      <w:bookmarkStart w:id="151" w:name="_Toc106186014"/>
      <w:r>
        <w:rPr>
          <w:rFonts w:ascii="宋体" w:hAnsi="宋体" w:hint="eastAsia"/>
          <w:sz w:val="24"/>
          <w:szCs w:val="24"/>
        </w:rPr>
        <w:t>二、符合性审查</w:t>
      </w:r>
      <w:bookmarkEnd w:id="150"/>
      <w:bookmarkEnd w:id="151"/>
    </w:p>
    <w:p w14:paraId="36EACFA2" w14:textId="77777777" w:rsidR="007F0BA2" w:rsidRDefault="00000000">
      <w:pPr>
        <w:pStyle w:val="a2"/>
        <w:spacing w:line="360" w:lineRule="auto"/>
        <w:ind w:firstLine="567"/>
        <w:rPr>
          <w:rFonts w:hAnsi="宋体"/>
          <w:szCs w:val="24"/>
        </w:rPr>
      </w:pPr>
      <w:r>
        <w:rPr>
          <w:rFonts w:hAnsi="宋体"/>
          <w:szCs w:val="24"/>
        </w:rPr>
        <w:t>1</w:t>
      </w:r>
      <w:r>
        <w:rPr>
          <w:rFonts w:hAnsi="宋体" w:hint="eastAsia"/>
          <w:szCs w:val="24"/>
        </w:rPr>
        <w:t>、</w:t>
      </w:r>
      <w:r>
        <w:rPr>
          <w:rFonts w:hAnsi="宋体"/>
          <w:szCs w:val="24"/>
        </w:rPr>
        <w:t>评标委员会对资格审查合格的投标人的投标文件进行符合性审查，以确定其是否满足招标文件的实质性要求。</w:t>
      </w:r>
    </w:p>
    <w:p w14:paraId="692C40E2" w14:textId="77777777" w:rsidR="007F0BA2" w:rsidRDefault="00000000">
      <w:pPr>
        <w:pStyle w:val="a2"/>
        <w:spacing w:line="360" w:lineRule="auto"/>
        <w:ind w:firstLine="567"/>
        <w:rPr>
          <w:rFonts w:hAnsi="宋体"/>
          <w:szCs w:val="24"/>
        </w:rPr>
      </w:pPr>
      <w:r>
        <w:rPr>
          <w:rFonts w:hAnsi="宋体"/>
          <w:szCs w:val="24"/>
        </w:rPr>
        <w:t>2</w:t>
      </w:r>
      <w:r>
        <w:rPr>
          <w:rFonts w:hAnsi="宋体" w:hint="eastAsia"/>
          <w:szCs w:val="24"/>
        </w:rPr>
        <w:t>、</w:t>
      </w:r>
      <w:r>
        <w:rPr>
          <w:rFonts w:hAnsi="宋体"/>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w:t>
      </w:r>
      <w:r>
        <w:rPr>
          <w:rFonts w:hAnsi="宋体"/>
          <w:szCs w:val="24"/>
        </w:rPr>
        <w:lastRenderedPageBreak/>
        <w:t>求》要求的，投标无效。</w:t>
      </w:r>
    </w:p>
    <w:p w14:paraId="61C1FF6F" w14:textId="77777777" w:rsidR="007F0BA2" w:rsidRDefault="00000000">
      <w:pPr>
        <w:pStyle w:val="a2"/>
        <w:spacing w:line="360" w:lineRule="auto"/>
        <w:ind w:firstLine="567"/>
        <w:rPr>
          <w:rFonts w:hAnsi="宋体"/>
          <w:szCs w:val="24"/>
        </w:rPr>
      </w:pPr>
      <w:r>
        <w:rPr>
          <w:rFonts w:hAnsi="宋体"/>
          <w:szCs w:val="24"/>
        </w:rPr>
        <w:t>3</w:t>
      </w:r>
      <w:r>
        <w:rPr>
          <w:rFonts w:hAnsi="宋体" w:hint="eastAsia"/>
          <w:szCs w:val="24"/>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20"/>
        <w:gridCol w:w="6007"/>
      </w:tblGrid>
      <w:tr w:rsidR="007F0BA2" w14:paraId="1FE5D25B" w14:textId="77777777">
        <w:trPr>
          <w:trHeight w:val="454"/>
          <w:jc w:val="center"/>
        </w:trPr>
        <w:tc>
          <w:tcPr>
            <w:tcW w:w="472" w:type="pct"/>
            <w:vAlign w:val="center"/>
          </w:tcPr>
          <w:p w14:paraId="6A711D4A" w14:textId="77777777" w:rsidR="007F0BA2" w:rsidRDefault="00000000">
            <w:pPr>
              <w:spacing w:line="360" w:lineRule="auto"/>
              <w:jc w:val="center"/>
              <w:rPr>
                <w:rFonts w:ascii="宋体" w:hAnsi="宋体"/>
                <w:b/>
                <w:sz w:val="24"/>
              </w:rPr>
            </w:pPr>
            <w:r>
              <w:rPr>
                <w:rFonts w:ascii="宋体" w:hAnsi="宋体"/>
                <w:b/>
                <w:sz w:val="24"/>
              </w:rPr>
              <w:t>序号</w:t>
            </w:r>
          </w:p>
        </w:tc>
        <w:tc>
          <w:tcPr>
            <w:tcW w:w="962" w:type="pct"/>
            <w:vAlign w:val="center"/>
          </w:tcPr>
          <w:p w14:paraId="107D832B" w14:textId="77777777" w:rsidR="007F0BA2" w:rsidRDefault="00000000">
            <w:pPr>
              <w:spacing w:line="360" w:lineRule="auto"/>
              <w:jc w:val="center"/>
              <w:rPr>
                <w:rFonts w:ascii="宋体" w:hAnsi="宋体"/>
                <w:b/>
                <w:sz w:val="24"/>
              </w:rPr>
            </w:pPr>
            <w:r>
              <w:rPr>
                <w:rFonts w:ascii="宋体" w:hAnsi="宋体"/>
                <w:b/>
                <w:sz w:val="24"/>
              </w:rPr>
              <w:t>审查因素</w:t>
            </w:r>
          </w:p>
        </w:tc>
        <w:tc>
          <w:tcPr>
            <w:tcW w:w="3566" w:type="pct"/>
            <w:vAlign w:val="center"/>
          </w:tcPr>
          <w:p w14:paraId="3A1DAF96" w14:textId="77777777" w:rsidR="007F0BA2" w:rsidRDefault="00000000">
            <w:pPr>
              <w:spacing w:line="360" w:lineRule="auto"/>
              <w:jc w:val="center"/>
              <w:rPr>
                <w:rFonts w:ascii="宋体" w:hAnsi="宋体"/>
                <w:b/>
                <w:sz w:val="24"/>
              </w:rPr>
            </w:pPr>
            <w:r>
              <w:rPr>
                <w:rFonts w:ascii="宋体" w:hAnsi="宋体"/>
                <w:b/>
                <w:sz w:val="24"/>
              </w:rPr>
              <w:t>审查内容</w:t>
            </w:r>
          </w:p>
        </w:tc>
      </w:tr>
      <w:tr w:rsidR="007F0BA2" w14:paraId="784DCEC5" w14:textId="77777777">
        <w:trPr>
          <w:trHeight w:val="454"/>
          <w:jc w:val="center"/>
        </w:trPr>
        <w:tc>
          <w:tcPr>
            <w:tcW w:w="472" w:type="pct"/>
            <w:vAlign w:val="center"/>
          </w:tcPr>
          <w:p w14:paraId="4EC39DC3" w14:textId="77777777" w:rsidR="007F0BA2" w:rsidRDefault="00000000">
            <w:pPr>
              <w:spacing w:line="360" w:lineRule="auto"/>
              <w:jc w:val="center"/>
              <w:rPr>
                <w:rFonts w:ascii="宋体" w:hAnsi="宋体"/>
                <w:bCs/>
                <w:sz w:val="24"/>
              </w:rPr>
            </w:pPr>
            <w:r>
              <w:rPr>
                <w:rFonts w:ascii="宋体" w:hAnsi="宋体" w:hint="eastAsia"/>
                <w:bCs/>
                <w:sz w:val="24"/>
              </w:rPr>
              <w:t>1</w:t>
            </w:r>
          </w:p>
        </w:tc>
        <w:tc>
          <w:tcPr>
            <w:tcW w:w="962" w:type="pct"/>
            <w:vAlign w:val="center"/>
          </w:tcPr>
          <w:p w14:paraId="41881E3A" w14:textId="77777777" w:rsidR="007F0BA2" w:rsidRDefault="00000000">
            <w:pPr>
              <w:spacing w:line="360" w:lineRule="auto"/>
              <w:rPr>
                <w:rFonts w:ascii="宋体" w:hAnsi="宋体"/>
                <w:b/>
                <w:sz w:val="24"/>
              </w:rPr>
            </w:pPr>
            <w:r>
              <w:rPr>
                <w:rFonts w:ascii="宋体" w:hAnsi="宋体"/>
                <w:sz w:val="24"/>
              </w:rPr>
              <w:t>投标完整性</w:t>
            </w:r>
          </w:p>
        </w:tc>
        <w:tc>
          <w:tcPr>
            <w:tcW w:w="3566" w:type="pct"/>
            <w:vAlign w:val="center"/>
          </w:tcPr>
          <w:p w14:paraId="1DFC6F7D" w14:textId="77777777" w:rsidR="007F0BA2" w:rsidRDefault="00000000">
            <w:pPr>
              <w:spacing w:line="360" w:lineRule="auto"/>
              <w:jc w:val="center"/>
              <w:rPr>
                <w:rFonts w:ascii="宋体" w:hAnsi="宋体"/>
                <w:b/>
                <w:sz w:val="24"/>
              </w:rPr>
            </w:pPr>
            <w:r>
              <w:rPr>
                <w:rFonts w:ascii="宋体" w:hAnsi="宋体" w:hint="eastAsia"/>
                <w:sz w:val="24"/>
              </w:rPr>
              <w:t>未</w:t>
            </w:r>
            <w:r>
              <w:rPr>
                <w:rFonts w:ascii="宋体" w:hAnsi="宋体"/>
                <w:sz w:val="24"/>
              </w:rPr>
              <w:t>将一个采购包中的内容拆开投标；</w:t>
            </w:r>
          </w:p>
        </w:tc>
      </w:tr>
      <w:tr w:rsidR="007F0BA2" w14:paraId="674F7545" w14:textId="77777777">
        <w:trPr>
          <w:trHeight w:val="454"/>
          <w:jc w:val="center"/>
        </w:trPr>
        <w:tc>
          <w:tcPr>
            <w:tcW w:w="472" w:type="pct"/>
            <w:vAlign w:val="center"/>
          </w:tcPr>
          <w:p w14:paraId="5C025CE4" w14:textId="77777777" w:rsidR="007F0BA2" w:rsidRDefault="00000000">
            <w:pPr>
              <w:spacing w:line="360" w:lineRule="auto"/>
              <w:jc w:val="center"/>
              <w:rPr>
                <w:rFonts w:ascii="宋体" w:hAnsi="宋体"/>
                <w:sz w:val="24"/>
              </w:rPr>
            </w:pPr>
            <w:r>
              <w:rPr>
                <w:rFonts w:ascii="宋体" w:hAnsi="宋体"/>
                <w:sz w:val="24"/>
              </w:rPr>
              <w:t>2</w:t>
            </w:r>
          </w:p>
        </w:tc>
        <w:tc>
          <w:tcPr>
            <w:tcW w:w="962" w:type="pct"/>
            <w:vAlign w:val="center"/>
          </w:tcPr>
          <w:p w14:paraId="61B28472" w14:textId="77777777" w:rsidR="007F0BA2" w:rsidRDefault="00000000">
            <w:pPr>
              <w:spacing w:line="360" w:lineRule="auto"/>
              <w:rPr>
                <w:rFonts w:ascii="宋体" w:hAnsi="宋体"/>
                <w:sz w:val="24"/>
              </w:rPr>
            </w:pPr>
            <w:r>
              <w:rPr>
                <w:rFonts w:ascii="宋体" w:hAnsi="宋体"/>
                <w:sz w:val="24"/>
              </w:rPr>
              <w:t>投标报价</w:t>
            </w:r>
          </w:p>
        </w:tc>
        <w:tc>
          <w:tcPr>
            <w:tcW w:w="3566" w:type="pct"/>
            <w:vAlign w:val="center"/>
          </w:tcPr>
          <w:p w14:paraId="188FFFA7" w14:textId="77777777" w:rsidR="007F0BA2" w:rsidRDefault="00000000">
            <w:pPr>
              <w:spacing w:line="360" w:lineRule="auto"/>
              <w:rPr>
                <w:rFonts w:ascii="宋体" w:hAnsi="宋体"/>
                <w:sz w:val="24"/>
              </w:rPr>
            </w:pPr>
            <w:r>
              <w:rPr>
                <w:rFonts w:ascii="宋体" w:hAnsi="宋体"/>
                <w:sz w:val="24"/>
              </w:rPr>
              <w:t>投标报价</w:t>
            </w:r>
            <w:r>
              <w:rPr>
                <w:rFonts w:ascii="宋体" w:hAnsi="宋体" w:hint="eastAsia"/>
                <w:sz w:val="24"/>
              </w:rPr>
              <w:t>未</w:t>
            </w:r>
            <w:r>
              <w:rPr>
                <w:rFonts w:ascii="宋体" w:hAnsi="宋体"/>
                <w:sz w:val="24"/>
              </w:rPr>
              <w:t>超过招标文件中规定的项目/采购</w:t>
            </w:r>
            <w:proofErr w:type="gramStart"/>
            <w:r>
              <w:rPr>
                <w:rFonts w:ascii="宋体" w:hAnsi="宋体"/>
                <w:sz w:val="24"/>
              </w:rPr>
              <w:t>包预算</w:t>
            </w:r>
            <w:proofErr w:type="gramEnd"/>
            <w:r>
              <w:rPr>
                <w:rFonts w:ascii="宋体" w:hAnsi="宋体"/>
                <w:sz w:val="24"/>
              </w:rPr>
              <w:t>金额或者项目/采购</w:t>
            </w:r>
            <w:proofErr w:type="gramStart"/>
            <w:r>
              <w:rPr>
                <w:rFonts w:ascii="宋体" w:hAnsi="宋体"/>
                <w:sz w:val="24"/>
              </w:rPr>
              <w:t>包最高</w:t>
            </w:r>
            <w:proofErr w:type="gramEnd"/>
            <w:r>
              <w:rPr>
                <w:rFonts w:ascii="宋体" w:hAnsi="宋体"/>
                <w:sz w:val="24"/>
              </w:rPr>
              <w:t>限价；</w:t>
            </w:r>
          </w:p>
        </w:tc>
      </w:tr>
      <w:tr w:rsidR="007F0BA2" w14:paraId="6C0B01AA" w14:textId="77777777">
        <w:trPr>
          <w:trHeight w:val="454"/>
          <w:jc w:val="center"/>
        </w:trPr>
        <w:tc>
          <w:tcPr>
            <w:tcW w:w="472" w:type="pct"/>
            <w:vAlign w:val="center"/>
          </w:tcPr>
          <w:p w14:paraId="6E52BC78" w14:textId="77777777" w:rsidR="007F0BA2" w:rsidRDefault="00000000">
            <w:pPr>
              <w:spacing w:line="360" w:lineRule="auto"/>
              <w:jc w:val="center"/>
              <w:rPr>
                <w:rFonts w:ascii="宋体" w:hAnsi="宋体"/>
                <w:sz w:val="24"/>
              </w:rPr>
            </w:pPr>
            <w:r>
              <w:rPr>
                <w:rFonts w:ascii="宋体" w:hAnsi="宋体"/>
                <w:sz w:val="24"/>
              </w:rPr>
              <w:t>3</w:t>
            </w:r>
          </w:p>
        </w:tc>
        <w:tc>
          <w:tcPr>
            <w:tcW w:w="962" w:type="pct"/>
            <w:vAlign w:val="center"/>
          </w:tcPr>
          <w:p w14:paraId="771530B7" w14:textId="77777777" w:rsidR="007F0BA2" w:rsidRDefault="00000000">
            <w:pPr>
              <w:spacing w:line="360" w:lineRule="auto"/>
              <w:rPr>
                <w:rFonts w:ascii="宋体" w:hAnsi="宋体"/>
                <w:sz w:val="24"/>
              </w:rPr>
            </w:pPr>
            <w:r>
              <w:rPr>
                <w:rFonts w:ascii="宋体" w:hAnsi="宋体"/>
                <w:sz w:val="24"/>
              </w:rPr>
              <w:t>报价唯一性</w:t>
            </w:r>
          </w:p>
        </w:tc>
        <w:tc>
          <w:tcPr>
            <w:tcW w:w="3566" w:type="pct"/>
            <w:vAlign w:val="center"/>
          </w:tcPr>
          <w:p w14:paraId="02FAD6B1" w14:textId="77777777" w:rsidR="007F0BA2" w:rsidRDefault="00000000">
            <w:pPr>
              <w:spacing w:line="360" w:lineRule="auto"/>
              <w:rPr>
                <w:rFonts w:ascii="宋体" w:hAnsi="宋体"/>
                <w:sz w:val="24"/>
              </w:rPr>
            </w:pPr>
            <w:r>
              <w:rPr>
                <w:rFonts w:ascii="宋体" w:hAnsi="宋体"/>
                <w:sz w:val="24"/>
              </w:rPr>
              <w:t>投标文件</w:t>
            </w:r>
            <w:r>
              <w:rPr>
                <w:rFonts w:ascii="宋体" w:hAnsi="宋体" w:hint="eastAsia"/>
                <w:sz w:val="24"/>
              </w:rPr>
              <w:t>未出现可选择性或可调整的报价（招标文件另有规定的除外）</w:t>
            </w:r>
            <w:r>
              <w:rPr>
                <w:rFonts w:ascii="宋体" w:hAnsi="宋体"/>
                <w:sz w:val="24"/>
              </w:rPr>
              <w:t>；</w:t>
            </w:r>
          </w:p>
        </w:tc>
      </w:tr>
      <w:tr w:rsidR="007F0BA2" w14:paraId="5B02FC10" w14:textId="77777777">
        <w:trPr>
          <w:trHeight w:val="454"/>
          <w:jc w:val="center"/>
        </w:trPr>
        <w:tc>
          <w:tcPr>
            <w:tcW w:w="472" w:type="pct"/>
            <w:vAlign w:val="center"/>
          </w:tcPr>
          <w:p w14:paraId="7D4BCDE5" w14:textId="77777777" w:rsidR="007F0BA2" w:rsidRDefault="00000000">
            <w:pPr>
              <w:spacing w:line="360" w:lineRule="auto"/>
              <w:jc w:val="center"/>
              <w:rPr>
                <w:rFonts w:ascii="宋体" w:hAnsi="宋体"/>
                <w:sz w:val="24"/>
              </w:rPr>
            </w:pPr>
            <w:r>
              <w:rPr>
                <w:rFonts w:ascii="宋体" w:hAnsi="宋体"/>
                <w:sz w:val="24"/>
              </w:rPr>
              <w:t>4</w:t>
            </w:r>
          </w:p>
        </w:tc>
        <w:tc>
          <w:tcPr>
            <w:tcW w:w="962" w:type="pct"/>
            <w:vAlign w:val="center"/>
          </w:tcPr>
          <w:p w14:paraId="6026B3C4" w14:textId="77777777" w:rsidR="007F0BA2" w:rsidRDefault="00000000">
            <w:pPr>
              <w:spacing w:line="360" w:lineRule="auto"/>
              <w:rPr>
                <w:rFonts w:ascii="宋体" w:hAnsi="宋体"/>
                <w:sz w:val="24"/>
              </w:rPr>
            </w:pPr>
            <w:r>
              <w:rPr>
                <w:rFonts w:ascii="宋体" w:hAnsi="宋体"/>
                <w:sz w:val="24"/>
              </w:rPr>
              <w:t>投标有效期</w:t>
            </w:r>
          </w:p>
        </w:tc>
        <w:tc>
          <w:tcPr>
            <w:tcW w:w="3566" w:type="pct"/>
            <w:vAlign w:val="center"/>
          </w:tcPr>
          <w:p w14:paraId="47CB3D7F" w14:textId="77777777" w:rsidR="007F0BA2" w:rsidRDefault="00000000">
            <w:pPr>
              <w:spacing w:line="360" w:lineRule="auto"/>
              <w:rPr>
                <w:rFonts w:ascii="宋体" w:hAnsi="宋体"/>
                <w:sz w:val="24"/>
              </w:rPr>
            </w:pPr>
            <w:r>
              <w:rPr>
                <w:rFonts w:ascii="宋体" w:hAnsi="宋体"/>
                <w:sz w:val="24"/>
              </w:rPr>
              <w:t>投标文件中承诺的投标有效期</w:t>
            </w:r>
            <w:r>
              <w:rPr>
                <w:rFonts w:ascii="宋体" w:hAnsi="宋体" w:hint="eastAsia"/>
                <w:sz w:val="24"/>
              </w:rPr>
              <w:t>满足</w:t>
            </w:r>
            <w:r>
              <w:rPr>
                <w:rFonts w:ascii="宋体" w:hAnsi="宋体"/>
                <w:sz w:val="24"/>
              </w:rPr>
              <w:t>招标文件中载明的投标有效期的；</w:t>
            </w:r>
          </w:p>
        </w:tc>
      </w:tr>
      <w:tr w:rsidR="007F0BA2" w14:paraId="4C73705E" w14:textId="77777777">
        <w:trPr>
          <w:trHeight w:val="454"/>
          <w:jc w:val="center"/>
        </w:trPr>
        <w:tc>
          <w:tcPr>
            <w:tcW w:w="472" w:type="pct"/>
            <w:vAlign w:val="center"/>
          </w:tcPr>
          <w:p w14:paraId="1C8CE43B" w14:textId="77777777" w:rsidR="007F0BA2" w:rsidRDefault="00000000">
            <w:pPr>
              <w:spacing w:line="360" w:lineRule="auto"/>
              <w:jc w:val="center"/>
              <w:rPr>
                <w:rFonts w:ascii="宋体" w:hAnsi="宋体"/>
                <w:sz w:val="24"/>
              </w:rPr>
            </w:pPr>
            <w:r>
              <w:rPr>
                <w:rFonts w:ascii="宋体" w:hAnsi="宋体"/>
                <w:sz w:val="24"/>
              </w:rPr>
              <w:t>5</w:t>
            </w:r>
          </w:p>
        </w:tc>
        <w:tc>
          <w:tcPr>
            <w:tcW w:w="962" w:type="pct"/>
            <w:vAlign w:val="center"/>
          </w:tcPr>
          <w:p w14:paraId="641C6CEB" w14:textId="77777777" w:rsidR="007F0BA2" w:rsidRDefault="00000000">
            <w:pPr>
              <w:spacing w:line="360" w:lineRule="auto"/>
              <w:rPr>
                <w:rFonts w:ascii="宋体" w:hAnsi="宋体"/>
                <w:sz w:val="24"/>
              </w:rPr>
            </w:pPr>
            <w:r>
              <w:rPr>
                <w:rFonts w:ascii="宋体" w:hAnsi="宋体"/>
                <w:sz w:val="24"/>
              </w:rPr>
              <w:t>签署、盖章</w:t>
            </w:r>
          </w:p>
        </w:tc>
        <w:tc>
          <w:tcPr>
            <w:tcW w:w="3566" w:type="pct"/>
            <w:vAlign w:val="center"/>
          </w:tcPr>
          <w:p w14:paraId="318B6A22" w14:textId="77777777" w:rsidR="007F0BA2" w:rsidRDefault="00000000">
            <w:pPr>
              <w:spacing w:line="360" w:lineRule="auto"/>
              <w:rPr>
                <w:rFonts w:ascii="宋体" w:hAnsi="宋体"/>
                <w:sz w:val="24"/>
              </w:rPr>
            </w:pPr>
            <w:r>
              <w:rPr>
                <w:rFonts w:ascii="宋体" w:hAnsi="宋体"/>
                <w:sz w:val="24"/>
              </w:rPr>
              <w:t>按照招标文件要求签署、盖章的；</w:t>
            </w:r>
          </w:p>
        </w:tc>
      </w:tr>
      <w:tr w:rsidR="007F0BA2" w14:paraId="62EAF9E2" w14:textId="77777777">
        <w:trPr>
          <w:trHeight w:val="454"/>
          <w:jc w:val="center"/>
        </w:trPr>
        <w:tc>
          <w:tcPr>
            <w:tcW w:w="472" w:type="pct"/>
            <w:vAlign w:val="center"/>
          </w:tcPr>
          <w:p w14:paraId="03AAB412" w14:textId="77777777" w:rsidR="007F0BA2" w:rsidRDefault="00000000">
            <w:pPr>
              <w:spacing w:line="360" w:lineRule="auto"/>
              <w:jc w:val="center"/>
              <w:rPr>
                <w:rFonts w:ascii="宋体" w:hAnsi="宋体"/>
                <w:sz w:val="24"/>
              </w:rPr>
            </w:pPr>
            <w:r>
              <w:rPr>
                <w:rFonts w:ascii="宋体" w:hAnsi="宋体"/>
                <w:sz w:val="24"/>
              </w:rPr>
              <w:t>6</w:t>
            </w:r>
          </w:p>
        </w:tc>
        <w:tc>
          <w:tcPr>
            <w:tcW w:w="962" w:type="pct"/>
            <w:vAlign w:val="center"/>
          </w:tcPr>
          <w:p w14:paraId="46CADBEC" w14:textId="77777777" w:rsidR="007F0BA2" w:rsidRDefault="00000000">
            <w:pPr>
              <w:spacing w:line="360" w:lineRule="auto"/>
              <w:rPr>
                <w:rFonts w:ascii="宋体" w:hAnsi="宋体"/>
                <w:sz w:val="24"/>
              </w:rPr>
            </w:pPr>
            <w:r>
              <w:rPr>
                <w:rFonts w:ascii="宋体" w:hAnsi="宋体" w:hint="eastAsia"/>
                <w:sz w:val="24"/>
              </w:rPr>
              <w:t>实质性格式</w:t>
            </w:r>
          </w:p>
        </w:tc>
        <w:tc>
          <w:tcPr>
            <w:tcW w:w="3566" w:type="pct"/>
            <w:vAlign w:val="center"/>
          </w:tcPr>
          <w:p w14:paraId="6F63CE37" w14:textId="77777777" w:rsidR="007F0BA2" w:rsidRDefault="00000000">
            <w:pPr>
              <w:spacing w:line="360" w:lineRule="auto"/>
              <w:rPr>
                <w:rFonts w:ascii="宋体" w:hAnsi="宋体"/>
                <w:sz w:val="24"/>
              </w:rPr>
            </w:pPr>
            <w:r>
              <w:rPr>
                <w:rFonts w:ascii="宋体" w:hAnsi="宋体" w:hint="eastAsia"/>
                <w:sz w:val="24"/>
              </w:rPr>
              <w:t>标记为</w:t>
            </w:r>
            <w:r>
              <w:rPr>
                <w:rFonts w:ascii="宋体" w:hAnsi="宋体"/>
                <w:sz w:val="24"/>
              </w:rPr>
              <w:t>“格式”的</w:t>
            </w:r>
            <w:r>
              <w:rPr>
                <w:rFonts w:ascii="宋体" w:hAnsi="宋体" w:hint="eastAsia"/>
                <w:sz w:val="24"/>
              </w:rPr>
              <w:t>文件均按</w:t>
            </w:r>
            <w:r>
              <w:rPr>
                <w:rFonts w:ascii="宋体" w:hAnsi="宋体"/>
                <w:sz w:val="24"/>
              </w:rPr>
              <w:t>招标文件</w:t>
            </w:r>
            <w:r>
              <w:rPr>
                <w:rFonts w:ascii="宋体" w:hAnsi="宋体" w:hint="eastAsia"/>
                <w:sz w:val="24"/>
              </w:rPr>
              <w:t>要求提供；</w:t>
            </w:r>
          </w:p>
        </w:tc>
      </w:tr>
      <w:tr w:rsidR="007F0BA2" w14:paraId="663D274A" w14:textId="77777777">
        <w:trPr>
          <w:trHeight w:val="454"/>
          <w:jc w:val="center"/>
        </w:trPr>
        <w:tc>
          <w:tcPr>
            <w:tcW w:w="472" w:type="pct"/>
            <w:vAlign w:val="center"/>
          </w:tcPr>
          <w:p w14:paraId="6B812E23" w14:textId="77777777" w:rsidR="007F0BA2" w:rsidRDefault="00000000">
            <w:pPr>
              <w:spacing w:line="360" w:lineRule="auto"/>
              <w:jc w:val="center"/>
              <w:rPr>
                <w:rFonts w:ascii="宋体" w:hAnsi="宋体"/>
                <w:sz w:val="24"/>
              </w:rPr>
            </w:pPr>
            <w:r>
              <w:rPr>
                <w:rFonts w:ascii="宋体" w:hAnsi="宋体" w:hint="eastAsia"/>
                <w:sz w:val="24"/>
              </w:rPr>
              <w:t>7</w:t>
            </w:r>
          </w:p>
        </w:tc>
        <w:tc>
          <w:tcPr>
            <w:tcW w:w="962" w:type="pct"/>
            <w:vAlign w:val="center"/>
          </w:tcPr>
          <w:p w14:paraId="55D3E927" w14:textId="77777777" w:rsidR="007F0BA2" w:rsidRDefault="00000000">
            <w:pPr>
              <w:spacing w:line="360" w:lineRule="auto"/>
              <w:rPr>
                <w:rFonts w:ascii="宋体" w:hAnsi="宋体"/>
                <w:sz w:val="24"/>
              </w:rPr>
            </w:pPr>
            <w:r>
              <w:rPr>
                <w:rFonts w:ascii="宋体" w:hAnsi="宋体" w:cs="Segoe UI Symbol"/>
                <w:sz w:val="24"/>
              </w:rPr>
              <w:t>★</w:t>
            </w:r>
            <w:r>
              <w:rPr>
                <w:rFonts w:ascii="宋体" w:hAnsi="宋体"/>
                <w:sz w:val="24"/>
              </w:rPr>
              <w:t>号条款响应</w:t>
            </w:r>
          </w:p>
        </w:tc>
        <w:tc>
          <w:tcPr>
            <w:tcW w:w="3566" w:type="pct"/>
            <w:vAlign w:val="center"/>
          </w:tcPr>
          <w:p w14:paraId="3DA4617F" w14:textId="77777777" w:rsidR="007F0BA2" w:rsidRDefault="00000000">
            <w:pPr>
              <w:spacing w:line="360" w:lineRule="auto"/>
              <w:rPr>
                <w:rFonts w:ascii="宋体" w:hAnsi="宋体"/>
                <w:sz w:val="24"/>
              </w:rPr>
            </w:pPr>
            <w:r>
              <w:rPr>
                <w:rFonts w:ascii="宋体" w:hAnsi="宋体"/>
                <w:sz w:val="24"/>
              </w:rPr>
              <w:t>投标文件满足招标文件第</w:t>
            </w:r>
            <w:r>
              <w:rPr>
                <w:rFonts w:ascii="宋体" w:hAnsi="宋体" w:hint="eastAsia"/>
                <w:sz w:val="24"/>
              </w:rPr>
              <w:t>四</w:t>
            </w:r>
            <w:r>
              <w:rPr>
                <w:rFonts w:ascii="宋体" w:hAnsi="宋体"/>
                <w:sz w:val="24"/>
              </w:rPr>
              <w:t>章《采购需求》中</w:t>
            </w:r>
            <w:r>
              <w:rPr>
                <w:rFonts w:ascii="宋体" w:hAnsi="宋体" w:cs="Segoe UI Symbol"/>
                <w:sz w:val="24"/>
              </w:rPr>
              <w:t>★</w:t>
            </w:r>
            <w:r>
              <w:rPr>
                <w:rFonts w:ascii="宋体" w:hAnsi="宋体"/>
                <w:sz w:val="24"/>
              </w:rPr>
              <w:t>号条款要求的；</w:t>
            </w:r>
          </w:p>
        </w:tc>
      </w:tr>
      <w:tr w:rsidR="007F0BA2" w14:paraId="5BAE90C2" w14:textId="77777777">
        <w:trPr>
          <w:trHeight w:val="454"/>
          <w:jc w:val="center"/>
        </w:trPr>
        <w:tc>
          <w:tcPr>
            <w:tcW w:w="472" w:type="pct"/>
            <w:vAlign w:val="center"/>
          </w:tcPr>
          <w:p w14:paraId="53194023" w14:textId="77777777" w:rsidR="007F0BA2" w:rsidRDefault="00000000">
            <w:pPr>
              <w:spacing w:line="360" w:lineRule="auto"/>
              <w:jc w:val="center"/>
              <w:rPr>
                <w:rFonts w:ascii="宋体" w:hAnsi="宋体"/>
                <w:sz w:val="24"/>
              </w:rPr>
            </w:pPr>
            <w:r>
              <w:rPr>
                <w:rFonts w:ascii="宋体" w:hAnsi="宋体"/>
                <w:sz w:val="24"/>
              </w:rPr>
              <w:t>8</w:t>
            </w:r>
          </w:p>
        </w:tc>
        <w:tc>
          <w:tcPr>
            <w:tcW w:w="962" w:type="pct"/>
            <w:vAlign w:val="center"/>
          </w:tcPr>
          <w:p w14:paraId="0ABE5B08" w14:textId="77777777" w:rsidR="007F0BA2" w:rsidRDefault="00000000">
            <w:pPr>
              <w:spacing w:line="360" w:lineRule="auto"/>
              <w:rPr>
                <w:rFonts w:ascii="宋体" w:hAnsi="宋体"/>
                <w:sz w:val="24"/>
              </w:rPr>
            </w:pPr>
            <w:r>
              <w:rPr>
                <w:rFonts w:ascii="宋体" w:hAnsi="宋体"/>
                <w:sz w:val="24"/>
              </w:rPr>
              <w:t>分包承担主体资质（如有）</w:t>
            </w:r>
          </w:p>
        </w:tc>
        <w:tc>
          <w:tcPr>
            <w:tcW w:w="3566" w:type="pct"/>
            <w:vAlign w:val="center"/>
          </w:tcPr>
          <w:p w14:paraId="43B6ECFD" w14:textId="77777777" w:rsidR="007F0BA2" w:rsidRDefault="00000000">
            <w:pPr>
              <w:spacing w:line="360" w:lineRule="auto"/>
              <w:rPr>
                <w:rFonts w:ascii="宋体" w:hAnsi="宋体"/>
                <w:sz w:val="24"/>
              </w:rPr>
            </w:pPr>
            <w:r>
              <w:rPr>
                <w:rFonts w:ascii="宋体" w:hAnsi="宋体"/>
                <w:sz w:val="24"/>
              </w:rPr>
              <w:t>分包承担主体具备《投标人须知资料表》载明的资质条件</w:t>
            </w:r>
            <w:r>
              <w:rPr>
                <w:rFonts w:ascii="宋体" w:hAnsi="宋体" w:hint="eastAsia"/>
                <w:sz w:val="24"/>
              </w:rPr>
              <w:t>且</w:t>
            </w:r>
            <w:r>
              <w:rPr>
                <w:rFonts w:ascii="宋体" w:hAnsi="宋体"/>
                <w:sz w:val="24"/>
              </w:rPr>
              <w:t>提供</w:t>
            </w:r>
            <w:r>
              <w:rPr>
                <w:rFonts w:ascii="宋体" w:hAnsi="宋体" w:hint="eastAsia"/>
                <w:sz w:val="24"/>
              </w:rPr>
              <w:t>了</w:t>
            </w:r>
            <w:r>
              <w:rPr>
                <w:rFonts w:ascii="宋体" w:hAnsi="宋体"/>
                <w:sz w:val="24"/>
              </w:rPr>
              <w:t>资质证书电子件</w:t>
            </w:r>
            <w:r>
              <w:rPr>
                <w:rFonts w:ascii="宋体" w:hAnsi="宋体" w:hint="eastAsia"/>
                <w:sz w:val="24"/>
              </w:rPr>
              <w:t>（如有）</w:t>
            </w:r>
            <w:r>
              <w:rPr>
                <w:rFonts w:ascii="宋体" w:hAnsi="宋体"/>
                <w:sz w:val="24"/>
              </w:rPr>
              <w:t>；</w:t>
            </w:r>
          </w:p>
        </w:tc>
      </w:tr>
      <w:tr w:rsidR="007F0BA2" w14:paraId="2AE96D64" w14:textId="77777777">
        <w:trPr>
          <w:trHeight w:val="454"/>
          <w:jc w:val="center"/>
        </w:trPr>
        <w:tc>
          <w:tcPr>
            <w:tcW w:w="472" w:type="pct"/>
            <w:vAlign w:val="center"/>
          </w:tcPr>
          <w:p w14:paraId="52F43D10" w14:textId="77777777" w:rsidR="007F0BA2" w:rsidRDefault="00000000">
            <w:pPr>
              <w:spacing w:line="360" w:lineRule="auto"/>
              <w:jc w:val="center"/>
              <w:rPr>
                <w:rFonts w:ascii="宋体" w:hAnsi="宋体"/>
                <w:sz w:val="24"/>
              </w:rPr>
            </w:pPr>
            <w:r>
              <w:rPr>
                <w:rFonts w:ascii="宋体" w:hAnsi="宋体"/>
                <w:sz w:val="24"/>
              </w:rPr>
              <w:t>9</w:t>
            </w:r>
          </w:p>
        </w:tc>
        <w:tc>
          <w:tcPr>
            <w:tcW w:w="962" w:type="pct"/>
            <w:vAlign w:val="center"/>
          </w:tcPr>
          <w:p w14:paraId="7ED77FCD" w14:textId="77777777" w:rsidR="007F0BA2" w:rsidRDefault="00000000">
            <w:pPr>
              <w:spacing w:line="360" w:lineRule="auto"/>
              <w:rPr>
                <w:rFonts w:ascii="宋体" w:hAnsi="宋体"/>
                <w:sz w:val="24"/>
              </w:rPr>
            </w:pPr>
            <w:r>
              <w:rPr>
                <w:rFonts w:ascii="宋体" w:hAnsi="宋体"/>
                <w:sz w:val="24"/>
              </w:rPr>
              <w:t>分包意向协议</w:t>
            </w:r>
          </w:p>
          <w:p w14:paraId="2C4ED861" w14:textId="77777777" w:rsidR="007F0BA2" w:rsidRDefault="00000000">
            <w:pPr>
              <w:spacing w:line="360" w:lineRule="auto"/>
              <w:rPr>
                <w:rFonts w:ascii="宋体" w:hAnsi="宋体"/>
                <w:sz w:val="24"/>
              </w:rPr>
            </w:pPr>
            <w:r>
              <w:rPr>
                <w:rFonts w:ascii="宋体" w:hAnsi="宋体"/>
                <w:sz w:val="24"/>
              </w:rPr>
              <w:t>（如有）</w:t>
            </w:r>
          </w:p>
        </w:tc>
        <w:tc>
          <w:tcPr>
            <w:tcW w:w="3566" w:type="pct"/>
            <w:vAlign w:val="center"/>
          </w:tcPr>
          <w:p w14:paraId="67CFD348" w14:textId="77777777" w:rsidR="007F0BA2" w:rsidRDefault="00000000">
            <w:pPr>
              <w:spacing w:line="360" w:lineRule="auto"/>
              <w:rPr>
                <w:rFonts w:ascii="宋体" w:hAnsi="宋体"/>
                <w:sz w:val="24"/>
              </w:rPr>
            </w:pPr>
            <w:r>
              <w:rPr>
                <w:rFonts w:ascii="宋体" w:hAnsi="宋体"/>
                <w:sz w:val="24"/>
              </w:rPr>
              <w:t>按招标文件规定签订并提供分包意向协议原件的电子件的；</w:t>
            </w:r>
            <w:r>
              <w:rPr>
                <w:rFonts w:ascii="宋体" w:hAnsi="宋体" w:hint="eastAsia"/>
                <w:sz w:val="24"/>
              </w:rPr>
              <w:t>（如有）</w:t>
            </w:r>
          </w:p>
        </w:tc>
      </w:tr>
      <w:tr w:rsidR="007F0BA2" w14:paraId="2FB94854" w14:textId="77777777">
        <w:trPr>
          <w:trHeight w:val="454"/>
          <w:jc w:val="center"/>
        </w:trPr>
        <w:tc>
          <w:tcPr>
            <w:tcW w:w="472" w:type="pct"/>
            <w:vAlign w:val="center"/>
          </w:tcPr>
          <w:p w14:paraId="58164EF2" w14:textId="77777777" w:rsidR="007F0BA2" w:rsidRDefault="00000000">
            <w:pPr>
              <w:spacing w:line="360" w:lineRule="auto"/>
              <w:jc w:val="center"/>
              <w:rPr>
                <w:rFonts w:ascii="宋体" w:hAnsi="宋体"/>
                <w:sz w:val="24"/>
              </w:rPr>
            </w:pPr>
            <w:r>
              <w:rPr>
                <w:rFonts w:ascii="宋体" w:hAnsi="宋体"/>
                <w:sz w:val="24"/>
              </w:rPr>
              <w:t>10</w:t>
            </w:r>
          </w:p>
        </w:tc>
        <w:tc>
          <w:tcPr>
            <w:tcW w:w="962" w:type="pct"/>
            <w:vAlign w:val="center"/>
          </w:tcPr>
          <w:p w14:paraId="6ADF8DE7" w14:textId="77777777" w:rsidR="007F0BA2" w:rsidRDefault="00000000">
            <w:pPr>
              <w:spacing w:line="360" w:lineRule="auto"/>
              <w:rPr>
                <w:rFonts w:ascii="宋体" w:hAnsi="宋体"/>
                <w:sz w:val="24"/>
              </w:rPr>
            </w:pPr>
            <w:r>
              <w:rPr>
                <w:rFonts w:ascii="宋体" w:hAnsi="宋体"/>
                <w:sz w:val="24"/>
              </w:rPr>
              <w:t>报价的修正（如有）</w:t>
            </w:r>
          </w:p>
        </w:tc>
        <w:tc>
          <w:tcPr>
            <w:tcW w:w="3566" w:type="pct"/>
            <w:vAlign w:val="center"/>
          </w:tcPr>
          <w:p w14:paraId="1D53B7A7" w14:textId="77777777" w:rsidR="007F0BA2" w:rsidRDefault="00000000">
            <w:pPr>
              <w:spacing w:line="360" w:lineRule="auto"/>
              <w:rPr>
                <w:rFonts w:ascii="宋体" w:hAnsi="宋体"/>
                <w:sz w:val="24"/>
              </w:rPr>
            </w:pPr>
            <w:r>
              <w:rPr>
                <w:rFonts w:ascii="宋体" w:hAnsi="宋体" w:hint="eastAsia"/>
                <w:sz w:val="24"/>
              </w:rPr>
              <w:t>不涉及报价修正</w:t>
            </w:r>
            <w:r>
              <w:rPr>
                <w:rFonts w:ascii="宋体" w:hAnsi="宋体"/>
                <w:sz w:val="24"/>
              </w:rPr>
              <w:t>，或投标文件报价出现前后不一致</w:t>
            </w:r>
            <w:r>
              <w:rPr>
                <w:rFonts w:ascii="宋体" w:hAnsi="宋体" w:hint="eastAsia"/>
                <w:sz w:val="24"/>
              </w:rPr>
              <w:t>时</w:t>
            </w:r>
            <w:r>
              <w:rPr>
                <w:rFonts w:ascii="宋体" w:hAnsi="宋体"/>
                <w:sz w:val="24"/>
              </w:rPr>
              <w:t>，投标人对修正后的报价予</w:t>
            </w:r>
            <w:r>
              <w:rPr>
                <w:rFonts w:ascii="宋体" w:hAnsi="宋体" w:hint="eastAsia"/>
                <w:sz w:val="24"/>
              </w:rPr>
              <w:t>以</w:t>
            </w:r>
            <w:r>
              <w:rPr>
                <w:rFonts w:ascii="宋体" w:hAnsi="宋体"/>
                <w:sz w:val="24"/>
              </w:rPr>
              <w:t>确认；（如有）</w:t>
            </w:r>
          </w:p>
        </w:tc>
      </w:tr>
      <w:tr w:rsidR="007F0BA2" w14:paraId="6AE4D33C" w14:textId="77777777">
        <w:trPr>
          <w:trHeight w:val="454"/>
          <w:jc w:val="center"/>
        </w:trPr>
        <w:tc>
          <w:tcPr>
            <w:tcW w:w="472" w:type="pct"/>
            <w:vAlign w:val="center"/>
          </w:tcPr>
          <w:p w14:paraId="72187D01" w14:textId="77777777" w:rsidR="007F0BA2" w:rsidRDefault="00000000">
            <w:pPr>
              <w:spacing w:line="360" w:lineRule="auto"/>
              <w:jc w:val="center"/>
              <w:rPr>
                <w:rFonts w:ascii="宋体" w:hAnsi="宋体"/>
                <w:sz w:val="24"/>
              </w:rPr>
            </w:pPr>
            <w:r>
              <w:rPr>
                <w:rFonts w:ascii="宋体" w:hAnsi="宋体"/>
                <w:sz w:val="24"/>
              </w:rPr>
              <w:t>11</w:t>
            </w:r>
          </w:p>
        </w:tc>
        <w:tc>
          <w:tcPr>
            <w:tcW w:w="962" w:type="pct"/>
            <w:vAlign w:val="center"/>
          </w:tcPr>
          <w:p w14:paraId="30807BF0" w14:textId="77777777" w:rsidR="007F0BA2" w:rsidRDefault="00000000">
            <w:pPr>
              <w:spacing w:line="360" w:lineRule="auto"/>
              <w:rPr>
                <w:rFonts w:ascii="宋体" w:hAnsi="宋体"/>
                <w:sz w:val="24"/>
              </w:rPr>
            </w:pPr>
            <w:r>
              <w:rPr>
                <w:rFonts w:ascii="宋体" w:hAnsi="宋体"/>
                <w:sz w:val="24"/>
              </w:rPr>
              <w:t>报价合理性</w:t>
            </w:r>
          </w:p>
        </w:tc>
        <w:tc>
          <w:tcPr>
            <w:tcW w:w="3566" w:type="pct"/>
            <w:vAlign w:val="center"/>
          </w:tcPr>
          <w:p w14:paraId="4C1F614E" w14:textId="77777777" w:rsidR="007F0BA2" w:rsidRDefault="00000000">
            <w:pPr>
              <w:spacing w:line="360" w:lineRule="auto"/>
              <w:rPr>
                <w:rFonts w:ascii="宋体" w:hAnsi="宋体"/>
                <w:sz w:val="24"/>
              </w:rPr>
            </w:pPr>
            <w:r>
              <w:rPr>
                <w:rFonts w:ascii="宋体" w:hAnsi="宋体"/>
                <w:sz w:val="24"/>
              </w:rPr>
              <w:t>报价合理，或</w:t>
            </w:r>
            <w:r>
              <w:rPr>
                <w:rFonts w:ascii="宋体" w:hAnsi="宋体" w:hint="eastAsia"/>
                <w:sz w:val="24"/>
              </w:rPr>
              <w:t>投标人的报价明显低于其他通过符合性审查投标人的报价，</w:t>
            </w:r>
            <w:r>
              <w:rPr>
                <w:rFonts w:ascii="宋体" w:hAnsi="宋体"/>
                <w:sz w:val="24"/>
              </w:rPr>
              <w:t>有可能影响产品质量或者不能诚信履约的</w:t>
            </w:r>
            <w:r>
              <w:rPr>
                <w:rFonts w:ascii="宋体" w:hAnsi="宋体" w:hint="eastAsia"/>
                <w:sz w:val="24"/>
              </w:rPr>
              <w:t>，能够应评标委员会要求在规定时间内证明其报价合理性的</w:t>
            </w:r>
            <w:r>
              <w:rPr>
                <w:rFonts w:ascii="宋体" w:hAnsi="宋体"/>
                <w:sz w:val="24"/>
              </w:rPr>
              <w:t>；</w:t>
            </w:r>
          </w:p>
        </w:tc>
      </w:tr>
      <w:tr w:rsidR="007F0BA2" w14:paraId="2E9FD82E" w14:textId="77777777">
        <w:trPr>
          <w:trHeight w:val="454"/>
          <w:jc w:val="center"/>
        </w:trPr>
        <w:tc>
          <w:tcPr>
            <w:tcW w:w="472" w:type="pct"/>
            <w:vAlign w:val="center"/>
          </w:tcPr>
          <w:p w14:paraId="6788A632" w14:textId="77777777" w:rsidR="007F0BA2" w:rsidRDefault="00000000">
            <w:pPr>
              <w:spacing w:line="360" w:lineRule="auto"/>
              <w:jc w:val="center"/>
              <w:rPr>
                <w:rFonts w:ascii="宋体" w:hAnsi="宋体"/>
                <w:sz w:val="24"/>
              </w:rPr>
            </w:pPr>
            <w:r>
              <w:rPr>
                <w:rFonts w:ascii="宋体" w:hAnsi="宋体"/>
                <w:sz w:val="24"/>
              </w:rPr>
              <w:t>12</w:t>
            </w:r>
          </w:p>
        </w:tc>
        <w:tc>
          <w:tcPr>
            <w:tcW w:w="962" w:type="pct"/>
            <w:vAlign w:val="center"/>
          </w:tcPr>
          <w:p w14:paraId="005CC0AF" w14:textId="77777777" w:rsidR="007F0BA2" w:rsidRDefault="00000000">
            <w:pPr>
              <w:spacing w:line="360" w:lineRule="auto"/>
              <w:rPr>
                <w:rFonts w:ascii="宋体" w:hAnsi="宋体"/>
                <w:sz w:val="24"/>
              </w:rPr>
            </w:pPr>
            <w:r>
              <w:rPr>
                <w:rFonts w:ascii="宋体" w:hAnsi="宋体"/>
                <w:sz w:val="24"/>
              </w:rPr>
              <w:t>进口产品</w:t>
            </w:r>
          </w:p>
          <w:p w14:paraId="01589800" w14:textId="77777777" w:rsidR="007F0BA2" w:rsidRDefault="00000000">
            <w:pPr>
              <w:spacing w:line="360" w:lineRule="auto"/>
              <w:rPr>
                <w:rFonts w:ascii="宋体" w:hAnsi="宋体"/>
                <w:sz w:val="24"/>
              </w:rPr>
            </w:pPr>
            <w:r>
              <w:rPr>
                <w:rFonts w:ascii="宋体" w:hAnsi="宋体"/>
                <w:sz w:val="24"/>
              </w:rPr>
              <w:t>（如有）</w:t>
            </w:r>
          </w:p>
        </w:tc>
        <w:tc>
          <w:tcPr>
            <w:tcW w:w="3566" w:type="pct"/>
            <w:vAlign w:val="center"/>
          </w:tcPr>
          <w:p w14:paraId="3ECBE1BD" w14:textId="77777777" w:rsidR="007F0BA2" w:rsidRDefault="00000000">
            <w:pPr>
              <w:spacing w:line="360" w:lineRule="auto"/>
              <w:rPr>
                <w:rFonts w:ascii="宋体" w:hAnsi="宋体"/>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7F0BA2" w14:paraId="0D769BA0" w14:textId="77777777">
        <w:trPr>
          <w:trHeight w:val="454"/>
          <w:jc w:val="center"/>
        </w:trPr>
        <w:tc>
          <w:tcPr>
            <w:tcW w:w="472" w:type="pct"/>
            <w:vAlign w:val="center"/>
          </w:tcPr>
          <w:p w14:paraId="45352491" w14:textId="77777777" w:rsidR="007F0BA2" w:rsidRDefault="00000000">
            <w:pPr>
              <w:spacing w:line="360" w:lineRule="auto"/>
              <w:jc w:val="center"/>
              <w:rPr>
                <w:rFonts w:ascii="宋体" w:hAnsi="宋体"/>
                <w:sz w:val="24"/>
              </w:rPr>
            </w:pPr>
            <w:r>
              <w:rPr>
                <w:rFonts w:ascii="宋体" w:hAnsi="宋体"/>
                <w:sz w:val="24"/>
              </w:rPr>
              <w:t>13</w:t>
            </w:r>
          </w:p>
        </w:tc>
        <w:tc>
          <w:tcPr>
            <w:tcW w:w="962" w:type="pct"/>
            <w:vAlign w:val="center"/>
          </w:tcPr>
          <w:p w14:paraId="22C8AFEF" w14:textId="77777777" w:rsidR="007F0BA2" w:rsidRDefault="00000000">
            <w:pPr>
              <w:spacing w:line="360" w:lineRule="auto"/>
              <w:rPr>
                <w:rFonts w:ascii="宋体" w:hAnsi="宋体"/>
                <w:sz w:val="24"/>
              </w:rPr>
            </w:pPr>
            <w:r>
              <w:rPr>
                <w:rFonts w:ascii="宋体" w:hAnsi="宋体"/>
                <w:sz w:val="24"/>
              </w:rPr>
              <w:t>国家有关部</w:t>
            </w:r>
            <w:r>
              <w:rPr>
                <w:rFonts w:ascii="宋体" w:hAnsi="宋体"/>
                <w:sz w:val="24"/>
              </w:rPr>
              <w:lastRenderedPageBreak/>
              <w:t>门对投标人的投标产品有强制性规定或要求的</w:t>
            </w:r>
          </w:p>
        </w:tc>
        <w:tc>
          <w:tcPr>
            <w:tcW w:w="3566" w:type="pct"/>
            <w:vAlign w:val="center"/>
          </w:tcPr>
          <w:p w14:paraId="081234D3" w14:textId="77777777" w:rsidR="007F0BA2" w:rsidRDefault="00000000">
            <w:pPr>
              <w:spacing w:line="360" w:lineRule="auto"/>
              <w:rPr>
                <w:rFonts w:ascii="宋体" w:hAnsi="宋体"/>
                <w:sz w:val="24"/>
              </w:rPr>
            </w:pPr>
            <w:r>
              <w:rPr>
                <w:rFonts w:ascii="宋体" w:hAnsi="宋体"/>
                <w:sz w:val="24"/>
              </w:rPr>
              <w:lastRenderedPageBreak/>
              <w:t>国家有关部门对投标人的投标产品有强制性规定或要求</w:t>
            </w:r>
            <w:r>
              <w:rPr>
                <w:rFonts w:ascii="宋体" w:hAnsi="宋体"/>
                <w:sz w:val="24"/>
              </w:rPr>
              <w:lastRenderedPageBreak/>
              <w:t>的（</w:t>
            </w:r>
            <w:proofErr w:type="gramStart"/>
            <w:r>
              <w:rPr>
                <w:rFonts w:ascii="宋体" w:hAnsi="宋体"/>
                <w:sz w:val="24"/>
              </w:rPr>
              <w:t>如相应</w:t>
            </w:r>
            <w:proofErr w:type="gramEnd"/>
            <w:r>
              <w:rPr>
                <w:rFonts w:ascii="宋体" w:hAnsi="宋体"/>
                <w:sz w:val="24"/>
              </w:rPr>
              <w:t>技术、安全、节能和环保等），投标人的投标产品</w:t>
            </w:r>
            <w:r>
              <w:rPr>
                <w:rFonts w:ascii="宋体" w:hAnsi="宋体" w:hint="eastAsia"/>
                <w:sz w:val="24"/>
              </w:rPr>
              <w:t>应</w:t>
            </w:r>
            <w:r>
              <w:rPr>
                <w:rFonts w:ascii="宋体" w:hAnsi="宋体"/>
                <w:sz w:val="24"/>
              </w:rPr>
              <w:t>符合相应规定或要求</w:t>
            </w:r>
            <w:r>
              <w:rPr>
                <w:rFonts w:ascii="宋体" w:hAnsi="宋体" w:hint="eastAsia"/>
                <w:sz w:val="24"/>
              </w:rPr>
              <w:t>，并提供证明文件电子件：</w:t>
            </w:r>
          </w:p>
          <w:p w14:paraId="3D8143B1" w14:textId="77777777" w:rsidR="007F0BA2" w:rsidRDefault="00000000">
            <w:pPr>
              <w:spacing w:line="360" w:lineRule="auto"/>
              <w:rPr>
                <w:rFonts w:ascii="宋体" w:hAnsi="宋体"/>
                <w:sz w:val="24"/>
              </w:rPr>
            </w:pPr>
            <w:r>
              <w:rPr>
                <w:rFonts w:ascii="宋体" w:hAnsi="宋体" w:hint="eastAsia"/>
                <w:sz w:val="24"/>
              </w:rPr>
              <w:t>1）</w:t>
            </w:r>
            <w:r>
              <w:rPr>
                <w:rFonts w:ascii="宋体" w:hAnsi="宋体"/>
                <w:sz w:val="24"/>
              </w:rPr>
              <w:t>采购的产品若属于《节能产品政府采购品目清单》范围中政府强制采购产品，则投标人所报产品必须获得国家确定的认证机构出具的、处于有效期之内的节能产品认证证书；</w:t>
            </w:r>
          </w:p>
          <w:p w14:paraId="230EAA41" w14:textId="77777777" w:rsidR="007F0BA2" w:rsidRDefault="00000000">
            <w:pPr>
              <w:spacing w:line="360" w:lineRule="auto"/>
              <w:rPr>
                <w:rFonts w:ascii="宋体" w:hAnsi="宋体"/>
                <w:sz w:val="24"/>
              </w:rPr>
            </w:pPr>
            <w:r>
              <w:rPr>
                <w:rFonts w:ascii="宋体" w:hAnsi="宋体" w:hint="eastAsia"/>
                <w:sz w:val="24"/>
              </w:rPr>
              <w:t>2）</w:t>
            </w:r>
            <w:r>
              <w:rPr>
                <w:rFonts w:ascii="宋体" w:hAnsi="宋体"/>
                <w:sz w:val="24"/>
              </w:rPr>
              <w:t>投标产品如涉及计算机信息系统安全专用产品的，须</w:t>
            </w:r>
            <w:r>
              <w:rPr>
                <w:rFonts w:ascii="宋体" w:hAnsi="宋体" w:hint="eastAsia"/>
                <w:sz w:val="24"/>
              </w:rPr>
              <w:t>提供</w:t>
            </w:r>
            <w:r>
              <w:rPr>
                <w:rFonts w:ascii="宋体" w:hAnsi="宋体"/>
                <w:sz w:val="24"/>
              </w:rPr>
              <w:t>公安部颁发的计算机信息系统安全专用产品销售许可证；</w:t>
            </w:r>
          </w:p>
          <w:p w14:paraId="04A647FF" w14:textId="77777777" w:rsidR="007F0BA2" w:rsidRDefault="00000000">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投标产品如有属于开展国家信息安全产品认证产品范围的，须</w:t>
            </w:r>
            <w:r>
              <w:rPr>
                <w:rFonts w:ascii="宋体" w:hAnsi="宋体" w:hint="eastAsia"/>
                <w:sz w:val="24"/>
              </w:rPr>
              <w:t>提供</w:t>
            </w:r>
            <w:r>
              <w:rPr>
                <w:rFonts w:ascii="宋体" w:hAnsi="宋体"/>
                <w:sz w:val="24"/>
              </w:rPr>
              <w:t>由中国网络安全审查技术与认证中心（原中国信息安全认证中心）按国家标准认证颁发的有效认证证书等）；</w:t>
            </w:r>
          </w:p>
          <w:p w14:paraId="7A24C6F1" w14:textId="77777777" w:rsidR="007F0BA2" w:rsidRDefault="00000000">
            <w:pPr>
              <w:spacing w:line="360" w:lineRule="auto"/>
              <w:rPr>
                <w:rFonts w:ascii="宋体" w:hAnsi="宋体"/>
                <w:sz w:val="24"/>
              </w:rPr>
            </w:pPr>
            <w:r>
              <w:rPr>
                <w:rFonts w:ascii="宋体" w:hAnsi="宋体" w:hint="eastAsia"/>
                <w:sz w:val="24"/>
              </w:rPr>
              <w:t>4）</w:t>
            </w:r>
            <w:r>
              <w:rPr>
                <w:rFonts w:ascii="宋体" w:hAnsi="宋体"/>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6FF10C6D" w14:textId="77777777" w:rsidR="007F0BA2" w:rsidRDefault="00000000">
            <w:pPr>
              <w:spacing w:line="360" w:lineRule="auto"/>
              <w:rPr>
                <w:rFonts w:ascii="宋体" w:hAnsi="宋体"/>
                <w:sz w:val="24"/>
              </w:rPr>
            </w:pPr>
            <w:r>
              <w:rPr>
                <w:rFonts w:ascii="宋体" w:hAnsi="宋体"/>
                <w:sz w:val="24"/>
              </w:rPr>
              <w:t>5</w:t>
            </w:r>
            <w:r>
              <w:rPr>
                <w:rFonts w:ascii="宋体" w:hAnsi="宋体" w:hint="eastAsia"/>
                <w:sz w:val="24"/>
              </w:rPr>
              <w:t>）</w:t>
            </w:r>
            <w:r>
              <w:rPr>
                <w:rFonts w:ascii="宋体" w:hAnsi="宋体"/>
                <w:sz w:val="24"/>
              </w:rPr>
              <w:t>项目中涉及涂料、胶黏剂、油墨、清洗剂等挥发性有机物产品，且属于强制性标准的，供应商应执行符合本市和国家的VOCs 含量限制标准</w:t>
            </w:r>
            <w:r>
              <w:rPr>
                <w:rFonts w:ascii="宋体" w:hAnsi="宋体" w:hint="eastAsia"/>
                <w:sz w:val="24"/>
              </w:rPr>
              <w:t>。</w:t>
            </w:r>
          </w:p>
        </w:tc>
      </w:tr>
      <w:tr w:rsidR="007F0BA2" w14:paraId="11383D0B" w14:textId="77777777">
        <w:trPr>
          <w:trHeight w:val="454"/>
          <w:jc w:val="center"/>
        </w:trPr>
        <w:tc>
          <w:tcPr>
            <w:tcW w:w="472" w:type="pct"/>
            <w:vAlign w:val="center"/>
          </w:tcPr>
          <w:p w14:paraId="1A3CFD81" w14:textId="77777777" w:rsidR="007F0BA2" w:rsidRDefault="00000000">
            <w:pPr>
              <w:spacing w:line="360" w:lineRule="auto"/>
              <w:jc w:val="center"/>
              <w:rPr>
                <w:rFonts w:ascii="宋体" w:hAnsi="宋体"/>
                <w:sz w:val="24"/>
              </w:rPr>
            </w:pPr>
            <w:r>
              <w:rPr>
                <w:rFonts w:ascii="宋体" w:hAnsi="宋体"/>
                <w:sz w:val="24"/>
              </w:rPr>
              <w:lastRenderedPageBreak/>
              <w:t>14</w:t>
            </w:r>
          </w:p>
        </w:tc>
        <w:tc>
          <w:tcPr>
            <w:tcW w:w="962" w:type="pct"/>
            <w:vAlign w:val="center"/>
          </w:tcPr>
          <w:p w14:paraId="30D5F011" w14:textId="77777777" w:rsidR="007F0BA2" w:rsidRDefault="00000000">
            <w:pPr>
              <w:spacing w:line="360" w:lineRule="auto"/>
              <w:rPr>
                <w:rFonts w:ascii="宋体" w:hAnsi="宋体"/>
                <w:sz w:val="24"/>
              </w:rPr>
            </w:pPr>
            <w:r>
              <w:rPr>
                <w:rFonts w:ascii="宋体" w:hAnsi="宋体"/>
                <w:sz w:val="24"/>
              </w:rPr>
              <w:t>公平竞争</w:t>
            </w:r>
          </w:p>
        </w:tc>
        <w:tc>
          <w:tcPr>
            <w:tcW w:w="3566" w:type="pct"/>
            <w:vAlign w:val="center"/>
          </w:tcPr>
          <w:p w14:paraId="1A678A7A" w14:textId="77777777" w:rsidR="007F0BA2" w:rsidRDefault="00000000">
            <w:pPr>
              <w:spacing w:line="360" w:lineRule="auto"/>
              <w:rPr>
                <w:rFonts w:ascii="宋体" w:hAnsi="宋体"/>
                <w:sz w:val="24"/>
              </w:rPr>
            </w:pPr>
            <w:r>
              <w:rPr>
                <w:rFonts w:ascii="宋体" w:hAnsi="宋体"/>
                <w:sz w:val="24"/>
              </w:rPr>
              <w:t>投标人遵循公平竞争的原则，不存在恶意串通，妨碍其他投标人的竞争行为，不存在损害采购人或者其他投标人的合法权益情形的；</w:t>
            </w:r>
          </w:p>
        </w:tc>
      </w:tr>
      <w:tr w:rsidR="007F0BA2" w14:paraId="4EA0871E" w14:textId="77777777">
        <w:trPr>
          <w:trHeight w:val="454"/>
          <w:jc w:val="center"/>
        </w:trPr>
        <w:tc>
          <w:tcPr>
            <w:tcW w:w="472" w:type="pct"/>
            <w:vAlign w:val="center"/>
          </w:tcPr>
          <w:p w14:paraId="358A96DA" w14:textId="77777777" w:rsidR="007F0BA2" w:rsidRDefault="00000000">
            <w:pPr>
              <w:spacing w:line="360" w:lineRule="auto"/>
              <w:jc w:val="center"/>
              <w:rPr>
                <w:rFonts w:ascii="宋体" w:hAnsi="宋体"/>
                <w:sz w:val="24"/>
              </w:rPr>
            </w:pPr>
            <w:r>
              <w:rPr>
                <w:rFonts w:ascii="宋体" w:hAnsi="宋体"/>
                <w:sz w:val="24"/>
              </w:rPr>
              <w:t>15</w:t>
            </w:r>
          </w:p>
        </w:tc>
        <w:tc>
          <w:tcPr>
            <w:tcW w:w="962" w:type="pct"/>
            <w:vAlign w:val="center"/>
          </w:tcPr>
          <w:p w14:paraId="20CA0A74" w14:textId="77777777" w:rsidR="007F0BA2" w:rsidRDefault="00000000">
            <w:pPr>
              <w:spacing w:line="360" w:lineRule="auto"/>
              <w:rPr>
                <w:rFonts w:ascii="宋体" w:hAnsi="宋体"/>
                <w:sz w:val="24"/>
              </w:rPr>
            </w:pPr>
            <w:r>
              <w:rPr>
                <w:rFonts w:ascii="宋体" w:hAnsi="宋体"/>
                <w:sz w:val="24"/>
              </w:rPr>
              <w:t>串通投标</w:t>
            </w:r>
          </w:p>
        </w:tc>
        <w:tc>
          <w:tcPr>
            <w:tcW w:w="3566" w:type="pct"/>
            <w:vAlign w:val="center"/>
          </w:tcPr>
          <w:p w14:paraId="01FFD524" w14:textId="77777777" w:rsidR="007F0BA2" w:rsidRDefault="00000000">
            <w:pPr>
              <w:spacing w:line="360" w:lineRule="auto"/>
              <w:rPr>
                <w:rFonts w:ascii="宋体" w:hAnsi="宋体"/>
                <w:sz w:val="24"/>
              </w:rPr>
            </w:pPr>
            <w:r>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w:t>
            </w:r>
            <w:r>
              <w:rPr>
                <w:rFonts w:ascii="宋体" w:hAnsi="宋体" w:hint="eastAsia"/>
                <w:sz w:val="24"/>
              </w:rPr>
              <w:lastRenderedPageBreak/>
              <w:t>不同投标人的投标文件异常一致或者投标报价</w:t>
            </w:r>
            <w:proofErr w:type="gramStart"/>
            <w:r>
              <w:rPr>
                <w:rFonts w:ascii="宋体" w:hAnsi="宋体" w:hint="eastAsia"/>
                <w:sz w:val="24"/>
              </w:rPr>
              <w:t>呈规律</w:t>
            </w:r>
            <w:proofErr w:type="gramEnd"/>
            <w:r>
              <w:rPr>
                <w:rFonts w:ascii="宋体" w:hAnsi="宋体" w:hint="eastAsia"/>
                <w:sz w:val="24"/>
              </w:rPr>
              <w:t xml:space="preserve"> 性差异；（五）不同投标人的投标文件相互混装；（六）不同投标人的投标保证金从同一单位或者个人的账户转出</w:t>
            </w:r>
            <w:r>
              <w:rPr>
                <w:rFonts w:ascii="宋体" w:hAnsi="宋体"/>
                <w:sz w:val="24"/>
              </w:rPr>
              <w:t>；</w:t>
            </w:r>
          </w:p>
        </w:tc>
      </w:tr>
      <w:tr w:rsidR="007F0BA2" w14:paraId="192BCFCC" w14:textId="77777777">
        <w:trPr>
          <w:trHeight w:val="454"/>
          <w:jc w:val="center"/>
        </w:trPr>
        <w:tc>
          <w:tcPr>
            <w:tcW w:w="472" w:type="pct"/>
            <w:vAlign w:val="center"/>
          </w:tcPr>
          <w:p w14:paraId="7F6C56D9" w14:textId="77777777" w:rsidR="007F0BA2" w:rsidRDefault="00000000">
            <w:pPr>
              <w:spacing w:line="360" w:lineRule="auto"/>
              <w:jc w:val="center"/>
              <w:rPr>
                <w:rFonts w:ascii="宋体" w:hAnsi="宋体"/>
                <w:sz w:val="24"/>
              </w:rPr>
            </w:pPr>
            <w:r>
              <w:rPr>
                <w:rFonts w:ascii="宋体" w:hAnsi="宋体"/>
                <w:sz w:val="24"/>
              </w:rPr>
              <w:lastRenderedPageBreak/>
              <w:t>16</w:t>
            </w:r>
          </w:p>
        </w:tc>
        <w:tc>
          <w:tcPr>
            <w:tcW w:w="962" w:type="pct"/>
            <w:vAlign w:val="center"/>
          </w:tcPr>
          <w:p w14:paraId="7A4CC893" w14:textId="77777777" w:rsidR="007F0BA2" w:rsidRDefault="00000000">
            <w:pPr>
              <w:spacing w:line="360" w:lineRule="auto"/>
              <w:rPr>
                <w:rFonts w:ascii="宋体" w:hAnsi="宋体"/>
                <w:sz w:val="24"/>
              </w:rPr>
            </w:pPr>
            <w:r>
              <w:rPr>
                <w:rFonts w:ascii="宋体" w:hAnsi="宋体"/>
                <w:sz w:val="24"/>
              </w:rPr>
              <w:t>附加条件</w:t>
            </w:r>
          </w:p>
        </w:tc>
        <w:tc>
          <w:tcPr>
            <w:tcW w:w="3566" w:type="pct"/>
            <w:vAlign w:val="center"/>
          </w:tcPr>
          <w:p w14:paraId="6EB7B872" w14:textId="77777777" w:rsidR="007F0BA2" w:rsidRDefault="00000000">
            <w:pPr>
              <w:spacing w:line="360" w:lineRule="auto"/>
              <w:rPr>
                <w:rFonts w:ascii="宋体" w:hAnsi="宋体"/>
                <w:sz w:val="24"/>
              </w:rPr>
            </w:pPr>
            <w:r>
              <w:rPr>
                <w:rFonts w:ascii="宋体" w:hAnsi="宋体"/>
                <w:sz w:val="24"/>
              </w:rPr>
              <w:t>投标文件</w:t>
            </w:r>
            <w:r>
              <w:rPr>
                <w:rFonts w:ascii="宋体" w:hAnsi="宋体" w:hint="eastAsia"/>
                <w:sz w:val="24"/>
              </w:rPr>
              <w:t>未</w:t>
            </w:r>
            <w:r>
              <w:rPr>
                <w:rFonts w:ascii="宋体" w:hAnsi="宋体"/>
                <w:sz w:val="24"/>
              </w:rPr>
              <w:t>含有采购人不能接受的附加条件的；</w:t>
            </w:r>
          </w:p>
        </w:tc>
      </w:tr>
      <w:tr w:rsidR="007F0BA2" w14:paraId="61C95A1B" w14:textId="77777777">
        <w:trPr>
          <w:trHeight w:val="454"/>
          <w:jc w:val="center"/>
        </w:trPr>
        <w:tc>
          <w:tcPr>
            <w:tcW w:w="472" w:type="pct"/>
            <w:vAlign w:val="center"/>
          </w:tcPr>
          <w:p w14:paraId="40CF8B9E" w14:textId="77777777" w:rsidR="007F0BA2" w:rsidRDefault="00000000">
            <w:pPr>
              <w:spacing w:line="360" w:lineRule="auto"/>
              <w:jc w:val="center"/>
              <w:rPr>
                <w:rFonts w:ascii="宋体" w:hAnsi="宋体"/>
                <w:sz w:val="24"/>
              </w:rPr>
            </w:pPr>
            <w:r>
              <w:rPr>
                <w:rFonts w:ascii="宋体" w:hAnsi="宋体"/>
                <w:sz w:val="24"/>
              </w:rPr>
              <w:t>17</w:t>
            </w:r>
          </w:p>
        </w:tc>
        <w:tc>
          <w:tcPr>
            <w:tcW w:w="962" w:type="pct"/>
            <w:vAlign w:val="center"/>
          </w:tcPr>
          <w:p w14:paraId="752C0350" w14:textId="77777777" w:rsidR="007F0BA2" w:rsidRDefault="00000000">
            <w:pPr>
              <w:spacing w:line="360" w:lineRule="auto"/>
              <w:rPr>
                <w:rFonts w:ascii="宋体" w:hAnsi="宋体"/>
                <w:sz w:val="24"/>
              </w:rPr>
            </w:pPr>
            <w:r>
              <w:rPr>
                <w:rFonts w:ascii="宋体" w:hAnsi="宋体"/>
                <w:sz w:val="24"/>
              </w:rPr>
              <w:t>其他无效情形</w:t>
            </w:r>
          </w:p>
        </w:tc>
        <w:tc>
          <w:tcPr>
            <w:tcW w:w="3566" w:type="pct"/>
            <w:vAlign w:val="center"/>
          </w:tcPr>
          <w:p w14:paraId="348808E0" w14:textId="77777777" w:rsidR="007F0BA2" w:rsidRDefault="00000000">
            <w:pPr>
              <w:spacing w:line="360" w:lineRule="auto"/>
              <w:rPr>
                <w:rFonts w:ascii="宋体" w:hAnsi="宋体"/>
                <w:sz w:val="24"/>
              </w:rPr>
            </w:pPr>
            <w:r>
              <w:rPr>
                <w:rFonts w:ascii="宋体" w:hAnsi="宋体"/>
                <w:sz w:val="24"/>
              </w:rPr>
              <w:t>投标人、投标文件</w:t>
            </w:r>
            <w:r>
              <w:rPr>
                <w:rFonts w:ascii="宋体" w:hAnsi="宋体" w:hint="eastAsia"/>
                <w:sz w:val="24"/>
              </w:rPr>
              <w:t>不存在</w:t>
            </w:r>
            <w:r>
              <w:rPr>
                <w:rFonts w:ascii="宋体" w:hAnsi="宋体"/>
                <w:sz w:val="24"/>
              </w:rPr>
              <w:t>不符合法律、法规和招标文件规定的其他无效情形。</w:t>
            </w:r>
          </w:p>
        </w:tc>
      </w:tr>
    </w:tbl>
    <w:p w14:paraId="0492AAC2" w14:textId="77777777" w:rsidR="007F0BA2" w:rsidRDefault="00000000">
      <w:pPr>
        <w:pStyle w:val="2"/>
        <w:spacing w:line="360" w:lineRule="auto"/>
        <w:rPr>
          <w:rFonts w:ascii="宋体" w:hAnsi="宋体"/>
          <w:sz w:val="24"/>
          <w:szCs w:val="24"/>
        </w:rPr>
      </w:pPr>
      <w:bookmarkStart w:id="152" w:name="_Toc13675"/>
      <w:bookmarkStart w:id="153" w:name="_Toc106186015"/>
      <w:r>
        <w:rPr>
          <w:rFonts w:ascii="宋体" w:hAnsi="宋体" w:hint="eastAsia"/>
          <w:sz w:val="24"/>
          <w:szCs w:val="24"/>
        </w:rPr>
        <w:t>三、评标办法</w:t>
      </w:r>
      <w:bookmarkEnd w:id="152"/>
      <w:bookmarkEnd w:id="153"/>
    </w:p>
    <w:p w14:paraId="09AD8C01" w14:textId="77777777" w:rsidR="007F0BA2" w:rsidRDefault="00000000">
      <w:pPr>
        <w:tabs>
          <w:tab w:val="left" w:pos="900"/>
        </w:tabs>
        <w:spacing w:line="360" w:lineRule="auto"/>
        <w:rPr>
          <w:rFonts w:ascii="宋体" w:hAnsi="宋体"/>
          <w:b/>
          <w:bCs/>
          <w:sz w:val="24"/>
        </w:rPr>
      </w:pPr>
      <w:r>
        <w:rPr>
          <w:rFonts w:ascii="宋体" w:hAnsi="宋体" w:hint="eastAsia"/>
          <w:b/>
          <w:bCs/>
          <w:sz w:val="24"/>
        </w:rPr>
        <w:t>（一）本项目采用综合评分法</w:t>
      </w:r>
    </w:p>
    <w:p w14:paraId="61E0A654" w14:textId="77777777" w:rsidR="007F0BA2" w:rsidRDefault="00000000">
      <w:pPr>
        <w:tabs>
          <w:tab w:val="left" w:pos="900"/>
        </w:tabs>
        <w:spacing w:line="360" w:lineRule="auto"/>
        <w:ind w:firstLineChars="200" w:firstLine="480"/>
        <w:rPr>
          <w:rFonts w:ascii="宋体" w:hAnsi="宋体"/>
          <w:sz w:val="24"/>
        </w:rPr>
      </w:pPr>
      <w:r>
        <w:rPr>
          <w:rFonts w:ascii="宋体" w:hAnsi="宋体"/>
          <w:sz w:val="24"/>
        </w:rPr>
        <w:t>综合评分法</w:t>
      </w:r>
      <w:r>
        <w:rPr>
          <w:rFonts w:ascii="宋体" w:hAnsi="宋体" w:hint="eastAsia"/>
          <w:sz w:val="24"/>
        </w:rPr>
        <w:t>，是指投标文件满足招标文件全部实质性要求，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评审因素的量化指标评审得分最高的投标人为中标候选人的评标方法</w:t>
      </w:r>
      <w:r>
        <w:rPr>
          <w:rFonts w:ascii="宋体" w:hAnsi="宋体"/>
          <w:sz w:val="24"/>
        </w:rPr>
        <w:t>。评标委员会每位成员分别对投标人按相应的加权分值进行评价、打分。</w:t>
      </w:r>
    </w:p>
    <w:p w14:paraId="0259C58D" w14:textId="77777777" w:rsidR="007F0BA2" w:rsidRDefault="00000000">
      <w:pPr>
        <w:tabs>
          <w:tab w:val="left" w:pos="900"/>
        </w:tabs>
        <w:spacing w:line="360" w:lineRule="auto"/>
        <w:ind w:firstLineChars="200" w:firstLine="480"/>
        <w:rPr>
          <w:rFonts w:ascii="宋体" w:hAnsi="宋体"/>
          <w:sz w:val="24"/>
        </w:rPr>
      </w:pPr>
      <w:r>
        <w:rPr>
          <w:rFonts w:ascii="宋体" w:hAnsi="宋体"/>
          <w:sz w:val="24"/>
        </w:rPr>
        <w:t>评标时，评标委员会各成员应当独立对每个有效投标人的投标文件进行评价、打分，然后汇总每个投标人每项评分因素的得分。</w:t>
      </w:r>
      <w:r>
        <w:rPr>
          <w:rFonts w:ascii="宋体" w:hAnsi="宋体" w:hint="eastAsia"/>
          <w:sz w:val="24"/>
        </w:rPr>
        <w:t>（每个评委按分包分别对每个初审合格的投标人进行独立打分，所有评委对同一投标人同一分包得分的算术平均值为该投标人该包的最终得分。所有打分保留小数点后两位，第三位四舍五入）。</w:t>
      </w:r>
    </w:p>
    <w:p w14:paraId="48FC6E51" w14:textId="77777777" w:rsidR="007F0BA2" w:rsidRDefault="00000000">
      <w:pPr>
        <w:tabs>
          <w:tab w:val="left" w:pos="900"/>
        </w:tabs>
        <w:spacing w:line="360" w:lineRule="auto"/>
        <w:ind w:firstLineChars="200" w:firstLine="480"/>
        <w:rPr>
          <w:rFonts w:ascii="宋体" w:hAnsi="宋体"/>
          <w:sz w:val="24"/>
        </w:rPr>
      </w:pP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720E6D5" w14:textId="77777777" w:rsidR="007F0BA2" w:rsidRDefault="00000000">
      <w:pPr>
        <w:spacing w:line="360" w:lineRule="auto"/>
        <w:rPr>
          <w:rFonts w:ascii="宋体" w:hAnsi="宋体"/>
          <w:b/>
          <w:bCs/>
          <w:sz w:val="24"/>
        </w:rPr>
      </w:pPr>
      <w:r>
        <w:rPr>
          <w:rFonts w:ascii="宋体" w:hAnsi="宋体" w:hint="eastAsia"/>
          <w:b/>
          <w:bCs/>
          <w:sz w:val="24"/>
        </w:rPr>
        <w:t>（二）有关说明</w:t>
      </w:r>
    </w:p>
    <w:p w14:paraId="644435D8" w14:textId="77777777" w:rsidR="007F0BA2" w:rsidRDefault="00000000">
      <w:pPr>
        <w:spacing w:line="360" w:lineRule="auto"/>
        <w:rPr>
          <w:rFonts w:ascii="宋体" w:hAnsi="宋体"/>
          <w:b/>
          <w:bCs/>
          <w:sz w:val="24"/>
        </w:rPr>
      </w:pPr>
      <w:r>
        <w:rPr>
          <w:rFonts w:ascii="宋体" w:hAnsi="宋体" w:hint="eastAsia"/>
          <w:b/>
          <w:bCs/>
          <w:sz w:val="24"/>
        </w:rPr>
        <w:t>1、价格扣除及加分项</w:t>
      </w:r>
    </w:p>
    <w:p w14:paraId="27D28FB7" w14:textId="77777777" w:rsidR="007F0BA2" w:rsidRDefault="00000000">
      <w:pPr>
        <w:spacing w:line="360" w:lineRule="auto"/>
        <w:rPr>
          <w:rFonts w:ascii="宋体" w:hAnsi="宋体"/>
          <w:sz w:val="24"/>
        </w:rPr>
      </w:pPr>
      <w:r>
        <w:rPr>
          <w:rFonts w:ascii="宋体" w:hAnsi="宋体" w:hint="eastAsia"/>
          <w:sz w:val="24"/>
        </w:rPr>
        <w:t>（1）</w:t>
      </w:r>
      <w:r>
        <w:rPr>
          <w:rFonts w:ascii="宋体" w:hAnsi="宋体"/>
          <w:sz w:val="24"/>
        </w:rPr>
        <w:t>关于</w:t>
      </w:r>
      <w:r>
        <w:rPr>
          <w:rFonts w:ascii="宋体" w:hAnsi="宋体" w:hint="eastAsia"/>
          <w:sz w:val="24"/>
        </w:rPr>
        <w:t>中小企业：</w:t>
      </w:r>
    </w:p>
    <w:p w14:paraId="53E016B4" w14:textId="77777777" w:rsidR="007F0BA2" w:rsidRDefault="00000000">
      <w:pPr>
        <w:spacing w:line="360" w:lineRule="auto"/>
        <w:ind w:firstLineChars="236" w:firstLine="566"/>
        <w:rPr>
          <w:rFonts w:ascii="宋体" w:hAnsi="宋体"/>
          <w:sz w:val="24"/>
        </w:rPr>
      </w:pPr>
      <w:r>
        <w:rPr>
          <w:rFonts w:ascii="宋体" w:hAnsi="宋体"/>
          <w:sz w:val="24"/>
        </w:rPr>
        <w:t>中小企业</w:t>
      </w:r>
      <w:r>
        <w:rPr>
          <w:rFonts w:ascii="宋体" w:hAnsi="宋体" w:hint="eastAsia"/>
          <w:sz w:val="24"/>
        </w:rPr>
        <w:t>定义：</w:t>
      </w:r>
      <w:r>
        <w:rPr>
          <w:rFonts w:ascii="宋体" w:hAnsi="宋体"/>
          <w:sz w:val="24"/>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w:t>
      </w:r>
      <w:r>
        <w:rPr>
          <w:rFonts w:ascii="宋体" w:hAnsi="宋体"/>
          <w:sz w:val="24"/>
        </w:rPr>
        <w:lastRenderedPageBreak/>
        <w:t>企业〔2011〕300 号）、《国务院关于进一步促进中小企业发展的若干意见》（国发〔2009〕36 号）。</w:t>
      </w:r>
    </w:p>
    <w:p w14:paraId="56D3CC35" w14:textId="77777777" w:rsidR="007F0BA2" w:rsidRDefault="00000000">
      <w:pPr>
        <w:spacing w:line="360" w:lineRule="auto"/>
        <w:ind w:firstLineChars="236" w:firstLine="566"/>
        <w:rPr>
          <w:rFonts w:ascii="宋体" w:hAnsi="宋体"/>
          <w:sz w:val="24"/>
        </w:rPr>
      </w:pPr>
      <w:r>
        <w:rPr>
          <w:rFonts w:ascii="宋体" w:hAnsi="宋体" w:hint="eastAsia"/>
          <w:sz w:val="24"/>
        </w:rPr>
        <w:t>中小企业应当按照《政府采购促进中小企业发展管理办法》规定和《中小企业划型标准规定》（工信部联企业〔2011〕300号），如实填写并提交《中小企业声明函》。</w:t>
      </w:r>
    </w:p>
    <w:p w14:paraId="164DFEC6" w14:textId="77777777" w:rsidR="007F0BA2" w:rsidRDefault="00000000">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4933AC86" w14:textId="77777777" w:rsidR="007F0BA2" w:rsidRDefault="00000000">
      <w:pPr>
        <w:spacing w:line="360" w:lineRule="auto"/>
        <w:rPr>
          <w:rFonts w:ascii="宋体" w:hAnsi="宋体"/>
          <w:sz w:val="24"/>
        </w:rPr>
      </w:pPr>
      <w:r>
        <w:rPr>
          <w:rFonts w:ascii="宋体" w:hAnsi="宋体" w:hint="eastAsia"/>
          <w:sz w:val="24"/>
        </w:rPr>
        <w:t>①在货物采购项目中，全部货物由中小企业制造，即货物由中小企业生产且使用该中小企业商号或者注册商标；</w:t>
      </w:r>
    </w:p>
    <w:p w14:paraId="5E6E6C2A" w14:textId="77777777" w:rsidR="007F0BA2" w:rsidRDefault="00000000">
      <w:pPr>
        <w:spacing w:line="360" w:lineRule="auto"/>
        <w:rPr>
          <w:rFonts w:ascii="宋体" w:hAnsi="宋体"/>
          <w:sz w:val="24"/>
        </w:rPr>
      </w:pPr>
      <w:r>
        <w:rPr>
          <w:rFonts w:ascii="宋体" w:hAnsi="宋体" w:hint="eastAsia"/>
          <w:sz w:val="24"/>
        </w:rPr>
        <w:t>②在工程采购项目中，全部工程由中小企业承建，即工程施工单位为中小企业；</w:t>
      </w:r>
    </w:p>
    <w:p w14:paraId="4D387F25" w14:textId="77777777" w:rsidR="007F0BA2" w:rsidRDefault="00000000">
      <w:pPr>
        <w:spacing w:line="360" w:lineRule="auto"/>
        <w:rPr>
          <w:rFonts w:ascii="宋体" w:hAnsi="宋体"/>
          <w:sz w:val="24"/>
        </w:rPr>
      </w:pPr>
      <w:r>
        <w:rPr>
          <w:rFonts w:ascii="宋体" w:hAnsi="宋体" w:hint="eastAsia"/>
          <w:sz w:val="24"/>
        </w:rPr>
        <w:t>③在服务采购项目中，全部服务由中小企业承接，即提供服务的人员为中小企业依照《中华人民共和国劳动合同法》订立劳动合同的从业人员。</w:t>
      </w:r>
    </w:p>
    <w:p w14:paraId="0B7279E6" w14:textId="77777777" w:rsidR="007F0BA2" w:rsidRDefault="00000000">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41BB1CA9" w14:textId="77777777" w:rsidR="007F0BA2" w:rsidRDefault="00000000">
      <w:pPr>
        <w:spacing w:line="360" w:lineRule="auto"/>
        <w:ind w:firstLineChars="177" w:firstLine="425"/>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42474A66" w14:textId="77777777" w:rsidR="007F0BA2" w:rsidRDefault="00000000">
      <w:pPr>
        <w:spacing w:line="360" w:lineRule="auto"/>
        <w:rPr>
          <w:rFonts w:ascii="宋体" w:hAnsi="宋体"/>
          <w:sz w:val="24"/>
        </w:rPr>
      </w:pPr>
      <w:r>
        <w:rPr>
          <w:rFonts w:ascii="宋体" w:hAnsi="宋体" w:hint="eastAsia"/>
          <w:sz w:val="24"/>
        </w:rPr>
        <w:t>（2）</w:t>
      </w:r>
      <w:r>
        <w:rPr>
          <w:rFonts w:ascii="宋体" w:hAnsi="宋体"/>
          <w:sz w:val="24"/>
        </w:rPr>
        <w:t xml:space="preserve">关于监狱企业： </w:t>
      </w:r>
    </w:p>
    <w:p w14:paraId="43FDFE13" w14:textId="77777777" w:rsidR="007F0BA2" w:rsidRDefault="00000000">
      <w:pPr>
        <w:spacing w:line="360" w:lineRule="auto"/>
        <w:ind w:firstLineChars="200" w:firstLine="480"/>
        <w:rPr>
          <w:rFonts w:ascii="宋体" w:hAnsi="宋体"/>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0902A3" w14:textId="77777777" w:rsidR="007F0BA2" w:rsidRDefault="00000000">
      <w:pPr>
        <w:spacing w:line="360" w:lineRule="auto"/>
        <w:ind w:firstLineChars="200" w:firstLine="480"/>
        <w:rPr>
          <w:rFonts w:ascii="宋体" w:hAnsi="宋体"/>
          <w:sz w:val="24"/>
        </w:rPr>
      </w:pPr>
      <w:r>
        <w:rPr>
          <w:rFonts w:ascii="宋体" w:hAnsi="宋体"/>
          <w:sz w:val="24"/>
        </w:rPr>
        <w:t>监狱企业视同小微企业。须提供由省级以上监狱管理局、戒毒管理局（含新疆生产建设兵团）出具的属于监狱企业的证明文件复印件，否则不考虑价格扣除。</w:t>
      </w:r>
    </w:p>
    <w:p w14:paraId="2EB6D1A0" w14:textId="77777777" w:rsidR="007F0BA2" w:rsidRDefault="00000000">
      <w:pPr>
        <w:spacing w:line="360" w:lineRule="auto"/>
        <w:rPr>
          <w:rFonts w:ascii="宋体" w:hAnsi="宋体"/>
          <w:sz w:val="24"/>
        </w:rPr>
      </w:pPr>
      <w:r>
        <w:rPr>
          <w:rFonts w:ascii="宋体" w:hAnsi="宋体" w:hint="eastAsia"/>
          <w:sz w:val="24"/>
        </w:rPr>
        <w:t>（3）</w:t>
      </w:r>
      <w:r>
        <w:rPr>
          <w:rFonts w:ascii="宋体" w:hAnsi="宋体"/>
          <w:sz w:val="24"/>
        </w:rPr>
        <w:t>关于残疾人福利性单位：</w:t>
      </w:r>
    </w:p>
    <w:p w14:paraId="3694B9A0" w14:textId="77777777" w:rsidR="007F0BA2" w:rsidRDefault="00000000">
      <w:pPr>
        <w:tabs>
          <w:tab w:val="left" w:pos="1980"/>
        </w:tabs>
        <w:snapToGrid w:val="0"/>
        <w:spacing w:line="360" w:lineRule="auto"/>
        <w:ind w:firstLineChars="177" w:firstLine="425"/>
        <w:rPr>
          <w:rFonts w:ascii="宋体" w:hAnsi="宋体"/>
          <w:sz w:val="24"/>
        </w:rPr>
      </w:pPr>
      <w:r>
        <w:rPr>
          <w:rFonts w:ascii="宋体" w:hAnsi="宋体"/>
          <w:sz w:val="24"/>
        </w:rPr>
        <w:t>残疾人福利单位定义：享受政府采购支持政策的残疾人福利性单位应当同时满足以下条件：</w:t>
      </w:r>
    </w:p>
    <w:p w14:paraId="02A1F915" w14:textId="77777777" w:rsidR="007F0BA2" w:rsidRDefault="00000000">
      <w:pPr>
        <w:tabs>
          <w:tab w:val="left" w:pos="1980"/>
          <w:tab w:val="left" w:pos="2035"/>
          <w:tab w:val="left" w:pos="2885"/>
          <w:tab w:val="left" w:pos="2977"/>
        </w:tabs>
        <w:snapToGrid w:val="0"/>
        <w:spacing w:line="360" w:lineRule="auto"/>
        <w:ind w:firstLineChars="177" w:firstLine="425"/>
        <w:rPr>
          <w:rFonts w:ascii="宋体" w:hAnsi="宋体"/>
          <w:sz w:val="24"/>
        </w:rPr>
      </w:pPr>
      <w:r>
        <w:rPr>
          <w:rFonts w:ascii="宋体" w:hAnsi="宋体" w:hint="eastAsia"/>
          <w:sz w:val="24"/>
        </w:rPr>
        <w:t>①</w:t>
      </w:r>
      <w:r>
        <w:rPr>
          <w:rFonts w:ascii="宋体" w:hAnsi="宋体"/>
          <w:sz w:val="24"/>
        </w:rPr>
        <w:t>安置的残疾人占本单位在职职工人数的比例不低于25%（含25%），并且安置的残疾人人数不少于10 人（含10 人）；</w:t>
      </w:r>
    </w:p>
    <w:p w14:paraId="1ADD58D2" w14:textId="77777777" w:rsidR="007F0BA2" w:rsidRDefault="00000000">
      <w:pPr>
        <w:tabs>
          <w:tab w:val="left" w:pos="1980"/>
          <w:tab w:val="left" w:pos="2035"/>
          <w:tab w:val="left" w:pos="2885"/>
          <w:tab w:val="left" w:pos="2977"/>
        </w:tabs>
        <w:snapToGrid w:val="0"/>
        <w:spacing w:line="360" w:lineRule="auto"/>
        <w:ind w:firstLineChars="177" w:firstLine="425"/>
        <w:rPr>
          <w:rFonts w:ascii="宋体" w:hAnsi="宋体"/>
          <w:sz w:val="24"/>
        </w:rPr>
      </w:pPr>
      <w:r>
        <w:rPr>
          <w:rFonts w:ascii="宋体" w:hAnsi="宋体" w:hint="eastAsia"/>
          <w:sz w:val="24"/>
        </w:rPr>
        <w:t>②</w:t>
      </w:r>
      <w:r>
        <w:rPr>
          <w:rFonts w:ascii="宋体" w:hAnsi="宋体"/>
          <w:sz w:val="24"/>
        </w:rPr>
        <w:t>依法与安置的每位残疾人签订了一年以上（含一年）的劳动合同或服务协议；</w:t>
      </w:r>
    </w:p>
    <w:p w14:paraId="38A540FD" w14:textId="77777777" w:rsidR="007F0BA2" w:rsidRDefault="00000000">
      <w:pPr>
        <w:tabs>
          <w:tab w:val="left" w:pos="1980"/>
          <w:tab w:val="left" w:pos="2035"/>
          <w:tab w:val="left" w:pos="2885"/>
          <w:tab w:val="left" w:pos="2977"/>
        </w:tabs>
        <w:snapToGrid w:val="0"/>
        <w:spacing w:line="360" w:lineRule="auto"/>
        <w:ind w:firstLineChars="177" w:firstLine="425"/>
        <w:rPr>
          <w:rFonts w:ascii="宋体" w:hAnsi="宋体"/>
          <w:sz w:val="24"/>
        </w:rPr>
      </w:pPr>
      <w:r>
        <w:rPr>
          <w:rFonts w:ascii="宋体" w:hAnsi="宋体" w:hint="eastAsia"/>
          <w:sz w:val="24"/>
        </w:rPr>
        <w:lastRenderedPageBreak/>
        <w:t>③</w:t>
      </w:r>
      <w:r>
        <w:rPr>
          <w:rFonts w:ascii="宋体" w:hAnsi="宋体"/>
          <w:sz w:val="24"/>
        </w:rPr>
        <w:t>为安置的每位残疾人按月足额缴纳了基本养老保险、基本医疗保险、失业保险、工伤保险和生育保险等社会保险费；</w:t>
      </w:r>
    </w:p>
    <w:p w14:paraId="36BB0C71" w14:textId="77777777" w:rsidR="007F0BA2" w:rsidRDefault="00000000">
      <w:pPr>
        <w:tabs>
          <w:tab w:val="left" w:pos="1980"/>
          <w:tab w:val="left" w:pos="2035"/>
          <w:tab w:val="left" w:pos="2885"/>
          <w:tab w:val="left" w:pos="2977"/>
        </w:tabs>
        <w:snapToGrid w:val="0"/>
        <w:spacing w:line="360" w:lineRule="auto"/>
        <w:ind w:firstLineChars="177" w:firstLine="425"/>
        <w:rPr>
          <w:rFonts w:ascii="宋体" w:hAnsi="宋体"/>
          <w:sz w:val="24"/>
        </w:rPr>
      </w:pPr>
      <w:r>
        <w:rPr>
          <w:rFonts w:ascii="宋体" w:hAnsi="宋体" w:hint="eastAsia"/>
          <w:sz w:val="24"/>
        </w:rPr>
        <w:t>④</w:t>
      </w:r>
      <w:r>
        <w:rPr>
          <w:rFonts w:ascii="宋体" w:hAnsi="宋体"/>
          <w:sz w:val="24"/>
        </w:rPr>
        <w:t>通过银行等金融机构向安置的每位残疾人，按月支付了不低于单位所在区县适用的经省级人民政府批准的月最低工资标准的工资；</w:t>
      </w:r>
    </w:p>
    <w:p w14:paraId="40D91F6C" w14:textId="77777777" w:rsidR="007F0BA2" w:rsidRDefault="00000000">
      <w:pPr>
        <w:tabs>
          <w:tab w:val="left" w:pos="1980"/>
          <w:tab w:val="left" w:pos="2035"/>
          <w:tab w:val="left" w:pos="2885"/>
          <w:tab w:val="left" w:pos="2977"/>
        </w:tabs>
        <w:snapToGrid w:val="0"/>
        <w:spacing w:line="360" w:lineRule="auto"/>
        <w:ind w:firstLineChars="177" w:firstLine="425"/>
        <w:rPr>
          <w:rFonts w:ascii="宋体" w:hAnsi="宋体"/>
          <w:sz w:val="24"/>
        </w:rPr>
      </w:pPr>
      <w:r>
        <w:rPr>
          <w:rFonts w:ascii="宋体" w:hAnsi="宋体" w:hint="eastAsia"/>
          <w:sz w:val="24"/>
        </w:rPr>
        <w:t>⑤</w:t>
      </w:r>
      <w:r>
        <w:rPr>
          <w:rFonts w:ascii="宋体" w:hAnsi="宋体"/>
          <w:sz w:val="24"/>
        </w:rPr>
        <w:t>提供本单位制造的货物、承担的工程或者服务（以下简称产品），或者提供其他残疾人福利性单位制造的货物（不包括使用非残疾人福利性单位注册商标的货物）；</w:t>
      </w:r>
    </w:p>
    <w:p w14:paraId="649739F0" w14:textId="77777777" w:rsidR="007F0BA2" w:rsidRDefault="00000000">
      <w:pPr>
        <w:spacing w:line="360" w:lineRule="auto"/>
        <w:ind w:firstLineChars="236" w:firstLine="566"/>
        <w:rPr>
          <w:rFonts w:ascii="宋体" w:hAnsi="宋体"/>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896A5E0" w14:textId="77777777" w:rsidR="007F0BA2" w:rsidRDefault="00000000">
      <w:pPr>
        <w:spacing w:line="360" w:lineRule="auto"/>
        <w:ind w:firstLineChars="177" w:firstLine="425"/>
        <w:rPr>
          <w:rFonts w:ascii="宋体" w:hAnsi="宋体"/>
          <w:sz w:val="24"/>
        </w:rPr>
      </w:pPr>
      <w:r>
        <w:rPr>
          <w:rFonts w:ascii="宋体" w:hAnsi="宋体"/>
          <w:sz w:val="24"/>
        </w:rPr>
        <w:t>残疾人福利性单位视同小微企业。须提供完整的“残疾人福利性单位声明函”。残疾人福利性单位属于小型、微型企业的，不重复享受政策。</w:t>
      </w:r>
    </w:p>
    <w:p w14:paraId="66663540" w14:textId="77777777" w:rsidR="007F0BA2" w:rsidRDefault="00000000">
      <w:pPr>
        <w:spacing w:line="360" w:lineRule="auto"/>
        <w:rPr>
          <w:rFonts w:ascii="宋体" w:hAnsi="宋体"/>
          <w:sz w:val="24"/>
        </w:rPr>
      </w:pPr>
      <w:r>
        <w:rPr>
          <w:rFonts w:ascii="宋体" w:hAnsi="宋体" w:hint="eastAsia"/>
          <w:sz w:val="24"/>
        </w:rPr>
        <w:t>（4）</w:t>
      </w:r>
      <w:r>
        <w:rPr>
          <w:rFonts w:ascii="宋体" w:hAnsi="宋体"/>
          <w:sz w:val="24"/>
        </w:rPr>
        <w:t>关于节能产品、环境标志产品：</w:t>
      </w:r>
    </w:p>
    <w:p w14:paraId="7A15BEE6" w14:textId="77777777" w:rsidR="007F0BA2" w:rsidRDefault="00000000">
      <w:pPr>
        <w:spacing w:line="360" w:lineRule="auto"/>
        <w:ind w:firstLineChars="200" w:firstLine="480"/>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F4977EA" w14:textId="77777777" w:rsidR="007F0BA2" w:rsidRDefault="00000000">
      <w:pPr>
        <w:spacing w:line="360" w:lineRule="auto"/>
        <w:ind w:firstLineChars="200" w:firstLine="480"/>
        <w:rPr>
          <w:rFonts w:ascii="宋体" w:hAnsi="宋体"/>
          <w:sz w:val="24"/>
        </w:rPr>
      </w:pPr>
      <w:r>
        <w:rPr>
          <w:rFonts w:ascii="宋体" w:hAnsi="宋体"/>
          <w:sz w:val="24"/>
        </w:rPr>
        <w:t>如本项目采购产品属于实施政府强制采购品目清单范围的节能产品，则投标人所报产品必须获得国家确定的认证机构出具的、处于有效期之内的节能产品认证证书，否则</w:t>
      </w:r>
      <w:r>
        <w:rPr>
          <w:rFonts w:ascii="宋体" w:hAnsi="宋体"/>
          <w:b/>
          <w:sz w:val="24"/>
        </w:rPr>
        <w:t>投标无效</w:t>
      </w:r>
      <w:r>
        <w:rPr>
          <w:rFonts w:ascii="宋体" w:hAnsi="宋体"/>
          <w:sz w:val="24"/>
        </w:rPr>
        <w:t>；非政府强制采购的节能产品或环境标志产品，依据品目清单和认证证书实施政府优先采购。优先采购的具体规定见</w:t>
      </w:r>
      <w:r>
        <w:rPr>
          <w:rFonts w:ascii="宋体" w:hAnsi="宋体" w:hint="eastAsia"/>
          <w:sz w:val="24"/>
        </w:rPr>
        <w:t>评分办法附注2</w:t>
      </w:r>
      <w:r>
        <w:rPr>
          <w:rFonts w:ascii="宋体" w:hAnsi="宋体"/>
          <w:sz w:val="24"/>
        </w:rPr>
        <w:t>（如涉及）。</w:t>
      </w:r>
    </w:p>
    <w:p w14:paraId="308A1750" w14:textId="77777777" w:rsidR="007F0BA2" w:rsidRDefault="00000000">
      <w:pPr>
        <w:spacing w:line="360" w:lineRule="auto"/>
        <w:rPr>
          <w:rFonts w:ascii="宋体" w:hAnsi="宋体"/>
          <w:sz w:val="24"/>
        </w:rPr>
      </w:pPr>
      <w:r>
        <w:rPr>
          <w:rFonts w:ascii="宋体" w:hAnsi="宋体" w:hint="eastAsia"/>
          <w:sz w:val="24"/>
        </w:rPr>
        <w:t>（5）</w:t>
      </w:r>
      <w:r>
        <w:rPr>
          <w:rFonts w:ascii="宋体" w:hAnsi="宋体"/>
          <w:sz w:val="24"/>
        </w:rPr>
        <w:t>以上具体内容详见本章</w:t>
      </w:r>
      <w:r>
        <w:rPr>
          <w:rFonts w:ascii="宋体" w:hAnsi="宋体" w:hint="eastAsia"/>
          <w:sz w:val="24"/>
        </w:rPr>
        <w:t>评分办法附注</w:t>
      </w:r>
      <w:r>
        <w:rPr>
          <w:rFonts w:ascii="宋体" w:hAnsi="宋体"/>
          <w:sz w:val="24"/>
        </w:rPr>
        <w:t>。</w:t>
      </w:r>
    </w:p>
    <w:p w14:paraId="3CAD2098" w14:textId="77777777" w:rsidR="007F0BA2" w:rsidRDefault="00000000">
      <w:pPr>
        <w:spacing w:line="360" w:lineRule="auto"/>
        <w:rPr>
          <w:rFonts w:ascii="宋体" w:hAnsi="宋体"/>
          <w:b/>
          <w:bCs/>
          <w:sz w:val="24"/>
        </w:rPr>
      </w:pPr>
      <w:r>
        <w:rPr>
          <w:rFonts w:ascii="宋体" w:hAnsi="宋体" w:hint="eastAsia"/>
          <w:b/>
          <w:bCs/>
          <w:sz w:val="24"/>
        </w:rPr>
        <w:t>（三）有关同品牌产品投标情况处理</w:t>
      </w:r>
    </w:p>
    <w:p w14:paraId="58C83A77" w14:textId="77777777" w:rsidR="007F0BA2" w:rsidRDefault="00000000">
      <w:pPr>
        <w:spacing w:line="360" w:lineRule="auto"/>
        <w:rPr>
          <w:rFonts w:ascii="宋体" w:hAnsi="宋体"/>
          <w:sz w:val="24"/>
        </w:rPr>
      </w:pPr>
      <w:r>
        <w:rPr>
          <w:rFonts w:ascii="宋体" w:hAnsi="宋体" w:hint="eastAsia"/>
          <w:sz w:val="24"/>
        </w:rPr>
        <w:t>（1）</w:t>
      </w:r>
      <w:r>
        <w:rPr>
          <w:rFonts w:ascii="宋体" w:hAnsi="宋体"/>
          <w:sz w:val="24"/>
        </w:rP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w:t>
      </w:r>
      <w:r>
        <w:rPr>
          <w:rFonts w:ascii="宋体" w:hAnsi="宋体"/>
          <w:sz w:val="24"/>
        </w:rPr>
        <w:lastRenderedPageBreak/>
        <w:t>牌投标人不作为中标候选人。</w:t>
      </w:r>
    </w:p>
    <w:p w14:paraId="1477B981" w14:textId="77777777" w:rsidR="007F0BA2" w:rsidRDefault="00000000">
      <w:pPr>
        <w:spacing w:line="360" w:lineRule="auto"/>
        <w:rPr>
          <w:rFonts w:ascii="宋体" w:hAnsi="宋体"/>
          <w:sz w:val="24"/>
        </w:rPr>
      </w:pPr>
      <w:r>
        <w:rPr>
          <w:rFonts w:ascii="宋体" w:hAnsi="宋体" w:hint="eastAsia"/>
          <w:sz w:val="24"/>
        </w:rPr>
        <w:t>（2）</w:t>
      </w:r>
      <w:r>
        <w:rPr>
          <w:rFonts w:ascii="宋体" w:hAnsi="宋体"/>
          <w:sz w:val="24"/>
        </w:rPr>
        <w:t>非单一产品采购项目，采购人根据采购项目技术构成、产品价格比重等在本文件第四章《项目需求》中确定了核心产品，多家投标人提供的核心产品品牌相同的，根据上述规定处理。</w:t>
      </w:r>
    </w:p>
    <w:p w14:paraId="50144E46" w14:textId="77777777" w:rsidR="007F0BA2" w:rsidRDefault="00000000">
      <w:pPr>
        <w:spacing w:line="360" w:lineRule="auto"/>
        <w:rPr>
          <w:rFonts w:ascii="宋体" w:hAnsi="宋体"/>
          <w:b/>
          <w:bCs/>
          <w:sz w:val="24"/>
        </w:rPr>
      </w:pPr>
      <w:r>
        <w:rPr>
          <w:rFonts w:ascii="宋体" w:hAnsi="宋体" w:hint="eastAsia"/>
          <w:b/>
          <w:bCs/>
          <w:sz w:val="24"/>
        </w:rPr>
        <w:t>（四）评标报告</w:t>
      </w:r>
    </w:p>
    <w:p w14:paraId="360BA70D" w14:textId="77777777" w:rsidR="007F0BA2" w:rsidRDefault="00000000">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78146C78" w14:textId="77777777" w:rsidR="007F0BA2" w:rsidRDefault="00000000">
      <w:pPr>
        <w:spacing w:line="360" w:lineRule="auto"/>
        <w:rPr>
          <w:rFonts w:ascii="宋体" w:hAnsi="宋体"/>
          <w:b/>
          <w:bCs/>
          <w:sz w:val="24"/>
        </w:rPr>
      </w:pPr>
      <w:r>
        <w:rPr>
          <w:rFonts w:ascii="宋体" w:hAnsi="宋体" w:hint="eastAsia"/>
          <w:b/>
          <w:bCs/>
          <w:sz w:val="24"/>
        </w:rPr>
        <w:t>（五）评标结果的修改</w:t>
      </w:r>
    </w:p>
    <w:p w14:paraId="42923420" w14:textId="77777777" w:rsidR="007F0BA2" w:rsidRDefault="00000000">
      <w:pPr>
        <w:spacing w:line="360" w:lineRule="auto"/>
        <w:rPr>
          <w:rFonts w:ascii="宋体" w:hAnsi="宋体"/>
          <w:sz w:val="24"/>
        </w:rPr>
      </w:pPr>
      <w:r>
        <w:rPr>
          <w:rFonts w:ascii="宋体" w:hAnsi="宋体" w:hint="eastAsia"/>
          <w:sz w:val="24"/>
        </w:rPr>
        <w:t>评标结果汇总完成后，除下列情形外，任何人不得修改评标结果：</w:t>
      </w:r>
    </w:p>
    <w:p w14:paraId="7DE68544" w14:textId="77777777" w:rsidR="007F0BA2" w:rsidRDefault="00000000">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0F937326" w14:textId="77777777" w:rsidR="007F0BA2" w:rsidRDefault="00000000">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26B52C95" w14:textId="77777777" w:rsidR="007F0BA2" w:rsidRDefault="00000000">
      <w:pPr>
        <w:pStyle w:val="2"/>
        <w:spacing w:line="360" w:lineRule="auto"/>
        <w:rPr>
          <w:rFonts w:ascii="宋体" w:hAnsi="宋体"/>
          <w:sz w:val="24"/>
          <w:szCs w:val="24"/>
        </w:rPr>
      </w:pPr>
      <w:bookmarkStart w:id="154" w:name="_Toc106186016"/>
      <w:bookmarkStart w:id="155" w:name="_Toc9563"/>
      <w:r>
        <w:rPr>
          <w:rFonts w:ascii="宋体" w:hAnsi="宋体" w:hint="eastAsia"/>
          <w:sz w:val="24"/>
          <w:szCs w:val="24"/>
        </w:rPr>
        <w:t>四、评分标准</w:t>
      </w:r>
      <w:bookmarkEnd w:id="154"/>
      <w:bookmarkEnd w:id="155"/>
    </w:p>
    <w:p w14:paraId="0F7C1750" w14:textId="77777777" w:rsidR="007F0BA2" w:rsidRDefault="007F0BA2">
      <w:pPr>
        <w:pStyle w:val="a2"/>
      </w:pP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307"/>
        <w:gridCol w:w="980"/>
      </w:tblGrid>
      <w:tr w:rsidR="007F0BA2" w14:paraId="4223DF49" w14:textId="77777777">
        <w:tc>
          <w:tcPr>
            <w:tcW w:w="648" w:type="pct"/>
            <w:vAlign w:val="center"/>
          </w:tcPr>
          <w:p w14:paraId="269720F8" w14:textId="77777777" w:rsidR="007F0BA2" w:rsidRDefault="00000000">
            <w:pPr>
              <w:spacing w:line="360" w:lineRule="auto"/>
              <w:jc w:val="center"/>
              <w:rPr>
                <w:rFonts w:ascii="宋体" w:hAnsi="宋体"/>
                <w:b/>
                <w:sz w:val="24"/>
              </w:rPr>
            </w:pPr>
            <w:r>
              <w:rPr>
                <w:rFonts w:ascii="宋体" w:hAnsi="宋体" w:hint="eastAsia"/>
                <w:b/>
                <w:sz w:val="24"/>
              </w:rPr>
              <w:t>名称</w:t>
            </w:r>
          </w:p>
        </w:tc>
        <w:tc>
          <w:tcPr>
            <w:tcW w:w="3767" w:type="pct"/>
            <w:vAlign w:val="center"/>
          </w:tcPr>
          <w:p w14:paraId="0ED899D2" w14:textId="77777777" w:rsidR="007F0BA2" w:rsidRDefault="00000000">
            <w:pPr>
              <w:spacing w:line="360" w:lineRule="auto"/>
              <w:jc w:val="center"/>
              <w:rPr>
                <w:rFonts w:ascii="宋体" w:hAnsi="宋体"/>
                <w:b/>
                <w:sz w:val="24"/>
              </w:rPr>
            </w:pPr>
            <w:r>
              <w:rPr>
                <w:rFonts w:ascii="宋体" w:hAnsi="宋体" w:hint="eastAsia"/>
                <w:b/>
                <w:sz w:val="24"/>
              </w:rPr>
              <w:t>评分标准（同一指标不得重复打分）</w:t>
            </w:r>
          </w:p>
        </w:tc>
        <w:tc>
          <w:tcPr>
            <w:tcW w:w="585" w:type="pct"/>
            <w:vAlign w:val="center"/>
          </w:tcPr>
          <w:p w14:paraId="2691CAF5" w14:textId="77777777" w:rsidR="007F0BA2" w:rsidRDefault="00000000">
            <w:pPr>
              <w:spacing w:line="360" w:lineRule="auto"/>
              <w:jc w:val="center"/>
              <w:rPr>
                <w:rFonts w:ascii="宋体" w:hAnsi="宋体"/>
                <w:b/>
                <w:sz w:val="24"/>
              </w:rPr>
            </w:pPr>
            <w:r>
              <w:rPr>
                <w:rFonts w:ascii="宋体" w:hAnsi="宋体" w:hint="eastAsia"/>
                <w:b/>
                <w:sz w:val="24"/>
              </w:rPr>
              <w:t>分值</w:t>
            </w:r>
          </w:p>
        </w:tc>
      </w:tr>
      <w:tr w:rsidR="007F0BA2" w14:paraId="15883065" w14:textId="77777777">
        <w:tc>
          <w:tcPr>
            <w:tcW w:w="648" w:type="pct"/>
            <w:vAlign w:val="center"/>
          </w:tcPr>
          <w:p w14:paraId="7539DBE4" w14:textId="77777777" w:rsidR="007F0BA2" w:rsidRDefault="00000000">
            <w:pPr>
              <w:spacing w:line="360" w:lineRule="auto"/>
              <w:jc w:val="center"/>
              <w:rPr>
                <w:rFonts w:ascii="宋体" w:hAnsi="宋体"/>
                <w:sz w:val="24"/>
              </w:rPr>
            </w:pPr>
            <w:r>
              <w:rPr>
                <w:rFonts w:ascii="宋体" w:hAnsi="宋体" w:hint="eastAsia"/>
                <w:sz w:val="24"/>
              </w:rPr>
              <w:t>价格分</w:t>
            </w:r>
          </w:p>
        </w:tc>
        <w:tc>
          <w:tcPr>
            <w:tcW w:w="3767" w:type="pct"/>
          </w:tcPr>
          <w:p w14:paraId="47B5BB01" w14:textId="77777777" w:rsidR="007F0BA2" w:rsidRDefault="00000000">
            <w:pPr>
              <w:spacing w:line="360" w:lineRule="auto"/>
              <w:jc w:val="left"/>
              <w:rPr>
                <w:rFonts w:ascii="宋体" w:hAnsi="宋体"/>
                <w:sz w:val="24"/>
              </w:rPr>
            </w:pPr>
            <w:r>
              <w:rPr>
                <w:rFonts w:ascii="宋体" w:hAnsi="宋体" w:hint="eastAsia"/>
                <w:sz w:val="24"/>
              </w:rPr>
              <w:t>满足招标文件要求且投标价格最低的投标报价为评标基准价，其价格分为满分。其他投标人的价格</w:t>
            </w:r>
            <w:proofErr w:type="gramStart"/>
            <w:r>
              <w:rPr>
                <w:rFonts w:ascii="宋体" w:hAnsi="宋体" w:hint="eastAsia"/>
                <w:sz w:val="24"/>
              </w:rPr>
              <w:t>分统一</w:t>
            </w:r>
            <w:proofErr w:type="gramEnd"/>
            <w:r>
              <w:rPr>
                <w:rFonts w:ascii="宋体" w:hAnsi="宋体" w:hint="eastAsia"/>
                <w:sz w:val="24"/>
              </w:rPr>
              <w:t>按照下列公式计算：投标报价得分</w:t>
            </w:r>
            <w:r>
              <w:rPr>
                <w:rFonts w:ascii="宋体" w:hAnsi="宋体"/>
                <w:sz w:val="24"/>
              </w:rPr>
              <w:t>=(</w:t>
            </w:r>
            <w:r>
              <w:rPr>
                <w:rFonts w:ascii="宋体" w:hAnsi="宋体" w:hint="eastAsia"/>
                <w:sz w:val="24"/>
              </w:rPr>
              <w:t>评标基准价／投标报价</w:t>
            </w:r>
            <w:r>
              <w:rPr>
                <w:rFonts w:ascii="宋体" w:hAnsi="宋体"/>
                <w:sz w:val="24"/>
              </w:rPr>
              <w:t>)</w:t>
            </w:r>
            <w:r>
              <w:rPr>
                <w:rFonts w:ascii="宋体" w:hAnsi="宋体" w:hint="eastAsia"/>
                <w:sz w:val="24"/>
              </w:rPr>
              <w:t>×</w:t>
            </w:r>
            <w:r>
              <w:rPr>
                <w:rFonts w:ascii="宋体" w:hAnsi="宋体"/>
                <w:sz w:val="24"/>
              </w:rPr>
              <w:t>30%</w:t>
            </w:r>
            <w:r>
              <w:rPr>
                <w:rFonts w:ascii="宋体" w:hAnsi="宋体" w:hint="eastAsia"/>
                <w:sz w:val="24"/>
              </w:rPr>
              <w:t>×</w:t>
            </w:r>
            <w:r>
              <w:rPr>
                <w:rFonts w:ascii="宋体" w:hAnsi="宋体"/>
                <w:sz w:val="24"/>
              </w:rPr>
              <w:t>100</w:t>
            </w:r>
          </w:p>
          <w:p w14:paraId="21D3F4E6" w14:textId="77777777" w:rsidR="007F0BA2" w:rsidRDefault="00000000">
            <w:pPr>
              <w:pStyle w:val="TOC2"/>
              <w:rPr>
                <w:i w:val="0"/>
              </w:rPr>
            </w:pPr>
            <w:r>
              <w:rPr>
                <w:rFonts w:hint="eastAsia"/>
                <w:i w:val="0"/>
              </w:rPr>
              <w:t>评标价的有关规定详见附注1</w:t>
            </w:r>
          </w:p>
        </w:tc>
        <w:tc>
          <w:tcPr>
            <w:tcW w:w="585" w:type="pct"/>
            <w:vAlign w:val="center"/>
          </w:tcPr>
          <w:p w14:paraId="5B66E5BB" w14:textId="77777777" w:rsidR="007F0BA2" w:rsidRDefault="00000000">
            <w:pPr>
              <w:spacing w:line="360" w:lineRule="auto"/>
              <w:jc w:val="center"/>
              <w:rPr>
                <w:rFonts w:ascii="宋体" w:hAnsi="宋体"/>
                <w:sz w:val="24"/>
              </w:rPr>
            </w:pPr>
            <w:r>
              <w:rPr>
                <w:rFonts w:ascii="宋体" w:hAnsi="宋体" w:hint="eastAsia"/>
                <w:sz w:val="24"/>
              </w:rPr>
              <w:t>30</w:t>
            </w:r>
          </w:p>
        </w:tc>
      </w:tr>
      <w:tr w:rsidR="007F0BA2" w14:paraId="6C0CB00F" w14:textId="77777777">
        <w:tc>
          <w:tcPr>
            <w:tcW w:w="648" w:type="pct"/>
            <w:vAlign w:val="center"/>
          </w:tcPr>
          <w:p w14:paraId="24B55707" w14:textId="77777777" w:rsidR="007F0BA2" w:rsidRDefault="00000000">
            <w:pPr>
              <w:spacing w:line="360" w:lineRule="auto"/>
              <w:jc w:val="center"/>
              <w:rPr>
                <w:rFonts w:ascii="宋体" w:hAnsi="宋体"/>
                <w:sz w:val="24"/>
              </w:rPr>
            </w:pPr>
            <w:r>
              <w:rPr>
                <w:rFonts w:ascii="宋体" w:hAnsi="宋体" w:hint="eastAsia"/>
                <w:sz w:val="24"/>
              </w:rPr>
              <w:t>同类项目业绩</w:t>
            </w:r>
          </w:p>
        </w:tc>
        <w:tc>
          <w:tcPr>
            <w:tcW w:w="3767" w:type="pct"/>
            <w:vAlign w:val="center"/>
          </w:tcPr>
          <w:p w14:paraId="5BD87431" w14:textId="77777777" w:rsidR="007F0BA2" w:rsidRDefault="00000000">
            <w:pPr>
              <w:spacing w:line="360" w:lineRule="auto"/>
              <w:jc w:val="left"/>
              <w:rPr>
                <w:rFonts w:ascii="宋体" w:hAnsi="宋体"/>
                <w:bCs/>
                <w:sz w:val="24"/>
              </w:rPr>
            </w:pPr>
            <w:r>
              <w:rPr>
                <w:rFonts w:ascii="宋体" w:hAnsi="宋体" w:hint="eastAsia"/>
                <w:bCs/>
                <w:sz w:val="24"/>
              </w:rPr>
              <w:t>投标人近三年（2</w:t>
            </w:r>
            <w:r>
              <w:rPr>
                <w:rFonts w:ascii="宋体" w:hAnsi="宋体"/>
                <w:bCs/>
                <w:sz w:val="24"/>
              </w:rPr>
              <w:t>019</w:t>
            </w:r>
            <w:r>
              <w:rPr>
                <w:rFonts w:ascii="宋体" w:hAnsi="宋体" w:hint="eastAsia"/>
                <w:bCs/>
                <w:sz w:val="24"/>
              </w:rPr>
              <w:t>年1月1日至今）签署的与同声传译训练实验室类相关的业绩案例，每提供1个得</w:t>
            </w:r>
            <w:r>
              <w:rPr>
                <w:rFonts w:ascii="宋体" w:hAnsi="宋体"/>
                <w:bCs/>
                <w:sz w:val="24"/>
              </w:rPr>
              <w:t>1</w:t>
            </w:r>
            <w:r>
              <w:rPr>
                <w:rFonts w:ascii="宋体" w:hAnsi="宋体" w:hint="eastAsia"/>
                <w:bCs/>
                <w:sz w:val="24"/>
              </w:rPr>
              <w:t>分，每提供一个业绩得1分，最多得7分。需提供相关合同复印件</w:t>
            </w:r>
            <w:r>
              <w:rPr>
                <w:rFonts w:ascii="宋体" w:hAnsi="宋体" w:hint="eastAsia"/>
                <w:bCs/>
                <w:sz w:val="24"/>
              </w:rPr>
              <w:lastRenderedPageBreak/>
              <w:t>（至少包含合同关键页：合同首页、签字页等）并加盖公章。</w:t>
            </w:r>
          </w:p>
        </w:tc>
        <w:tc>
          <w:tcPr>
            <w:tcW w:w="585" w:type="pct"/>
            <w:vAlign w:val="center"/>
          </w:tcPr>
          <w:p w14:paraId="19EE750A" w14:textId="77777777" w:rsidR="007F0BA2" w:rsidRDefault="00000000">
            <w:pPr>
              <w:spacing w:line="360" w:lineRule="auto"/>
              <w:jc w:val="center"/>
              <w:rPr>
                <w:rFonts w:ascii="宋体" w:hAnsi="宋体"/>
                <w:sz w:val="24"/>
              </w:rPr>
            </w:pPr>
            <w:r>
              <w:rPr>
                <w:rFonts w:ascii="宋体" w:hAnsi="宋体"/>
                <w:sz w:val="24"/>
              </w:rPr>
              <w:lastRenderedPageBreak/>
              <w:t>7</w:t>
            </w:r>
          </w:p>
        </w:tc>
      </w:tr>
      <w:tr w:rsidR="007F0BA2" w14:paraId="7795B682" w14:textId="77777777">
        <w:tc>
          <w:tcPr>
            <w:tcW w:w="648" w:type="pct"/>
            <w:vAlign w:val="center"/>
          </w:tcPr>
          <w:p w14:paraId="3DCB2ED4" w14:textId="77777777" w:rsidR="007F0BA2" w:rsidRDefault="00000000">
            <w:pPr>
              <w:spacing w:line="360" w:lineRule="auto"/>
              <w:jc w:val="center"/>
              <w:rPr>
                <w:rFonts w:ascii="宋体" w:hAnsi="宋体"/>
                <w:sz w:val="24"/>
              </w:rPr>
            </w:pPr>
            <w:r>
              <w:rPr>
                <w:rFonts w:ascii="宋体" w:hAnsi="宋体" w:hint="eastAsia"/>
                <w:sz w:val="24"/>
              </w:rPr>
              <w:t>满足技术指标情况</w:t>
            </w:r>
          </w:p>
        </w:tc>
        <w:tc>
          <w:tcPr>
            <w:tcW w:w="3767" w:type="pct"/>
          </w:tcPr>
          <w:p w14:paraId="36D04CC3" w14:textId="77777777" w:rsidR="007F0BA2" w:rsidRDefault="00000000">
            <w:pPr>
              <w:spacing w:line="360" w:lineRule="auto"/>
              <w:jc w:val="left"/>
              <w:rPr>
                <w:rFonts w:ascii="宋体" w:hAnsi="宋体"/>
                <w:sz w:val="24"/>
              </w:rPr>
            </w:pPr>
            <w:r>
              <w:rPr>
                <w:rFonts w:ascii="宋体" w:hAnsi="宋体" w:hint="eastAsia"/>
                <w:sz w:val="24"/>
              </w:rPr>
              <w:t>满足招标文件第四</w:t>
            </w:r>
            <w:proofErr w:type="gramStart"/>
            <w:r>
              <w:rPr>
                <w:rFonts w:ascii="宋体" w:hAnsi="宋体" w:hint="eastAsia"/>
                <w:sz w:val="24"/>
              </w:rPr>
              <w:t>章项目</w:t>
            </w:r>
            <w:proofErr w:type="gramEnd"/>
            <w:r>
              <w:rPr>
                <w:rFonts w:ascii="宋体" w:hAnsi="宋体" w:hint="eastAsia"/>
                <w:sz w:val="24"/>
              </w:rPr>
              <w:t>需求-二、技术需求-（三）产品清单及指标要求的全部技术指标得满分，★代表</w:t>
            </w:r>
            <w:proofErr w:type="gramStart"/>
            <w:r>
              <w:rPr>
                <w:rFonts w:ascii="宋体" w:hAnsi="宋体" w:hint="eastAsia"/>
                <w:sz w:val="24"/>
              </w:rPr>
              <w:t>最</w:t>
            </w:r>
            <w:proofErr w:type="gramEnd"/>
            <w:r>
              <w:rPr>
                <w:rFonts w:ascii="宋体" w:hAnsi="宋体" w:hint="eastAsia"/>
                <w:sz w:val="24"/>
              </w:rPr>
              <w:t>关键指标，不满足该指标项将导致投标被拒绝，</w:t>
            </w:r>
            <w:r>
              <w:rPr>
                <w:rFonts w:ascii="宋体" w:hAnsi="宋体"/>
                <w:sz w:val="24"/>
              </w:rPr>
              <w:t>#</w:t>
            </w:r>
            <w:r>
              <w:rPr>
                <w:rFonts w:ascii="宋体" w:hAnsi="宋体" w:hint="eastAsia"/>
                <w:sz w:val="24"/>
              </w:rPr>
              <w:t>代表重要指标，不满足将导致扣</w:t>
            </w:r>
            <w:r>
              <w:rPr>
                <w:rFonts w:ascii="宋体" w:hAnsi="宋体"/>
                <w:sz w:val="24"/>
              </w:rPr>
              <w:t>1.5</w:t>
            </w:r>
            <w:r>
              <w:rPr>
                <w:rFonts w:ascii="宋体" w:hAnsi="宋体" w:hint="eastAsia"/>
                <w:sz w:val="24"/>
              </w:rPr>
              <w:t>分，△不满足扣1分，无标识则表示一般指标项，不满足扣</w:t>
            </w:r>
            <w:r>
              <w:rPr>
                <w:rFonts w:ascii="宋体" w:hAnsi="宋体"/>
                <w:sz w:val="24"/>
              </w:rPr>
              <w:t>0. 5</w:t>
            </w:r>
            <w:r>
              <w:rPr>
                <w:rFonts w:ascii="宋体" w:hAnsi="宋体" w:hint="eastAsia"/>
                <w:sz w:val="24"/>
              </w:rPr>
              <w:t>分，扣完为止。</w:t>
            </w:r>
          </w:p>
          <w:p w14:paraId="701DB532" w14:textId="77777777" w:rsidR="007F0BA2" w:rsidRDefault="00000000">
            <w:pPr>
              <w:widowControl/>
              <w:spacing w:line="360" w:lineRule="auto"/>
              <w:rPr>
                <w:rFonts w:ascii="宋体" w:hAnsi="宋体" w:cs="宋体"/>
                <w:kern w:val="0"/>
                <w:sz w:val="24"/>
              </w:rPr>
            </w:pPr>
            <w:r>
              <w:rPr>
                <w:rFonts w:ascii="宋体" w:hAnsi="宋体" w:cs="宋体" w:hint="eastAsia"/>
                <w:kern w:val="0"/>
                <w:sz w:val="24"/>
              </w:rPr>
              <w:t>注：1.投标人须在技术规格偏离表中对本招标文件第四</w:t>
            </w:r>
            <w:proofErr w:type="gramStart"/>
            <w:r>
              <w:rPr>
                <w:rFonts w:ascii="宋体" w:hAnsi="宋体" w:cs="宋体" w:hint="eastAsia"/>
                <w:kern w:val="0"/>
                <w:sz w:val="24"/>
              </w:rPr>
              <w:t>章项目</w:t>
            </w:r>
            <w:proofErr w:type="gramEnd"/>
            <w:r>
              <w:rPr>
                <w:rFonts w:ascii="宋体" w:hAnsi="宋体" w:cs="宋体" w:hint="eastAsia"/>
                <w:kern w:val="0"/>
                <w:sz w:val="24"/>
              </w:rPr>
              <w:t>需求-二、技术需求-（三）产品清单及指标要求的所有内容进行逐条应答，必须在引用本招标文件的基础上,进行逐条逐项答复、说明和解释，否则视为不满足要求。漏报技术条款视为不满足。</w:t>
            </w:r>
          </w:p>
          <w:p w14:paraId="3EBD2FA2" w14:textId="77777777" w:rsidR="007F0BA2" w:rsidRDefault="00000000">
            <w:pPr>
              <w:pStyle w:val="TOC2"/>
              <w:spacing w:line="360" w:lineRule="auto"/>
              <w:rPr>
                <w:i w:val="0"/>
                <w:color w:val="auto"/>
              </w:rPr>
            </w:pPr>
            <w:r>
              <w:rPr>
                <w:i w:val="0"/>
                <w:color w:val="auto"/>
                <w:kern w:val="0"/>
              </w:rPr>
              <w:t>2</w:t>
            </w:r>
            <w:r>
              <w:rPr>
                <w:rFonts w:hint="eastAsia"/>
                <w:i w:val="0"/>
                <w:color w:val="auto"/>
                <w:kern w:val="0"/>
              </w:rPr>
              <w:t>.为方便评标，需求中要求提供证明文件的，投标人需在偏离</w:t>
            </w:r>
            <w:proofErr w:type="gramStart"/>
            <w:r>
              <w:rPr>
                <w:rFonts w:hint="eastAsia"/>
                <w:i w:val="0"/>
                <w:color w:val="auto"/>
                <w:kern w:val="0"/>
              </w:rPr>
              <w:t>表最后</w:t>
            </w:r>
            <w:proofErr w:type="gramEnd"/>
            <w:r>
              <w:rPr>
                <w:rFonts w:hint="eastAsia"/>
                <w:i w:val="0"/>
                <w:color w:val="auto"/>
                <w:kern w:val="0"/>
              </w:rPr>
              <w:t>一列“说明”中写明相关证明文件的对应页码。</w:t>
            </w:r>
          </w:p>
        </w:tc>
        <w:tc>
          <w:tcPr>
            <w:tcW w:w="585" w:type="pct"/>
            <w:vAlign w:val="center"/>
          </w:tcPr>
          <w:p w14:paraId="7AD9260D" w14:textId="77777777" w:rsidR="007F0BA2" w:rsidRDefault="00000000">
            <w:pPr>
              <w:spacing w:line="360" w:lineRule="auto"/>
              <w:jc w:val="center"/>
              <w:rPr>
                <w:rFonts w:ascii="宋体" w:hAnsi="宋体"/>
                <w:sz w:val="24"/>
              </w:rPr>
            </w:pPr>
            <w:r>
              <w:rPr>
                <w:rFonts w:ascii="宋体" w:hAnsi="宋体"/>
                <w:sz w:val="24"/>
              </w:rPr>
              <w:t>40</w:t>
            </w:r>
          </w:p>
        </w:tc>
      </w:tr>
      <w:tr w:rsidR="007F0BA2" w14:paraId="47048CBD" w14:textId="77777777">
        <w:tc>
          <w:tcPr>
            <w:tcW w:w="648" w:type="pct"/>
            <w:vAlign w:val="center"/>
          </w:tcPr>
          <w:p w14:paraId="458787BF" w14:textId="77777777" w:rsidR="007F0BA2" w:rsidRDefault="00000000">
            <w:pPr>
              <w:spacing w:line="360" w:lineRule="auto"/>
              <w:jc w:val="center"/>
              <w:rPr>
                <w:rFonts w:ascii="宋体" w:hAnsi="宋体"/>
                <w:sz w:val="24"/>
              </w:rPr>
            </w:pPr>
            <w:r>
              <w:rPr>
                <w:rFonts w:ascii="宋体" w:hAnsi="宋体" w:hint="eastAsia"/>
                <w:sz w:val="24"/>
              </w:rPr>
              <w:t>产品性能</w:t>
            </w:r>
          </w:p>
        </w:tc>
        <w:tc>
          <w:tcPr>
            <w:tcW w:w="3767" w:type="pct"/>
          </w:tcPr>
          <w:p w14:paraId="7B6F813A" w14:textId="77777777" w:rsidR="007F0BA2" w:rsidRDefault="00000000">
            <w:pPr>
              <w:spacing w:line="360" w:lineRule="auto"/>
              <w:jc w:val="left"/>
              <w:rPr>
                <w:rFonts w:ascii="宋体" w:hAnsi="宋体"/>
                <w:sz w:val="24"/>
              </w:rPr>
            </w:pPr>
            <w:r>
              <w:rPr>
                <w:rFonts w:ascii="宋体" w:hAnsi="宋体" w:hint="eastAsia"/>
                <w:sz w:val="24"/>
              </w:rPr>
              <w:t>投标产品技术先进，整体设计成熟、合理，</w:t>
            </w:r>
            <w:r>
              <w:rPr>
                <w:rFonts w:ascii="宋体" w:hAnsi="宋体" w:cs="宋体" w:hint="eastAsia"/>
                <w:sz w:val="24"/>
              </w:rPr>
              <w:t>设备选型符合项目特点，选型依据充分，证明材料完整齐全；充分考虑</w:t>
            </w:r>
            <w:r>
              <w:rPr>
                <w:rFonts w:ascii="宋体" w:hAnsi="宋体" w:hint="eastAsia"/>
                <w:sz w:val="24"/>
              </w:rPr>
              <w:t>与现有环境无缝融合</w:t>
            </w:r>
            <w:r>
              <w:rPr>
                <w:rFonts w:ascii="宋体" w:hAnsi="宋体" w:cs="宋体" w:hint="eastAsia"/>
                <w:sz w:val="24"/>
              </w:rPr>
              <w:t>的相关要求</w:t>
            </w:r>
            <w:r>
              <w:rPr>
                <w:rFonts w:ascii="宋体" w:hAnsi="宋体" w:hint="eastAsia"/>
                <w:sz w:val="24"/>
              </w:rPr>
              <w:t>，易管理</w:t>
            </w:r>
            <w:r>
              <w:rPr>
                <w:rFonts w:ascii="宋体" w:hAnsi="宋体" w:cs="宋体" w:hint="eastAsia"/>
                <w:sz w:val="24"/>
              </w:rPr>
              <w:t>，有相关证明材料</w:t>
            </w:r>
            <w:r>
              <w:rPr>
                <w:rFonts w:ascii="宋体" w:hAnsi="宋体" w:hint="eastAsia"/>
                <w:sz w:val="24"/>
              </w:rPr>
              <w:t>得</w:t>
            </w:r>
            <w:r>
              <w:rPr>
                <w:rFonts w:ascii="宋体" w:hAnsi="宋体"/>
                <w:sz w:val="24"/>
              </w:rPr>
              <w:t>5</w:t>
            </w:r>
            <w:r>
              <w:rPr>
                <w:rFonts w:ascii="宋体" w:hAnsi="宋体" w:hint="eastAsia"/>
                <w:sz w:val="24"/>
              </w:rPr>
              <w:t>分；</w:t>
            </w:r>
          </w:p>
          <w:p w14:paraId="7FBD7BE9" w14:textId="77777777" w:rsidR="007F0BA2" w:rsidRDefault="00000000">
            <w:pPr>
              <w:spacing w:line="360" w:lineRule="auto"/>
              <w:jc w:val="left"/>
              <w:rPr>
                <w:rFonts w:ascii="宋体" w:hAnsi="宋体"/>
                <w:sz w:val="24"/>
              </w:rPr>
            </w:pPr>
            <w:r>
              <w:rPr>
                <w:rFonts w:ascii="宋体" w:hAnsi="宋体" w:cs="宋体" w:hint="eastAsia"/>
                <w:sz w:val="24"/>
              </w:rPr>
              <w:t>产品选型方案基本完整，但部分产品的相关证明材料不够齐全</w:t>
            </w:r>
            <w:r>
              <w:rPr>
                <w:rFonts w:ascii="宋体" w:hAnsi="宋体" w:hint="eastAsia"/>
                <w:sz w:val="24"/>
              </w:rPr>
              <w:t>，得</w:t>
            </w:r>
            <w:r>
              <w:rPr>
                <w:rFonts w:ascii="宋体" w:hAnsi="宋体"/>
                <w:sz w:val="24"/>
              </w:rPr>
              <w:t>3</w:t>
            </w:r>
            <w:r>
              <w:rPr>
                <w:rFonts w:ascii="宋体" w:hAnsi="宋体" w:hint="eastAsia"/>
                <w:sz w:val="24"/>
              </w:rPr>
              <w:t>分；</w:t>
            </w:r>
          </w:p>
          <w:p w14:paraId="2347A4F0" w14:textId="77777777" w:rsidR="007F0BA2" w:rsidRDefault="00000000">
            <w:pPr>
              <w:spacing w:line="360" w:lineRule="auto"/>
              <w:jc w:val="left"/>
              <w:rPr>
                <w:rFonts w:ascii="宋体" w:hAnsi="宋体"/>
                <w:sz w:val="24"/>
              </w:rPr>
            </w:pPr>
            <w:r>
              <w:rPr>
                <w:rFonts w:ascii="宋体" w:hAnsi="宋体" w:cs="宋体" w:hint="eastAsia"/>
                <w:sz w:val="24"/>
              </w:rPr>
              <w:t>有产品选型方案，但部分关键产品的相关内容明显缺失</w:t>
            </w:r>
            <w:r>
              <w:rPr>
                <w:rFonts w:ascii="宋体" w:hAnsi="宋体" w:hint="eastAsia"/>
                <w:sz w:val="24"/>
              </w:rPr>
              <w:t>，得</w:t>
            </w:r>
            <w:r>
              <w:rPr>
                <w:rFonts w:ascii="宋体" w:hAnsi="宋体"/>
                <w:sz w:val="24"/>
              </w:rPr>
              <w:t>1</w:t>
            </w:r>
            <w:r>
              <w:rPr>
                <w:rFonts w:ascii="宋体" w:hAnsi="宋体" w:hint="eastAsia"/>
                <w:sz w:val="24"/>
              </w:rPr>
              <w:t>分；</w:t>
            </w:r>
          </w:p>
          <w:p w14:paraId="0E8F5871" w14:textId="77777777" w:rsidR="007F0BA2" w:rsidRDefault="00000000">
            <w:pPr>
              <w:pStyle w:val="TOC2"/>
              <w:spacing w:line="360" w:lineRule="auto"/>
              <w:rPr>
                <w:i w:val="0"/>
                <w:color w:val="auto"/>
              </w:rPr>
            </w:pPr>
            <w:r>
              <w:rPr>
                <w:rFonts w:hint="eastAsia"/>
                <w:i w:val="0"/>
                <w:color w:val="auto"/>
              </w:rPr>
              <w:t>产品选型方案过于简单或明显缺乏针对性的</w:t>
            </w:r>
            <w:r>
              <w:rPr>
                <w:rFonts w:cs="宋体" w:hint="eastAsia"/>
                <w:i w:val="0"/>
                <w:color w:val="auto"/>
              </w:rPr>
              <w:t>，得</w:t>
            </w:r>
            <w:r>
              <w:rPr>
                <w:rFonts w:cs="宋体"/>
                <w:i w:val="0"/>
                <w:color w:val="auto"/>
              </w:rPr>
              <w:t>0</w:t>
            </w:r>
            <w:r>
              <w:rPr>
                <w:rFonts w:cs="宋体" w:hint="eastAsia"/>
                <w:i w:val="0"/>
                <w:color w:val="auto"/>
              </w:rPr>
              <w:t>分</w:t>
            </w:r>
          </w:p>
        </w:tc>
        <w:tc>
          <w:tcPr>
            <w:tcW w:w="585" w:type="pct"/>
            <w:vAlign w:val="center"/>
          </w:tcPr>
          <w:p w14:paraId="2C40A4F1" w14:textId="77777777" w:rsidR="007F0BA2" w:rsidRDefault="00000000">
            <w:pPr>
              <w:spacing w:line="360" w:lineRule="auto"/>
              <w:jc w:val="center"/>
              <w:rPr>
                <w:rFonts w:ascii="宋体" w:hAnsi="宋体"/>
                <w:sz w:val="24"/>
              </w:rPr>
            </w:pPr>
            <w:r>
              <w:rPr>
                <w:rFonts w:ascii="宋体" w:hAnsi="宋体"/>
                <w:sz w:val="24"/>
              </w:rPr>
              <w:t>5</w:t>
            </w:r>
          </w:p>
        </w:tc>
      </w:tr>
      <w:tr w:rsidR="007F0BA2" w14:paraId="116DA13A" w14:textId="77777777">
        <w:tc>
          <w:tcPr>
            <w:tcW w:w="648" w:type="pct"/>
            <w:vAlign w:val="center"/>
          </w:tcPr>
          <w:p w14:paraId="14980AAD" w14:textId="77777777" w:rsidR="007F0BA2" w:rsidRDefault="00000000">
            <w:pPr>
              <w:spacing w:line="360" w:lineRule="auto"/>
              <w:jc w:val="center"/>
              <w:rPr>
                <w:rFonts w:ascii="宋体" w:hAnsi="宋体"/>
                <w:sz w:val="24"/>
              </w:rPr>
            </w:pPr>
            <w:r>
              <w:rPr>
                <w:rFonts w:ascii="宋体" w:hAnsi="宋体" w:hint="eastAsia"/>
                <w:sz w:val="24"/>
              </w:rPr>
              <w:t>实施方案</w:t>
            </w:r>
          </w:p>
        </w:tc>
        <w:tc>
          <w:tcPr>
            <w:tcW w:w="3767" w:type="pct"/>
            <w:vAlign w:val="center"/>
          </w:tcPr>
          <w:p w14:paraId="27DE446C" w14:textId="77777777" w:rsidR="007F0BA2" w:rsidRDefault="00000000">
            <w:pPr>
              <w:spacing w:line="360" w:lineRule="auto"/>
              <w:jc w:val="left"/>
              <w:rPr>
                <w:rFonts w:ascii="宋体" w:hAnsi="宋体"/>
                <w:sz w:val="24"/>
              </w:rPr>
            </w:pPr>
            <w:r>
              <w:rPr>
                <w:rFonts w:ascii="宋体" w:hAnsi="宋体" w:hint="eastAsia"/>
                <w:sz w:val="24"/>
              </w:rPr>
              <w:t>提供项目总体实施方案、进度保障方案、系统建设关键节点工作安排合理，有措施完善的项目管理计划与安装调试方案，方案详细，安排合理，得</w:t>
            </w:r>
            <w:r>
              <w:rPr>
                <w:rFonts w:ascii="宋体" w:hAnsi="宋体"/>
                <w:sz w:val="24"/>
              </w:rPr>
              <w:t>8</w:t>
            </w:r>
            <w:r>
              <w:rPr>
                <w:rFonts w:ascii="宋体" w:hAnsi="宋体" w:hint="eastAsia"/>
                <w:sz w:val="24"/>
              </w:rPr>
              <w:t>分；</w:t>
            </w:r>
          </w:p>
          <w:p w14:paraId="14F3B835" w14:textId="77777777" w:rsidR="007F0BA2" w:rsidRDefault="00000000">
            <w:pPr>
              <w:spacing w:line="360" w:lineRule="auto"/>
              <w:jc w:val="left"/>
              <w:rPr>
                <w:rFonts w:ascii="宋体" w:hAnsi="宋体"/>
                <w:sz w:val="24"/>
              </w:rPr>
            </w:pPr>
            <w:r>
              <w:rPr>
                <w:rFonts w:ascii="宋体" w:hAnsi="宋体" w:hint="eastAsia"/>
                <w:sz w:val="24"/>
              </w:rPr>
              <w:t>实施方案较完整，但未结合项目特征，或存在</w:t>
            </w:r>
            <w:r>
              <w:rPr>
                <w:rFonts w:ascii="宋体" w:hAnsi="宋体" w:cs="宋体" w:hint="eastAsia"/>
                <w:sz w:val="24"/>
              </w:rPr>
              <w:t>部分非关键性内容不够齐全,</w:t>
            </w:r>
            <w:r>
              <w:rPr>
                <w:rFonts w:ascii="宋体" w:hAnsi="宋体" w:hint="eastAsia"/>
                <w:sz w:val="24"/>
              </w:rPr>
              <w:t>得</w:t>
            </w:r>
            <w:r>
              <w:rPr>
                <w:rFonts w:ascii="宋体" w:hAnsi="宋体"/>
                <w:sz w:val="24"/>
              </w:rPr>
              <w:t>5</w:t>
            </w:r>
            <w:r>
              <w:rPr>
                <w:rFonts w:ascii="宋体" w:hAnsi="宋体" w:hint="eastAsia"/>
                <w:sz w:val="24"/>
              </w:rPr>
              <w:t>分；</w:t>
            </w:r>
          </w:p>
          <w:p w14:paraId="64EE7BFA" w14:textId="77777777" w:rsidR="007F0BA2" w:rsidRDefault="00000000">
            <w:pPr>
              <w:spacing w:line="360" w:lineRule="auto"/>
              <w:jc w:val="left"/>
              <w:rPr>
                <w:rFonts w:ascii="宋体" w:hAnsi="宋体"/>
                <w:sz w:val="24"/>
              </w:rPr>
            </w:pPr>
            <w:r>
              <w:rPr>
                <w:rFonts w:ascii="宋体" w:hAnsi="宋体" w:hint="eastAsia"/>
                <w:sz w:val="24"/>
              </w:rPr>
              <w:t>实施方案存在</w:t>
            </w:r>
            <w:r>
              <w:rPr>
                <w:rFonts w:ascii="宋体" w:hAnsi="宋体" w:cs="宋体" w:hint="eastAsia"/>
                <w:sz w:val="24"/>
              </w:rPr>
              <w:t>部分关键内容明显缺失或与项目要求不一</w:t>
            </w:r>
            <w:r>
              <w:rPr>
                <w:rFonts w:ascii="宋体" w:hAnsi="宋体" w:cs="宋体" w:hint="eastAsia"/>
                <w:sz w:val="24"/>
              </w:rPr>
              <w:lastRenderedPageBreak/>
              <w:t>致，或明显缺乏针对性，</w:t>
            </w:r>
            <w:r>
              <w:rPr>
                <w:rFonts w:ascii="宋体" w:hAnsi="宋体" w:hint="eastAsia"/>
                <w:sz w:val="24"/>
              </w:rPr>
              <w:t>或与学校的实施要求不符合的，得</w:t>
            </w:r>
            <w:r>
              <w:rPr>
                <w:rFonts w:ascii="宋体" w:hAnsi="宋体"/>
                <w:sz w:val="24"/>
              </w:rPr>
              <w:t>2</w:t>
            </w:r>
            <w:r>
              <w:rPr>
                <w:rFonts w:ascii="宋体" w:hAnsi="宋体" w:hint="eastAsia"/>
                <w:sz w:val="24"/>
              </w:rPr>
              <w:t>分；</w:t>
            </w:r>
          </w:p>
          <w:p w14:paraId="2C1724E6" w14:textId="77777777" w:rsidR="007F0BA2" w:rsidRDefault="00000000">
            <w:pPr>
              <w:spacing w:line="360" w:lineRule="auto"/>
              <w:jc w:val="left"/>
              <w:rPr>
                <w:rFonts w:ascii="宋体" w:hAnsi="宋体"/>
                <w:sz w:val="24"/>
              </w:rPr>
            </w:pPr>
            <w:r>
              <w:rPr>
                <w:rFonts w:ascii="宋体" w:hAnsi="宋体" w:hint="eastAsia"/>
                <w:sz w:val="24"/>
              </w:rPr>
              <w:t>未提供相关内容的，得0分。</w:t>
            </w:r>
          </w:p>
        </w:tc>
        <w:tc>
          <w:tcPr>
            <w:tcW w:w="585" w:type="pct"/>
            <w:vAlign w:val="center"/>
          </w:tcPr>
          <w:p w14:paraId="0EEF67CB" w14:textId="77777777" w:rsidR="007F0BA2" w:rsidRDefault="00000000">
            <w:pPr>
              <w:spacing w:line="360" w:lineRule="auto"/>
              <w:jc w:val="center"/>
              <w:rPr>
                <w:rFonts w:ascii="宋体" w:hAnsi="宋体"/>
                <w:sz w:val="24"/>
              </w:rPr>
            </w:pPr>
            <w:r>
              <w:rPr>
                <w:rFonts w:ascii="宋体" w:hAnsi="宋体"/>
                <w:sz w:val="24"/>
              </w:rPr>
              <w:lastRenderedPageBreak/>
              <w:t>8</w:t>
            </w:r>
          </w:p>
        </w:tc>
      </w:tr>
      <w:tr w:rsidR="007F0BA2" w14:paraId="56E07A79" w14:textId="77777777">
        <w:tc>
          <w:tcPr>
            <w:tcW w:w="648" w:type="pct"/>
            <w:vAlign w:val="center"/>
          </w:tcPr>
          <w:p w14:paraId="35CEF6AD" w14:textId="77777777" w:rsidR="007F0BA2" w:rsidRDefault="00000000">
            <w:pPr>
              <w:spacing w:line="360" w:lineRule="auto"/>
              <w:jc w:val="center"/>
              <w:rPr>
                <w:rFonts w:ascii="宋体" w:hAnsi="宋体"/>
                <w:sz w:val="24"/>
              </w:rPr>
            </w:pPr>
            <w:r>
              <w:rPr>
                <w:rFonts w:ascii="宋体" w:hAnsi="宋体" w:hint="eastAsia"/>
                <w:sz w:val="24"/>
              </w:rPr>
              <w:t>售后服务方案</w:t>
            </w:r>
          </w:p>
        </w:tc>
        <w:tc>
          <w:tcPr>
            <w:tcW w:w="3767" w:type="pct"/>
            <w:vAlign w:val="center"/>
          </w:tcPr>
          <w:p w14:paraId="5FDA250F" w14:textId="77777777" w:rsidR="007F0BA2" w:rsidRDefault="00000000">
            <w:pPr>
              <w:spacing w:line="360" w:lineRule="auto"/>
              <w:rPr>
                <w:rFonts w:ascii="宋体" w:hAnsi="宋体" w:cs="宋体"/>
                <w:sz w:val="24"/>
              </w:rPr>
            </w:pPr>
            <w:r>
              <w:rPr>
                <w:rFonts w:ascii="宋体" w:hAnsi="宋体" w:cs="宋体"/>
                <w:sz w:val="24"/>
              </w:rPr>
              <w:t>售后服务方案符合项目特点</w:t>
            </w:r>
            <w:r>
              <w:rPr>
                <w:rFonts w:ascii="宋体" w:hAnsi="宋体" w:cs="宋体" w:hint="eastAsia"/>
                <w:sz w:val="24"/>
              </w:rPr>
              <w:t>，所投产品有原厂售后服务支持，证明材料齐全；核心设备可提供本地化</w:t>
            </w:r>
            <w:r>
              <w:rPr>
                <w:rFonts w:ascii="宋体" w:hAnsi="宋体" w:cs="宋体"/>
                <w:sz w:val="24"/>
              </w:rPr>
              <w:t>售后服务</w:t>
            </w:r>
            <w:r>
              <w:rPr>
                <w:rFonts w:ascii="宋体" w:hAnsi="宋体" w:cs="宋体" w:hint="eastAsia"/>
                <w:sz w:val="24"/>
              </w:rPr>
              <w:t>；售后</w:t>
            </w:r>
            <w:r>
              <w:rPr>
                <w:rFonts w:ascii="宋体" w:hAnsi="宋体" w:cs="宋体"/>
                <w:sz w:val="24"/>
              </w:rPr>
              <w:t>团队配备、</w:t>
            </w:r>
            <w:r>
              <w:rPr>
                <w:rFonts w:ascii="宋体" w:hAnsi="宋体" w:hint="eastAsia"/>
                <w:sz w:val="24"/>
              </w:rPr>
              <w:t>备品</w:t>
            </w:r>
            <w:r>
              <w:rPr>
                <w:rFonts w:ascii="宋体" w:hAnsi="宋体"/>
                <w:sz w:val="24"/>
              </w:rPr>
              <w:t>配件供应</w:t>
            </w:r>
            <w:r>
              <w:rPr>
                <w:rFonts w:ascii="宋体" w:hAnsi="宋体" w:cs="宋体"/>
                <w:sz w:val="24"/>
              </w:rPr>
              <w:t>、响应时间等合理可行，相关服务内容符合项目特点和采购人的实际使用需求，有对采购人的有实际价值内容的相关售后承诺，得5分；</w:t>
            </w:r>
          </w:p>
          <w:p w14:paraId="4ECCA4F6" w14:textId="77777777" w:rsidR="007F0BA2" w:rsidRDefault="00000000">
            <w:pPr>
              <w:spacing w:line="360" w:lineRule="auto"/>
              <w:rPr>
                <w:rFonts w:ascii="宋体" w:hAnsi="宋体" w:cs="宋体"/>
                <w:sz w:val="24"/>
              </w:rPr>
            </w:pPr>
            <w:r>
              <w:rPr>
                <w:rFonts w:ascii="宋体" w:hAnsi="宋体" w:cs="宋体"/>
                <w:sz w:val="24"/>
              </w:rPr>
              <w:t>售后服务方案基本完整，但部分产</w:t>
            </w:r>
            <w:r>
              <w:rPr>
                <w:rFonts w:ascii="宋体" w:hAnsi="宋体" w:cs="宋体" w:hint="eastAsia"/>
                <w:sz w:val="24"/>
              </w:rPr>
              <w:t>品售后服务证明材料</w:t>
            </w:r>
            <w:r>
              <w:rPr>
                <w:rFonts w:ascii="宋体" w:hAnsi="宋体" w:cs="宋体"/>
                <w:sz w:val="24"/>
              </w:rPr>
              <w:t>不够齐全，或</w:t>
            </w:r>
            <w:r>
              <w:rPr>
                <w:rFonts w:ascii="宋体" w:hAnsi="宋体" w:cs="宋体" w:hint="eastAsia"/>
                <w:sz w:val="24"/>
              </w:rPr>
              <w:t>售后服务方案</w:t>
            </w:r>
            <w:r>
              <w:rPr>
                <w:rFonts w:ascii="宋体" w:hAnsi="宋体" w:cs="宋体"/>
                <w:sz w:val="24"/>
              </w:rPr>
              <w:t>存在部分实施可行性相对较低；或承诺等相关内容存在明显相对劣势的，得3分；</w:t>
            </w:r>
          </w:p>
          <w:p w14:paraId="1BE15C84" w14:textId="77777777" w:rsidR="007F0BA2" w:rsidRDefault="00000000">
            <w:pPr>
              <w:spacing w:line="360" w:lineRule="auto"/>
              <w:rPr>
                <w:rFonts w:ascii="宋体" w:hAnsi="宋体" w:cs="宋体"/>
                <w:sz w:val="24"/>
              </w:rPr>
            </w:pPr>
            <w:r>
              <w:rPr>
                <w:rFonts w:ascii="宋体" w:hAnsi="宋体" w:cs="宋体"/>
                <w:sz w:val="24"/>
              </w:rPr>
              <w:t>有售后服务方案，但</w:t>
            </w:r>
            <w:r>
              <w:rPr>
                <w:rFonts w:ascii="宋体" w:hAnsi="宋体" w:cs="宋体" w:hint="eastAsia"/>
                <w:sz w:val="24"/>
              </w:rPr>
              <w:t>售后服务证明材料</w:t>
            </w:r>
            <w:r>
              <w:rPr>
                <w:rFonts w:ascii="宋体" w:hAnsi="宋体" w:cs="宋体"/>
                <w:sz w:val="24"/>
              </w:rPr>
              <w:t>明显缺失，</w:t>
            </w:r>
            <w:r>
              <w:rPr>
                <w:rFonts w:ascii="宋体" w:hAnsi="宋体" w:cs="宋体" w:hint="eastAsia"/>
                <w:sz w:val="24"/>
              </w:rPr>
              <w:t>方案</w:t>
            </w:r>
            <w:r>
              <w:rPr>
                <w:rFonts w:ascii="宋体" w:hAnsi="宋体" w:cs="宋体"/>
                <w:sz w:val="24"/>
              </w:rPr>
              <w:t>明显缺乏针对性的，得1分；</w:t>
            </w:r>
          </w:p>
          <w:p w14:paraId="2FA7040E" w14:textId="77777777" w:rsidR="007F0BA2" w:rsidRDefault="00000000">
            <w:pPr>
              <w:spacing w:line="360" w:lineRule="auto"/>
              <w:jc w:val="left"/>
              <w:rPr>
                <w:rFonts w:ascii="宋体" w:hAnsi="宋体"/>
                <w:sz w:val="24"/>
              </w:rPr>
            </w:pPr>
            <w:r>
              <w:rPr>
                <w:rFonts w:ascii="宋体" w:hAnsi="宋体" w:cs="宋体"/>
                <w:sz w:val="24"/>
              </w:rPr>
              <w:t>售后服务方案过于简单或无售后服务</w:t>
            </w:r>
            <w:r>
              <w:rPr>
                <w:rFonts w:ascii="宋体" w:hAnsi="宋体" w:cs="宋体" w:hint="eastAsia"/>
                <w:sz w:val="24"/>
              </w:rPr>
              <w:t>方案</w:t>
            </w:r>
            <w:r>
              <w:rPr>
                <w:rFonts w:ascii="宋体" w:hAnsi="宋体" w:cs="宋体"/>
                <w:sz w:val="24"/>
              </w:rPr>
              <w:t>的，得0分</w:t>
            </w:r>
            <w:r>
              <w:rPr>
                <w:rFonts w:ascii="宋体" w:hAnsi="宋体" w:cs="宋体" w:hint="eastAsia"/>
                <w:sz w:val="24"/>
              </w:rPr>
              <w:t>。</w:t>
            </w:r>
          </w:p>
        </w:tc>
        <w:tc>
          <w:tcPr>
            <w:tcW w:w="585" w:type="pct"/>
            <w:vAlign w:val="center"/>
          </w:tcPr>
          <w:p w14:paraId="3553473B" w14:textId="77777777" w:rsidR="007F0BA2" w:rsidRDefault="00000000">
            <w:pPr>
              <w:spacing w:line="360" w:lineRule="auto"/>
              <w:jc w:val="center"/>
              <w:rPr>
                <w:rFonts w:ascii="宋体" w:hAnsi="宋体"/>
                <w:sz w:val="24"/>
              </w:rPr>
            </w:pPr>
            <w:r>
              <w:rPr>
                <w:rFonts w:ascii="宋体" w:hAnsi="宋体"/>
                <w:kern w:val="0"/>
                <w:sz w:val="24"/>
              </w:rPr>
              <w:t>5</w:t>
            </w:r>
          </w:p>
        </w:tc>
      </w:tr>
      <w:tr w:rsidR="007F0BA2" w14:paraId="5E7057A7" w14:textId="77777777">
        <w:tc>
          <w:tcPr>
            <w:tcW w:w="648" w:type="pct"/>
            <w:vAlign w:val="center"/>
          </w:tcPr>
          <w:p w14:paraId="7CC75E34" w14:textId="77777777" w:rsidR="007F0BA2" w:rsidRDefault="00000000">
            <w:pPr>
              <w:spacing w:line="360" w:lineRule="auto"/>
              <w:jc w:val="center"/>
              <w:rPr>
                <w:rFonts w:ascii="宋体" w:hAnsi="宋体"/>
                <w:sz w:val="24"/>
              </w:rPr>
            </w:pPr>
            <w:r>
              <w:rPr>
                <w:rFonts w:ascii="宋体" w:hAnsi="宋体" w:cs="宋体" w:hint="eastAsia"/>
                <w:sz w:val="24"/>
              </w:rPr>
              <w:t>培训方案</w:t>
            </w:r>
          </w:p>
        </w:tc>
        <w:tc>
          <w:tcPr>
            <w:tcW w:w="3767" w:type="pct"/>
            <w:vAlign w:val="center"/>
          </w:tcPr>
          <w:p w14:paraId="0775E076" w14:textId="77777777" w:rsidR="007F0BA2" w:rsidRDefault="00000000">
            <w:pPr>
              <w:adjustRightInd w:val="0"/>
              <w:snapToGrid w:val="0"/>
              <w:spacing w:line="360" w:lineRule="auto"/>
              <w:rPr>
                <w:rFonts w:ascii="宋体" w:hAnsi="宋体"/>
                <w:sz w:val="24"/>
              </w:rPr>
            </w:pPr>
            <w:r>
              <w:rPr>
                <w:rFonts w:ascii="宋体" w:hAnsi="宋体" w:hint="eastAsia"/>
                <w:sz w:val="24"/>
              </w:rPr>
              <w:t>投标人针对设备性能、系统安装、系统调试、日常使用、设备维护和系统常见问题处理等内容，制定详细完整的培训计划。培训方案内容全面、培训措施有力，且具有完善的培训技术支撑方案，得</w:t>
            </w:r>
            <w:r>
              <w:rPr>
                <w:rFonts w:ascii="宋体" w:hAnsi="宋体"/>
                <w:sz w:val="24"/>
              </w:rPr>
              <w:t>3</w:t>
            </w:r>
            <w:r>
              <w:rPr>
                <w:rFonts w:ascii="宋体" w:hAnsi="宋体" w:hint="eastAsia"/>
                <w:sz w:val="24"/>
              </w:rPr>
              <w:t>分；</w:t>
            </w:r>
          </w:p>
          <w:p w14:paraId="5030D42D" w14:textId="77777777" w:rsidR="007F0BA2" w:rsidRDefault="00000000">
            <w:pPr>
              <w:adjustRightInd w:val="0"/>
              <w:snapToGrid w:val="0"/>
              <w:spacing w:line="360" w:lineRule="auto"/>
              <w:rPr>
                <w:rFonts w:ascii="宋体" w:hAnsi="宋体"/>
                <w:sz w:val="24"/>
              </w:rPr>
            </w:pPr>
            <w:r>
              <w:rPr>
                <w:rFonts w:ascii="宋体" w:hAnsi="宋体" w:hint="eastAsia"/>
                <w:sz w:val="24"/>
              </w:rPr>
              <w:t>培训方案、内容、措施及可行性一般，技术方案一般，得1分；</w:t>
            </w:r>
          </w:p>
          <w:p w14:paraId="7C489CDC" w14:textId="77777777" w:rsidR="007F0BA2" w:rsidRDefault="00000000">
            <w:pPr>
              <w:spacing w:line="360" w:lineRule="auto"/>
              <w:rPr>
                <w:rFonts w:ascii="宋体" w:hAnsi="宋体" w:cs="宋体"/>
                <w:sz w:val="24"/>
              </w:rPr>
            </w:pPr>
            <w:r>
              <w:rPr>
                <w:rFonts w:ascii="宋体" w:hAnsi="宋体" w:hint="eastAsia"/>
                <w:sz w:val="24"/>
              </w:rPr>
              <w:t>未提供培训方案，得0分。</w:t>
            </w:r>
          </w:p>
        </w:tc>
        <w:tc>
          <w:tcPr>
            <w:tcW w:w="585" w:type="pct"/>
            <w:vAlign w:val="center"/>
          </w:tcPr>
          <w:p w14:paraId="08B68DF3" w14:textId="77777777" w:rsidR="007F0BA2" w:rsidRDefault="00000000">
            <w:pPr>
              <w:spacing w:line="360" w:lineRule="auto"/>
              <w:jc w:val="center"/>
              <w:rPr>
                <w:rFonts w:ascii="宋体" w:hAnsi="宋体"/>
                <w:sz w:val="24"/>
              </w:rPr>
            </w:pPr>
            <w:r>
              <w:rPr>
                <w:rFonts w:ascii="宋体" w:hAnsi="宋体"/>
                <w:sz w:val="24"/>
              </w:rPr>
              <w:t>3</w:t>
            </w:r>
          </w:p>
        </w:tc>
      </w:tr>
      <w:tr w:rsidR="007F0BA2" w14:paraId="0D1CE1B2" w14:textId="77777777">
        <w:tc>
          <w:tcPr>
            <w:tcW w:w="648" w:type="pct"/>
            <w:vAlign w:val="center"/>
          </w:tcPr>
          <w:p w14:paraId="16DF7A3C" w14:textId="77777777" w:rsidR="007F0BA2" w:rsidRDefault="00000000">
            <w:pPr>
              <w:spacing w:line="360" w:lineRule="auto"/>
              <w:jc w:val="center"/>
              <w:rPr>
                <w:rFonts w:ascii="宋体" w:hAnsi="宋体"/>
                <w:sz w:val="24"/>
              </w:rPr>
            </w:pPr>
            <w:r>
              <w:rPr>
                <w:rFonts w:ascii="宋体" w:hAnsi="宋体" w:hint="eastAsia"/>
                <w:sz w:val="24"/>
              </w:rPr>
              <w:t>节能产品</w:t>
            </w:r>
          </w:p>
        </w:tc>
        <w:tc>
          <w:tcPr>
            <w:tcW w:w="3767" w:type="pct"/>
            <w:vAlign w:val="center"/>
          </w:tcPr>
          <w:p w14:paraId="16611E1A" w14:textId="77777777" w:rsidR="007F0BA2" w:rsidRDefault="00000000">
            <w:pPr>
              <w:spacing w:line="360" w:lineRule="auto"/>
              <w:jc w:val="left"/>
              <w:rPr>
                <w:rFonts w:ascii="宋体" w:hAnsi="宋体"/>
                <w:sz w:val="24"/>
              </w:rPr>
            </w:pPr>
            <w:r>
              <w:rPr>
                <w:rFonts w:ascii="宋体" w:hAnsi="宋体" w:hint="eastAsia"/>
                <w:sz w:val="24"/>
              </w:rPr>
              <w:t>投标人所投货物具有国家确定的认证机构出具的、处于有效期之内的节能产品认证证书（非强制节能产品），每个产品得0.5分，最高得1分，不提供不得分。</w:t>
            </w:r>
          </w:p>
        </w:tc>
        <w:tc>
          <w:tcPr>
            <w:tcW w:w="585" w:type="pct"/>
            <w:vAlign w:val="center"/>
          </w:tcPr>
          <w:p w14:paraId="26CC77CE" w14:textId="77777777" w:rsidR="007F0BA2" w:rsidRDefault="00000000">
            <w:pPr>
              <w:spacing w:line="360" w:lineRule="auto"/>
              <w:jc w:val="center"/>
              <w:rPr>
                <w:rFonts w:ascii="宋体" w:hAnsi="宋体"/>
                <w:sz w:val="24"/>
              </w:rPr>
            </w:pPr>
            <w:r>
              <w:rPr>
                <w:rFonts w:ascii="宋体" w:hAnsi="宋体" w:hint="eastAsia"/>
                <w:sz w:val="24"/>
              </w:rPr>
              <w:t>1</w:t>
            </w:r>
          </w:p>
        </w:tc>
      </w:tr>
      <w:tr w:rsidR="007F0BA2" w14:paraId="4857F161" w14:textId="77777777">
        <w:tc>
          <w:tcPr>
            <w:tcW w:w="648" w:type="pct"/>
            <w:vAlign w:val="center"/>
          </w:tcPr>
          <w:p w14:paraId="280B248F" w14:textId="77777777" w:rsidR="007F0BA2" w:rsidRDefault="00000000">
            <w:pPr>
              <w:spacing w:line="360" w:lineRule="auto"/>
              <w:jc w:val="center"/>
              <w:rPr>
                <w:rFonts w:ascii="宋体" w:hAnsi="宋体"/>
                <w:sz w:val="24"/>
              </w:rPr>
            </w:pPr>
            <w:r>
              <w:rPr>
                <w:rFonts w:ascii="宋体" w:hAnsi="宋体" w:hint="eastAsia"/>
                <w:sz w:val="24"/>
              </w:rPr>
              <w:t>环保产品</w:t>
            </w:r>
          </w:p>
        </w:tc>
        <w:tc>
          <w:tcPr>
            <w:tcW w:w="3767" w:type="pct"/>
            <w:vAlign w:val="center"/>
          </w:tcPr>
          <w:p w14:paraId="4E8652F2" w14:textId="77777777" w:rsidR="007F0BA2" w:rsidRDefault="00000000">
            <w:pPr>
              <w:spacing w:line="360" w:lineRule="auto"/>
              <w:jc w:val="left"/>
              <w:rPr>
                <w:rFonts w:ascii="宋体" w:hAnsi="宋体"/>
                <w:sz w:val="24"/>
              </w:rPr>
            </w:pPr>
            <w:r>
              <w:rPr>
                <w:rFonts w:ascii="宋体" w:hAnsi="宋体" w:hint="eastAsia"/>
                <w:sz w:val="24"/>
              </w:rPr>
              <w:t>投标人所投货物具有国家确定的认证机构出具的、处于有效期之内的环境标志产品认证证书，每个产品得0.5分，最高得1分，不提供不得分。</w:t>
            </w:r>
          </w:p>
        </w:tc>
        <w:tc>
          <w:tcPr>
            <w:tcW w:w="585" w:type="pct"/>
            <w:vAlign w:val="center"/>
          </w:tcPr>
          <w:p w14:paraId="1228F551" w14:textId="77777777" w:rsidR="007F0BA2" w:rsidRDefault="00000000">
            <w:pPr>
              <w:spacing w:line="360" w:lineRule="auto"/>
              <w:jc w:val="center"/>
              <w:rPr>
                <w:rFonts w:ascii="宋体" w:hAnsi="宋体"/>
                <w:sz w:val="24"/>
              </w:rPr>
            </w:pPr>
            <w:r>
              <w:rPr>
                <w:rFonts w:ascii="宋体" w:hAnsi="宋体" w:hint="eastAsia"/>
                <w:sz w:val="24"/>
              </w:rPr>
              <w:t>1</w:t>
            </w:r>
          </w:p>
        </w:tc>
      </w:tr>
    </w:tbl>
    <w:p w14:paraId="70D3DE9E" w14:textId="77777777" w:rsidR="007F0BA2" w:rsidRDefault="00000000">
      <w:pPr>
        <w:spacing w:line="360" w:lineRule="auto"/>
        <w:rPr>
          <w:rFonts w:ascii="宋体" w:hAnsi="宋体"/>
          <w:b/>
        </w:rPr>
      </w:pPr>
      <w:r>
        <w:rPr>
          <w:rFonts w:ascii="宋体" w:hAnsi="宋体" w:hint="eastAsia"/>
          <w:b/>
        </w:rPr>
        <w:t>附注：</w:t>
      </w:r>
    </w:p>
    <w:p w14:paraId="0B103F13" w14:textId="77777777" w:rsidR="007F0BA2" w:rsidRDefault="00000000">
      <w:pPr>
        <w:spacing w:line="360" w:lineRule="auto"/>
        <w:rPr>
          <w:rFonts w:ascii="宋体" w:hAnsi="宋体" w:cs="Tahoma"/>
        </w:rPr>
      </w:pPr>
      <w:r>
        <w:rPr>
          <w:rFonts w:ascii="宋体" w:hAnsi="宋体" w:cs="Tahoma"/>
        </w:rPr>
        <w:t>1.</w:t>
      </w:r>
      <w:r>
        <w:rPr>
          <w:rFonts w:ascii="宋体" w:hAnsi="宋体" w:cs="Tahoma" w:hint="eastAsia"/>
        </w:rPr>
        <w:t>根据《工业和信息化部、国家统计局、国家发展和改革委员会、财政部关于印发中小企业</w:t>
      </w:r>
      <w:r>
        <w:rPr>
          <w:rFonts w:ascii="宋体" w:hAnsi="宋体" w:cs="Tahoma" w:hint="eastAsia"/>
        </w:rPr>
        <w:lastRenderedPageBreak/>
        <w:t>划型标准规定的通知》（工信部联企业</w:t>
      </w:r>
      <w:r>
        <w:rPr>
          <w:rFonts w:ascii="宋体" w:hAnsi="宋体" w:cs="Tahoma"/>
        </w:rPr>
        <w:t>[2011]300号）规定的划分标准，</w:t>
      </w:r>
      <w:r>
        <w:rPr>
          <w:rFonts w:ascii="宋体" w:hAnsi="宋体" w:cs="Tahoma" w:hint="eastAsia"/>
        </w:rPr>
        <w:t>对于符合《政府采购促进中小企业发展管理办法》规定的小</w:t>
      </w:r>
      <w:proofErr w:type="gramStart"/>
      <w:r>
        <w:rPr>
          <w:rFonts w:ascii="宋体" w:hAnsi="宋体" w:cs="Tahoma" w:hint="eastAsia"/>
        </w:rPr>
        <w:t>微企业</w:t>
      </w:r>
      <w:proofErr w:type="gramEnd"/>
      <w:r>
        <w:rPr>
          <w:rFonts w:ascii="宋体" w:hAnsi="宋体" w:cs="Tahoma"/>
        </w:rPr>
        <w:t>报价给予10%的扣除</w:t>
      </w:r>
      <w:r>
        <w:rPr>
          <w:rFonts w:ascii="宋体" w:hAnsi="宋体" w:cs="Tahoma" w:hint="eastAsia"/>
        </w:rPr>
        <w:t>，用扣除后价格</w:t>
      </w:r>
      <w:r>
        <w:rPr>
          <w:rFonts w:ascii="宋体" w:hAnsi="宋体" w:cs="Tahoma"/>
        </w:rPr>
        <w:t>作为评标</w:t>
      </w:r>
      <w:proofErr w:type="gramStart"/>
      <w:r>
        <w:rPr>
          <w:rFonts w:ascii="宋体" w:hAnsi="宋体" w:cs="Tahoma"/>
        </w:rPr>
        <w:t>价</w:t>
      </w:r>
      <w:r>
        <w:rPr>
          <w:rFonts w:ascii="宋体" w:hAnsi="宋体" w:cs="Tahoma" w:hint="eastAsia"/>
        </w:rPr>
        <w:t>参加</w:t>
      </w:r>
      <w:proofErr w:type="gramEnd"/>
      <w:r>
        <w:rPr>
          <w:rFonts w:ascii="宋体" w:hAnsi="宋体" w:cs="Tahoma" w:hint="eastAsia"/>
        </w:rPr>
        <w:t>评审</w:t>
      </w:r>
      <w:r>
        <w:rPr>
          <w:rFonts w:ascii="宋体" w:hAnsi="宋体" w:cs="Tahoma"/>
        </w:rPr>
        <w:t>。其它形式下，投标人的投标报价即为其评标价。小型和微型企业须</w:t>
      </w:r>
      <w:r>
        <w:rPr>
          <w:rFonts w:ascii="宋体" w:hAnsi="宋体" w:cs="Tahoma" w:hint="eastAsia"/>
        </w:rPr>
        <w:t>按项目性质</w:t>
      </w:r>
      <w:r>
        <w:rPr>
          <w:rFonts w:ascii="宋体" w:hAnsi="宋体" w:cs="Tahoma"/>
        </w:rPr>
        <w:t>填写招标文件</w:t>
      </w:r>
      <w:r>
        <w:rPr>
          <w:rFonts w:ascii="宋体" w:hAnsi="宋体" w:cs="Tahoma" w:hint="eastAsia"/>
        </w:rPr>
        <w:t>第七章中规定的“中小企业声明函”，否则不考虑价格扣除。</w:t>
      </w:r>
    </w:p>
    <w:p w14:paraId="09507022" w14:textId="77777777" w:rsidR="007F0BA2" w:rsidRDefault="00000000">
      <w:pPr>
        <w:tabs>
          <w:tab w:val="left" w:pos="1275"/>
          <w:tab w:val="left" w:pos="1440"/>
          <w:tab w:val="left" w:pos="1620"/>
        </w:tabs>
        <w:spacing w:line="360" w:lineRule="auto"/>
        <w:ind w:leftChars="135" w:left="283"/>
        <w:rPr>
          <w:rFonts w:ascii="宋体" w:hAnsi="宋体"/>
        </w:rPr>
      </w:pPr>
      <w:r>
        <w:rPr>
          <w:rFonts w:ascii="宋体" w:hAnsi="宋体" w:hint="eastAsia"/>
        </w:rPr>
        <w:t>（</w:t>
      </w:r>
      <w:r>
        <w:rPr>
          <w:rFonts w:ascii="宋体" w:hAnsi="宋体"/>
        </w:rPr>
        <w:t>1）监狱企业投标视同小型、微型企业，须</w:t>
      </w:r>
      <w:r>
        <w:rPr>
          <w:rFonts w:ascii="宋体" w:hAnsi="宋体" w:cs="Tahoma" w:hint="eastAsia"/>
        </w:rPr>
        <w:t>填写招标文件第七章规定的“中小企业声明函”并提供由省级以上</w:t>
      </w:r>
      <w:r>
        <w:rPr>
          <w:rFonts w:ascii="宋体" w:hAnsi="宋体" w:hint="eastAsia"/>
        </w:rPr>
        <w:t>监狱管理局、戒毒管理局（含新疆生产建设兵团）出具的属于监狱企业的证明文件复印件</w:t>
      </w:r>
      <w:r>
        <w:rPr>
          <w:rFonts w:ascii="宋体" w:hAnsi="宋体" w:cs="Tahoma" w:hint="eastAsia"/>
        </w:rPr>
        <w:t>，否则不考虑价格扣除</w:t>
      </w:r>
      <w:r>
        <w:rPr>
          <w:rFonts w:ascii="宋体" w:hAnsi="宋体" w:hint="eastAsia"/>
        </w:rPr>
        <w:t>。</w:t>
      </w:r>
    </w:p>
    <w:p w14:paraId="6DEA6C9D" w14:textId="77777777" w:rsidR="007F0BA2" w:rsidRDefault="00000000">
      <w:pPr>
        <w:tabs>
          <w:tab w:val="left" w:pos="1275"/>
          <w:tab w:val="left" w:pos="1440"/>
          <w:tab w:val="left" w:pos="1620"/>
        </w:tabs>
        <w:spacing w:line="360" w:lineRule="auto"/>
        <w:ind w:leftChars="135" w:left="283"/>
        <w:rPr>
          <w:rFonts w:ascii="宋体" w:hAnsi="宋体"/>
          <w:b/>
        </w:rPr>
      </w:pPr>
      <w:r>
        <w:rPr>
          <w:rFonts w:ascii="宋体" w:hAnsi="宋体" w:cs="Tahoma" w:hint="eastAsia"/>
        </w:rPr>
        <w:t>（</w:t>
      </w:r>
      <w:r>
        <w:rPr>
          <w:rFonts w:ascii="宋体" w:hAnsi="宋体" w:cs="Tahoma"/>
        </w:rPr>
        <w:t>2）残疾人福利性单位</w:t>
      </w:r>
      <w:r>
        <w:rPr>
          <w:rFonts w:ascii="宋体" w:hAnsi="宋体" w:cs="Tahoma" w:hint="eastAsia"/>
        </w:rPr>
        <w:t>投标</w:t>
      </w:r>
      <w:r>
        <w:rPr>
          <w:rFonts w:ascii="宋体" w:hAnsi="宋体" w:cs="Tahoma"/>
        </w:rPr>
        <w:t>视同小型、微型企业</w:t>
      </w:r>
      <w:r>
        <w:rPr>
          <w:rFonts w:ascii="宋体" w:hAnsi="宋体" w:cs="Tahoma" w:hint="eastAsia"/>
        </w:rPr>
        <w:t>，须填写招标文件第七章</w:t>
      </w:r>
      <w:r>
        <w:rPr>
          <w:rFonts w:ascii="宋体" w:hAnsi="宋体" w:cs="Tahoma"/>
        </w:rPr>
        <w:t>规定的“残疾人福利性单位声明函</w:t>
      </w:r>
      <w:r>
        <w:rPr>
          <w:rFonts w:ascii="宋体" w:hAnsi="宋体" w:cs="Tahoma" w:hint="eastAsia"/>
        </w:rPr>
        <w:t>”，否则不考虑价格扣除。</w:t>
      </w:r>
      <w:r>
        <w:rPr>
          <w:rFonts w:ascii="宋体" w:hAnsi="宋体"/>
          <w:b/>
        </w:rPr>
        <w:t>残疾人福利性单位属于小型、微型企业的，不重复享受政策。</w:t>
      </w:r>
    </w:p>
    <w:p w14:paraId="5555BFF1" w14:textId="77777777" w:rsidR="007F0BA2" w:rsidRDefault="00000000">
      <w:pPr>
        <w:tabs>
          <w:tab w:val="left" w:pos="1275"/>
          <w:tab w:val="left" w:pos="1440"/>
          <w:tab w:val="left" w:pos="1620"/>
        </w:tabs>
        <w:spacing w:line="360" w:lineRule="auto"/>
        <w:ind w:leftChars="135" w:left="283"/>
        <w:rPr>
          <w:rFonts w:ascii="宋体" w:hAnsi="宋体"/>
          <w:b/>
          <w:bCs/>
        </w:rPr>
      </w:pPr>
      <w:r>
        <w:rPr>
          <w:rFonts w:ascii="宋体" w:hAnsi="宋体" w:hint="eastAsia"/>
        </w:rPr>
        <w:t>（3）本项目对应的中小企业划分标准所属行业为：</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138"/>
        <w:gridCol w:w="3119"/>
      </w:tblGrid>
      <w:tr w:rsidR="007F0BA2" w14:paraId="6AAD8A77" w14:textId="77777777">
        <w:trPr>
          <w:trHeight w:val="340"/>
        </w:trPr>
        <w:tc>
          <w:tcPr>
            <w:tcW w:w="960" w:type="dxa"/>
            <w:shd w:val="clear" w:color="000000" w:fill="BFBFBF"/>
            <w:vAlign w:val="center"/>
          </w:tcPr>
          <w:p w14:paraId="55B15299" w14:textId="77777777" w:rsidR="007F0BA2"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4138" w:type="dxa"/>
            <w:shd w:val="clear" w:color="000000" w:fill="BFBFBF"/>
            <w:vAlign w:val="center"/>
          </w:tcPr>
          <w:p w14:paraId="0EBA8D74" w14:textId="77777777" w:rsidR="007F0BA2"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标的名称</w:t>
            </w:r>
          </w:p>
        </w:tc>
        <w:tc>
          <w:tcPr>
            <w:tcW w:w="3119" w:type="dxa"/>
            <w:shd w:val="clear" w:color="000000" w:fill="BFBFBF"/>
            <w:vAlign w:val="center"/>
          </w:tcPr>
          <w:p w14:paraId="25D154C3" w14:textId="77777777" w:rsidR="007F0BA2"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所属行业</w:t>
            </w:r>
          </w:p>
        </w:tc>
      </w:tr>
      <w:tr w:rsidR="007F0BA2" w14:paraId="5403339B" w14:textId="77777777">
        <w:trPr>
          <w:trHeight w:val="340"/>
        </w:trPr>
        <w:tc>
          <w:tcPr>
            <w:tcW w:w="960" w:type="dxa"/>
            <w:shd w:val="clear" w:color="auto" w:fill="auto"/>
            <w:vAlign w:val="center"/>
          </w:tcPr>
          <w:p w14:paraId="1EA5D7F7"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4138" w:type="dxa"/>
            <w:shd w:val="clear" w:color="auto" w:fill="auto"/>
            <w:vAlign w:val="center"/>
          </w:tcPr>
          <w:p w14:paraId="5B5AE550"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同传控制软件</w:t>
            </w:r>
          </w:p>
        </w:tc>
        <w:tc>
          <w:tcPr>
            <w:tcW w:w="3119" w:type="dxa"/>
            <w:shd w:val="clear" w:color="auto" w:fill="auto"/>
            <w:vAlign w:val="center"/>
          </w:tcPr>
          <w:p w14:paraId="491C0BF3" w14:textId="77777777" w:rsidR="007F0BA2" w:rsidRDefault="00000000">
            <w:pPr>
              <w:widowControl/>
              <w:jc w:val="center"/>
              <w:rPr>
                <w:rFonts w:ascii="宋体" w:hAnsi="宋体" w:cs="宋体"/>
                <w:color w:val="000000"/>
                <w:kern w:val="0"/>
                <w:szCs w:val="21"/>
              </w:rPr>
            </w:pPr>
            <w:r>
              <w:rPr>
                <w:rFonts w:ascii="宋体" w:hAnsi="宋体" w:hint="eastAsia"/>
                <w:szCs w:val="21"/>
              </w:rPr>
              <w:t>软件和信息技术服务业</w:t>
            </w:r>
          </w:p>
        </w:tc>
      </w:tr>
      <w:tr w:rsidR="007F0BA2" w14:paraId="6DB106CE" w14:textId="77777777">
        <w:trPr>
          <w:trHeight w:val="340"/>
        </w:trPr>
        <w:tc>
          <w:tcPr>
            <w:tcW w:w="960" w:type="dxa"/>
            <w:shd w:val="clear" w:color="auto" w:fill="auto"/>
            <w:vAlign w:val="center"/>
          </w:tcPr>
          <w:p w14:paraId="19DFA258"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4138" w:type="dxa"/>
            <w:shd w:val="clear" w:color="auto" w:fill="auto"/>
            <w:vAlign w:val="center"/>
          </w:tcPr>
          <w:p w14:paraId="3363C610"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多通道可视系统</w:t>
            </w:r>
          </w:p>
        </w:tc>
        <w:tc>
          <w:tcPr>
            <w:tcW w:w="3119" w:type="dxa"/>
            <w:shd w:val="clear" w:color="auto" w:fill="auto"/>
            <w:vAlign w:val="center"/>
          </w:tcPr>
          <w:p w14:paraId="15B22137"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374FE408" w14:textId="77777777">
        <w:trPr>
          <w:trHeight w:val="340"/>
        </w:trPr>
        <w:tc>
          <w:tcPr>
            <w:tcW w:w="960" w:type="dxa"/>
            <w:shd w:val="clear" w:color="auto" w:fill="auto"/>
            <w:vAlign w:val="center"/>
          </w:tcPr>
          <w:p w14:paraId="3B5F0625"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138" w:type="dxa"/>
            <w:shd w:val="clear" w:color="auto" w:fill="auto"/>
            <w:vAlign w:val="center"/>
          </w:tcPr>
          <w:p w14:paraId="477B9647"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远程互动终端</w:t>
            </w:r>
          </w:p>
        </w:tc>
        <w:tc>
          <w:tcPr>
            <w:tcW w:w="3119" w:type="dxa"/>
            <w:shd w:val="clear" w:color="auto" w:fill="auto"/>
          </w:tcPr>
          <w:p w14:paraId="6B40FDA7"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318140A9" w14:textId="77777777">
        <w:trPr>
          <w:trHeight w:val="340"/>
        </w:trPr>
        <w:tc>
          <w:tcPr>
            <w:tcW w:w="960" w:type="dxa"/>
            <w:shd w:val="clear" w:color="auto" w:fill="auto"/>
            <w:vAlign w:val="center"/>
          </w:tcPr>
          <w:p w14:paraId="0EEBE432"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4138" w:type="dxa"/>
            <w:shd w:val="clear" w:color="auto" w:fill="auto"/>
            <w:vAlign w:val="center"/>
          </w:tcPr>
          <w:p w14:paraId="0A9E0B1D" w14:textId="77777777" w:rsidR="007F0BA2"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主席机</w:t>
            </w:r>
            <w:proofErr w:type="gramEnd"/>
          </w:p>
        </w:tc>
        <w:tc>
          <w:tcPr>
            <w:tcW w:w="3119" w:type="dxa"/>
            <w:shd w:val="clear" w:color="auto" w:fill="auto"/>
          </w:tcPr>
          <w:p w14:paraId="6C1D0CC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578E40F1" w14:textId="77777777">
        <w:trPr>
          <w:trHeight w:val="340"/>
        </w:trPr>
        <w:tc>
          <w:tcPr>
            <w:tcW w:w="960" w:type="dxa"/>
            <w:shd w:val="clear" w:color="auto" w:fill="auto"/>
            <w:vAlign w:val="center"/>
          </w:tcPr>
          <w:p w14:paraId="469A56C1"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4138" w:type="dxa"/>
            <w:shd w:val="clear" w:color="auto" w:fill="auto"/>
            <w:vAlign w:val="center"/>
          </w:tcPr>
          <w:p w14:paraId="29FF0F45" w14:textId="77777777" w:rsidR="007F0BA2"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译员机</w:t>
            </w:r>
            <w:proofErr w:type="gramEnd"/>
          </w:p>
        </w:tc>
        <w:tc>
          <w:tcPr>
            <w:tcW w:w="3119" w:type="dxa"/>
            <w:shd w:val="clear" w:color="auto" w:fill="auto"/>
          </w:tcPr>
          <w:p w14:paraId="38F985C9"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0FF20266" w14:textId="77777777">
        <w:trPr>
          <w:trHeight w:val="340"/>
        </w:trPr>
        <w:tc>
          <w:tcPr>
            <w:tcW w:w="960" w:type="dxa"/>
            <w:shd w:val="clear" w:color="auto" w:fill="auto"/>
            <w:vAlign w:val="center"/>
          </w:tcPr>
          <w:p w14:paraId="075E3DFD"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4138" w:type="dxa"/>
            <w:shd w:val="clear" w:color="auto" w:fill="auto"/>
            <w:vAlign w:val="center"/>
          </w:tcPr>
          <w:p w14:paraId="457CBD9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同传通道分配器</w:t>
            </w:r>
          </w:p>
        </w:tc>
        <w:tc>
          <w:tcPr>
            <w:tcW w:w="3119" w:type="dxa"/>
            <w:shd w:val="clear" w:color="auto" w:fill="auto"/>
          </w:tcPr>
          <w:p w14:paraId="5D8344C4"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0B2605D8" w14:textId="77777777">
        <w:trPr>
          <w:trHeight w:val="340"/>
        </w:trPr>
        <w:tc>
          <w:tcPr>
            <w:tcW w:w="960" w:type="dxa"/>
            <w:shd w:val="clear" w:color="auto" w:fill="auto"/>
            <w:vAlign w:val="center"/>
          </w:tcPr>
          <w:p w14:paraId="5252CBC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4138" w:type="dxa"/>
            <w:shd w:val="clear" w:color="auto" w:fill="auto"/>
            <w:vAlign w:val="center"/>
          </w:tcPr>
          <w:p w14:paraId="4D61AC59"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8 路红外线发射机</w:t>
            </w:r>
          </w:p>
        </w:tc>
        <w:tc>
          <w:tcPr>
            <w:tcW w:w="3119" w:type="dxa"/>
            <w:shd w:val="clear" w:color="auto" w:fill="auto"/>
          </w:tcPr>
          <w:p w14:paraId="371DBE9B"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7270F4B8" w14:textId="77777777">
        <w:trPr>
          <w:trHeight w:val="340"/>
        </w:trPr>
        <w:tc>
          <w:tcPr>
            <w:tcW w:w="960" w:type="dxa"/>
            <w:shd w:val="clear" w:color="auto" w:fill="auto"/>
            <w:vAlign w:val="center"/>
          </w:tcPr>
          <w:p w14:paraId="4CBAF886"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4138" w:type="dxa"/>
            <w:shd w:val="clear" w:color="auto" w:fill="auto"/>
            <w:vAlign w:val="center"/>
          </w:tcPr>
          <w:p w14:paraId="3BDD0A57"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中等功率红外辐射板</w:t>
            </w:r>
          </w:p>
        </w:tc>
        <w:tc>
          <w:tcPr>
            <w:tcW w:w="3119" w:type="dxa"/>
            <w:shd w:val="clear" w:color="auto" w:fill="auto"/>
          </w:tcPr>
          <w:p w14:paraId="29E28765"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6C394CDF" w14:textId="77777777">
        <w:trPr>
          <w:trHeight w:val="340"/>
        </w:trPr>
        <w:tc>
          <w:tcPr>
            <w:tcW w:w="960" w:type="dxa"/>
            <w:shd w:val="clear" w:color="auto" w:fill="auto"/>
            <w:vAlign w:val="center"/>
          </w:tcPr>
          <w:p w14:paraId="72693E89"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4138" w:type="dxa"/>
            <w:shd w:val="clear" w:color="auto" w:fill="auto"/>
            <w:vAlign w:val="center"/>
          </w:tcPr>
          <w:p w14:paraId="4A910C2C"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红外辐射板墙装支架</w:t>
            </w:r>
          </w:p>
        </w:tc>
        <w:tc>
          <w:tcPr>
            <w:tcW w:w="3119" w:type="dxa"/>
            <w:shd w:val="clear" w:color="auto" w:fill="auto"/>
          </w:tcPr>
          <w:p w14:paraId="398CDE4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2A723E86" w14:textId="77777777">
        <w:trPr>
          <w:trHeight w:val="340"/>
        </w:trPr>
        <w:tc>
          <w:tcPr>
            <w:tcW w:w="960" w:type="dxa"/>
            <w:shd w:val="clear" w:color="auto" w:fill="auto"/>
            <w:vAlign w:val="center"/>
          </w:tcPr>
          <w:p w14:paraId="6D46EE7C"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4138" w:type="dxa"/>
            <w:shd w:val="clear" w:color="auto" w:fill="auto"/>
            <w:vAlign w:val="center"/>
          </w:tcPr>
          <w:p w14:paraId="55380567"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8 路红外线接收机</w:t>
            </w:r>
          </w:p>
        </w:tc>
        <w:tc>
          <w:tcPr>
            <w:tcW w:w="3119" w:type="dxa"/>
            <w:shd w:val="clear" w:color="auto" w:fill="auto"/>
          </w:tcPr>
          <w:p w14:paraId="61343215"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27C99819" w14:textId="77777777">
        <w:trPr>
          <w:trHeight w:val="340"/>
        </w:trPr>
        <w:tc>
          <w:tcPr>
            <w:tcW w:w="960" w:type="dxa"/>
            <w:shd w:val="clear" w:color="auto" w:fill="auto"/>
            <w:vAlign w:val="center"/>
          </w:tcPr>
          <w:p w14:paraId="7BD56DEC"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4138" w:type="dxa"/>
            <w:shd w:val="clear" w:color="auto" w:fill="auto"/>
            <w:vAlign w:val="center"/>
          </w:tcPr>
          <w:p w14:paraId="45E6EF5E"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立体声耳机</w:t>
            </w:r>
          </w:p>
        </w:tc>
        <w:tc>
          <w:tcPr>
            <w:tcW w:w="3119" w:type="dxa"/>
            <w:shd w:val="clear" w:color="auto" w:fill="auto"/>
          </w:tcPr>
          <w:p w14:paraId="4779D412"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3450DBE6" w14:textId="77777777">
        <w:trPr>
          <w:trHeight w:val="340"/>
        </w:trPr>
        <w:tc>
          <w:tcPr>
            <w:tcW w:w="960" w:type="dxa"/>
            <w:shd w:val="clear" w:color="auto" w:fill="auto"/>
            <w:vAlign w:val="center"/>
          </w:tcPr>
          <w:p w14:paraId="7BDCBD96"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4138" w:type="dxa"/>
            <w:shd w:val="clear" w:color="auto" w:fill="auto"/>
            <w:vAlign w:val="center"/>
          </w:tcPr>
          <w:p w14:paraId="5E6220C5"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红外线接收机充电电池组</w:t>
            </w:r>
          </w:p>
        </w:tc>
        <w:tc>
          <w:tcPr>
            <w:tcW w:w="3119" w:type="dxa"/>
            <w:shd w:val="clear" w:color="auto" w:fill="auto"/>
          </w:tcPr>
          <w:p w14:paraId="75901A60"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4A527F03" w14:textId="77777777">
        <w:trPr>
          <w:trHeight w:val="340"/>
        </w:trPr>
        <w:tc>
          <w:tcPr>
            <w:tcW w:w="960" w:type="dxa"/>
            <w:shd w:val="clear" w:color="auto" w:fill="auto"/>
            <w:vAlign w:val="center"/>
          </w:tcPr>
          <w:p w14:paraId="1D10C652"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4138" w:type="dxa"/>
            <w:shd w:val="clear" w:color="auto" w:fill="auto"/>
            <w:vAlign w:val="center"/>
          </w:tcPr>
          <w:p w14:paraId="2795015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红外线接收器充电机箱 (供56部使用)</w:t>
            </w:r>
          </w:p>
        </w:tc>
        <w:tc>
          <w:tcPr>
            <w:tcW w:w="3119" w:type="dxa"/>
            <w:shd w:val="clear" w:color="auto" w:fill="auto"/>
          </w:tcPr>
          <w:p w14:paraId="1A625B3A"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47C2AF73" w14:textId="77777777">
        <w:trPr>
          <w:trHeight w:val="340"/>
        </w:trPr>
        <w:tc>
          <w:tcPr>
            <w:tcW w:w="960" w:type="dxa"/>
            <w:shd w:val="clear" w:color="auto" w:fill="auto"/>
            <w:vAlign w:val="center"/>
          </w:tcPr>
          <w:p w14:paraId="59DF5FBE"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4138" w:type="dxa"/>
            <w:shd w:val="clear" w:color="auto" w:fill="auto"/>
            <w:vAlign w:val="center"/>
          </w:tcPr>
          <w:p w14:paraId="6968EB11"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储存箱 ( 100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接收器 )</w:t>
            </w:r>
          </w:p>
        </w:tc>
        <w:tc>
          <w:tcPr>
            <w:tcW w:w="3119" w:type="dxa"/>
            <w:shd w:val="clear" w:color="auto" w:fill="auto"/>
          </w:tcPr>
          <w:p w14:paraId="790ECC5B"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6C94E689" w14:textId="77777777">
        <w:trPr>
          <w:trHeight w:val="340"/>
        </w:trPr>
        <w:tc>
          <w:tcPr>
            <w:tcW w:w="960" w:type="dxa"/>
            <w:shd w:val="clear" w:color="auto" w:fill="auto"/>
            <w:vAlign w:val="center"/>
          </w:tcPr>
          <w:p w14:paraId="12D1BA4D"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4138" w:type="dxa"/>
            <w:shd w:val="clear" w:color="auto" w:fill="auto"/>
            <w:vAlign w:val="center"/>
          </w:tcPr>
          <w:p w14:paraId="12E4E88D"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控制主机</w:t>
            </w:r>
          </w:p>
        </w:tc>
        <w:tc>
          <w:tcPr>
            <w:tcW w:w="3119" w:type="dxa"/>
            <w:shd w:val="clear" w:color="auto" w:fill="auto"/>
          </w:tcPr>
          <w:p w14:paraId="72BA351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55E5981C" w14:textId="77777777">
        <w:trPr>
          <w:trHeight w:val="340"/>
        </w:trPr>
        <w:tc>
          <w:tcPr>
            <w:tcW w:w="960" w:type="dxa"/>
            <w:shd w:val="clear" w:color="auto" w:fill="auto"/>
            <w:vAlign w:val="center"/>
          </w:tcPr>
          <w:p w14:paraId="275D14C6"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4138" w:type="dxa"/>
            <w:shd w:val="clear" w:color="auto" w:fill="auto"/>
            <w:vAlign w:val="center"/>
          </w:tcPr>
          <w:p w14:paraId="38F2C546"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远程互动软件服务（租用服务费）</w:t>
            </w:r>
          </w:p>
        </w:tc>
        <w:tc>
          <w:tcPr>
            <w:tcW w:w="3119" w:type="dxa"/>
            <w:shd w:val="clear" w:color="auto" w:fill="auto"/>
            <w:vAlign w:val="center"/>
          </w:tcPr>
          <w:p w14:paraId="5486E3FF" w14:textId="77777777" w:rsidR="007F0BA2" w:rsidRDefault="00000000">
            <w:pPr>
              <w:widowControl/>
              <w:jc w:val="center"/>
              <w:rPr>
                <w:rFonts w:ascii="宋体" w:hAnsi="宋体" w:cs="宋体"/>
                <w:color w:val="000000"/>
                <w:kern w:val="0"/>
                <w:szCs w:val="21"/>
              </w:rPr>
            </w:pPr>
            <w:r>
              <w:rPr>
                <w:rFonts w:ascii="宋体" w:hAnsi="宋体" w:hint="eastAsia"/>
                <w:szCs w:val="21"/>
              </w:rPr>
              <w:t>软件和信息技术服务业</w:t>
            </w:r>
          </w:p>
        </w:tc>
      </w:tr>
      <w:tr w:rsidR="007F0BA2" w14:paraId="75F4C337" w14:textId="77777777">
        <w:trPr>
          <w:trHeight w:val="340"/>
        </w:trPr>
        <w:tc>
          <w:tcPr>
            <w:tcW w:w="960" w:type="dxa"/>
            <w:shd w:val="clear" w:color="auto" w:fill="auto"/>
            <w:vAlign w:val="center"/>
          </w:tcPr>
          <w:p w14:paraId="64094848"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4138" w:type="dxa"/>
            <w:shd w:val="clear" w:color="auto" w:fill="auto"/>
            <w:vAlign w:val="center"/>
          </w:tcPr>
          <w:p w14:paraId="5326D164"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集中控制系统主机</w:t>
            </w:r>
          </w:p>
        </w:tc>
        <w:tc>
          <w:tcPr>
            <w:tcW w:w="3119" w:type="dxa"/>
            <w:shd w:val="clear" w:color="auto" w:fill="auto"/>
          </w:tcPr>
          <w:p w14:paraId="133BBE00"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1DAD2F45" w14:textId="77777777">
        <w:trPr>
          <w:trHeight w:val="340"/>
        </w:trPr>
        <w:tc>
          <w:tcPr>
            <w:tcW w:w="960" w:type="dxa"/>
            <w:shd w:val="clear" w:color="auto" w:fill="auto"/>
            <w:vAlign w:val="center"/>
          </w:tcPr>
          <w:p w14:paraId="49F1FE2E"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4138" w:type="dxa"/>
            <w:shd w:val="clear" w:color="auto" w:fill="auto"/>
            <w:vAlign w:val="center"/>
          </w:tcPr>
          <w:p w14:paraId="63B10572"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智能控制屏</w:t>
            </w:r>
          </w:p>
        </w:tc>
        <w:tc>
          <w:tcPr>
            <w:tcW w:w="3119" w:type="dxa"/>
            <w:shd w:val="clear" w:color="auto" w:fill="auto"/>
          </w:tcPr>
          <w:p w14:paraId="192AE558"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3A090BDF" w14:textId="77777777">
        <w:trPr>
          <w:trHeight w:val="340"/>
        </w:trPr>
        <w:tc>
          <w:tcPr>
            <w:tcW w:w="960" w:type="dxa"/>
            <w:shd w:val="clear" w:color="auto" w:fill="auto"/>
            <w:vAlign w:val="center"/>
          </w:tcPr>
          <w:p w14:paraId="17FB3CCA"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4138" w:type="dxa"/>
            <w:shd w:val="clear" w:color="auto" w:fill="auto"/>
            <w:vAlign w:val="center"/>
          </w:tcPr>
          <w:p w14:paraId="1C57D93E"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无线投屏</w:t>
            </w:r>
          </w:p>
        </w:tc>
        <w:tc>
          <w:tcPr>
            <w:tcW w:w="3119" w:type="dxa"/>
            <w:shd w:val="clear" w:color="auto" w:fill="auto"/>
          </w:tcPr>
          <w:p w14:paraId="7135DA6A"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1FFC7BF3" w14:textId="77777777">
        <w:trPr>
          <w:trHeight w:val="340"/>
        </w:trPr>
        <w:tc>
          <w:tcPr>
            <w:tcW w:w="960" w:type="dxa"/>
            <w:shd w:val="clear" w:color="auto" w:fill="auto"/>
            <w:vAlign w:val="center"/>
          </w:tcPr>
          <w:p w14:paraId="08192B21"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4138" w:type="dxa"/>
            <w:shd w:val="clear" w:color="auto" w:fill="auto"/>
            <w:vAlign w:val="center"/>
          </w:tcPr>
          <w:p w14:paraId="48983E8B"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8进8出4K高清矩阵</w:t>
            </w:r>
          </w:p>
        </w:tc>
        <w:tc>
          <w:tcPr>
            <w:tcW w:w="3119" w:type="dxa"/>
            <w:shd w:val="clear" w:color="auto" w:fill="auto"/>
          </w:tcPr>
          <w:p w14:paraId="13A4451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64BE1BAA" w14:textId="77777777">
        <w:trPr>
          <w:trHeight w:val="340"/>
        </w:trPr>
        <w:tc>
          <w:tcPr>
            <w:tcW w:w="960" w:type="dxa"/>
            <w:shd w:val="clear" w:color="auto" w:fill="auto"/>
            <w:vAlign w:val="center"/>
          </w:tcPr>
          <w:p w14:paraId="342BC9E8"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4138" w:type="dxa"/>
            <w:shd w:val="clear" w:color="auto" w:fill="auto"/>
            <w:vAlign w:val="center"/>
          </w:tcPr>
          <w:p w14:paraId="0EED9EB4"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8路开关控制模块</w:t>
            </w:r>
          </w:p>
        </w:tc>
        <w:tc>
          <w:tcPr>
            <w:tcW w:w="3119" w:type="dxa"/>
            <w:shd w:val="clear" w:color="auto" w:fill="auto"/>
          </w:tcPr>
          <w:p w14:paraId="4CEE1590"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4AE3DD29" w14:textId="77777777">
        <w:trPr>
          <w:trHeight w:val="340"/>
        </w:trPr>
        <w:tc>
          <w:tcPr>
            <w:tcW w:w="960" w:type="dxa"/>
            <w:shd w:val="clear" w:color="auto" w:fill="auto"/>
            <w:vAlign w:val="center"/>
          </w:tcPr>
          <w:p w14:paraId="6C38273D"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4138" w:type="dxa"/>
            <w:shd w:val="clear" w:color="auto" w:fill="auto"/>
            <w:vAlign w:val="center"/>
          </w:tcPr>
          <w:p w14:paraId="4146513C"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定制化编程</w:t>
            </w:r>
          </w:p>
        </w:tc>
        <w:tc>
          <w:tcPr>
            <w:tcW w:w="3119" w:type="dxa"/>
            <w:shd w:val="clear" w:color="auto" w:fill="auto"/>
            <w:vAlign w:val="center"/>
          </w:tcPr>
          <w:p w14:paraId="41A75139" w14:textId="77777777" w:rsidR="007F0BA2" w:rsidRDefault="00000000">
            <w:pPr>
              <w:widowControl/>
              <w:jc w:val="center"/>
              <w:rPr>
                <w:rFonts w:ascii="宋体" w:hAnsi="宋体" w:cs="宋体"/>
                <w:color w:val="000000"/>
                <w:kern w:val="0"/>
                <w:szCs w:val="21"/>
              </w:rPr>
            </w:pPr>
            <w:r>
              <w:rPr>
                <w:rFonts w:ascii="宋体" w:hAnsi="宋体" w:hint="eastAsia"/>
                <w:szCs w:val="21"/>
              </w:rPr>
              <w:t>软件和信息技术服务业</w:t>
            </w:r>
          </w:p>
        </w:tc>
      </w:tr>
      <w:tr w:rsidR="007F0BA2" w14:paraId="08841C31" w14:textId="77777777">
        <w:trPr>
          <w:trHeight w:val="340"/>
        </w:trPr>
        <w:tc>
          <w:tcPr>
            <w:tcW w:w="960" w:type="dxa"/>
            <w:shd w:val="clear" w:color="auto" w:fill="auto"/>
            <w:vAlign w:val="center"/>
          </w:tcPr>
          <w:p w14:paraId="22A8457D"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4138" w:type="dxa"/>
            <w:shd w:val="clear" w:color="auto" w:fill="auto"/>
            <w:vAlign w:val="center"/>
          </w:tcPr>
          <w:p w14:paraId="2C7E8CDA"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智能麦克风</w:t>
            </w:r>
          </w:p>
        </w:tc>
        <w:tc>
          <w:tcPr>
            <w:tcW w:w="3119" w:type="dxa"/>
            <w:shd w:val="clear" w:color="auto" w:fill="auto"/>
            <w:vAlign w:val="center"/>
          </w:tcPr>
          <w:p w14:paraId="0DEE42C4"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4E0AD022" w14:textId="77777777">
        <w:trPr>
          <w:trHeight w:val="340"/>
        </w:trPr>
        <w:tc>
          <w:tcPr>
            <w:tcW w:w="960" w:type="dxa"/>
            <w:shd w:val="clear" w:color="auto" w:fill="auto"/>
            <w:vAlign w:val="center"/>
          </w:tcPr>
          <w:p w14:paraId="4F3A461D"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4138" w:type="dxa"/>
            <w:shd w:val="clear" w:color="auto" w:fill="auto"/>
            <w:vAlign w:val="center"/>
          </w:tcPr>
          <w:p w14:paraId="09A096DD"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核心转写引擎服务</w:t>
            </w:r>
          </w:p>
        </w:tc>
        <w:tc>
          <w:tcPr>
            <w:tcW w:w="3119" w:type="dxa"/>
            <w:shd w:val="clear" w:color="auto" w:fill="auto"/>
            <w:vAlign w:val="center"/>
          </w:tcPr>
          <w:p w14:paraId="70C844F8" w14:textId="77777777" w:rsidR="007F0BA2" w:rsidRDefault="00000000">
            <w:pPr>
              <w:widowControl/>
              <w:jc w:val="center"/>
              <w:rPr>
                <w:rFonts w:ascii="宋体" w:hAnsi="宋体" w:cs="宋体"/>
                <w:color w:val="000000"/>
                <w:kern w:val="0"/>
                <w:szCs w:val="21"/>
              </w:rPr>
            </w:pPr>
            <w:r>
              <w:rPr>
                <w:rFonts w:ascii="宋体" w:hAnsi="宋体" w:hint="eastAsia"/>
                <w:szCs w:val="21"/>
              </w:rPr>
              <w:t>软件和信息技术服务业</w:t>
            </w:r>
          </w:p>
        </w:tc>
      </w:tr>
      <w:tr w:rsidR="007F0BA2" w14:paraId="67FDFE68" w14:textId="77777777">
        <w:trPr>
          <w:trHeight w:val="340"/>
        </w:trPr>
        <w:tc>
          <w:tcPr>
            <w:tcW w:w="960" w:type="dxa"/>
            <w:shd w:val="clear" w:color="auto" w:fill="auto"/>
            <w:vAlign w:val="center"/>
          </w:tcPr>
          <w:p w14:paraId="0FDF93E0"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25.</w:t>
            </w:r>
          </w:p>
        </w:tc>
        <w:tc>
          <w:tcPr>
            <w:tcW w:w="4138" w:type="dxa"/>
            <w:shd w:val="clear" w:color="auto" w:fill="auto"/>
            <w:vAlign w:val="center"/>
          </w:tcPr>
          <w:p w14:paraId="0F38C4F4"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客户端软件</w:t>
            </w:r>
          </w:p>
        </w:tc>
        <w:tc>
          <w:tcPr>
            <w:tcW w:w="3119" w:type="dxa"/>
            <w:shd w:val="clear" w:color="auto" w:fill="auto"/>
            <w:vAlign w:val="center"/>
          </w:tcPr>
          <w:p w14:paraId="0FE8908C" w14:textId="77777777" w:rsidR="007F0BA2" w:rsidRDefault="00000000">
            <w:pPr>
              <w:widowControl/>
              <w:jc w:val="center"/>
              <w:rPr>
                <w:rFonts w:ascii="宋体" w:hAnsi="宋体" w:cs="宋体"/>
                <w:color w:val="000000"/>
                <w:kern w:val="0"/>
                <w:szCs w:val="21"/>
              </w:rPr>
            </w:pPr>
            <w:r>
              <w:rPr>
                <w:rFonts w:ascii="宋体" w:hAnsi="宋体" w:hint="eastAsia"/>
                <w:szCs w:val="21"/>
              </w:rPr>
              <w:t>软件和信息技术服务业</w:t>
            </w:r>
          </w:p>
        </w:tc>
      </w:tr>
      <w:tr w:rsidR="007F0BA2" w14:paraId="44666447" w14:textId="77777777">
        <w:trPr>
          <w:trHeight w:val="340"/>
        </w:trPr>
        <w:tc>
          <w:tcPr>
            <w:tcW w:w="960" w:type="dxa"/>
            <w:shd w:val="clear" w:color="auto" w:fill="auto"/>
            <w:vAlign w:val="center"/>
          </w:tcPr>
          <w:p w14:paraId="1615DACA"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4138" w:type="dxa"/>
            <w:shd w:val="clear" w:color="auto" w:fill="auto"/>
            <w:vAlign w:val="center"/>
          </w:tcPr>
          <w:p w14:paraId="5F772649"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LED大屏</w:t>
            </w:r>
          </w:p>
        </w:tc>
        <w:tc>
          <w:tcPr>
            <w:tcW w:w="3119" w:type="dxa"/>
            <w:shd w:val="clear" w:color="auto" w:fill="auto"/>
            <w:vAlign w:val="center"/>
          </w:tcPr>
          <w:p w14:paraId="7904B37B"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11A32E50" w14:textId="77777777">
        <w:trPr>
          <w:trHeight w:val="340"/>
        </w:trPr>
        <w:tc>
          <w:tcPr>
            <w:tcW w:w="960" w:type="dxa"/>
            <w:shd w:val="clear" w:color="auto" w:fill="auto"/>
            <w:vAlign w:val="center"/>
          </w:tcPr>
          <w:p w14:paraId="2721D588"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4138" w:type="dxa"/>
            <w:shd w:val="clear" w:color="auto" w:fill="auto"/>
            <w:vAlign w:val="center"/>
          </w:tcPr>
          <w:p w14:paraId="58097ECC"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系统软件</w:t>
            </w:r>
          </w:p>
        </w:tc>
        <w:tc>
          <w:tcPr>
            <w:tcW w:w="3119" w:type="dxa"/>
            <w:shd w:val="clear" w:color="auto" w:fill="auto"/>
            <w:vAlign w:val="center"/>
          </w:tcPr>
          <w:p w14:paraId="7F524161" w14:textId="77777777" w:rsidR="007F0BA2" w:rsidRDefault="00000000">
            <w:pPr>
              <w:widowControl/>
              <w:jc w:val="center"/>
              <w:rPr>
                <w:rFonts w:ascii="宋体" w:hAnsi="宋体" w:cs="宋体"/>
                <w:color w:val="000000"/>
                <w:kern w:val="0"/>
                <w:szCs w:val="21"/>
              </w:rPr>
            </w:pPr>
            <w:r>
              <w:rPr>
                <w:rFonts w:ascii="宋体" w:hAnsi="宋体" w:hint="eastAsia"/>
                <w:szCs w:val="21"/>
              </w:rPr>
              <w:t>软件和信息技术服务业</w:t>
            </w:r>
          </w:p>
        </w:tc>
      </w:tr>
      <w:tr w:rsidR="007F0BA2" w14:paraId="01967DB3" w14:textId="77777777">
        <w:trPr>
          <w:trHeight w:val="340"/>
        </w:trPr>
        <w:tc>
          <w:tcPr>
            <w:tcW w:w="960" w:type="dxa"/>
            <w:shd w:val="clear" w:color="auto" w:fill="auto"/>
            <w:vAlign w:val="center"/>
          </w:tcPr>
          <w:p w14:paraId="3C346125"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4138" w:type="dxa"/>
            <w:shd w:val="clear" w:color="auto" w:fill="auto"/>
            <w:vAlign w:val="center"/>
          </w:tcPr>
          <w:p w14:paraId="407F971E"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视频拼接处理器</w:t>
            </w:r>
          </w:p>
        </w:tc>
        <w:tc>
          <w:tcPr>
            <w:tcW w:w="3119" w:type="dxa"/>
            <w:shd w:val="clear" w:color="auto" w:fill="auto"/>
          </w:tcPr>
          <w:p w14:paraId="79D52918"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3A319885" w14:textId="77777777">
        <w:trPr>
          <w:trHeight w:val="340"/>
        </w:trPr>
        <w:tc>
          <w:tcPr>
            <w:tcW w:w="960" w:type="dxa"/>
            <w:shd w:val="clear" w:color="auto" w:fill="auto"/>
            <w:vAlign w:val="center"/>
          </w:tcPr>
          <w:p w14:paraId="0560F8CC"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4138" w:type="dxa"/>
            <w:shd w:val="clear" w:color="auto" w:fill="auto"/>
            <w:vAlign w:val="center"/>
          </w:tcPr>
          <w:p w14:paraId="7435697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发送器</w:t>
            </w:r>
          </w:p>
        </w:tc>
        <w:tc>
          <w:tcPr>
            <w:tcW w:w="3119" w:type="dxa"/>
            <w:shd w:val="clear" w:color="auto" w:fill="auto"/>
          </w:tcPr>
          <w:p w14:paraId="401D2C19"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07623916" w14:textId="77777777">
        <w:trPr>
          <w:trHeight w:val="340"/>
        </w:trPr>
        <w:tc>
          <w:tcPr>
            <w:tcW w:w="960" w:type="dxa"/>
            <w:shd w:val="clear" w:color="auto" w:fill="auto"/>
            <w:vAlign w:val="center"/>
          </w:tcPr>
          <w:p w14:paraId="1BB4ED33"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4138" w:type="dxa"/>
            <w:shd w:val="clear" w:color="auto" w:fill="auto"/>
            <w:vAlign w:val="center"/>
          </w:tcPr>
          <w:p w14:paraId="06FC90ED"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配电系统</w:t>
            </w:r>
          </w:p>
        </w:tc>
        <w:tc>
          <w:tcPr>
            <w:tcW w:w="3119" w:type="dxa"/>
            <w:shd w:val="clear" w:color="auto" w:fill="auto"/>
          </w:tcPr>
          <w:p w14:paraId="22508DF2"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4857A324" w14:textId="77777777">
        <w:trPr>
          <w:trHeight w:val="340"/>
        </w:trPr>
        <w:tc>
          <w:tcPr>
            <w:tcW w:w="960" w:type="dxa"/>
            <w:shd w:val="clear" w:color="auto" w:fill="auto"/>
            <w:vAlign w:val="center"/>
          </w:tcPr>
          <w:p w14:paraId="5E34AEF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4138" w:type="dxa"/>
            <w:shd w:val="clear" w:color="auto" w:fill="auto"/>
            <w:vAlign w:val="center"/>
          </w:tcPr>
          <w:p w14:paraId="262A5AB5"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强、弱电线缆</w:t>
            </w:r>
          </w:p>
        </w:tc>
        <w:tc>
          <w:tcPr>
            <w:tcW w:w="3119" w:type="dxa"/>
            <w:shd w:val="clear" w:color="auto" w:fill="auto"/>
          </w:tcPr>
          <w:p w14:paraId="41E6A513"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647BB3DC" w14:textId="77777777">
        <w:trPr>
          <w:trHeight w:val="340"/>
        </w:trPr>
        <w:tc>
          <w:tcPr>
            <w:tcW w:w="960" w:type="dxa"/>
            <w:shd w:val="clear" w:color="auto" w:fill="auto"/>
            <w:vAlign w:val="center"/>
          </w:tcPr>
          <w:p w14:paraId="651A82BA"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4138" w:type="dxa"/>
            <w:shd w:val="clear" w:color="auto" w:fill="auto"/>
            <w:vAlign w:val="center"/>
          </w:tcPr>
          <w:p w14:paraId="451613EE"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钢结构与装饰边</w:t>
            </w:r>
          </w:p>
        </w:tc>
        <w:tc>
          <w:tcPr>
            <w:tcW w:w="3119" w:type="dxa"/>
            <w:shd w:val="clear" w:color="auto" w:fill="auto"/>
          </w:tcPr>
          <w:p w14:paraId="7B075CB0"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0EC9F07B" w14:textId="77777777">
        <w:trPr>
          <w:trHeight w:val="340"/>
        </w:trPr>
        <w:tc>
          <w:tcPr>
            <w:tcW w:w="960" w:type="dxa"/>
            <w:shd w:val="clear" w:color="auto" w:fill="auto"/>
            <w:vAlign w:val="center"/>
          </w:tcPr>
          <w:p w14:paraId="78AFFCB9"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4138" w:type="dxa"/>
            <w:shd w:val="clear" w:color="auto" w:fill="auto"/>
            <w:vAlign w:val="center"/>
          </w:tcPr>
          <w:p w14:paraId="127F4470"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安装、调试</w:t>
            </w:r>
          </w:p>
        </w:tc>
        <w:tc>
          <w:tcPr>
            <w:tcW w:w="3119" w:type="dxa"/>
            <w:shd w:val="clear" w:color="auto" w:fill="auto"/>
            <w:vAlign w:val="center"/>
          </w:tcPr>
          <w:p w14:paraId="377140A6" w14:textId="77777777" w:rsidR="007F0BA2" w:rsidRDefault="00000000">
            <w:pPr>
              <w:widowControl/>
              <w:jc w:val="center"/>
              <w:rPr>
                <w:rFonts w:ascii="宋体" w:hAnsi="宋体" w:cs="宋体"/>
                <w:color w:val="000000"/>
                <w:kern w:val="0"/>
                <w:szCs w:val="21"/>
              </w:rPr>
            </w:pPr>
            <w:r>
              <w:rPr>
                <w:rFonts w:ascii="宋体" w:hAnsi="宋体" w:hint="eastAsia"/>
                <w:szCs w:val="21"/>
              </w:rPr>
              <w:t>软件和信息技术服务业</w:t>
            </w:r>
          </w:p>
        </w:tc>
      </w:tr>
      <w:tr w:rsidR="007F0BA2" w14:paraId="6EF1E34D" w14:textId="77777777">
        <w:trPr>
          <w:trHeight w:val="340"/>
        </w:trPr>
        <w:tc>
          <w:tcPr>
            <w:tcW w:w="960" w:type="dxa"/>
            <w:shd w:val="clear" w:color="auto" w:fill="auto"/>
            <w:vAlign w:val="center"/>
          </w:tcPr>
          <w:p w14:paraId="741B5FCB"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4138" w:type="dxa"/>
            <w:shd w:val="clear" w:color="auto" w:fill="auto"/>
            <w:vAlign w:val="center"/>
          </w:tcPr>
          <w:p w14:paraId="5936E907"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条屏</w:t>
            </w:r>
          </w:p>
        </w:tc>
        <w:tc>
          <w:tcPr>
            <w:tcW w:w="3119" w:type="dxa"/>
            <w:shd w:val="clear" w:color="auto" w:fill="auto"/>
          </w:tcPr>
          <w:p w14:paraId="2A969C2B"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3F73EBAA" w14:textId="77777777">
        <w:trPr>
          <w:trHeight w:val="340"/>
        </w:trPr>
        <w:tc>
          <w:tcPr>
            <w:tcW w:w="960" w:type="dxa"/>
            <w:shd w:val="clear" w:color="auto" w:fill="auto"/>
            <w:vAlign w:val="center"/>
          </w:tcPr>
          <w:p w14:paraId="50A9FE54"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4138" w:type="dxa"/>
            <w:shd w:val="clear" w:color="auto" w:fill="auto"/>
            <w:vAlign w:val="center"/>
          </w:tcPr>
          <w:p w14:paraId="248EB203"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钢结构</w:t>
            </w:r>
          </w:p>
        </w:tc>
        <w:tc>
          <w:tcPr>
            <w:tcW w:w="3119" w:type="dxa"/>
            <w:shd w:val="clear" w:color="auto" w:fill="auto"/>
          </w:tcPr>
          <w:p w14:paraId="114FDA3C"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10803E2D" w14:textId="77777777">
        <w:trPr>
          <w:trHeight w:val="340"/>
        </w:trPr>
        <w:tc>
          <w:tcPr>
            <w:tcW w:w="960" w:type="dxa"/>
            <w:shd w:val="clear" w:color="auto" w:fill="auto"/>
            <w:vAlign w:val="center"/>
          </w:tcPr>
          <w:p w14:paraId="5D24B79E"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4138" w:type="dxa"/>
            <w:shd w:val="clear" w:color="auto" w:fill="auto"/>
            <w:vAlign w:val="center"/>
          </w:tcPr>
          <w:p w14:paraId="64A50096"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强、弱电线缆</w:t>
            </w:r>
          </w:p>
        </w:tc>
        <w:tc>
          <w:tcPr>
            <w:tcW w:w="3119" w:type="dxa"/>
            <w:shd w:val="clear" w:color="auto" w:fill="auto"/>
          </w:tcPr>
          <w:p w14:paraId="291472AE"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43AA4CCE" w14:textId="77777777">
        <w:trPr>
          <w:trHeight w:val="340"/>
        </w:trPr>
        <w:tc>
          <w:tcPr>
            <w:tcW w:w="960" w:type="dxa"/>
            <w:shd w:val="clear" w:color="auto" w:fill="auto"/>
            <w:vAlign w:val="center"/>
          </w:tcPr>
          <w:p w14:paraId="22DE0A55"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4138" w:type="dxa"/>
            <w:shd w:val="clear" w:color="auto" w:fill="auto"/>
            <w:vAlign w:val="center"/>
          </w:tcPr>
          <w:p w14:paraId="3B3F2B62" w14:textId="77777777" w:rsidR="007F0BA2" w:rsidRDefault="00000000">
            <w:pPr>
              <w:widowControl/>
              <w:jc w:val="center"/>
              <w:rPr>
                <w:rFonts w:ascii="宋体" w:hAnsi="宋体" w:cs="宋体"/>
                <w:color w:val="000000"/>
                <w:kern w:val="0"/>
                <w:szCs w:val="21"/>
              </w:rPr>
            </w:pPr>
            <w:proofErr w:type="gramStart"/>
            <w:r>
              <w:rPr>
                <w:rFonts w:ascii="宋体" w:hAnsi="宋体" w:cs="宋体" w:hint="eastAsia"/>
                <w:color w:val="000000"/>
                <w:kern w:val="0"/>
                <w:szCs w:val="21"/>
              </w:rPr>
              <w:t>有源全</w:t>
            </w:r>
            <w:proofErr w:type="gramEnd"/>
            <w:r>
              <w:rPr>
                <w:rFonts w:ascii="宋体" w:hAnsi="宋体" w:cs="宋体" w:hint="eastAsia"/>
                <w:color w:val="000000"/>
                <w:kern w:val="0"/>
                <w:szCs w:val="21"/>
              </w:rPr>
              <w:t>频扬声器</w:t>
            </w:r>
          </w:p>
        </w:tc>
        <w:tc>
          <w:tcPr>
            <w:tcW w:w="3119" w:type="dxa"/>
            <w:shd w:val="clear" w:color="auto" w:fill="auto"/>
          </w:tcPr>
          <w:p w14:paraId="0170138A"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3E5A7FBC" w14:textId="77777777">
        <w:trPr>
          <w:trHeight w:val="340"/>
        </w:trPr>
        <w:tc>
          <w:tcPr>
            <w:tcW w:w="960" w:type="dxa"/>
            <w:shd w:val="clear" w:color="auto" w:fill="auto"/>
            <w:vAlign w:val="center"/>
          </w:tcPr>
          <w:p w14:paraId="77515319"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4138" w:type="dxa"/>
            <w:shd w:val="clear" w:color="auto" w:fill="auto"/>
            <w:vAlign w:val="center"/>
          </w:tcPr>
          <w:p w14:paraId="05EDF0B4"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有源低音效果扬声器</w:t>
            </w:r>
          </w:p>
        </w:tc>
        <w:tc>
          <w:tcPr>
            <w:tcW w:w="3119" w:type="dxa"/>
            <w:shd w:val="clear" w:color="auto" w:fill="auto"/>
          </w:tcPr>
          <w:p w14:paraId="1437DE5E"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4027B0A8" w14:textId="77777777">
        <w:trPr>
          <w:trHeight w:val="340"/>
        </w:trPr>
        <w:tc>
          <w:tcPr>
            <w:tcW w:w="960" w:type="dxa"/>
            <w:shd w:val="clear" w:color="auto" w:fill="auto"/>
            <w:vAlign w:val="center"/>
          </w:tcPr>
          <w:p w14:paraId="30E322FE"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4138" w:type="dxa"/>
            <w:shd w:val="clear" w:color="auto" w:fill="auto"/>
            <w:vAlign w:val="center"/>
          </w:tcPr>
          <w:p w14:paraId="14C23FF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吸顶扬声器</w:t>
            </w:r>
          </w:p>
        </w:tc>
        <w:tc>
          <w:tcPr>
            <w:tcW w:w="3119" w:type="dxa"/>
            <w:shd w:val="clear" w:color="auto" w:fill="auto"/>
          </w:tcPr>
          <w:p w14:paraId="7B1DC551"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1E5796FE" w14:textId="77777777">
        <w:trPr>
          <w:trHeight w:val="340"/>
        </w:trPr>
        <w:tc>
          <w:tcPr>
            <w:tcW w:w="960" w:type="dxa"/>
            <w:shd w:val="clear" w:color="auto" w:fill="auto"/>
            <w:vAlign w:val="center"/>
          </w:tcPr>
          <w:p w14:paraId="4DB0FD2A"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4138" w:type="dxa"/>
            <w:shd w:val="clear" w:color="auto" w:fill="auto"/>
            <w:vAlign w:val="center"/>
          </w:tcPr>
          <w:p w14:paraId="19ED0FD3"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音频处理器</w:t>
            </w:r>
          </w:p>
        </w:tc>
        <w:tc>
          <w:tcPr>
            <w:tcW w:w="3119" w:type="dxa"/>
            <w:shd w:val="clear" w:color="auto" w:fill="auto"/>
          </w:tcPr>
          <w:p w14:paraId="3684C3C8"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1D47FC51" w14:textId="77777777">
        <w:trPr>
          <w:trHeight w:val="340"/>
        </w:trPr>
        <w:tc>
          <w:tcPr>
            <w:tcW w:w="960" w:type="dxa"/>
            <w:shd w:val="clear" w:color="auto" w:fill="auto"/>
            <w:vAlign w:val="center"/>
          </w:tcPr>
          <w:p w14:paraId="21483EC1"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41.</w:t>
            </w:r>
          </w:p>
        </w:tc>
        <w:tc>
          <w:tcPr>
            <w:tcW w:w="4138" w:type="dxa"/>
            <w:shd w:val="clear" w:color="auto" w:fill="auto"/>
            <w:vAlign w:val="center"/>
          </w:tcPr>
          <w:p w14:paraId="6B9C3998"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无线手持麦克风含接收天线</w:t>
            </w:r>
          </w:p>
        </w:tc>
        <w:tc>
          <w:tcPr>
            <w:tcW w:w="3119" w:type="dxa"/>
            <w:shd w:val="clear" w:color="auto" w:fill="auto"/>
          </w:tcPr>
          <w:p w14:paraId="635A60F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4D588479" w14:textId="77777777">
        <w:trPr>
          <w:trHeight w:val="340"/>
        </w:trPr>
        <w:tc>
          <w:tcPr>
            <w:tcW w:w="960" w:type="dxa"/>
            <w:shd w:val="clear" w:color="auto" w:fill="auto"/>
            <w:vAlign w:val="center"/>
          </w:tcPr>
          <w:p w14:paraId="6DA7758E"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4138" w:type="dxa"/>
            <w:shd w:val="clear" w:color="auto" w:fill="auto"/>
            <w:vAlign w:val="center"/>
          </w:tcPr>
          <w:p w14:paraId="4C55C963"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智能中控电源管理器</w:t>
            </w:r>
          </w:p>
        </w:tc>
        <w:tc>
          <w:tcPr>
            <w:tcW w:w="3119" w:type="dxa"/>
            <w:shd w:val="clear" w:color="auto" w:fill="auto"/>
          </w:tcPr>
          <w:p w14:paraId="121BBE19"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3D56081D" w14:textId="77777777">
        <w:trPr>
          <w:trHeight w:val="340"/>
        </w:trPr>
        <w:tc>
          <w:tcPr>
            <w:tcW w:w="960" w:type="dxa"/>
            <w:shd w:val="clear" w:color="auto" w:fill="auto"/>
            <w:vAlign w:val="center"/>
          </w:tcPr>
          <w:p w14:paraId="57DEE30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43.</w:t>
            </w:r>
          </w:p>
        </w:tc>
        <w:tc>
          <w:tcPr>
            <w:tcW w:w="4138" w:type="dxa"/>
            <w:shd w:val="clear" w:color="auto" w:fill="auto"/>
            <w:vAlign w:val="center"/>
          </w:tcPr>
          <w:p w14:paraId="1CB98CC5"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会议排椅</w:t>
            </w:r>
          </w:p>
        </w:tc>
        <w:tc>
          <w:tcPr>
            <w:tcW w:w="3119" w:type="dxa"/>
            <w:shd w:val="clear" w:color="auto" w:fill="auto"/>
          </w:tcPr>
          <w:p w14:paraId="155A1EA3"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14D0F837" w14:textId="77777777">
        <w:trPr>
          <w:trHeight w:val="340"/>
        </w:trPr>
        <w:tc>
          <w:tcPr>
            <w:tcW w:w="960" w:type="dxa"/>
            <w:shd w:val="clear" w:color="auto" w:fill="auto"/>
            <w:vAlign w:val="center"/>
          </w:tcPr>
          <w:p w14:paraId="28822384"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44.</w:t>
            </w:r>
          </w:p>
        </w:tc>
        <w:tc>
          <w:tcPr>
            <w:tcW w:w="4138" w:type="dxa"/>
            <w:shd w:val="clear" w:color="auto" w:fill="auto"/>
            <w:vAlign w:val="center"/>
          </w:tcPr>
          <w:p w14:paraId="239956C5"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异形桌子</w:t>
            </w:r>
          </w:p>
        </w:tc>
        <w:tc>
          <w:tcPr>
            <w:tcW w:w="3119" w:type="dxa"/>
            <w:shd w:val="clear" w:color="auto" w:fill="auto"/>
          </w:tcPr>
          <w:p w14:paraId="4CA298E9"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28385FE7" w14:textId="77777777">
        <w:trPr>
          <w:trHeight w:val="340"/>
        </w:trPr>
        <w:tc>
          <w:tcPr>
            <w:tcW w:w="960" w:type="dxa"/>
            <w:shd w:val="clear" w:color="auto" w:fill="auto"/>
            <w:vAlign w:val="center"/>
          </w:tcPr>
          <w:p w14:paraId="2FCF1A17"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45.</w:t>
            </w:r>
          </w:p>
        </w:tc>
        <w:tc>
          <w:tcPr>
            <w:tcW w:w="4138" w:type="dxa"/>
            <w:shd w:val="clear" w:color="auto" w:fill="auto"/>
            <w:vAlign w:val="center"/>
          </w:tcPr>
          <w:p w14:paraId="3728C277"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演讲桌</w:t>
            </w:r>
          </w:p>
        </w:tc>
        <w:tc>
          <w:tcPr>
            <w:tcW w:w="3119" w:type="dxa"/>
            <w:shd w:val="clear" w:color="auto" w:fill="auto"/>
          </w:tcPr>
          <w:p w14:paraId="31B92E77"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38EF03EF" w14:textId="77777777">
        <w:trPr>
          <w:trHeight w:val="340"/>
        </w:trPr>
        <w:tc>
          <w:tcPr>
            <w:tcW w:w="960" w:type="dxa"/>
            <w:shd w:val="clear" w:color="auto" w:fill="auto"/>
            <w:vAlign w:val="center"/>
          </w:tcPr>
          <w:p w14:paraId="15C3DE23"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46.</w:t>
            </w:r>
          </w:p>
        </w:tc>
        <w:tc>
          <w:tcPr>
            <w:tcW w:w="4138" w:type="dxa"/>
            <w:shd w:val="clear" w:color="auto" w:fill="auto"/>
            <w:vAlign w:val="center"/>
          </w:tcPr>
          <w:p w14:paraId="162DA78E"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椅子</w:t>
            </w:r>
          </w:p>
        </w:tc>
        <w:tc>
          <w:tcPr>
            <w:tcW w:w="3119" w:type="dxa"/>
            <w:shd w:val="clear" w:color="auto" w:fill="auto"/>
          </w:tcPr>
          <w:p w14:paraId="7081A6F5"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159A351A" w14:textId="77777777">
        <w:trPr>
          <w:trHeight w:val="340"/>
        </w:trPr>
        <w:tc>
          <w:tcPr>
            <w:tcW w:w="960" w:type="dxa"/>
            <w:shd w:val="clear" w:color="auto" w:fill="auto"/>
            <w:vAlign w:val="center"/>
          </w:tcPr>
          <w:p w14:paraId="4476B646"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47.</w:t>
            </w:r>
          </w:p>
        </w:tc>
        <w:tc>
          <w:tcPr>
            <w:tcW w:w="4138" w:type="dxa"/>
            <w:shd w:val="clear" w:color="auto" w:fill="auto"/>
            <w:vAlign w:val="center"/>
          </w:tcPr>
          <w:p w14:paraId="193B7C17"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教师椅</w:t>
            </w:r>
          </w:p>
        </w:tc>
        <w:tc>
          <w:tcPr>
            <w:tcW w:w="3119" w:type="dxa"/>
            <w:shd w:val="clear" w:color="auto" w:fill="auto"/>
          </w:tcPr>
          <w:p w14:paraId="1A143DF9"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1B22DA0B" w14:textId="77777777">
        <w:trPr>
          <w:trHeight w:val="340"/>
        </w:trPr>
        <w:tc>
          <w:tcPr>
            <w:tcW w:w="960" w:type="dxa"/>
            <w:shd w:val="clear" w:color="auto" w:fill="auto"/>
            <w:vAlign w:val="center"/>
          </w:tcPr>
          <w:p w14:paraId="57F3F066"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4138" w:type="dxa"/>
            <w:shd w:val="clear" w:color="auto" w:fill="auto"/>
            <w:vAlign w:val="center"/>
          </w:tcPr>
          <w:p w14:paraId="445A5D9C"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译员桌</w:t>
            </w:r>
          </w:p>
        </w:tc>
        <w:tc>
          <w:tcPr>
            <w:tcW w:w="3119" w:type="dxa"/>
            <w:shd w:val="clear" w:color="auto" w:fill="auto"/>
          </w:tcPr>
          <w:p w14:paraId="59C5FA5E"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098F86B3" w14:textId="77777777">
        <w:trPr>
          <w:trHeight w:val="340"/>
        </w:trPr>
        <w:tc>
          <w:tcPr>
            <w:tcW w:w="960" w:type="dxa"/>
            <w:shd w:val="clear" w:color="auto" w:fill="auto"/>
            <w:vAlign w:val="center"/>
          </w:tcPr>
          <w:p w14:paraId="23138F12"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49.</w:t>
            </w:r>
          </w:p>
        </w:tc>
        <w:tc>
          <w:tcPr>
            <w:tcW w:w="4138" w:type="dxa"/>
            <w:shd w:val="clear" w:color="auto" w:fill="auto"/>
            <w:vAlign w:val="center"/>
          </w:tcPr>
          <w:p w14:paraId="40646C6C"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线材费用</w:t>
            </w:r>
          </w:p>
        </w:tc>
        <w:tc>
          <w:tcPr>
            <w:tcW w:w="3119" w:type="dxa"/>
            <w:shd w:val="clear" w:color="auto" w:fill="auto"/>
          </w:tcPr>
          <w:p w14:paraId="67A03EA1"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730561A3" w14:textId="77777777">
        <w:trPr>
          <w:trHeight w:val="340"/>
        </w:trPr>
        <w:tc>
          <w:tcPr>
            <w:tcW w:w="960" w:type="dxa"/>
            <w:shd w:val="clear" w:color="auto" w:fill="auto"/>
            <w:vAlign w:val="center"/>
          </w:tcPr>
          <w:p w14:paraId="622F3D31"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4138" w:type="dxa"/>
            <w:shd w:val="clear" w:color="auto" w:fill="auto"/>
            <w:vAlign w:val="center"/>
          </w:tcPr>
          <w:p w14:paraId="494B7B88"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施工费用</w:t>
            </w:r>
          </w:p>
        </w:tc>
        <w:tc>
          <w:tcPr>
            <w:tcW w:w="3119" w:type="dxa"/>
            <w:shd w:val="clear" w:color="auto" w:fill="auto"/>
          </w:tcPr>
          <w:p w14:paraId="6FCEFE79"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53E40FF5" w14:textId="77777777">
        <w:trPr>
          <w:trHeight w:val="340"/>
        </w:trPr>
        <w:tc>
          <w:tcPr>
            <w:tcW w:w="960" w:type="dxa"/>
            <w:shd w:val="clear" w:color="auto" w:fill="auto"/>
            <w:vAlign w:val="center"/>
          </w:tcPr>
          <w:p w14:paraId="307FA9D2"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51.</w:t>
            </w:r>
          </w:p>
        </w:tc>
        <w:tc>
          <w:tcPr>
            <w:tcW w:w="4138" w:type="dxa"/>
            <w:shd w:val="clear" w:color="auto" w:fill="auto"/>
            <w:vAlign w:val="center"/>
          </w:tcPr>
          <w:p w14:paraId="2CA29DA7"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3119" w:type="dxa"/>
            <w:shd w:val="clear" w:color="auto" w:fill="auto"/>
          </w:tcPr>
          <w:p w14:paraId="7586EAA1"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3863D628" w14:textId="77777777">
        <w:trPr>
          <w:trHeight w:val="340"/>
        </w:trPr>
        <w:tc>
          <w:tcPr>
            <w:tcW w:w="960" w:type="dxa"/>
            <w:shd w:val="clear" w:color="auto" w:fill="auto"/>
            <w:vAlign w:val="center"/>
          </w:tcPr>
          <w:p w14:paraId="6F451260"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52.</w:t>
            </w:r>
          </w:p>
        </w:tc>
        <w:tc>
          <w:tcPr>
            <w:tcW w:w="4138" w:type="dxa"/>
            <w:shd w:val="clear" w:color="auto" w:fill="auto"/>
            <w:vAlign w:val="center"/>
          </w:tcPr>
          <w:p w14:paraId="47DEEE0D"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POE交换机</w:t>
            </w:r>
          </w:p>
        </w:tc>
        <w:tc>
          <w:tcPr>
            <w:tcW w:w="3119" w:type="dxa"/>
            <w:shd w:val="clear" w:color="auto" w:fill="auto"/>
          </w:tcPr>
          <w:p w14:paraId="4E5F4841"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2CAA3135" w14:textId="77777777">
        <w:trPr>
          <w:trHeight w:val="340"/>
        </w:trPr>
        <w:tc>
          <w:tcPr>
            <w:tcW w:w="960" w:type="dxa"/>
            <w:shd w:val="clear" w:color="auto" w:fill="auto"/>
            <w:vAlign w:val="center"/>
          </w:tcPr>
          <w:p w14:paraId="691B8FA0"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53.</w:t>
            </w:r>
          </w:p>
        </w:tc>
        <w:tc>
          <w:tcPr>
            <w:tcW w:w="4138" w:type="dxa"/>
            <w:shd w:val="clear" w:color="auto" w:fill="auto"/>
            <w:vAlign w:val="center"/>
          </w:tcPr>
          <w:p w14:paraId="6161D7D2"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会议摄像头</w:t>
            </w:r>
          </w:p>
        </w:tc>
        <w:tc>
          <w:tcPr>
            <w:tcW w:w="3119" w:type="dxa"/>
            <w:shd w:val="clear" w:color="auto" w:fill="auto"/>
          </w:tcPr>
          <w:p w14:paraId="01A1864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1ED08760" w14:textId="77777777">
        <w:trPr>
          <w:trHeight w:val="340"/>
        </w:trPr>
        <w:tc>
          <w:tcPr>
            <w:tcW w:w="960" w:type="dxa"/>
            <w:shd w:val="clear" w:color="auto" w:fill="auto"/>
            <w:vAlign w:val="center"/>
          </w:tcPr>
          <w:p w14:paraId="182E940D"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4138" w:type="dxa"/>
            <w:shd w:val="clear" w:color="auto" w:fill="auto"/>
            <w:vAlign w:val="center"/>
          </w:tcPr>
          <w:p w14:paraId="4DF274E0" w14:textId="63D8F874" w:rsidR="007F0BA2" w:rsidRDefault="0067464F">
            <w:pPr>
              <w:widowControl/>
              <w:jc w:val="center"/>
              <w:rPr>
                <w:rFonts w:ascii="宋体" w:hAnsi="宋体" w:cs="宋体"/>
                <w:color w:val="000000"/>
                <w:kern w:val="0"/>
                <w:szCs w:val="21"/>
              </w:rPr>
            </w:pPr>
            <w:r w:rsidRPr="0067464F">
              <w:rPr>
                <w:rFonts w:ascii="宋体" w:hAnsi="宋体" w:cs="宋体" w:hint="eastAsia"/>
                <w:color w:val="000000"/>
                <w:kern w:val="0"/>
                <w:szCs w:val="21"/>
              </w:rPr>
              <w:t>直流变频天井式一拖四空调</w:t>
            </w:r>
          </w:p>
        </w:tc>
        <w:tc>
          <w:tcPr>
            <w:tcW w:w="3119" w:type="dxa"/>
            <w:shd w:val="clear" w:color="auto" w:fill="auto"/>
          </w:tcPr>
          <w:p w14:paraId="697A95C5"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517080C5" w14:textId="77777777">
        <w:trPr>
          <w:trHeight w:val="340"/>
        </w:trPr>
        <w:tc>
          <w:tcPr>
            <w:tcW w:w="960" w:type="dxa"/>
            <w:shd w:val="clear" w:color="auto" w:fill="auto"/>
            <w:vAlign w:val="center"/>
          </w:tcPr>
          <w:p w14:paraId="7E858395"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56.</w:t>
            </w:r>
          </w:p>
        </w:tc>
        <w:tc>
          <w:tcPr>
            <w:tcW w:w="4138" w:type="dxa"/>
            <w:shd w:val="clear" w:color="auto" w:fill="auto"/>
            <w:vAlign w:val="center"/>
          </w:tcPr>
          <w:p w14:paraId="6315E0C4"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分歧器</w:t>
            </w:r>
          </w:p>
        </w:tc>
        <w:tc>
          <w:tcPr>
            <w:tcW w:w="3119" w:type="dxa"/>
            <w:shd w:val="clear" w:color="auto" w:fill="auto"/>
          </w:tcPr>
          <w:p w14:paraId="595C9FEF"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6DB3C394" w14:textId="77777777">
        <w:trPr>
          <w:trHeight w:val="340"/>
        </w:trPr>
        <w:tc>
          <w:tcPr>
            <w:tcW w:w="960" w:type="dxa"/>
            <w:shd w:val="clear" w:color="auto" w:fill="auto"/>
            <w:vAlign w:val="center"/>
          </w:tcPr>
          <w:p w14:paraId="6408E373"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57.</w:t>
            </w:r>
          </w:p>
        </w:tc>
        <w:tc>
          <w:tcPr>
            <w:tcW w:w="4138" w:type="dxa"/>
            <w:shd w:val="clear" w:color="auto" w:fill="auto"/>
            <w:vAlign w:val="center"/>
          </w:tcPr>
          <w:p w14:paraId="440AA378" w14:textId="15C061B2"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施工费用</w:t>
            </w:r>
          </w:p>
        </w:tc>
        <w:tc>
          <w:tcPr>
            <w:tcW w:w="3119" w:type="dxa"/>
            <w:shd w:val="clear" w:color="auto" w:fill="auto"/>
          </w:tcPr>
          <w:p w14:paraId="672E13A0"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7F0BA2" w14:paraId="6B307CAC" w14:textId="77777777">
        <w:trPr>
          <w:trHeight w:val="340"/>
        </w:trPr>
        <w:tc>
          <w:tcPr>
            <w:tcW w:w="960" w:type="dxa"/>
            <w:shd w:val="clear" w:color="auto" w:fill="auto"/>
            <w:vAlign w:val="center"/>
          </w:tcPr>
          <w:p w14:paraId="2462F888"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58.</w:t>
            </w:r>
          </w:p>
        </w:tc>
        <w:tc>
          <w:tcPr>
            <w:tcW w:w="4138" w:type="dxa"/>
            <w:shd w:val="clear" w:color="auto" w:fill="auto"/>
            <w:vAlign w:val="center"/>
          </w:tcPr>
          <w:p w14:paraId="03E54550" w14:textId="77777777" w:rsidR="007F0BA2" w:rsidRDefault="00000000">
            <w:pPr>
              <w:widowControl/>
              <w:jc w:val="center"/>
              <w:rPr>
                <w:rFonts w:ascii="宋体" w:hAnsi="宋体" w:cs="宋体"/>
                <w:color w:val="000000"/>
                <w:kern w:val="0"/>
                <w:szCs w:val="21"/>
              </w:rPr>
            </w:pPr>
            <w:r>
              <w:rPr>
                <w:rFonts w:ascii="宋体" w:hAnsi="宋体" w:cs="宋体" w:hint="eastAsia"/>
                <w:color w:val="000000"/>
                <w:kern w:val="0"/>
                <w:szCs w:val="21"/>
              </w:rPr>
              <w:t>施工管线费用</w:t>
            </w:r>
          </w:p>
        </w:tc>
        <w:tc>
          <w:tcPr>
            <w:tcW w:w="3119" w:type="dxa"/>
            <w:shd w:val="clear" w:color="auto" w:fill="auto"/>
            <w:vAlign w:val="center"/>
          </w:tcPr>
          <w:p w14:paraId="0DA0C19E" w14:textId="77777777" w:rsidR="007F0BA2" w:rsidRDefault="00000000">
            <w:pPr>
              <w:widowControl/>
              <w:jc w:val="center"/>
              <w:rPr>
                <w:rFonts w:ascii="宋体" w:hAnsi="宋体" w:cs="宋体"/>
                <w:color w:val="000000"/>
                <w:kern w:val="0"/>
                <w:szCs w:val="21"/>
              </w:rPr>
            </w:pPr>
            <w:r>
              <w:rPr>
                <w:rFonts w:ascii="宋体" w:hAnsi="宋体" w:hint="eastAsia"/>
                <w:szCs w:val="21"/>
              </w:rPr>
              <w:t>软件和信息技术服务业</w:t>
            </w:r>
          </w:p>
        </w:tc>
      </w:tr>
    </w:tbl>
    <w:p w14:paraId="3E2BCE1E" w14:textId="77777777" w:rsidR="007F0BA2" w:rsidRDefault="00000000">
      <w:pPr>
        <w:tabs>
          <w:tab w:val="left" w:pos="1275"/>
          <w:tab w:val="left" w:pos="1440"/>
          <w:tab w:val="left" w:pos="1620"/>
        </w:tabs>
        <w:spacing w:line="360" w:lineRule="auto"/>
        <w:ind w:leftChars="135" w:left="283"/>
        <w:rPr>
          <w:rFonts w:ascii="宋体" w:hAnsi="宋体"/>
        </w:rPr>
      </w:pPr>
      <w:r>
        <w:rPr>
          <w:rFonts w:ascii="宋体" w:hAnsi="宋体" w:hint="eastAsia"/>
        </w:rPr>
        <w:t>《工业和信息化部、国家统计局、国家发展和改革委员会、财政部关于印发中小企业划型标准规定的通知》（工信部联企业</w:t>
      </w:r>
      <w:r>
        <w:rPr>
          <w:rFonts w:ascii="宋体" w:hAnsi="宋体"/>
        </w:rPr>
        <w:t>[2011]300号）规定</w:t>
      </w:r>
      <w:r>
        <w:rPr>
          <w:rFonts w:ascii="宋体" w:hAnsi="宋体" w:hint="eastAsia"/>
        </w:rPr>
        <w:t>：</w:t>
      </w:r>
    </w:p>
    <w:p w14:paraId="318F23A6" w14:textId="77777777" w:rsidR="007F0BA2" w:rsidRDefault="00000000">
      <w:pPr>
        <w:tabs>
          <w:tab w:val="left" w:pos="1275"/>
          <w:tab w:val="left" w:pos="1440"/>
          <w:tab w:val="left" w:pos="1620"/>
        </w:tabs>
        <w:spacing w:line="360" w:lineRule="auto"/>
        <w:ind w:leftChars="135" w:left="283"/>
        <w:rPr>
          <w:rFonts w:ascii="宋体" w:hAnsi="宋体"/>
        </w:rPr>
      </w:pPr>
      <w:r>
        <w:rPr>
          <w:rFonts w:ascii="宋体" w:hAnsi="宋体" w:hint="eastAsia"/>
        </w:rPr>
        <w:t>工业：从业人员</w:t>
      </w:r>
      <w:r>
        <w:rPr>
          <w:rFonts w:ascii="宋体" w:hAnsi="宋体"/>
        </w:rPr>
        <w:t>1000</w:t>
      </w:r>
      <w:r>
        <w:rPr>
          <w:rFonts w:ascii="宋体" w:hAnsi="宋体" w:hint="eastAsia"/>
        </w:rPr>
        <w:t>人以下或营业收入</w:t>
      </w:r>
      <w:r>
        <w:rPr>
          <w:rFonts w:ascii="宋体" w:hAnsi="宋体"/>
        </w:rPr>
        <w:t>40000</w:t>
      </w:r>
      <w:r>
        <w:rPr>
          <w:rFonts w:ascii="宋体" w:hAnsi="宋体" w:hint="eastAsia"/>
        </w:rPr>
        <w:t>万元以下的为中小微型企业。其中，从业人员</w:t>
      </w:r>
      <w:r>
        <w:rPr>
          <w:rFonts w:ascii="宋体" w:hAnsi="宋体"/>
        </w:rPr>
        <w:t>300</w:t>
      </w:r>
      <w:r>
        <w:rPr>
          <w:rFonts w:ascii="宋体" w:hAnsi="宋体" w:hint="eastAsia"/>
        </w:rPr>
        <w:t>人及以上，且营业收入</w:t>
      </w:r>
      <w:r>
        <w:rPr>
          <w:rFonts w:ascii="宋体" w:hAnsi="宋体"/>
        </w:rPr>
        <w:t>2000</w:t>
      </w:r>
      <w:r>
        <w:rPr>
          <w:rFonts w:ascii="宋体" w:hAnsi="宋体" w:hint="eastAsia"/>
        </w:rPr>
        <w:t>万元及以上的为中型企业；从业人员</w:t>
      </w:r>
      <w:r>
        <w:rPr>
          <w:rFonts w:ascii="宋体" w:hAnsi="宋体"/>
        </w:rPr>
        <w:t>20</w:t>
      </w:r>
      <w:r>
        <w:rPr>
          <w:rFonts w:ascii="宋体" w:hAnsi="宋体" w:hint="eastAsia"/>
        </w:rPr>
        <w:t>人及以上，且营业收入</w:t>
      </w:r>
      <w:r>
        <w:rPr>
          <w:rFonts w:ascii="宋体" w:hAnsi="宋体"/>
        </w:rPr>
        <w:t>300</w:t>
      </w:r>
      <w:r>
        <w:rPr>
          <w:rFonts w:ascii="宋体" w:hAnsi="宋体" w:hint="eastAsia"/>
        </w:rPr>
        <w:t>万元及以上的为小型企业；从业人员</w:t>
      </w:r>
      <w:r>
        <w:rPr>
          <w:rFonts w:ascii="宋体" w:hAnsi="宋体"/>
        </w:rPr>
        <w:t>20</w:t>
      </w:r>
      <w:r>
        <w:rPr>
          <w:rFonts w:ascii="宋体" w:hAnsi="宋体" w:hint="eastAsia"/>
        </w:rPr>
        <w:t>人以下或营业收入</w:t>
      </w:r>
      <w:r>
        <w:rPr>
          <w:rFonts w:ascii="宋体" w:hAnsi="宋体"/>
        </w:rPr>
        <w:t>300</w:t>
      </w:r>
      <w:r>
        <w:rPr>
          <w:rFonts w:ascii="宋体" w:hAnsi="宋体" w:hint="eastAsia"/>
        </w:rPr>
        <w:t>万元以下</w:t>
      </w:r>
      <w:r>
        <w:rPr>
          <w:rFonts w:ascii="宋体" w:hAnsi="宋体" w:hint="eastAsia"/>
        </w:rPr>
        <w:lastRenderedPageBreak/>
        <w:t>的为微型企业。</w:t>
      </w:r>
    </w:p>
    <w:p w14:paraId="5B576D79" w14:textId="77777777" w:rsidR="007F0BA2" w:rsidRDefault="00000000">
      <w:pPr>
        <w:autoSpaceDE w:val="0"/>
        <w:autoSpaceDN w:val="0"/>
        <w:adjustRightInd w:val="0"/>
        <w:spacing w:line="360" w:lineRule="auto"/>
        <w:ind w:leftChars="135" w:left="283"/>
        <w:jc w:val="left"/>
        <w:rPr>
          <w:rFonts w:ascii="宋体" w:hAnsi="宋体"/>
        </w:rPr>
      </w:pPr>
      <w:r>
        <w:rPr>
          <w:rFonts w:ascii="宋体" w:hAnsi="宋体" w:hint="eastAsia"/>
        </w:rPr>
        <w:t>软件和信息技术服务业：从业人员</w:t>
      </w:r>
      <w:r>
        <w:rPr>
          <w:rFonts w:ascii="宋体" w:hAnsi="宋体"/>
        </w:rPr>
        <w:t>300</w:t>
      </w:r>
      <w:r>
        <w:rPr>
          <w:rFonts w:ascii="宋体" w:hAnsi="宋体" w:hint="eastAsia"/>
        </w:rPr>
        <w:t>人以下或营业收入</w:t>
      </w:r>
      <w:r>
        <w:rPr>
          <w:rFonts w:ascii="宋体" w:hAnsi="宋体"/>
        </w:rPr>
        <w:t>10000</w:t>
      </w:r>
      <w:r>
        <w:rPr>
          <w:rFonts w:ascii="宋体" w:hAnsi="宋体" w:hint="eastAsia"/>
        </w:rPr>
        <w:t>万元以下的为中小微型企业。其中，从业人员</w:t>
      </w:r>
      <w:r>
        <w:rPr>
          <w:rFonts w:ascii="宋体" w:hAnsi="宋体"/>
        </w:rPr>
        <w:t>100</w:t>
      </w:r>
      <w:r>
        <w:rPr>
          <w:rFonts w:ascii="宋体" w:hAnsi="宋体" w:hint="eastAsia"/>
        </w:rPr>
        <w:t>人及以上，且营业收入</w:t>
      </w:r>
      <w:r>
        <w:rPr>
          <w:rFonts w:ascii="宋体" w:hAnsi="宋体"/>
        </w:rPr>
        <w:t>1000</w:t>
      </w:r>
      <w:r>
        <w:rPr>
          <w:rFonts w:ascii="宋体" w:hAnsi="宋体" w:hint="eastAsia"/>
        </w:rPr>
        <w:t>万元及以上的为中型企业；从业人员</w:t>
      </w:r>
      <w:r>
        <w:rPr>
          <w:rFonts w:ascii="宋体" w:hAnsi="宋体"/>
        </w:rPr>
        <w:t>10</w:t>
      </w:r>
      <w:r>
        <w:rPr>
          <w:rFonts w:ascii="宋体" w:hAnsi="宋体" w:hint="eastAsia"/>
        </w:rPr>
        <w:t>人及以上，且营业收入</w:t>
      </w:r>
      <w:r>
        <w:rPr>
          <w:rFonts w:ascii="宋体" w:hAnsi="宋体"/>
        </w:rPr>
        <w:t>50</w:t>
      </w:r>
      <w:r>
        <w:rPr>
          <w:rFonts w:ascii="宋体" w:hAnsi="宋体" w:hint="eastAsia"/>
        </w:rPr>
        <w:t>万元及以上的为小型企业；从业人员</w:t>
      </w:r>
      <w:r>
        <w:rPr>
          <w:rFonts w:ascii="宋体" w:hAnsi="宋体"/>
        </w:rPr>
        <w:t>10</w:t>
      </w:r>
      <w:r>
        <w:rPr>
          <w:rFonts w:ascii="宋体" w:hAnsi="宋体" w:hint="eastAsia"/>
        </w:rPr>
        <w:t>人以下或营业收入</w:t>
      </w:r>
      <w:r>
        <w:rPr>
          <w:rFonts w:ascii="宋体" w:hAnsi="宋体"/>
        </w:rPr>
        <w:t>50</w:t>
      </w:r>
      <w:r>
        <w:rPr>
          <w:rFonts w:ascii="宋体" w:hAnsi="宋体" w:hint="eastAsia"/>
        </w:rPr>
        <w:t>万元以下的为微型企业。</w:t>
      </w:r>
    </w:p>
    <w:p w14:paraId="440F9073" w14:textId="77777777" w:rsidR="007F0BA2" w:rsidRDefault="00000000">
      <w:pPr>
        <w:tabs>
          <w:tab w:val="left" w:pos="1275"/>
          <w:tab w:val="left" w:pos="1440"/>
          <w:tab w:val="left" w:pos="1620"/>
        </w:tabs>
        <w:spacing w:line="360" w:lineRule="auto"/>
        <w:ind w:leftChars="135" w:left="283"/>
        <w:rPr>
          <w:rFonts w:ascii="宋体" w:hAnsi="宋体"/>
          <w:bCs/>
        </w:rPr>
      </w:pPr>
      <w:r>
        <w:rPr>
          <w:rFonts w:ascii="宋体" w:hAnsi="宋体" w:hint="eastAsia"/>
          <w:bCs/>
        </w:rPr>
        <w:t>（4）享受中小企业扶持政策获得政府采购合同的，小</w:t>
      </w:r>
      <w:proofErr w:type="gramStart"/>
      <w:r>
        <w:rPr>
          <w:rFonts w:ascii="宋体" w:hAnsi="宋体" w:hint="eastAsia"/>
          <w:bCs/>
        </w:rPr>
        <w:t>微企业</w:t>
      </w:r>
      <w:proofErr w:type="gramEnd"/>
      <w:r>
        <w:rPr>
          <w:rFonts w:ascii="宋体" w:hAnsi="宋体" w:hint="eastAsia"/>
          <w:bCs/>
        </w:rPr>
        <w:t>不得将合同分包给大中型企业，中型企业不得将合同分包给大型企业。</w:t>
      </w:r>
    </w:p>
    <w:p w14:paraId="24256F49" w14:textId="77777777" w:rsidR="007F0BA2" w:rsidRDefault="00000000">
      <w:pPr>
        <w:tabs>
          <w:tab w:val="left" w:pos="1275"/>
          <w:tab w:val="left" w:pos="1440"/>
          <w:tab w:val="left" w:pos="1620"/>
        </w:tabs>
        <w:spacing w:line="360" w:lineRule="auto"/>
        <w:ind w:leftChars="135" w:left="283"/>
        <w:rPr>
          <w:rFonts w:ascii="宋体" w:hAnsi="宋体" w:cs="Tahoma"/>
          <w:b/>
        </w:rPr>
      </w:pPr>
      <w:r>
        <w:rPr>
          <w:rFonts w:ascii="宋体" w:hAnsi="宋体" w:hint="eastAsia"/>
          <w:b/>
        </w:rPr>
        <w:t>（5）供应商提供的《中小企业声明函》内容不实的，属于提供虚假材料谋取中标、成交，依照《中华人民共和国政府采购法》等国家有关规定追究相应责任。</w:t>
      </w:r>
    </w:p>
    <w:p w14:paraId="4B2AFF63" w14:textId="77777777" w:rsidR="007F0BA2" w:rsidRDefault="00000000">
      <w:pPr>
        <w:spacing w:line="360" w:lineRule="auto"/>
        <w:rPr>
          <w:rFonts w:ascii="宋体" w:hAnsi="宋体"/>
          <w:bCs/>
        </w:rPr>
      </w:pPr>
      <w:r>
        <w:rPr>
          <w:rFonts w:ascii="宋体" w:hAnsi="宋体"/>
          <w:bCs/>
        </w:rPr>
        <w:t>2</w:t>
      </w:r>
      <w:r>
        <w:rPr>
          <w:rFonts w:ascii="宋体" w:hAnsi="宋体" w:hint="eastAsia"/>
          <w:bCs/>
        </w:rPr>
        <w:t>．</w:t>
      </w:r>
      <w:r>
        <w:rPr>
          <w:rFonts w:ascii="宋体" w:hAnsi="宋体"/>
          <w:bCs/>
        </w:rPr>
        <w:t>节能</w:t>
      </w:r>
      <w:r>
        <w:rPr>
          <w:rFonts w:ascii="宋体" w:hAnsi="宋体" w:hint="eastAsia"/>
          <w:bCs/>
        </w:rPr>
        <w:t>、环保</w:t>
      </w:r>
      <w:r>
        <w:rPr>
          <w:rFonts w:ascii="宋体" w:hAnsi="宋体"/>
          <w:bCs/>
        </w:rPr>
        <w:t>产品</w:t>
      </w:r>
    </w:p>
    <w:p w14:paraId="4B9457D3" w14:textId="77777777" w:rsidR="007F0BA2" w:rsidRDefault="00000000">
      <w:pPr>
        <w:spacing w:line="360" w:lineRule="auto"/>
        <w:ind w:firstLineChars="202" w:firstLine="424"/>
        <w:rPr>
          <w:rFonts w:ascii="宋体" w:hAnsi="宋体"/>
          <w:bCs/>
        </w:rPr>
      </w:pPr>
      <w:r>
        <w:rPr>
          <w:rFonts w:ascii="宋体" w:hAnsi="宋体" w:hint="eastAsia"/>
          <w:bCs/>
        </w:rPr>
        <w:t>国家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4FA11D9" w14:textId="77777777" w:rsidR="007F0BA2" w:rsidRDefault="00000000">
      <w:pPr>
        <w:spacing w:line="360" w:lineRule="auto"/>
        <w:ind w:firstLineChars="200" w:firstLine="420"/>
        <w:rPr>
          <w:rFonts w:ascii="宋体" w:hAnsi="宋体" w:cs="Tahoma"/>
        </w:rPr>
      </w:pPr>
      <w:r>
        <w:rPr>
          <w:rFonts w:ascii="宋体" w:hAnsi="宋体" w:cs="Tahoma" w:hint="eastAsia"/>
        </w:rPr>
        <w:t>如采购人所采购的设备不涉及政府强制采购节能产品的，属于节能产品</w:t>
      </w:r>
      <w:r>
        <w:rPr>
          <w:rFonts w:ascii="宋体" w:hAnsi="宋体" w:cs="Tahoma"/>
        </w:rPr>
        <w:t>/环境标志产品政府采购品目清单</w:t>
      </w:r>
      <w:r>
        <w:rPr>
          <w:rFonts w:ascii="宋体" w:hAnsi="宋体" w:cs="Tahoma" w:hint="eastAsia"/>
        </w:rPr>
        <w:t>中优先采购的，所投产</w:t>
      </w:r>
      <w:proofErr w:type="gramStart"/>
      <w:r>
        <w:rPr>
          <w:rFonts w:ascii="宋体" w:hAnsi="宋体" w:cs="Tahoma" w:hint="eastAsia"/>
        </w:rPr>
        <w:t>品提供</w:t>
      </w:r>
      <w:proofErr w:type="gramEnd"/>
      <w:r>
        <w:rPr>
          <w:rFonts w:ascii="宋体" w:hAnsi="宋体" w:cs="Tahoma" w:hint="eastAsia"/>
        </w:rPr>
        <w:t>国家确定的认证机构出具的、处于有效期之内的节能产品</w:t>
      </w:r>
      <w:r>
        <w:rPr>
          <w:rFonts w:ascii="宋体" w:hAnsi="宋体" w:cs="Tahoma"/>
        </w:rPr>
        <w:t>/</w:t>
      </w:r>
      <w:r>
        <w:rPr>
          <w:rFonts w:ascii="宋体" w:hAnsi="宋体" w:cs="Tahoma" w:hint="eastAsia"/>
        </w:rPr>
        <w:t>环境标志产品认证证书复印件的，按照节能、环境标志产品得分规则加分。</w:t>
      </w:r>
    </w:p>
    <w:p w14:paraId="588B5D4A" w14:textId="77777777" w:rsidR="007F0BA2" w:rsidRDefault="00000000">
      <w:pPr>
        <w:pStyle w:val="TOC2"/>
        <w:spacing w:line="360" w:lineRule="auto"/>
        <w:rPr>
          <w:i w:val="0"/>
          <w:color w:val="auto"/>
        </w:rPr>
      </w:pPr>
      <w:r>
        <w:rPr>
          <w:rFonts w:cs="Tahoma"/>
          <w:i w:val="0"/>
          <w:noProof/>
          <w:color w:val="auto"/>
        </w:rPr>
        <w:lastRenderedPageBreak/>
        <w:drawing>
          <wp:inline distT="0" distB="0" distL="0" distR="0" wp14:anchorId="10709E31" wp14:editId="4B717DF0">
            <wp:extent cx="5274310" cy="7458075"/>
            <wp:effectExtent l="0" t="0" r="2540" b="9525"/>
            <wp:docPr id="1027" name="图片 4"/>
            <wp:cNvGraphicFramePr/>
            <a:graphic xmlns:a="http://schemas.openxmlformats.org/drawingml/2006/main">
              <a:graphicData uri="http://schemas.openxmlformats.org/drawingml/2006/picture">
                <pic:pic xmlns:pic="http://schemas.openxmlformats.org/drawingml/2006/picture">
                  <pic:nvPicPr>
                    <pic:cNvPr id="1027" name="图片 4"/>
                    <pic:cNvPicPr/>
                  </pic:nvPicPr>
                  <pic:blipFill>
                    <a:blip r:embed="rId23" cstate="print"/>
                    <a:srcRect/>
                    <a:stretch>
                      <a:fillRect/>
                    </a:stretch>
                  </pic:blipFill>
                  <pic:spPr>
                    <a:xfrm>
                      <a:off x="0" y="0"/>
                      <a:ext cx="5274310" cy="7458075"/>
                    </a:xfrm>
                    <a:prstGeom prst="rect">
                      <a:avLst/>
                    </a:prstGeom>
                    <a:ln>
                      <a:noFill/>
                    </a:ln>
                  </pic:spPr>
                </pic:pic>
              </a:graphicData>
            </a:graphic>
          </wp:inline>
        </w:drawing>
      </w:r>
      <w:r>
        <w:rPr>
          <w:rFonts w:cs="Tahoma"/>
          <w:i w:val="0"/>
          <w:noProof/>
          <w:color w:val="auto"/>
        </w:rPr>
        <w:lastRenderedPageBreak/>
        <w:drawing>
          <wp:inline distT="0" distB="0" distL="0" distR="0" wp14:anchorId="5BF94C9B" wp14:editId="05FCD025">
            <wp:extent cx="5274310" cy="7458075"/>
            <wp:effectExtent l="0" t="0" r="2540" b="9525"/>
            <wp:docPr id="1028" name="图片 3"/>
            <wp:cNvGraphicFramePr/>
            <a:graphic xmlns:a="http://schemas.openxmlformats.org/drawingml/2006/main">
              <a:graphicData uri="http://schemas.openxmlformats.org/drawingml/2006/picture">
                <pic:pic xmlns:pic="http://schemas.openxmlformats.org/drawingml/2006/picture">
                  <pic:nvPicPr>
                    <pic:cNvPr id="1028" name="图片 3"/>
                    <pic:cNvPicPr/>
                  </pic:nvPicPr>
                  <pic:blipFill>
                    <a:blip r:embed="rId24" cstate="print"/>
                    <a:srcRect/>
                    <a:stretch>
                      <a:fillRect/>
                    </a:stretch>
                  </pic:blipFill>
                  <pic:spPr>
                    <a:xfrm>
                      <a:off x="0" y="0"/>
                      <a:ext cx="5274310" cy="7458075"/>
                    </a:xfrm>
                    <a:prstGeom prst="rect">
                      <a:avLst/>
                    </a:prstGeom>
                    <a:ln>
                      <a:noFill/>
                    </a:ln>
                  </pic:spPr>
                </pic:pic>
              </a:graphicData>
            </a:graphic>
          </wp:inline>
        </w:drawing>
      </w:r>
      <w:r>
        <w:rPr>
          <w:rFonts w:cs="Tahoma"/>
          <w:i w:val="0"/>
          <w:noProof/>
          <w:color w:val="auto"/>
        </w:rPr>
        <w:lastRenderedPageBreak/>
        <w:drawing>
          <wp:inline distT="0" distB="0" distL="0" distR="0" wp14:anchorId="4EC9DC41" wp14:editId="31138806">
            <wp:extent cx="5274310" cy="7458075"/>
            <wp:effectExtent l="0" t="0" r="2540" b="9525"/>
            <wp:docPr id="1029" name="图片 2"/>
            <wp:cNvGraphicFramePr/>
            <a:graphic xmlns:a="http://schemas.openxmlformats.org/drawingml/2006/main">
              <a:graphicData uri="http://schemas.openxmlformats.org/drawingml/2006/picture">
                <pic:pic xmlns:pic="http://schemas.openxmlformats.org/drawingml/2006/picture">
                  <pic:nvPicPr>
                    <pic:cNvPr id="1029" name="图片 2"/>
                    <pic:cNvPicPr/>
                  </pic:nvPicPr>
                  <pic:blipFill>
                    <a:blip r:embed="rId25" cstate="print"/>
                    <a:srcRect/>
                    <a:stretch>
                      <a:fillRect/>
                    </a:stretch>
                  </pic:blipFill>
                  <pic:spPr>
                    <a:xfrm>
                      <a:off x="0" y="0"/>
                      <a:ext cx="5274310" cy="7458075"/>
                    </a:xfrm>
                    <a:prstGeom prst="rect">
                      <a:avLst/>
                    </a:prstGeom>
                    <a:ln>
                      <a:noFill/>
                    </a:ln>
                  </pic:spPr>
                </pic:pic>
              </a:graphicData>
            </a:graphic>
          </wp:inline>
        </w:drawing>
      </w:r>
      <w:r>
        <w:rPr>
          <w:rFonts w:cs="Tahoma"/>
          <w:i w:val="0"/>
          <w:noProof/>
          <w:color w:val="auto"/>
        </w:rPr>
        <w:lastRenderedPageBreak/>
        <w:drawing>
          <wp:inline distT="0" distB="0" distL="0" distR="0" wp14:anchorId="555622EC" wp14:editId="6486A248">
            <wp:extent cx="5274310" cy="7459980"/>
            <wp:effectExtent l="0" t="0" r="2540" b="7620"/>
            <wp:docPr id="1030" name="图片 1"/>
            <wp:cNvGraphicFramePr/>
            <a:graphic xmlns:a="http://schemas.openxmlformats.org/drawingml/2006/main">
              <a:graphicData uri="http://schemas.openxmlformats.org/drawingml/2006/picture">
                <pic:pic xmlns:pic="http://schemas.openxmlformats.org/drawingml/2006/picture">
                  <pic:nvPicPr>
                    <pic:cNvPr id="1030" name="图片 1"/>
                    <pic:cNvPicPr/>
                  </pic:nvPicPr>
                  <pic:blipFill>
                    <a:blip r:embed="rId26" cstate="print"/>
                    <a:srcRect/>
                    <a:stretch>
                      <a:fillRect/>
                    </a:stretch>
                  </pic:blipFill>
                  <pic:spPr>
                    <a:xfrm>
                      <a:off x="0" y="0"/>
                      <a:ext cx="5274310" cy="7459980"/>
                    </a:xfrm>
                    <a:prstGeom prst="rect">
                      <a:avLst/>
                    </a:prstGeom>
                    <a:ln>
                      <a:noFill/>
                    </a:ln>
                  </pic:spPr>
                </pic:pic>
              </a:graphicData>
            </a:graphic>
          </wp:inline>
        </w:drawing>
      </w:r>
      <w:r>
        <w:rPr>
          <w:i w:val="0"/>
          <w:color w:val="auto"/>
          <w:sz w:val="30"/>
          <w:szCs w:val="30"/>
        </w:rPr>
        <w:br w:type="page"/>
      </w:r>
    </w:p>
    <w:p w14:paraId="7586C735" w14:textId="77777777" w:rsidR="007F0BA2" w:rsidRDefault="00000000">
      <w:pPr>
        <w:pStyle w:val="1"/>
        <w:spacing w:line="360" w:lineRule="auto"/>
        <w:rPr>
          <w:rFonts w:ascii="宋体" w:hAnsi="宋体"/>
          <w:sz w:val="30"/>
          <w:szCs w:val="30"/>
        </w:rPr>
      </w:pPr>
      <w:bookmarkStart w:id="156" w:name="_Toc15917"/>
      <w:bookmarkStart w:id="157" w:name="_Toc60313289"/>
      <w:bookmarkStart w:id="158" w:name="_Toc310195760"/>
      <w:bookmarkStart w:id="159" w:name="_Toc75350842"/>
      <w:bookmarkStart w:id="160" w:name="_Toc310195731"/>
      <w:r>
        <w:rPr>
          <w:rFonts w:ascii="宋体" w:hAnsi="宋体" w:hint="eastAsia"/>
          <w:sz w:val="30"/>
          <w:szCs w:val="30"/>
        </w:rPr>
        <w:lastRenderedPageBreak/>
        <w:t>第六章 采购合同格式</w:t>
      </w:r>
      <w:bookmarkEnd w:id="156"/>
      <w:bookmarkEnd w:id="157"/>
      <w:bookmarkEnd w:id="158"/>
      <w:bookmarkEnd w:id="159"/>
    </w:p>
    <w:p w14:paraId="4E95289A" w14:textId="77777777" w:rsidR="007F0BA2" w:rsidRDefault="00000000">
      <w:pPr>
        <w:spacing w:line="360" w:lineRule="auto"/>
        <w:jc w:val="center"/>
        <w:rPr>
          <w:rFonts w:ascii="宋体" w:hAnsi="宋体"/>
        </w:rPr>
      </w:pPr>
      <w:r>
        <w:rPr>
          <w:rFonts w:ascii="宋体" w:hAnsi="宋体"/>
        </w:rPr>
        <w:t>(此为参考版本，以实际签订为准)</w:t>
      </w:r>
    </w:p>
    <w:p w14:paraId="4B436899" w14:textId="77777777" w:rsidR="007F0BA2" w:rsidRDefault="00000000">
      <w:pPr>
        <w:tabs>
          <w:tab w:val="left" w:pos="5415"/>
        </w:tabs>
        <w:wordWrap w:val="0"/>
        <w:jc w:val="center"/>
        <w:rPr>
          <w:rFonts w:asciiTheme="minorEastAsia" w:eastAsiaTheme="minorEastAsia" w:hAnsiTheme="minorEastAsia"/>
          <w:b/>
          <w:color w:val="000000"/>
          <w:sz w:val="44"/>
          <w:szCs w:val="44"/>
        </w:rPr>
      </w:pPr>
      <w:r>
        <w:rPr>
          <w:rFonts w:asciiTheme="minorEastAsia" w:eastAsiaTheme="minorEastAsia" w:hAnsiTheme="minorEastAsia"/>
          <w:b/>
          <w:color w:val="000000"/>
          <w:sz w:val="28"/>
          <w:szCs w:val="28"/>
        </w:rPr>
        <w:t xml:space="preserve">                      </w:t>
      </w:r>
      <w:r>
        <w:rPr>
          <w:rFonts w:asciiTheme="minorEastAsia" w:eastAsiaTheme="minorEastAsia" w:hAnsiTheme="minorEastAsia" w:hint="eastAsia"/>
          <w:b/>
          <w:color w:val="000000"/>
          <w:sz w:val="28"/>
          <w:szCs w:val="28"/>
        </w:rPr>
        <w:t xml:space="preserve">合同编号： </w:t>
      </w:r>
    </w:p>
    <w:p w14:paraId="74108873" w14:textId="77777777" w:rsidR="007F0BA2" w:rsidRDefault="007F0BA2">
      <w:pPr>
        <w:tabs>
          <w:tab w:val="left" w:pos="5415"/>
        </w:tabs>
        <w:spacing w:line="360" w:lineRule="auto"/>
        <w:jc w:val="center"/>
        <w:rPr>
          <w:rFonts w:asciiTheme="minorEastAsia" w:eastAsiaTheme="minorEastAsia" w:hAnsiTheme="minorEastAsia"/>
          <w:b/>
          <w:color w:val="000000"/>
          <w:szCs w:val="21"/>
        </w:rPr>
      </w:pPr>
    </w:p>
    <w:p w14:paraId="394F9FEF" w14:textId="77777777" w:rsidR="007F0BA2" w:rsidRDefault="007F0BA2">
      <w:pPr>
        <w:tabs>
          <w:tab w:val="left" w:pos="5415"/>
        </w:tabs>
        <w:spacing w:line="360" w:lineRule="auto"/>
        <w:jc w:val="center"/>
        <w:rPr>
          <w:rFonts w:asciiTheme="minorEastAsia" w:eastAsiaTheme="minorEastAsia" w:hAnsiTheme="minorEastAsia"/>
          <w:b/>
          <w:color w:val="000000"/>
          <w:szCs w:val="21"/>
        </w:rPr>
      </w:pPr>
    </w:p>
    <w:p w14:paraId="3EB76CEA" w14:textId="77777777" w:rsidR="007F0BA2" w:rsidRDefault="007F0BA2">
      <w:pPr>
        <w:tabs>
          <w:tab w:val="left" w:pos="5415"/>
        </w:tabs>
        <w:spacing w:line="360" w:lineRule="auto"/>
        <w:jc w:val="center"/>
        <w:rPr>
          <w:rFonts w:asciiTheme="minorEastAsia" w:eastAsiaTheme="minorEastAsia" w:hAnsiTheme="minorEastAsia"/>
          <w:b/>
          <w:color w:val="000000"/>
          <w:szCs w:val="21"/>
        </w:rPr>
      </w:pPr>
    </w:p>
    <w:p w14:paraId="1DDA25BA" w14:textId="77777777" w:rsidR="007F0BA2" w:rsidRDefault="007F0BA2">
      <w:pPr>
        <w:tabs>
          <w:tab w:val="left" w:pos="5415"/>
        </w:tabs>
        <w:spacing w:line="360" w:lineRule="auto"/>
        <w:jc w:val="center"/>
        <w:rPr>
          <w:rFonts w:asciiTheme="minorEastAsia" w:eastAsiaTheme="minorEastAsia" w:hAnsiTheme="minorEastAsia"/>
          <w:b/>
          <w:color w:val="000000"/>
          <w:szCs w:val="21"/>
        </w:rPr>
      </w:pPr>
    </w:p>
    <w:p w14:paraId="54E60671" w14:textId="77777777" w:rsidR="007F0BA2" w:rsidRDefault="007F0BA2">
      <w:pPr>
        <w:tabs>
          <w:tab w:val="left" w:pos="5415"/>
        </w:tabs>
        <w:spacing w:line="360" w:lineRule="auto"/>
        <w:jc w:val="center"/>
        <w:rPr>
          <w:rFonts w:asciiTheme="minorEastAsia" w:eastAsiaTheme="minorEastAsia" w:hAnsiTheme="minorEastAsia"/>
          <w:b/>
          <w:color w:val="000000"/>
          <w:szCs w:val="21"/>
        </w:rPr>
      </w:pPr>
    </w:p>
    <w:p w14:paraId="17920DE5" w14:textId="77777777" w:rsidR="007F0BA2" w:rsidRDefault="00000000">
      <w:pPr>
        <w:tabs>
          <w:tab w:val="left" w:pos="5415"/>
        </w:tabs>
        <w:jc w:val="center"/>
        <w:rPr>
          <w:rFonts w:asciiTheme="minorEastAsia" w:eastAsiaTheme="minorEastAsia" w:hAnsiTheme="minorEastAsia"/>
          <w:b/>
          <w:color w:val="000000"/>
          <w:sz w:val="52"/>
          <w:szCs w:val="52"/>
        </w:rPr>
      </w:pPr>
      <w:r>
        <w:rPr>
          <w:rFonts w:asciiTheme="minorEastAsia" w:eastAsiaTheme="minorEastAsia" w:hAnsiTheme="minorEastAsia" w:hint="eastAsia"/>
          <w:b/>
          <w:color w:val="000000"/>
          <w:sz w:val="52"/>
          <w:szCs w:val="52"/>
        </w:rPr>
        <w:t>中国传媒大学</w:t>
      </w:r>
    </w:p>
    <w:p w14:paraId="592BD2CC" w14:textId="77777777" w:rsidR="007F0BA2" w:rsidRDefault="007F0BA2">
      <w:pPr>
        <w:tabs>
          <w:tab w:val="left" w:pos="5415"/>
        </w:tabs>
        <w:ind w:rightChars="-230" w:right="-483"/>
        <w:rPr>
          <w:rFonts w:asciiTheme="minorEastAsia" w:eastAsiaTheme="minorEastAsia" w:hAnsiTheme="minorEastAsia"/>
          <w:b/>
          <w:color w:val="000000"/>
          <w:sz w:val="52"/>
          <w:szCs w:val="52"/>
        </w:rPr>
      </w:pPr>
    </w:p>
    <w:p w14:paraId="0142B654" w14:textId="77777777" w:rsidR="007F0BA2" w:rsidRDefault="00000000">
      <w:pPr>
        <w:tabs>
          <w:tab w:val="left" w:pos="5415"/>
        </w:tabs>
        <w:ind w:rightChars="-230" w:right="-483"/>
        <w:jc w:val="center"/>
        <w:rPr>
          <w:rFonts w:asciiTheme="minorEastAsia" w:eastAsiaTheme="minorEastAsia" w:hAnsiTheme="minorEastAsia"/>
          <w:b/>
          <w:color w:val="000000"/>
          <w:sz w:val="52"/>
          <w:szCs w:val="52"/>
        </w:rPr>
      </w:pPr>
      <w:r>
        <w:rPr>
          <w:rFonts w:asciiTheme="minorEastAsia" w:eastAsiaTheme="minorEastAsia" w:hAnsiTheme="minorEastAsia" w:hint="eastAsia"/>
          <w:b/>
          <w:color w:val="000000"/>
          <w:sz w:val="52"/>
          <w:szCs w:val="52"/>
        </w:rPr>
        <w:t>XXXXXX合同</w:t>
      </w:r>
    </w:p>
    <w:p w14:paraId="77595C4D" w14:textId="77777777" w:rsidR="007F0BA2" w:rsidRDefault="007F0BA2">
      <w:pPr>
        <w:tabs>
          <w:tab w:val="left" w:pos="5415"/>
        </w:tabs>
        <w:spacing w:line="360" w:lineRule="auto"/>
        <w:jc w:val="center"/>
        <w:rPr>
          <w:rFonts w:asciiTheme="minorEastAsia" w:eastAsiaTheme="minorEastAsia" w:hAnsiTheme="minorEastAsia"/>
          <w:b/>
          <w:color w:val="000000"/>
          <w:szCs w:val="21"/>
        </w:rPr>
      </w:pPr>
    </w:p>
    <w:p w14:paraId="3A36E11F" w14:textId="77777777" w:rsidR="007F0BA2" w:rsidRDefault="007F0BA2">
      <w:pPr>
        <w:tabs>
          <w:tab w:val="left" w:pos="5415"/>
        </w:tabs>
        <w:spacing w:line="360" w:lineRule="auto"/>
        <w:jc w:val="center"/>
        <w:rPr>
          <w:rFonts w:asciiTheme="minorEastAsia" w:eastAsiaTheme="minorEastAsia" w:hAnsiTheme="minorEastAsia"/>
          <w:b/>
          <w:color w:val="000000"/>
          <w:szCs w:val="21"/>
        </w:rPr>
      </w:pPr>
    </w:p>
    <w:p w14:paraId="66673DE6" w14:textId="77777777" w:rsidR="007F0BA2" w:rsidRDefault="007F0BA2">
      <w:pPr>
        <w:tabs>
          <w:tab w:val="left" w:pos="5415"/>
        </w:tabs>
        <w:spacing w:line="360" w:lineRule="auto"/>
        <w:jc w:val="center"/>
        <w:rPr>
          <w:rFonts w:asciiTheme="minorEastAsia" w:eastAsiaTheme="minorEastAsia" w:hAnsiTheme="minorEastAsia"/>
          <w:b/>
          <w:color w:val="000000"/>
          <w:szCs w:val="21"/>
        </w:rPr>
      </w:pPr>
    </w:p>
    <w:p w14:paraId="21BE8004" w14:textId="77777777" w:rsidR="007F0BA2" w:rsidRDefault="007F0BA2">
      <w:pPr>
        <w:tabs>
          <w:tab w:val="left" w:pos="5415"/>
        </w:tabs>
        <w:spacing w:line="360" w:lineRule="auto"/>
        <w:jc w:val="center"/>
        <w:rPr>
          <w:rFonts w:asciiTheme="minorEastAsia" w:eastAsiaTheme="minorEastAsia" w:hAnsiTheme="minorEastAsia"/>
          <w:b/>
          <w:color w:val="000000"/>
          <w:szCs w:val="21"/>
        </w:rPr>
      </w:pPr>
    </w:p>
    <w:p w14:paraId="2441DCAA" w14:textId="77777777" w:rsidR="007F0BA2" w:rsidRDefault="007F0BA2">
      <w:pPr>
        <w:tabs>
          <w:tab w:val="left" w:pos="5415"/>
        </w:tabs>
        <w:spacing w:line="360" w:lineRule="auto"/>
        <w:jc w:val="center"/>
        <w:rPr>
          <w:rFonts w:asciiTheme="minorEastAsia" w:eastAsiaTheme="minorEastAsia" w:hAnsiTheme="minorEastAsia"/>
          <w:b/>
          <w:color w:val="000000"/>
          <w:szCs w:val="21"/>
        </w:rPr>
      </w:pPr>
    </w:p>
    <w:p w14:paraId="0DBB3CFA" w14:textId="77777777" w:rsidR="007F0BA2" w:rsidRDefault="007F0BA2">
      <w:pPr>
        <w:tabs>
          <w:tab w:val="left" w:pos="5415"/>
        </w:tabs>
        <w:spacing w:line="360" w:lineRule="auto"/>
        <w:jc w:val="center"/>
        <w:rPr>
          <w:rFonts w:asciiTheme="minorEastAsia" w:eastAsiaTheme="minorEastAsia" w:hAnsiTheme="minorEastAsia"/>
          <w:b/>
          <w:color w:val="000000"/>
          <w:szCs w:val="21"/>
        </w:rPr>
      </w:pPr>
    </w:p>
    <w:p w14:paraId="631F06C7" w14:textId="77777777" w:rsidR="007F0BA2" w:rsidRDefault="007F0BA2">
      <w:pPr>
        <w:tabs>
          <w:tab w:val="left" w:pos="5415"/>
        </w:tabs>
        <w:spacing w:line="360" w:lineRule="auto"/>
        <w:rPr>
          <w:rFonts w:asciiTheme="minorEastAsia" w:eastAsiaTheme="minorEastAsia" w:hAnsiTheme="minorEastAsia"/>
          <w:b/>
          <w:color w:val="000000"/>
          <w:szCs w:val="21"/>
        </w:rPr>
      </w:pPr>
    </w:p>
    <w:p w14:paraId="3853F6D5" w14:textId="77777777" w:rsidR="007F0BA2" w:rsidRDefault="00000000">
      <w:pPr>
        <w:tabs>
          <w:tab w:val="left" w:pos="5415"/>
        </w:tabs>
        <w:spacing w:line="480" w:lineRule="auto"/>
        <w:ind w:leftChars="500" w:left="1050" w:firstLineChars="400" w:firstLine="1285"/>
        <w:jc w:val="left"/>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甲方单位：</w:t>
      </w:r>
      <w:r>
        <w:rPr>
          <w:rFonts w:asciiTheme="minorEastAsia" w:eastAsiaTheme="minorEastAsia" w:hAnsiTheme="minorEastAsia" w:hint="eastAsia"/>
          <w:b/>
          <w:color w:val="000000"/>
          <w:sz w:val="32"/>
          <w:szCs w:val="32"/>
          <w:u w:val="single"/>
        </w:rPr>
        <w:t>中国传媒大学</w:t>
      </w:r>
    </w:p>
    <w:p w14:paraId="08310A7F" w14:textId="77777777" w:rsidR="007F0BA2" w:rsidRDefault="00000000">
      <w:pPr>
        <w:pStyle w:val="af2"/>
        <w:tabs>
          <w:tab w:val="left" w:pos="5580"/>
        </w:tabs>
        <w:spacing w:line="480" w:lineRule="auto"/>
        <w:ind w:leftChars="500" w:left="1050" w:firstLineChars="400" w:firstLine="1285"/>
        <w:rPr>
          <w:rFonts w:asciiTheme="minorEastAsia" w:eastAsiaTheme="minorEastAsia" w:hAnsiTheme="minorEastAsia"/>
          <w:sz w:val="32"/>
          <w:szCs w:val="32"/>
          <w:u w:val="single"/>
        </w:rPr>
      </w:pPr>
      <w:r>
        <w:rPr>
          <w:rFonts w:asciiTheme="minorEastAsia" w:eastAsiaTheme="minorEastAsia" w:hAnsiTheme="minorEastAsia" w:hint="eastAsia"/>
          <w:b/>
          <w:color w:val="000000"/>
          <w:sz w:val="32"/>
          <w:szCs w:val="32"/>
        </w:rPr>
        <w:t>乙方单位：</w:t>
      </w:r>
      <w:r>
        <w:rPr>
          <w:rFonts w:asciiTheme="minorEastAsia" w:eastAsiaTheme="minorEastAsia" w:hAnsiTheme="minorEastAsia" w:hint="eastAsia"/>
          <w:b/>
          <w:color w:val="000000"/>
          <w:sz w:val="32"/>
          <w:szCs w:val="32"/>
          <w:u w:val="single"/>
        </w:rPr>
        <w:t>XXXXXX</w:t>
      </w:r>
    </w:p>
    <w:p w14:paraId="5C6C57B1" w14:textId="77777777" w:rsidR="007F0BA2" w:rsidRDefault="007F0BA2">
      <w:pPr>
        <w:tabs>
          <w:tab w:val="left" w:pos="5415"/>
        </w:tabs>
        <w:spacing w:line="360" w:lineRule="auto"/>
        <w:jc w:val="center"/>
        <w:rPr>
          <w:rFonts w:asciiTheme="minorEastAsia" w:eastAsiaTheme="minorEastAsia" w:hAnsiTheme="minorEastAsia"/>
          <w:b/>
          <w:color w:val="000000"/>
          <w:sz w:val="32"/>
          <w:szCs w:val="32"/>
        </w:rPr>
      </w:pPr>
    </w:p>
    <w:p w14:paraId="436D0BED" w14:textId="77777777" w:rsidR="007F0BA2" w:rsidRDefault="00000000">
      <w:pPr>
        <w:ind w:right="26"/>
        <w:jc w:val="center"/>
        <w:rPr>
          <w:rFonts w:asciiTheme="minorEastAsia" w:eastAsiaTheme="minorEastAsia" w:hAnsiTheme="minorEastAsia"/>
          <w:b/>
          <w:sz w:val="32"/>
          <w:szCs w:val="32"/>
        </w:rPr>
        <w:sectPr w:rsidR="007F0BA2">
          <w:pgSz w:w="11906" w:h="16838"/>
          <w:pgMar w:top="1440" w:right="1800" w:bottom="1440" w:left="1800" w:header="851" w:footer="992" w:gutter="0"/>
          <w:cols w:space="425"/>
          <w:docGrid w:type="lines" w:linePitch="312"/>
        </w:sectPr>
      </w:pPr>
      <w:proofErr w:type="gramStart"/>
      <w:r>
        <w:rPr>
          <w:rFonts w:asciiTheme="minorEastAsia" w:eastAsiaTheme="minorEastAsia" w:hAnsiTheme="minorEastAsia" w:hint="eastAsia"/>
          <w:b/>
          <w:color w:val="000000"/>
          <w:sz w:val="32"/>
          <w:szCs w:val="32"/>
        </w:rPr>
        <w:t>签定</w:t>
      </w:r>
      <w:proofErr w:type="gramEnd"/>
      <w:r>
        <w:rPr>
          <w:rFonts w:asciiTheme="minorEastAsia" w:eastAsiaTheme="minorEastAsia" w:hAnsiTheme="minorEastAsia" w:hint="eastAsia"/>
          <w:b/>
          <w:color w:val="000000"/>
          <w:sz w:val="32"/>
          <w:szCs w:val="32"/>
        </w:rPr>
        <w:t>日期：</w:t>
      </w:r>
      <w:r>
        <w:rPr>
          <w:rFonts w:asciiTheme="minorEastAsia" w:eastAsiaTheme="minorEastAsia" w:hAnsiTheme="minorEastAsia" w:hint="eastAsia"/>
          <w:b/>
          <w:sz w:val="32"/>
          <w:szCs w:val="32"/>
        </w:rPr>
        <w:t xml:space="preserve">     年    月    日</w:t>
      </w:r>
    </w:p>
    <w:p w14:paraId="496F48C8" w14:textId="77777777" w:rsidR="007F0BA2" w:rsidRDefault="00000000">
      <w:pPr>
        <w:ind w:right="26"/>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24"/>
        </w:rPr>
        <w:lastRenderedPageBreak/>
        <w:t>合同书</w:t>
      </w:r>
    </w:p>
    <w:p w14:paraId="4D47F7A6" w14:textId="77777777" w:rsidR="007F0BA2" w:rsidRDefault="007F0BA2">
      <w:pPr>
        <w:spacing w:line="360" w:lineRule="auto"/>
        <w:ind w:firstLine="465"/>
        <w:rPr>
          <w:rFonts w:asciiTheme="minorEastAsia" w:eastAsiaTheme="minorEastAsia" w:hAnsiTheme="minorEastAsia"/>
          <w:color w:val="000000" w:themeColor="text1"/>
          <w:szCs w:val="21"/>
        </w:rPr>
      </w:pPr>
    </w:p>
    <w:p w14:paraId="5CF470B9" w14:textId="77777777" w:rsidR="007F0BA2" w:rsidRDefault="00000000">
      <w:pPr>
        <w:pStyle w:val="af2"/>
        <w:tabs>
          <w:tab w:val="left" w:pos="5580"/>
        </w:tabs>
        <w:spacing w:line="360"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中国传媒大学（甲方）</w:t>
      </w:r>
      <w:r>
        <w:rPr>
          <w:rFonts w:asciiTheme="minorEastAsia" w:eastAsiaTheme="minorEastAsia" w:hAnsiTheme="minorEastAsia" w:cstheme="minorEastAsia" w:hint="eastAsia"/>
          <w:iCs/>
          <w:color w:val="000000" w:themeColor="text1"/>
          <w:u w:val="single"/>
        </w:rPr>
        <w:t xml:space="preserve">            </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lang w:eastAsia="zh-Hans"/>
        </w:rPr>
        <w:t>合同</w:t>
      </w:r>
      <w:r>
        <w:rPr>
          <w:rFonts w:asciiTheme="minorEastAsia" w:eastAsiaTheme="minorEastAsia" w:hAnsiTheme="minorEastAsia" w:cstheme="minorEastAsia" w:hint="eastAsia"/>
          <w:color w:val="000000" w:themeColor="text1"/>
        </w:rPr>
        <w:t>项目名称）中所需</w:t>
      </w:r>
      <w:r>
        <w:rPr>
          <w:rFonts w:asciiTheme="minorEastAsia" w:eastAsiaTheme="minorEastAsia" w:hAnsiTheme="minorEastAsia" w:cstheme="minorEastAsia" w:hint="eastAsia"/>
          <w:color w:val="000000" w:themeColor="text1"/>
          <w:u w:val="single"/>
        </w:rPr>
        <w:t>详见</w:t>
      </w:r>
      <w:r>
        <w:rPr>
          <w:rFonts w:asciiTheme="minorEastAsia" w:eastAsiaTheme="minorEastAsia" w:hAnsiTheme="minorEastAsia" w:cstheme="minorEastAsia" w:hint="eastAsia"/>
          <w:color w:val="000000" w:themeColor="text1"/>
          <w:u w:val="single"/>
          <w:lang w:eastAsia="zh-Hans"/>
        </w:rPr>
        <w:t>合同货物服务清单</w:t>
      </w:r>
      <w:r>
        <w:rPr>
          <w:rFonts w:asciiTheme="minorEastAsia" w:eastAsiaTheme="minorEastAsia" w:hAnsiTheme="minorEastAsia" w:cstheme="minorEastAsia" w:hint="eastAsia"/>
          <w:color w:val="000000" w:themeColor="text1"/>
        </w:rPr>
        <w:t>（货物名称）经</w:t>
      </w:r>
      <w:r>
        <w:rPr>
          <w:rFonts w:asciiTheme="minorEastAsia" w:eastAsiaTheme="minorEastAsia" w:hAnsiTheme="minorEastAsia" w:cstheme="minorEastAsia" w:hint="eastAsia"/>
          <w:color w:val="000000" w:themeColor="text1"/>
          <w:u w:val="single"/>
        </w:rPr>
        <w:t>中国传媒大学</w:t>
      </w:r>
      <w:r>
        <w:rPr>
          <w:rFonts w:asciiTheme="minorEastAsia" w:eastAsiaTheme="minorEastAsia" w:hAnsiTheme="minorEastAsia" w:cstheme="minorEastAsia" w:hint="eastAsia"/>
          <w:color w:val="000000" w:themeColor="text1"/>
        </w:rPr>
        <w:t>（采购人）以</w:t>
      </w:r>
      <w:r>
        <w:rPr>
          <w:rFonts w:asciiTheme="minorEastAsia" w:eastAsiaTheme="minorEastAsia" w:hAnsiTheme="minorEastAsia" w:cstheme="minorEastAsia" w:hint="eastAsia"/>
          <w:color w:val="000000" w:themeColor="text1"/>
          <w:u w:val="single"/>
        </w:rPr>
        <w:t xml:space="preserve">              </w:t>
      </w:r>
      <w:r>
        <w:rPr>
          <w:rFonts w:asciiTheme="minorEastAsia" w:eastAsiaTheme="minorEastAsia" w:hAnsiTheme="minorEastAsia" w:cstheme="minorEastAsia" w:hint="eastAsia"/>
          <w:color w:val="000000" w:themeColor="text1"/>
          <w:lang w:eastAsia="zh-Hans"/>
        </w:rPr>
        <w:t>（招标编号/中标编号）</w:t>
      </w:r>
      <w:r>
        <w:rPr>
          <w:rFonts w:asciiTheme="minorEastAsia" w:eastAsiaTheme="minorEastAsia" w:hAnsiTheme="minorEastAsia" w:cstheme="minorEastAsia" w:hint="eastAsia"/>
          <w:color w:val="000000" w:themeColor="text1"/>
        </w:rPr>
        <w:t>采购文件在国内</w:t>
      </w:r>
      <w:r>
        <w:rPr>
          <w:rFonts w:asciiTheme="minorEastAsia" w:eastAsiaTheme="minorEastAsia" w:hAnsiTheme="minorEastAsia" w:cstheme="minorEastAsia" w:hint="eastAsia"/>
          <w:color w:val="000000" w:themeColor="text1"/>
          <w:u w:val="single"/>
        </w:rPr>
        <w:t xml:space="preserve">          </w:t>
      </w:r>
      <w:r>
        <w:rPr>
          <w:rFonts w:asciiTheme="minorEastAsia" w:eastAsiaTheme="minorEastAsia" w:hAnsiTheme="minorEastAsia" w:cstheme="minorEastAsia" w:hint="eastAsia"/>
          <w:color w:val="000000" w:themeColor="text1"/>
        </w:rPr>
        <w:t>（公开招标/邀请招标/</w:t>
      </w:r>
      <w:r>
        <w:rPr>
          <w:rFonts w:asciiTheme="minorEastAsia" w:eastAsiaTheme="minorEastAsia" w:hAnsiTheme="minorEastAsia" w:cstheme="minorEastAsia" w:hint="eastAsia"/>
          <w:color w:val="000000" w:themeColor="text1"/>
          <w:lang w:eastAsia="zh-Hans"/>
        </w:rPr>
        <w:t>竞争性磋商</w:t>
      </w:r>
      <w:r>
        <w:rPr>
          <w:rFonts w:asciiTheme="minorEastAsia" w:eastAsiaTheme="minorEastAsia" w:hAnsiTheme="minorEastAsia" w:cstheme="minorEastAsia"/>
          <w:color w:val="000000" w:themeColor="text1"/>
          <w:lang w:eastAsia="zh-Hans"/>
        </w:rPr>
        <w:t>/</w:t>
      </w:r>
      <w:r>
        <w:rPr>
          <w:rFonts w:asciiTheme="minorEastAsia" w:eastAsiaTheme="minorEastAsia" w:hAnsiTheme="minorEastAsia" w:cstheme="minorEastAsia" w:hint="eastAsia"/>
          <w:color w:val="000000" w:themeColor="text1"/>
          <w:lang w:eastAsia="zh-Hans"/>
        </w:rPr>
        <w:t>单一来源采购等</w:t>
      </w:r>
      <w:r>
        <w:rPr>
          <w:rFonts w:asciiTheme="minorEastAsia" w:eastAsiaTheme="minorEastAsia" w:hAnsiTheme="minorEastAsia" w:cstheme="minorEastAsia" w:hint="eastAsia"/>
          <w:color w:val="000000" w:themeColor="text1"/>
        </w:rPr>
        <w:t>）。经评标委员会评定</w:t>
      </w:r>
      <w:r>
        <w:rPr>
          <w:rFonts w:asciiTheme="minorEastAsia" w:eastAsiaTheme="minorEastAsia" w:hAnsiTheme="minorEastAsia" w:cstheme="minorEastAsia" w:hint="eastAsia"/>
          <w:color w:val="000000" w:themeColor="text1"/>
          <w:u w:val="single"/>
        </w:rPr>
        <w:t xml:space="preserve">               </w:t>
      </w:r>
      <w:r>
        <w:rPr>
          <w:rFonts w:asciiTheme="minorEastAsia" w:eastAsiaTheme="minorEastAsia" w:hAnsiTheme="minorEastAsia" w:cstheme="minorEastAsia" w:hint="eastAsia"/>
          <w:color w:val="000000" w:themeColor="text1"/>
        </w:rPr>
        <w:t>（乙方）为</w:t>
      </w:r>
      <w:r>
        <w:rPr>
          <w:rFonts w:asciiTheme="minorEastAsia" w:eastAsiaTheme="minorEastAsia" w:hAnsiTheme="minorEastAsia" w:cstheme="minorEastAsia" w:hint="eastAsia"/>
          <w:color w:val="000000" w:themeColor="text1"/>
          <w:u w:val="single"/>
        </w:rPr>
        <w:t xml:space="preserve">     </w:t>
      </w:r>
      <w:r>
        <w:rPr>
          <w:rFonts w:asciiTheme="minorEastAsia" w:eastAsiaTheme="minorEastAsia" w:hAnsiTheme="minorEastAsia" w:cstheme="minorEastAsia" w:hint="eastAsia"/>
          <w:color w:val="000000" w:themeColor="text1"/>
          <w:u w:val="single"/>
          <w:lang w:eastAsia="zh-Hans"/>
        </w:rPr>
        <w:t>（</w:t>
      </w:r>
      <w:r>
        <w:rPr>
          <w:rFonts w:asciiTheme="minorEastAsia" w:eastAsiaTheme="minorEastAsia" w:hAnsiTheme="minorEastAsia" w:cstheme="minorEastAsia" w:hint="eastAsia"/>
          <w:color w:val="000000" w:themeColor="text1"/>
        </w:rPr>
        <w:t>中标人/</w:t>
      </w:r>
      <w:r>
        <w:rPr>
          <w:rFonts w:asciiTheme="minorEastAsia" w:eastAsiaTheme="minorEastAsia" w:hAnsiTheme="minorEastAsia" w:cstheme="minorEastAsia" w:hint="eastAsia"/>
          <w:color w:val="000000" w:themeColor="text1"/>
          <w:lang w:eastAsia="zh-Hans"/>
        </w:rPr>
        <w:t>供货商）</w:t>
      </w:r>
      <w:r>
        <w:rPr>
          <w:rFonts w:asciiTheme="minorEastAsia" w:eastAsiaTheme="minorEastAsia" w:hAnsiTheme="minorEastAsia" w:cstheme="minorEastAsia" w:hint="eastAsia"/>
          <w:color w:val="000000" w:themeColor="text1"/>
        </w:rPr>
        <w:t>。甲、乙双方同意按照下面的条款和条件，签署本合同。</w:t>
      </w:r>
    </w:p>
    <w:p w14:paraId="289545BF"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合同文件</w:t>
      </w:r>
    </w:p>
    <w:p w14:paraId="01A17061" w14:textId="77777777" w:rsidR="007F0BA2" w:rsidRDefault="00000000">
      <w:pPr>
        <w:spacing w:line="360" w:lineRule="auto"/>
        <w:ind w:firstLine="42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下列文件构成本合同的组成部分，应该认为是一个整体，彼此相互解释，相互补充。为便于解释，组成合同的多个文件的优先支配地位的次序如下：</w:t>
      </w:r>
    </w:p>
    <w:p w14:paraId="2960F15C" w14:textId="77777777" w:rsidR="007F0BA2" w:rsidRDefault="00000000">
      <w:pPr>
        <w:numPr>
          <w:ilvl w:val="0"/>
          <w:numId w:val="79"/>
        </w:numPr>
        <w:spacing w:line="360" w:lineRule="auto"/>
        <w:ind w:left="0"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本合同书</w:t>
      </w:r>
    </w:p>
    <w:p w14:paraId="07183224" w14:textId="77777777" w:rsidR="007F0BA2" w:rsidRDefault="00000000">
      <w:pPr>
        <w:numPr>
          <w:ilvl w:val="0"/>
          <w:numId w:val="79"/>
        </w:numPr>
        <w:spacing w:line="360" w:lineRule="auto"/>
        <w:ind w:left="0"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补充协议（如有）</w:t>
      </w:r>
    </w:p>
    <w:p w14:paraId="46483448" w14:textId="77777777" w:rsidR="007F0BA2" w:rsidRDefault="00000000">
      <w:pPr>
        <w:numPr>
          <w:ilvl w:val="0"/>
          <w:numId w:val="79"/>
        </w:numPr>
        <w:spacing w:line="360" w:lineRule="auto"/>
        <w:ind w:left="0"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附件（附件一：合同货物服务清单、附件二：乙方投标文件提交的《技术规格偏离表》、附件三：售后服务方案和承诺、附件四：中标通知书、附件五：中国传媒大学采购廉政责任书）</w:t>
      </w:r>
    </w:p>
    <w:p w14:paraId="5B0A7BE5" w14:textId="77777777" w:rsidR="007F0BA2" w:rsidRDefault="00000000">
      <w:pPr>
        <w:numPr>
          <w:ilvl w:val="0"/>
          <w:numId w:val="79"/>
        </w:numPr>
        <w:spacing w:line="360" w:lineRule="auto"/>
        <w:ind w:left="0"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投标文件(含澄清文件)</w:t>
      </w:r>
    </w:p>
    <w:p w14:paraId="3C3FD828" w14:textId="77777777" w:rsidR="007F0BA2" w:rsidRDefault="00000000">
      <w:pPr>
        <w:numPr>
          <w:ilvl w:val="0"/>
          <w:numId w:val="79"/>
        </w:numPr>
        <w:spacing w:line="360" w:lineRule="auto"/>
        <w:ind w:left="0"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采购文件(含采购文件补充通知) </w:t>
      </w:r>
    </w:p>
    <w:p w14:paraId="785459CF"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合同总价</w:t>
      </w:r>
    </w:p>
    <w:p w14:paraId="57064DE3" w14:textId="77777777" w:rsidR="007F0BA2" w:rsidRDefault="00000000">
      <w:pPr>
        <w:pStyle w:val="3f2"/>
        <w:numPr>
          <w:ilvl w:val="0"/>
          <w:numId w:val="80"/>
        </w:numPr>
        <w:spacing w:line="360" w:lineRule="auto"/>
        <w:ind w:left="0" w:firstLineChars="0" w:firstLine="42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合同总金额为人民币</w:t>
      </w:r>
      <w:r>
        <w:rPr>
          <w:rFonts w:asciiTheme="minorEastAsia" w:eastAsiaTheme="minorEastAsia" w:hAnsiTheme="minorEastAsia" w:cstheme="minorEastAsia" w:hint="eastAsia"/>
          <w:bCs/>
          <w:color w:val="000000" w:themeColor="text1"/>
          <w:szCs w:val="21"/>
          <w:u w:val="single"/>
        </w:rPr>
        <w:t xml:space="preserve">¥          </w:t>
      </w:r>
      <w:r>
        <w:rPr>
          <w:rFonts w:asciiTheme="minorEastAsia" w:eastAsiaTheme="minorEastAsia" w:hAnsiTheme="minorEastAsia" w:cstheme="minorEastAsia" w:hint="eastAsia"/>
          <w:bCs/>
          <w:color w:val="000000" w:themeColor="text1"/>
          <w:szCs w:val="21"/>
        </w:rPr>
        <w:t>元（大写：</w:t>
      </w:r>
      <w:r>
        <w:rPr>
          <w:rFonts w:asciiTheme="minorEastAsia" w:eastAsiaTheme="minorEastAsia" w:hAnsiTheme="minorEastAsia" w:cstheme="minorEastAsia" w:hint="eastAsia"/>
          <w:bCs/>
          <w:color w:val="000000" w:themeColor="text1"/>
          <w:szCs w:val="21"/>
          <w:u w:val="single"/>
        </w:rPr>
        <w:t xml:space="preserve">            元整</w:t>
      </w:r>
      <w:r>
        <w:rPr>
          <w:rFonts w:asciiTheme="minorEastAsia" w:eastAsiaTheme="minorEastAsia" w:hAnsiTheme="minorEastAsia" w:cstheme="minorEastAsia" w:hint="eastAsia"/>
          <w:bCs/>
          <w:color w:val="000000" w:themeColor="text1"/>
          <w:szCs w:val="21"/>
        </w:rPr>
        <w:t>）。</w:t>
      </w:r>
    </w:p>
    <w:p w14:paraId="27E6E8B0" w14:textId="77777777" w:rsidR="007F0BA2" w:rsidRDefault="00000000">
      <w:pPr>
        <w:pStyle w:val="3f2"/>
        <w:numPr>
          <w:ilvl w:val="0"/>
          <w:numId w:val="80"/>
        </w:numPr>
        <w:spacing w:line="360" w:lineRule="auto"/>
        <w:ind w:left="0" w:firstLineChars="0" w:firstLine="42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本合同价格为包含了购买货物及其相关服务的费用和所需缴纳的所有税费,并包含了货物发运到指定地点所需的一切费用，除此之外甲方无需再向乙方支付任何费用。</w:t>
      </w:r>
    </w:p>
    <w:p w14:paraId="60797F01" w14:textId="77777777" w:rsidR="007F0BA2" w:rsidRDefault="00000000">
      <w:pPr>
        <w:pStyle w:val="3f2"/>
        <w:numPr>
          <w:ilvl w:val="0"/>
          <w:numId w:val="80"/>
        </w:numPr>
        <w:spacing w:line="360" w:lineRule="auto"/>
        <w:ind w:left="0" w:firstLineChars="0" w:firstLine="42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合同货物详细目录及销售价格见《附件一：合同货物</w:t>
      </w:r>
      <w:r>
        <w:rPr>
          <w:rFonts w:asciiTheme="minorEastAsia" w:eastAsiaTheme="minorEastAsia" w:hAnsiTheme="minorEastAsia" w:cstheme="minorEastAsia" w:hint="eastAsia"/>
          <w:bCs/>
          <w:color w:val="000000" w:themeColor="text1"/>
          <w:szCs w:val="21"/>
          <w:lang w:eastAsia="zh-Hans"/>
        </w:rPr>
        <w:t>服务</w:t>
      </w:r>
      <w:r>
        <w:rPr>
          <w:rFonts w:asciiTheme="minorEastAsia" w:eastAsiaTheme="minorEastAsia" w:hAnsiTheme="minorEastAsia" w:cstheme="minorEastAsia" w:hint="eastAsia"/>
          <w:bCs/>
          <w:color w:val="000000" w:themeColor="text1"/>
          <w:szCs w:val="21"/>
        </w:rPr>
        <w:t>清单》（同投标文件中货物数量、价格表、厂家、品牌及型号等）。</w:t>
      </w:r>
    </w:p>
    <w:p w14:paraId="300A25C0" w14:textId="77777777" w:rsidR="007F0BA2" w:rsidRDefault="00000000">
      <w:pPr>
        <w:numPr>
          <w:ilvl w:val="0"/>
          <w:numId w:val="78"/>
        </w:numPr>
        <w:spacing w:line="360" w:lineRule="auto"/>
        <w:ind w:left="0" w:firstLineChars="200" w:firstLine="422"/>
        <w:rPr>
          <w:rFonts w:asciiTheme="minorEastAsia" w:eastAsiaTheme="minorEastAsia" w:hAnsiTheme="minorEastAsia" w:cstheme="minorEastAsia"/>
          <w:b/>
          <w:color w:val="000000" w:themeColor="text1"/>
          <w:lang w:eastAsia="zh-Hans"/>
        </w:rPr>
      </w:pPr>
      <w:r>
        <w:rPr>
          <w:rFonts w:asciiTheme="minorEastAsia" w:eastAsiaTheme="minorEastAsia" w:hAnsiTheme="minorEastAsia" w:cstheme="minorEastAsia" w:hint="eastAsia"/>
          <w:b/>
          <w:color w:val="000000" w:themeColor="text1"/>
          <w:szCs w:val="21"/>
        </w:rPr>
        <w:t>履约保证金</w:t>
      </w:r>
    </w:p>
    <w:p w14:paraId="10570F2B" w14:textId="77777777" w:rsidR="007F0BA2" w:rsidRDefault="00000000">
      <w:pPr>
        <w:pStyle w:val="TOC2"/>
        <w:spacing w:line="360" w:lineRule="auto"/>
        <w:ind w:firstLineChars="200" w:firstLine="422"/>
        <w:rPr>
          <w:i w:val="0"/>
          <w:iCs/>
          <w:color w:val="000000" w:themeColor="text1"/>
          <w:lang w:eastAsia="zh-Hans"/>
        </w:rPr>
      </w:pPr>
      <w:r>
        <w:rPr>
          <w:rFonts w:asciiTheme="minorEastAsia" w:eastAsiaTheme="minorEastAsia" w:hAnsiTheme="minorEastAsia" w:cstheme="minorEastAsia" w:hint="eastAsia"/>
          <w:b/>
          <w:i w:val="0"/>
          <w:iCs/>
          <w:color w:val="000000" w:themeColor="text1"/>
          <w:sz w:val="21"/>
          <w:szCs w:val="21"/>
          <w:lang w:eastAsia="zh-Hans"/>
        </w:rPr>
        <w:t>√本项目设置履约保证金</w:t>
      </w:r>
    </w:p>
    <w:p w14:paraId="76EDA4FB" w14:textId="77777777" w:rsidR="007F0BA2" w:rsidRDefault="00000000">
      <w:pPr>
        <w:pStyle w:val="14"/>
        <w:numPr>
          <w:ilvl w:val="0"/>
          <w:numId w:val="81"/>
        </w:numPr>
        <w:spacing w:line="360" w:lineRule="auto"/>
        <w:ind w:left="0" w:firstLine="420"/>
        <w:rPr>
          <w:rFonts w:ascii="宋体" w:hAnsi="宋体" w:cs="宋体"/>
          <w:color w:val="000000" w:themeColor="text1"/>
          <w:szCs w:val="21"/>
        </w:rPr>
      </w:pPr>
      <w:r>
        <w:rPr>
          <w:rFonts w:ascii="宋体" w:hAnsi="宋体" w:cs="宋体" w:hint="eastAsia"/>
          <w:color w:val="000000" w:themeColor="text1"/>
          <w:szCs w:val="21"/>
        </w:rPr>
        <w:t>乙方应在收到成交通知书后10个工作日内，以支票、电汇、银行汇票形式向甲方提供相当于合同总价5%的履约保证金。</w:t>
      </w:r>
    </w:p>
    <w:p w14:paraId="15DF3283" w14:textId="77777777" w:rsidR="007F0BA2" w:rsidRDefault="00000000">
      <w:pPr>
        <w:pStyle w:val="14"/>
        <w:numPr>
          <w:ilvl w:val="0"/>
          <w:numId w:val="81"/>
        </w:numPr>
        <w:spacing w:line="360" w:lineRule="auto"/>
        <w:ind w:left="0" w:firstLine="420"/>
        <w:rPr>
          <w:rFonts w:ascii="宋体" w:hAnsi="宋体" w:cs="宋体"/>
          <w:color w:val="000000" w:themeColor="text1"/>
          <w:szCs w:val="21"/>
        </w:rPr>
      </w:pPr>
      <w:r>
        <w:rPr>
          <w:rFonts w:ascii="宋体" w:hAnsi="宋体" w:cs="宋体" w:hint="eastAsia"/>
          <w:color w:val="000000" w:themeColor="text1"/>
          <w:szCs w:val="21"/>
        </w:rPr>
        <w:t>如果乙方没有按照上述规定执行，甲方将有充分理由取消该成交决定，并没收其履约保证金。在此情况下甲方可将合同授予经评标委员会评定排名第二的成交候选人，或重新采购。</w:t>
      </w:r>
    </w:p>
    <w:p w14:paraId="2EA192D9" w14:textId="77777777" w:rsidR="007F0BA2" w:rsidRDefault="00000000">
      <w:pPr>
        <w:pStyle w:val="14"/>
        <w:numPr>
          <w:ilvl w:val="0"/>
          <w:numId w:val="81"/>
        </w:numPr>
        <w:spacing w:line="360" w:lineRule="auto"/>
        <w:ind w:left="0" w:firstLine="420"/>
        <w:rPr>
          <w:rFonts w:ascii="宋体" w:hAnsi="宋体" w:cs="宋体"/>
          <w:color w:val="000000" w:themeColor="text1"/>
          <w:szCs w:val="21"/>
        </w:rPr>
      </w:pPr>
      <w:r>
        <w:rPr>
          <w:rFonts w:ascii="宋体" w:hAnsi="宋体" w:cs="宋体" w:hint="eastAsia"/>
          <w:color w:val="000000" w:themeColor="text1"/>
          <w:szCs w:val="21"/>
        </w:rPr>
        <w:lastRenderedPageBreak/>
        <w:t>本项目不允许分包或转包，如果乙方在与甲方签订合同以后，将成交项目分包或转包给第三方，甲方将有充分理由终止合同，并没收乙方已提交的履约保证金。</w:t>
      </w:r>
    </w:p>
    <w:p w14:paraId="078B5EB6" w14:textId="77777777" w:rsidR="007F0BA2" w:rsidRDefault="00000000">
      <w:pPr>
        <w:pStyle w:val="14"/>
        <w:numPr>
          <w:ilvl w:val="0"/>
          <w:numId w:val="81"/>
        </w:numPr>
        <w:spacing w:line="360" w:lineRule="auto"/>
        <w:ind w:left="0" w:firstLine="420"/>
        <w:rPr>
          <w:rFonts w:ascii="宋体" w:hAnsi="宋体" w:cs="宋体"/>
          <w:color w:val="000000" w:themeColor="text1"/>
          <w:szCs w:val="21"/>
        </w:rPr>
      </w:pPr>
      <w:r>
        <w:rPr>
          <w:rFonts w:ascii="宋体" w:hAnsi="宋体" w:cs="宋体" w:hint="eastAsia"/>
          <w:color w:val="000000" w:themeColor="text1"/>
          <w:szCs w:val="21"/>
        </w:rPr>
        <w:t>项目通过</w:t>
      </w:r>
      <w:proofErr w:type="gramStart"/>
      <w:r>
        <w:rPr>
          <w:rFonts w:ascii="宋体" w:hAnsi="宋体" w:cs="宋体" w:hint="eastAsia"/>
          <w:color w:val="000000" w:themeColor="text1"/>
          <w:szCs w:val="21"/>
        </w:rPr>
        <w:t>终验并完成</w:t>
      </w:r>
      <w:proofErr w:type="gramEnd"/>
      <w:r>
        <w:rPr>
          <w:rFonts w:ascii="宋体" w:hAnsi="宋体" w:cs="宋体" w:hint="eastAsia"/>
          <w:color w:val="000000" w:themeColor="text1"/>
          <w:szCs w:val="21"/>
        </w:rPr>
        <w:t>所有支付手续后，乙方可申请无息退还履约保证金。</w:t>
      </w:r>
    </w:p>
    <w:p w14:paraId="08BD115C" w14:textId="77777777" w:rsidR="007F0BA2" w:rsidRDefault="00000000">
      <w:pPr>
        <w:pStyle w:val="TOC2"/>
        <w:spacing w:line="360" w:lineRule="auto"/>
        <w:ind w:firstLine="422"/>
        <w:rPr>
          <w:rFonts w:cs="宋体"/>
          <w:i w:val="0"/>
          <w:iCs/>
          <w:color w:val="000000" w:themeColor="text1"/>
          <w:szCs w:val="21"/>
        </w:rPr>
      </w:pPr>
      <w:r>
        <w:rPr>
          <w:rFonts w:asciiTheme="minorEastAsia" w:eastAsiaTheme="minorEastAsia" w:hAnsiTheme="minorEastAsia" w:cstheme="minorEastAsia" w:hint="eastAsia"/>
          <w:b/>
          <w:i w:val="0"/>
          <w:iCs/>
          <w:color w:val="000000" w:themeColor="text1"/>
          <w:sz w:val="21"/>
          <w:szCs w:val="21"/>
          <w:lang w:eastAsia="zh-Hans"/>
        </w:rPr>
        <w:sym w:font="Wingdings 2" w:char="00A3"/>
      </w:r>
      <w:r>
        <w:rPr>
          <w:rFonts w:asciiTheme="minorEastAsia" w:eastAsiaTheme="minorEastAsia" w:hAnsiTheme="minorEastAsia" w:cstheme="minorEastAsia" w:hint="eastAsia"/>
          <w:b/>
          <w:i w:val="0"/>
          <w:iCs/>
          <w:color w:val="000000" w:themeColor="text1"/>
          <w:sz w:val="21"/>
          <w:szCs w:val="21"/>
          <w:lang w:eastAsia="zh-Hans"/>
        </w:rPr>
        <w:t>本项目不设置履约保证金</w:t>
      </w:r>
    </w:p>
    <w:p w14:paraId="584FB476" w14:textId="77777777" w:rsidR="007F0BA2" w:rsidRDefault="00000000">
      <w:pPr>
        <w:numPr>
          <w:ilvl w:val="0"/>
          <w:numId w:val="78"/>
        </w:numPr>
        <w:spacing w:line="360" w:lineRule="auto"/>
        <w:ind w:left="0"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color w:val="000000" w:themeColor="text1"/>
          <w:szCs w:val="21"/>
        </w:rPr>
        <w:t>付款</w:t>
      </w:r>
    </w:p>
    <w:p w14:paraId="04CAFBFF" w14:textId="77777777" w:rsidR="007F0BA2" w:rsidRDefault="00000000">
      <w:pPr>
        <w:pStyle w:val="TOC2"/>
        <w:spacing w:line="360" w:lineRule="auto"/>
        <w:ind w:firstLineChars="200" w:firstLine="422"/>
        <w:rPr>
          <w:rFonts w:asciiTheme="minorEastAsia" w:eastAsiaTheme="minorEastAsia" w:hAnsiTheme="minorEastAsia" w:cstheme="minorEastAsia"/>
          <w:b/>
          <w:bCs w:val="0"/>
          <w:i w:val="0"/>
          <w:iCs/>
          <w:color w:val="000000" w:themeColor="text1"/>
          <w:sz w:val="21"/>
          <w:szCs w:val="21"/>
          <w:lang w:eastAsia="zh-Hans"/>
        </w:rPr>
      </w:pPr>
      <w:r>
        <w:rPr>
          <w:rFonts w:asciiTheme="minorEastAsia" w:eastAsiaTheme="minorEastAsia" w:hAnsiTheme="minorEastAsia" w:cstheme="minorEastAsia" w:hint="eastAsia"/>
          <w:b/>
          <w:i w:val="0"/>
          <w:iCs/>
          <w:color w:val="000000" w:themeColor="text1"/>
          <w:sz w:val="21"/>
          <w:szCs w:val="21"/>
          <w:lang w:eastAsia="zh-Hans"/>
        </w:rPr>
        <w:t>（一）付款方式</w:t>
      </w:r>
    </w:p>
    <w:p w14:paraId="7A32130A" w14:textId="77777777" w:rsidR="007F0BA2" w:rsidRDefault="00000000">
      <w:pPr>
        <w:pStyle w:val="TOC2"/>
        <w:spacing w:line="360" w:lineRule="auto"/>
        <w:ind w:firstLineChars="200" w:firstLine="422"/>
        <w:rPr>
          <w:rFonts w:asciiTheme="minorEastAsia" w:eastAsiaTheme="minorEastAsia" w:hAnsiTheme="minorEastAsia" w:cstheme="minorEastAsia"/>
          <w:b/>
          <w:i w:val="0"/>
          <w:iCs/>
          <w:color w:val="000000" w:themeColor="text1"/>
          <w:szCs w:val="21"/>
        </w:rPr>
      </w:pPr>
      <w:r>
        <w:rPr>
          <w:rFonts w:asciiTheme="minorEastAsia" w:eastAsiaTheme="minorEastAsia" w:hAnsiTheme="minorEastAsia" w:cstheme="minorEastAsia" w:hint="eastAsia"/>
          <w:b/>
          <w:i w:val="0"/>
          <w:iCs/>
          <w:color w:val="000000" w:themeColor="text1"/>
          <w:sz w:val="21"/>
          <w:szCs w:val="21"/>
          <w:lang w:eastAsia="zh-Hans"/>
        </w:rPr>
        <w:t>√分阶段付款</w:t>
      </w:r>
    </w:p>
    <w:p w14:paraId="3F46D77D" w14:textId="77777777" w:rsidR="00F758F1" w:rsidRPr="00F758F1" w:rsidRDefault="00F758F1" w:rsidP="00F758F1">
      <w:pPr>
        <w:pStyle w:val="14"/>
        <w:numPr>
          <w:ilvl w:val="0"/>
          <w:numId w:val="82"/>
        </w:numPr>
        <w:spacing w:line="360" w:lineRule="auto"/>
        <w:ind w:left="0" w:firstLine="420"/>
        <w:rPr>
          <w:rFonts w:asciiTheme="minorEastAsia" w:eastAsiaTheme="minorEastAsia" w:hAnsiTheme="minorEastAsia" w:cstheme="minorEastAsia"/>
          <w:color w:val="000000" w:themeColor="text1"/>
          <w:szCs w:val="21"/>
        </w:rPr>
      </w:pPr>
      <w:r w:rsidRPr="00F758F1">
        <w:rPr>
          <w:rFonts w:asciiTheme="minorEastAsia" w:eastAsiaTheme="minorEastAsia" w:hAnsiTheme="minorEastAsia" w:cstheme="minorEastAsia" w:hint="eastAsia"/>
          <w:color w:val="000000" w:themeColor="text1"/>
          <w:szCs w:val="21"/>
        </w:rPr>
        <w:t>预付款：合同签署后甲方凭付款申请表及等额发票向乙方支付合同总金额的</w:t>
      </w:r>
      <w:r w:rsidRPr="00F758F1">
        <w:rPr>
          <w:rFonts w:asciiTheme="minorEastAsia" w:eastAsiaTheme="minorEastAsia" w:hAnsiTheme="minorEastAsia" w:cstheme="minorEastAsia"/>
          <w:color w:val="000000" w:themeColor="text1"/>
          <w:szCs w:val="21"/>
        </w:rPr>
        <w:t>4</w:t>
      </w:r>
      <w:r w:rsidRPr="00F758F1">
        <w:rPr>
          <w:rFonts w:asciiTheme="minorEastAsia" w:eastAsiaTheme="minorEastAsia" w:hAnsiTheme="minorEastAsia" w:cstheme="minorEastAsia" w:hint="eastAsia"/>
          <w:color w:val="000000" w:themeColor="text1"/>
          <w:szCs w:val="21"/>
          <w:u w:val="single"/>
        </w:rPr>
        <w:t>0</w:t>
      </w:r>
      <w:r w:rsidRPr="00F758F1">
        <w:rPr>
          <w:rFonts w:asciiTheme="minorEastAsia" w:eastAsiaTheme="minorEastAsia" w:hAnsiTheme="minorEastAsia" w:cstheme="minorEastAsia" w:hint="eastAsia"/>
          <w:color w:val="000000" w:themeColor="text1"/>
          <w:szCs w:val="21"/>
        </w:rPr>
        <w:t>%，即￥</w:t>
      </w:r>
      <w:r w:rsidRPr="00F758F1">
        <w:rPr>
          <w:rFonts w:asciiTheme="minorEastAsia" w:eastAsiaTheme="minorEastAsia" w:hAnsiTheme="minorEastAsia" w:cstheme="minorEastAsia" w:hint="eastAsia"/>
          <w:color w:val="000000" w:themeColor="text1"/>
          <w:szCs w:val="21"/>
          <w:u w:val="single"/>
        </w:rPr>
        <w:t xml:space="preserve">          </w:t>
      </w:r>
      <w:r w:rsidRPr="00F758F1">
        <w:rPr>
          <w:rFonts w:asciiTheme="minorEastAsia" w:eastAsiaTheme="minorEastAsia" w:hAnsiTheme="minorEastAsia" w:cstheme="minorEastAsia" w:hint="eastAsia"/>
          <w:color w:val="000000" w:themeColor="text1"/>
          <w:szCs w:val="21"/>
        </w:rPr>
        <w:t>元，（大写</w:t>
      </w:r>
      <w:r w:rsidRPr="00F758F1">
        <w:rPr>
          <w:rFonts w:asciiTheme="minorEastAsia" w:eastAsiaTheme="minorEastAsia" w:hAnsiTheme="minorEastAsia" w:cstheme="minorEastAsia" w:hint="eastAsia"/>
          <w:color w:val="000000" w:themeColor="text1"/>
          <w:szCs w:val="21"/>
          <w:u w:val="single"/>
        </w:rPr>
        <w:t xml:space="preserve">：             </w:t>
      </w:r>
      <w:r w:rsidRPr="00F758F1">
        <w:rPr>
          <w:rFonts w:asciiTheme="minorEastAsia" w:eastAsiaTheme="minorEastAsia" w:hAnsiTheme="minorEastAsia" w:cstheme="minorEastAsia" w:hint="eastAsia"/>
          <w:color w:val="000000" w:themeColor="text1"/>
          <w:szCs w:val="21"/>
        </w:rPr>
        <w:t>元整）。</w:t>
      </w:r>
    </w:p>
    <w:p w14:paraId="1BC5A78F" w14:textId="77777777" w:rsidR="00F758F1" w:rsidRPr="00F758F1" w:rsidRDefault="00F758F1" w:rsidP="00F758F1">
      <w:pPr>
        <w:pStyle w:val="14"/>
        <w:numPr>
          <w:ilvl w:val="0"/>
          <w:numId w:val="82"/>
        </w:numPr>
        <w:spacing w:line="360" w:lineRule="auto"/>
        <w:ind w:left="0" w:firstLine="420"/>
        <w:rPr>
          <w:rFonts w:asciiTheme="minorEastAsia" w:eastAsiaTheme="minorEastAsia" w:hAnsiTheme="minorEastAsia" w:cstheme="minorEastAsia"/>
          <w:color w:val="000000" w:themeColor="text1"/>
          <w:szCs w:val="21"/>
        </w:rPr>
      </w:pPr>
      <w:r w:rsidRPr="00F758F1">
        <w:rPr>
          <w:rFonts w:asciiTheme="minorEastAsia" w:eastAsiaTheme="minorEastAsia" w:hAnsiTheme="minorEastAsia" w:cstheme="minorEastAsia" w:hint="eastAsia"/>
          <w:color w:val="000000" w:themeColor="text1"/>
          <w:szCs w:val="21"/>
        </w:rPr>
        <w:t>货到后付款：项目所有货物到达合同指定地点后，乙方向甲方提出到货验收申请，验收通过后，甲方凭</w:t>
      </w:r>
      <w:r w:rsidRPr="00F758F1">
        <w:rPr>
          <w:rFonts w:asciiTheme="minorEastAsia" w:eastAsiaTheme="minorEastAsia" w:hAnsiTheme="minorEastAsia" w:cstheme="minorEastAsia" w:hint="eastAsia"/>
          <w:color w:val="000000" w:themeColor="text1"/>
          <w:szCs w:val="21"/>
          <w:lang w:eastAsia="zh-Hans"/>
        </w:rPr>
        <w:t>到货验收单</w:t>
      </w:r>
      <w:r w:rsidRPr="00F758F1">
        <w:rPr>
          <w:rFonts w:asciiTheme="minorEastAsia" w:eastAsiaTheme="minorEastAsia" w:hAnsiTheme="minorEastAsia" w:cstheme="minorEastAsia" w:hint="eastAsia"/>
          <w:color w:val="000000" w:themeColor="text1"/>
          <w:szCs w:val="21"/>
        </w:rPr>
        <w:t>、付款申请表及等额发票向乙方支付合同总金额的3</w:t>
      </w:r>
      <w:r w:rsidRPr="00F758F1">
        <w:rPr>
          <w:rFonts w:asciiTheme="minorEastAsia" w:eastAsiaTheme="minorEastAsia" w:hAnsiTheme="minorEastAsia" w:cstheme="minorEastAsia" w:hint="eastAsia"/>
          <w:color w:val="000000" w:themeColor="text1"/>
          <w:szCs w:val="21"/>
          <w:u w:val="single"/>
        </w:rPr>
        <w:t>0%，</w:t>
      </w:r>
      <w:r w:rsidRPr="00F758F1">
        <w:rPr>
          <w:rFonts w:asciiTheme="minorEastAsia" w:eastAsiaTheme="minorEastAsia" w:hAnsiTheme="minorEastAsia" w:cstheme="minorEastAsia" w:hint="eastAsia"/>
          <w:color w:val="000000" w:themeColor="text1"/>
          <w:szCs w:val="21"/>
        </w:rPr>
        <w:t>即</w:t>
      </w:r>
      <w:r w:rsidRPr="00F758F1">
        <w:rPr>
          <w:rFonts w:asciiTheme="minorEastAsia" w:eastAsiaTheme="minorEastAsia" w:hAnsiTheme="minorEastAsia" w:cstheme="minorEastAsia" w:hint="eastAsia"/>
          <w:color w:val="000000" w:themeColor="text1"/>
          <w:szCs w:val="21"/>
          <w:u w:val="single"/>
        </w:rPr>
        <w:t xml:space="preserve">￥            </w:t>
      </w:r>
      <w:r w:rsidRPr="00F758F1">
        <w:rPr>
          <w:rFonts w:asciiTheme="minorEastAsia" w:eastAsiaTheme="minorEastAsia" w:hAnsiTheme="minorEastAsia" w:cstheme="minorEastAsia" w:hint="eastAsia"/>
          <w:color w:val="000000" w:themeColor="text1"/>
          <w:szCs w:val="21"/>
        </w:rPr>
        <w:t>元，（大写</w:t>
      </w:r>
      <w:r w:rsidRPr="00F758F1">
        <w:rPr>
          <w:rFonts w:asciiTheme="minorEastAsia" w:eastAsiaTheme="minorEastAsia" w:hAnsiTheme="minorEastAsia" w:cstheme="minorEastAsia" w:hint="eastAsia"/>
          <w:color w:val="000000" w:themeColor="text1"/>
          <w:szCs w:val="21"/>
          <w:u w:val="single"/>
        </w:rPr>
        <w:t xml:space="preserve">：           </w:t>
      </w:r>
      <w:r w:rsidRPr="00F758F1">
        <w:rPr>
          <w:rFonts w:asciiTheme="minorEastAsia" w:eastAsiaTheme="minorEastAsia" w:hAnsiTheme="minorEastAsia" w:cstheme="minorEastAsia" w:hint="eastAsia"/>
          <w:color w:val="000000" w:themeColor="text1"/>
          <w:szCs w:val="21"/>
        </w:rPr>
        <w:t>元整）。</w:t>
      </w:r>
    </w:p>
    <w:p w14:paraId="608AE0B0" w14:textId="08B9E7ED" w:rsidR="007F0BA2" w:rsidRPr="00F758F1" w:rsidRDefault="00F758F1" w:rsidP="00F758F1">
      <w:pPr>
        <w:pStyle w:val="14"/>
        <w:numPr>
          <w:ilvl w:val="0"/>
          <w:numId w:val="82"/>
        </w:numPr>
        <w:spacing w:line="360" w:lineRule="auto"/>
        <w:ind w:left="0" w:firstLine="420"/>
        <w:rPr>
          <w:rFonts w:asciiTheme="minorEastAsia" w:eastAsiaTheme="minorEastAsia" w:hAnsiTheme="minorEastAsia" w:cstheme="minorEastAsia"/>
          <w:color w:val="000000" w:themeColor="text1"/>
          <w:szCs w:val="21"/>
        </w:rPr>
      </w:pPr>
      <w:r w:rsidRPr="00F758F1">
        <w:rPr>
          <w:rFonts w:asciiTheme="minorEastAsia" w:eastAsiaTheme="minorEastAsia" w:hAnsiTheme="minorEastAsia" w:cstheme="minorEastAsia" w:hint="eastAsia"/>
          <w:color w:val="000000" w:themeColor="text1"/>
          <w:szCs w:val="21"/>
        </w:rPr>
        <w:t>终验付款：项目通过初验并正式稳定运行30天以上，乙方向</w:t>
      </w:r>
      <w:r w:rsidRPr="00F758F1">
        <w:rPr>
          <w:rFonts w:asciiTheme="minorEastAsia" w:eastAsiaTheme="minorEastAsia" w:hAnsiTheme="minorEastAsia" w:cstheme="minorEastAsia" w:hint="eastAsia"/>
          <w:color w:val="000000" w:themeColor="text1"/>
          <w:szCs w:val="21"/>
          <w:u w:val="single"/>
        </w:rPr>
        <w:t>甲方</w:t>
      </w:r>
      <w:r w:rsidRPr="00F758F1">
        <w:rPr>
          <w:rFonts w:asciiTheme="minorEastAsia" w:eastAsiaTheme="minorEastAsia" w:hAnsiTheme="minorEastAsia" w:cstheme="minorEastAsia" w:hint="eastAsia"/>
          <w:color w:val="000000" w:themeColor="text1"/>
          <w:szCs w:val="21"/>
        </w:rPr>
        <w:t>提出项目终验申请，验收合格后，甲方凭</w:t>
      </w:r>
      <w:r w:rsidRPr="00F758F1">
        <w:rPr>
          <w:rFonts w:asciiTheme="minorEastAsia" w:eastAsiaTheme="minorEastAsia" w:hAnsiTheme="minorEastAsia" w:cstheme="minorEastAsia" w:hint="eastAsia"/>
          <w:color w:val="000000" w:themeColor="text1"/>
          <w:szCs w:val="21"/>
          <w:lang w:eastAsia="zh-Hans"/>
        </w:rPr>
        <w:t>项目验收单</w:t>
      </w:r>
      <w:r w:rsidRPr="00F758F1">
        <w:rPr>
          <w:rFonts w:asciiTheme="minorEastAsia" w:eastAsiaTheme="minorEastAsia" w:hAnsiTheme="minorEastAsia" w:cstheme="minorEastAsia" w:hint="eastAsia"/>
          <w:color w:val="000000" w:themeColor="text1"/>
          <w:szCs w:val="21"/>
        </w:rPr>
        <w:t>、付款申请表及等额发票向乙方支付合同总金额的</w:t>
      </w:r>
      <w:r w:rsidRPr="00F758F1">
        <w:rPr>
          <w:rFonts w:asciiTheme="minorEastAsia" w:eastAsiaTheme="minorEastAsia" w:hAnsiTheme="minorEastAsia" w:cstheme="minorEastAsia"/>
          <w:color w:val="000000" w:themeColor="text1"/>
          <w:szCs w:val="21"/>
        </w:rPr>
        <w:t>3</w:t>
      </w:r>
      <w:r w:rsidRPr="00F758F1">
        <w:rPr>
          <w:rFonts w:asciiTheme="minorEastAsia" w:eastAsiaTheme="minorEastAsia" w:hAnsiTheme="minorEastAsia" w:cstheme="minorEastAsia" w:hint="eastAsia"/>
          <w:color w:val="000000" w:themeColor="text1"/>
          <w:szCs w:val="21"/>
          <w:u w:val="single"/>
        </w:rPr>
        <w:t>0</w:t>
      </w:r>
      <w:r w:rsidRPr="00F758F1">
        <w:rPr>
          <w:rFonts w:asciiTheme="minorEastAsia" w:eastAsiaTheme="minorEastAsia" w:hAnsiTheme="minorEastAsia" w:cstheme="minorEastAsia" w:hint="eastAsia"/>
          <w:color w:val="000000" w:themeColor="text1"/>
          <w:szCs w:val="21"/>
        </w:rPr>
        <w:t>%，即￥</w:t>
      </w:r>
      <w:r w:rsidRPr="00F758F1">
        <w:rPr>
          <w:rFonts w:asciiTheme="minorEastAsia" w:eastAsiaTheme="minorEastAsia" w:hAnsiTheme="minorEastAsia" w:cstheme="minorEastAsia" w:hint="eastAsia"/>
          <w:color w:val="000000" w:themeColor="text1"/>
          <w:szCs w:val="21"/>
          <w:u w:val="single"/>
        </w:rPr>
        <w:t xml:space="preserve">          </w:t>
      </w:r>
      <w:r w:rsidRPr="00F758F1">
        <w:rPr>
          <w:rFonts w:asciiTheme="minorEastAsia" w:eastAsiaTheme="minorEastAsia" w:hAnsiTheme="minorEastAsia" w:cstheme="minorEastAsia" w:hint="eastAsia"/>
          <w:color w:val="000000" w:themeColor="text1"/>
          <w:szCs w:val="21"/>
        </w:rPr>
        <w:t>元，（大写：</w:t>
      </w:r>
      <w:r w:rsidRPr="00F758F1">
        <w:rPr>
          <w:rFonts w:asciiTheme="minorEastAsia" w:eastAsiaTheme="minorEastAsia" w:hAnsiTheme="minorEastAsia" w:cstheme="minorEastAsia" w:hint="eastAsia"/>
          <w:color w:val="000000" w:themeColor="text1"/>
          <w:szCs w:val="21"/>
          <w:u w:val="single"/>
        </w:rPr>
        <w:t xml:space="preserve">              元整</w:t>
      </w:r>
      <w:r w:rsidRPr="00F758F1">
        <w:rPr>
          <w:rFonts w:asciiTheme="minorEastAsia" w:eastAsiaTheme="minorEastAsia" w:hAnsiTheme="minorEastAsia" w:cstheme="minorEastAsia" w:hint="eastAsia"/>
          <w:color w:val="000000" w:themeColor="text1"/>
          <w:szCs w:val="21"/>
        </w:rPr>
        <w:t>）</w:t>
      </w:r>
    </w:p>
    <w:p w14:paraId="4ADA9F3F" w14:textId="77777777" w:rsidR="007F0BA2" w:rsidRDefault="00000000">
      <w:pPr>
        <w:spacing w:line="360" w:lineRule="auto"/>
        <w:ind w:firstLineChars="200" w:firstLine="422"/>
        <w:rPr>
          <w:rFonts w:asciiTheme="minorEastAsia" w:eastAsiaTheme="minorEastAsia" w:hAnsiTheme="minorEastAsia" w:cstheme="minorEastAsia"/>
          <w:b/>
          <w:color w:val="000000" w:themeColor="text1"/>
          <w:szCs w:val="21"/>
          <w:lang w:eastAsia="zh-Hans"/>
        </w:rPr>
      </w:pPr>
      <w:r>
        <w:rPr>
          <w:rFonts w:asciiTheme="minorEastAsia" w:eastAsiaTheme="minorEastAsia" w:hAnsiTheme="minorEastAsia" w:cstheme="minorEastAsia" w:hint="eastAsia"/>
          <w:b/>
          <w:color w:val="000000" w:themeColor="text1"/>
          <w:szCs w:val="21"/>
          <w:lang w:eastAsia="zh-Hans"/>
        </w:rPr>
        <w:sym w:font="Wingdings 2" w:char="00A3"/>
      </w:r>
      <w:r>
        <w:rPr>
          <w:rFonts w:asciiTheme="minorEastAsia" w:eastAsiaTheme="minorEastAsia" w:hAnsiTheme="minorEastAsia" w:cstheme="minorEastAsia" w:hint="eastAsia"/>
          <w:b/>
          <w:color w:val="000000" w:themeColor="text1"/>
          <w:szCs w:val="21"/>
          <w:lang w:eastAsia="zh-Hans"/>
        </w:rPr>
        <w:t>一次性付清</w:t>
      </w:r>
    </w:p>
    <w:p w14:paraId="401C0F86" w14:textId="77777777" w:rsidR="007F0BA2" w:rsidRDefault="00000000">
      <w:pPr>
        <w:pStyle w:val="TOC2"/>
        <w:spacing w:line="360" w:lineRule="auto"/>
        <w:ind w:firstLineChars="200" w:firstLine="420"/>
        <w:rPr>
          <w:rFonts w:asciiTheme="minorEastAsia" w:eastAsiaTheme="minorEastAsia" w:hAnsiTheme="minorEastAsia" w:cstheme="minorEastAsia"/>
          <w:i w:val="0"/>
          <w:iCs/>
          <w:color w:val="000000" w:themeColor="text1"/>
        </w:rPr>
      </w:pPr>
      <w:r>
        <w:rPr>
          <w:rFonts w:asciiTheme="minorEastAsia" w:eastAsiaTheme="minorEastAsia" w:hAnsiTheme="minorEastAsia" w:cstheme="minorEastAsia" w:hint="eastAsia"/>
          <w:i w:val="0"/>
          <w:iCs/>
          <w:color w:val="000000" w:themeColor="text1"/>
          <w:sz w:val="21"/>
          <w:szCs w:val="21"/>
          <w:lang w:eastAsia="zh-Hans"/>
        </w:rPr>
        <w:t>合同签署后，甲方凭项目验收单、付款申请表及等额发票向乙方支付合同总金额的100%，即</w:t>
      </w:r>
      <w:r>
        <w:rPr>
          <w:rFonts w:asciiTheme="minorEastAsia" w:eastAsiaTheme="minorEastAsia" w:hAnsiTheme="minorEastAsia" w:cstheme="minorEastAsia" w:hint="eastAsia"/>
          <w:i w:val="0"/>
          <w:iCs/>
          <w:color w:val="000000" w:themeColor="text1"/>
          <w:sz w:val="21"/>
          <w:szCs w:val="21"/>
        </w:rPr>
        <w:t>￥</w:t>
      </w:r>
      <w:r>
        <w:rPr>
          <w:rFonts w:asciiTheme="minorEastAsia" w:eastAsiaTheme="minorEastAsia" w:hAnsiTheme="minorEastAsia" w:cstheme="minorEastAsia" w:hint="eastAsia"/>
          <w:i w:val="0"/>
          <w:iCs/>
          <w:color w:val="000000" w:themeColor="text1"/>
          <w:sz w:val="21"/>
          <w:szCs w:val="21"/>
          <w:u w:val="single"/>
        </w:rPr>
        <w:t xml:space="preserve">          </w:t>
      </w:r>
      <w:r>
        <w:rPr>
          <w:rFonts w:asciiTheme="minorEastAsia" w:eastAsiaTheme="minorEastAsia" w:hAnsiTheme="minorEastAsia" w:cstheme="minorEastAsia" w:hint="eastAsia"/>
          <w:i w:val="0"/>
          <w:iCs/>
          <w:color w:val="000000" w:themeColor="text1"/>
          <w:sz w:val="21"/>
          <w:szCs w:val="21"/>
        </w:rPr>
        <w:t>元，（大写</w:t>
      </w:r>
      <w:r>
        <w:rPr>
          <w:rFonts w:asciiTheme="minorEastAsia" w:eastAsiaTheme="minorEastAsia" w:hAnsiTheme="minorEastAsia" w:cstheme="minorEastAsia" w:hint="eastAsia"/>
          <w:i w:val="0"/>
          <w:iCs/>
          <w:color w:val="000000" w:themeColor="text1"/>
          <w:sz w:val="21"/>
          <w:szCs w:val="21"/>
          <w:u w:val="single"/>
        </w:rPr>
        <w:t xml:space="preserve">：         </w:t>
      </w:r>
      <w:r>
        <w:rPr>
          <w:rFonts w:asciiTheme="minorEastAsia" w:eastAsiaTheme="minorEastAsia" w:hAnsiTheme="minorEastAsia" w:cstheme="minorEastAsia" w:hint="eastAsia"/>
          <w:i w:val="0"/>
          <w:iCs/>
          <w:color w:val="000000" w:themeColor="text1"/>
          <w:sz w:val="21"/>
          <w:szCs w:val="21"/>
          <w:lang w:eastAsia="zh-Hans"/>
        </w:rPr>
        <w:t>元整</w:t>
      </w:r>
      <w:r>
        <w:rPr>
          <w:rFonts w:asciiTheme="minorEastAsia" w:eastAsiaTheme="minorEastAsia" w:hAnsiTheme="minorEastAsia" w:cstheme="minorEastAsia" w:hint="eastAsia"/>
          <w:i w:val="0"/>
          <w:iCs/>
          <w:color w:val="000000" w:themeColor="text1"/>
          <w:sz w:val="21"/>
          <w:szCs w:val="21"/>
        </w:rPr>
        <w:t>）。</w:t>
      </w:r>
    </w:p>
    <w:p w14:paraId="0F8C6724" w14:textId="77777777" w:rsidR="007F0BA2" w:rsidRDefault="00000000">
      <w:pPr>
        <w:pStyle w:val="TOC2"/>
        <w:spacing w:line="360" w:lineRule="auto"/>
        <w:ind w:firstLineChars="200" w:firstLine="420"/>
        <w:rPr>
          <w:rFonts w:asciiTheme="minorEastAsia" w:eastAsiaTheme="minorEastAsia" w:hAnsiTheme="minorEastAsia" w:cstheme="minorEastAsia"/>
          <w:b/>
          <w:bCs w:val="0"/>
          <w:i w:val="0"/>
          <w:iCs/>
          <w:color w:val="000000" w:themeColor="text1"/>
          <w:sz w:val="21"/>
          <w:szCs w:val="21"/>
          <w:lang w:eastAsia="zh-Hans"/>
        </w:rPr>
      </w:pPr>
      <w:r>
        <w:rPr>
          <w:rFonts w:asciiTheme="minorEastAsia" w:eastAsiaTheme="minorEastAsia" w:hAnsiTheme="minorEastAsia" w:cstheme="minorEastAsia" w:hint="eastAsia"/>
          <w:i w:val="0"/>
          <w:iCs/>
          <w:color w:val="000000" w:themeColor="text1"/>
          <w:sz w:val="21"/>
          <w:szCs w:val="21"/>
          <w:lang w:eastAsia="zh-Hans"/>
        </w:rPr>
        <w:t>乙方应在甲方付款之前为甲方开具合法有效的等额增值税【专用/普通】发票。否则甲方有权拒绝支付合同款项，且不视为违约。如乙方向甲方提供的发票不符合本合同约定或法律规定，因此给甲方造成的一切损失由乙方承担（包括但不限于损害赔偿等）。</w:t>
      </w:r>
    </w:p>
    <w:p w14:paraId="185D934B" w14:textId="77777777" w:rsidR="007F0BA2" w:rsidRDefault="00000000">
      <w:pPr>
        <w:numPr>
          <w:ilvl w:val="0"/>
          <w:numId w:val="83"/>
        </w:numPr>
        <w:spacing w:line="360" w:lineRule="auto"/>
        <w:ind w:left="840" w:firstLineChars="200" w:firstLine="422"/>
        <w:rPr>
          <w:rFonts w:asciiTheme="minorEastAsia" w:eastAsiaTheme="minorEastAsia" w:hAnsiTheme="minorEastAsia" w:cstheme="minorEastAsia"/>
          <w:b/>
          <w:bCs/>
          <w:color w:val="000000" w:themeColor="text1"/>
          <w:szCs w:val="21"/>
          <w:lang w:eastAsia="zh-Hans"/>
        </w:rPr>
      </w:pPr>
      <w:r>
        <w:rPr>
          <w:rFonts w:asciiTheme="minorEastAsia" w:eastAsiaTheme="minorEastAsia" w:hAnsiTheme="minorEastAsia" w:cstheme="minorEastAsia" w:hint="eastAsia"/>
          <w:b/>
          <w:bCs/>
          <w:color w:val="000000" w:themeColor="text1"/>
          <w:szCs w:val="21"/>
          <w:lang w:eastAsia="zh-Hans"/>
        </w:rPr>
        <w:t>质量保证金</w:t>
      </w:r>
    </w:p>
    <w:p w14:paraId="58E85519" w14:textId="77777777" w:rsidR="007F0BA2" w:rsidRDefault="00000000">
      <w:pPr>
        <w:spacing w:line="360" w:lineRule="auto"/>
        <w:ind w:firstLineChars="200" w:firstLine="422"/>
        <w:rPr>
          <w:rFonts w:asciiTheme="minorEastAsia" w:eastAsiaTheme="minorEastAsia" w:hAnsiTheme="minorEastAsia" w:cstheme="minorEastAsia"/>
          <w:b/>
          <w:bCs/>
          <w:color w:val="000000" w:themeColor="text1"/>
          <w:lang w:eastAsia="zh-Hans"/>
        </w:rPr>
      </w:pPr>
      <w:r>
        <w:rPr>
          <w:rFonts w:asciiTheme="minorEastAsia" w:eastAsiaTheme="minorEastAsia" w:hAnsiTheme="minorEastAsia" w:cstheme="minorEastAsia" w:hint="eastAsia"/>
          <w:b/>
          <w:bCs/>
          <w:color w:val="000000" w:themeColor="text1"/>
          <w:lang w:eastAsia="zh-Hans"/>
        </w:rPr>
        <w:sym w:font="Wingdings 2" w:char="00A3"/>
      </w:r>
      <w:r>
        <w:rPr>
          <w:rFonts w:asciiTheme="minorEastAsia" w:eastAsiaTheme="minorEastAsia" w:hAnsiTheme="minorEastAsia" w:cstheme="minorEastAsia" w:hint="eastAsia"/>
          <w:b/>
          <w:bCs/>
          <w:color w:val="000000" w:themeColor="text1"/>
          <w:lang w:eastAsia="zh-Hans"/>
        </w:rPr>
        <w:t>本项目设置质量保证金</w:t>
      </w:r>
    </w:p>
    <w:p w14:paraId="64158A67" w14:textId="77777777" w:rsidR="007F0BA2" w:rsidRDefault="00000000">
      <w:pPr>
        <w:spacing w:line="360" w:lineRule="auto"/>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Cs/>
          <w:color w:val="000000" w:themeColor="text1"/>
          <w:szCs w:val="21"/>
        </w:rPr>
        <w:t>本项目通过终验后</w:t>
      </w:r>
      <w:r>
        <w:rPr>
          <w:rFonts w:asciiTheme="minorEastAsia" w:eastAsiaTheme="minorEastAsia" w:hAnsiTheme="minorEastAsia" w:cstheme="minorEastAsia"/>
          <w:bCs/>
          <w:color w:val="000000" w:themeColor="text1"/>
          <w:szCs w:val="21"/>
          <w:u w:val="single"/>
        </w:rPr>
        <w:t xml:space="preserve">   </w:t>
      </w:r>
      <w:r>
        <w:rPr>
          <w:rFonts w:asciiTheme="minorEastAsia" w:eastAsiaTheme="minorEastAsia" w:hAnsiTheme="minorEastAsia" w:cstheme="minorEastAsia" w:hint="eastAsia"/>
          <w:bCs/>
          <w:color w:val="000000" w:themeColor="text1"/>
          <w:szCs w:val="21"/>
          <w:lang w:eastAsia="zh-Hans"/>
        </w:rPr>
        <w:t>日内</w:t>
      </w:r>
      <w:r>
        <w:rPr>
          <w:rFonts w:asciiTheme="minorEastAsia" w:eastAsiaTheme="minorEastAsia" w:hAnsiTheme="minorEastAsia" w:cstheme="minorEastAsia" w:hint="eastAsia"/>
          <w:bCs/>
          <w:color w:val="000000" w:themeColor="text1"/>
          <w:szCs w:val="21"/>
        </w:rPr>
        <w:t>，乙方以银行保函的形式向</w:t>
      </w:r>
      <w:r>
        <w:rPr>
          <w:rFonts w:asciiTheme="minorEastAsia" w:eastAsiaTheme="minorEastAsia" w:hAnsiTheme="minorEastAsia" w:cstheme="minorEastAsia" w:hint="eastAsia"/>
          <w:color w:val="000000" w:themeColor="text1"/>
          <w:szCs w:val="21"/>
        </w:rPr>
        <w:t>甲方提供质量保证金，质量保证金为合同总金额的</w:t>
      </w:r>
      <w:r>
        <w:rPr>
          <w:rFonts w:asciiTheme="minorEastAsia" w:eastAsiaTheme="minorEastAsia" w:hAnsiTheme="minorEastAsia" w:cstheme="minorEastAsia" w:hint="eastAsia"/>
          <w:color w:val="000000" w:themeColor="text1"/>
          <w:szCs w:val="21"/>
          <w:u w:val="single"/>
        </w:rPr>
        <w:t>5</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bCs/>
          <w:color w:val="000000" w:themeColor="text1"/>
          <w:szCs w:val="21"/>
        </w:rPr>
        <w:t>即￥</w:t>
      </w:r>
      <w:r>
        <w:rPr>
          <w:rFonts w:asciiTheme="minorEastAsia" w:eastAsiaTheme="minorEastAsia" w:hAnsiTheme="minorEastAsia" w:cstheme="minorEastAsia" w:hint="eastAsia"/>
          <w:bCs/>
          <w:color w:val="000000" w:themeColor="text1"/>
          <w:szCs w:val="21"/>
          <w:u w:val="single"/>
        </w:rPr>
        <w:t xml:space="preserve">          </w:t>
      </w:r>
      <w:r>
        <w:rPr>
          <w:rFonts w:asciiTheme="minorEastAsia" w:eastAsiaTheme="minorEastAsia" w:hAnsiTheme="minorEastAsia" w:cstheme="minorEastAsia" w:hint="eastAsia"/>
          <w:bCs/>
          <w:color w:val="000000" w:themeColor="text1"/>
          <w:szCs w:val="21"/>
        </w:rPr>
        <w:t>元</w:t>
      </w:r>
      <w:r>
        <w:rPr>
          <w:rFonts w:asciiTheme="minorEastAsia" w:eastAsiaTheme="minorEastAsia" w:hAnsiTheme="minorEastAsia" w:cstheme="minorEastAsia" w:hint="eastAsia"/>
          <w:b/>
          <w:color w:val="000000" w:themeColor="text1"/>
          <w:szCs w:val="21"/>
        </w:rPr>
        <w:t>，（</w:t>
      </w:r>
      <w:r>
        <w:rPr>
          <w:rFonts w:asciiTheme="minorEastAsia" w:eastAsiaTheme="minorEastAsia" w:hAnsiTheme="minorEastAsia" w:cstheme="minorEastAsia" w:hint="eastAsia"/>
          <w:bCs/>
          <w:color w:val="000000" w:themeColor="text1"/>
          <w:szCs w:val="21"/>
        </w:rPr>
        <w:t>大写</w:t>
      </w:r>
      <w:r>
        <w:rPr>
          <w:rFonts w:asciiTheme="minorEastAsia" w:eastAsiaTheme="minorEastAsia" w:hAnsiTheme="minorEastAsia" w:cstheme="minorEastAsia" w:hint="eastAsia"/>
          <w:bCs/>
          <w:color w:val="000000" w:themeColor="text1"/>
          <w:szCs w:val="21"/>
          <w:u w:val="single"/>
        </w:rPr>
        <w:t xml:space="preserve">：         </w:t>
      </w:r>
      <w:r>
        <w:rPr>
          <w:rFonts w:asciiTheme="minorEastAsia" w:eastAsiaTheme="minorEastAsia" w:hAnsiTheme="minorEastAsia" w:cstheme="minorEastAsia" w:hint="eastAsia"/>
          <w:bCs/>
          <w:color w:val="000000" w:themeColor="text1"/>
          <w:szCs w:val="21"/>
          <w:lang w:eastAsia="zh-Hans"/>
        </w:rPr>
        <w:t>元整</w:t>
      </w:r>
      <w:r>
        <w:rPr>
          <w:rFonts w:asciiTheme="minorEastAsia" w:eastAsiaTheme="minorEastAsia" w:hAnsiTheme="minorEastAsia" w:cstheme="minorEastAsia" w:hint="eastAsia"/>
          <w:b/>
          <w:color w:val="000000" w:themeColor="text1"/>
          <w:szCs w:val="21"/>
        </w:rPr>
        <w:t>）。项目保修期结束后，</w:t>
      </w:r>
      <w:r>
        <w:rPr>
          <w:rFonts w:asciiTheme="minorEastAsia" w:eastAsiaTheme="minorEastAsia" w:hAnsiTheme="minorEastAsia" w:cstheme="minorEastAsia" w:hint="eastAsia"/>
          <w:color w:val="000000" w:themeColor="text1"/>
          <w:szCs w:val="21"/>
        </w:rPr>
        <w:t>乙方可申请</w:t>
      </w:r>
      <w:r>
        <w:rPr>
          <w:rFonts w:asciiTheme="minorEastAsia" w:eastAsiaTheme="minorEastAsia" w:hAnsiTheme="minorEastAsia" w:cstheme="minorEastAsia" w:hint="eastAsia"/>
          <w:color w:val="000000" w:themeColor="text1"/>
          <w:szCs w:val="21"/>
          <w:lang w:eastAsia="zh-Hans"/>
        </w:rPr>
        <w:t>无息</w:t>
      </w:r>
      <w:r>
        <w:rPr>
          <w:rFonts w:asciiTheme="minorEastAsia" w:eastAsiaTheme="minorEastAsia" w:hAnsiTheme="minorEastAsia" w:cstheme="minorEastAsia" w:hint="eastAsia"/>
          <w:color w:val="000000" w:themeColor="text1"/>
          <w:szCs w:val="21"/>
        </w:rPr>
        <w:t>退还质量保证金。</w:t>
      </w:r>
    </w:p>
    <w:p w14:paraId="296B87F5" w14:textId="77777777" w:rsidR="007F0BA2" w:rsidRDefault="00000000">
      <w:pPr>
        <w:pStyle w:val="TOC2"/>
        <w:spacing w:line="360" w:lineRule="auto"/>
        <w:ind w:firstLineChars="200" w:firstLine="422"/>
        <w:rPr>
          <w:rFonts w:asciiTheme="minorEastAsia" w:eastAsiaTheme="minorEastAsia" w:hAnsiTheme="minorEastAsia" w:cstheme="minorEastAsia"/>
          <w:b/>
          <w:bCs w:val="0"/>
          <w:i w:val="0"/>
          <w:iCs/>
          <w:color w:val="000000" w:themeColor="text1"/>
          <w:sz w:val="21"/>
          <w:szCs w:val="21"/>
          <w:lang w:eastAsia="zh-Hans"/>
        </w:rPr>
      </w:pPr>
      <w:r>
        <w:rPr>
          <w:rFonts w:asciiTheme="minorEastAsia" w:eastAsiaTheme="minorEastAsia" w:hAnsiTheme="minorEastAsia" w:cstheme="minorEastAsia" w:hint="eastAsia"/>
          <w:b/>
          <w:i w:val="0"/>
          <w:iCs/>
          <w:color w:val="000000" w:themeColor="text1"/>
          <w:sz w:val="21"/>
          <w:szCs w:val="21"/>
          <w:lang w:eastAsia="zh-Hans"/>
        </w:rPr>
        <w:t>√本项目不设置质量保证金</w:t>
      </w:r>
    </w:p>
    <w:p w14:paraId="1D4B831E"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合同定义</w:t>
      </w:r>
    </w:p>
    <w:p w14:paraId="74F1E9D1" w14:textId="77777777" w:rsidR="007F0BA2" w:rsidRDefault="00000000">
      <w:pPr>
        <w:pStyle w:val="14"/>
        <w:spacing w:line="360" w:lineRule="auto"/>
        <w:rPr>
          <w:color w:val="000000" w:themeColor="text1"/>
        </w:rPr>
      </w:pPr>
      <w:r>
        <w:rPr>
          <w:rFonts w:asciiTheme="minorEastAsia" w:eastAsiaTheme="minorEastAsia" w:hAnsiTheme="minorEastAsia" w:cstheme="minorEastAsia" w:hint="eastAsia"/>
          <w:color w:val="000000" w:themeColor="text1"/>
          <w:szCs w:val="21"/>
        </w:rPr>
        <w:lastRenderedPageBreak/>
        <w:t>除非另有特别解释或说明，在本合同及与本合同相关的双方另行签署的其他文件，包括（但不限于）本合同的附件中，下述词语均依据如下定义进行解释：</w:t>
      </w:r>
    </w:p>
    <w:p w14:paraId="7FA3E18C" w14:textId="77777777" w:rsidR="007F0BA2" w:rsidRDefault="00000000">
      <w:pPr>
        <w:pStyle w:val="14"/>
        <w:numPr>
          <w:ilvl w:val="0"/>
          <w:numId w:val="8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“项目”指“</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w:t>
      </w:r>
    </w:p>
    <w:p w14:paraId="4D10A3FB" w14:textId="77777777" w:rsidR="007F0BA2" w:rsidRDefault="00000000">
      <w:pPr>
        <w:pStyle w:val="14"/>
        <w:numPr>
          <w:ilvl w:val="0"/>
          <w:numId w:val="8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“合同”指甲乙双方签署的，与本项目相关的协议、附件、附录和其他一切文件。</w:t>
      </w:r>
    </w:p>
    <w:p w14:paraId="126FB239" w14:textId="77777777" w:rsidR="007F0BA2" w:rsidRDefault="00000000">
      <w:pPr>
        <w:pStyle w:val="14"/>
        <w:numPr>
          <w:ilvl w:val="0"/>
          <w:numId w:val="8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“附件”是指与本合同的订立、履行有关的，经甲乙双方认可的，对本合同约定的内容进行细化、补充、修改、变更的文件、图纸、音像制品等资料。</w:t>
      </w:r>
    </w:p>
    <w:p w14:paraId="6214E69C" w14:textId="77777777" w:rsidR="007F0BA2" w:rsidRDefault="00000000">
      <w:pPr>
        <w:pStyle w:val="14"/>
        <w:numPr>
          <w:ilvl w:val="0"/>
          <w:numId w:val="8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“合同货物”指</w:t>
      </w:r>
      <w:r>
        <w:rPr>
          <w:rFonts w:asciiTheme="minorEastAsia" w:eastAsiaTheme="minorEastAsia" w:hAnsiTheme="minorEastAsia" w:cstheme="minorEastAsia" w:hint="eastAsia"/>
          <w:color w:val="000000" w:themeColor="text1"/>
          <w:szCs w:val="21"/>
          <w:u w:val="single"/>
        </w:rPr>
        <w:t>《附件一：合同货物</w:t>
      </w:r>
      <w:r>
        <w:rPr>
          <w:rFonts w:asciiTheme="minorEastAsia" w:eastAsiaTheme="minorEastAsia" w:hAnsiTheme="minorEastAsia" w:cstheme="minorEastAsia" w:hint="eastAsia"/>
          <w:color w:val="000000" w:themeColor="text1"/>
          <w:szCs w:val="21"/>
          <w:u w:val="single"/>
          <w:lang w:eastAsia="zh-Hans"/>
        </w:rPr>
        <w:t>服务</w:t>
      </w:r>
      <w:r>
        <w:rPr>
          <w:rFonts w:asciiTheme="minorEastAsia" w:eastAsiaTheme="minorEastAsia" w:hAnsiTheme="minorEastAsia" w:cstheme="minorEastAsia" w:hint="eastAsia"/>
          <w:color w:val="000000" w:themeColor="text1"/>
          <w:szCs w:val="21"/>
          <w:u w:val="single"/>
        </w:rPr>
        <w:t>清单》（同投标文件中货物数量、价格表、</w:t>
      </w:r>
      <w:r>
        <w:rPr>
          <w:rFonts w:asciiTheme="minorEastAsia" w:eastAsiaTheme="minorEastAsia" w:hAnsiTheme="minorEastAsia" w:cstheme="minorEastAsia" w:hint="eastAsia"/>
          <w:bCs/>
          <w:color w:val="000000" w:themeColor="text1"/>
          <w:szCs w:val="21"/>
        </w:rPr>
        <w:t>厂家、品牌及型号等</w:t>
      </w:r>
      <w:r>
        <w:rPr>
          <w:rFonts w:asciiTheme="minorEastAsia" w:eastAsiaTheme="minorEastAsia" w:hAnsiTheme="minorEastAsia" w:cstheme="minorEastAsia" w:hint="eastAsia"/>
          <w:color w:val="000000" w:themeColor="text1"/>
          <w:szCs w:val="21"/>
          <w:u w:val="single"/>
        </w:rPr>
        <w:t>，下同）</w:t>
      </w:r>
      <w:r>
        <w:rPr>
          <w:rFonts w:asciiTheme="minorEastAsia" w:eastAsiaTheme="minorEastAsia" w:hAnsiTheme="minorEastAsia" w:cstheme="minorEastAsia" w:hint="eastAsia"/>
          <w:color w:val="000000" w:themeColor="text1"/>
          <w:szCs w:val="21"/>
        </w:rPr>
        <w:t>中所规定的硬件、软件、安装材料、备件、专用器具、文件资料及配套功能等内容。</w:t>
      </w:r>
    </w:p>
    <w:p w14:paraId="56DFC776" w14:textId="77777777" w:rsidR="007F0BA2" w:rsidRDefault="00000000">
      <w:pPr>
        <w:pStyle w:val="14"/>
        <w:numPr>
          <w:ilvl w:val="0"/>
          <w:numId w:val="8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“服务”指根据合同规定乙方应承担的与供货有关的辅助服务，包括（但不限于）合同货物的运输、保险、安装、测试、调试、培训、维修、提供技术指导和支持、保修期外的维护以及其他类似的义务。</w:t>
      </w:r>
    </w:p>
    <w:p w14:paraId="61F3DD12" w14:textId="77777777" w:rsidR="007F0BA2" w:rsidRDefault="00000000">
      <w:pPr>
        <w:pStyle w:val="14"/>
        <w:numPr>
          <w:ilvl w:val="0"/>
          <w:numId w:val="8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“检验”指甲方收货后，按照本合同约定的标准对合同货物进行的检测与查验。</w:t>
      </w:r>
    </w:p>
    <w:p w14:paraId="6374E842" w14:textId="77777777" w:rsidR="007F0BA2" w:rsidRDefault="00000000">
      <w:pPr>
        <w:pStyle w:val="14"/>
        <w:numPr>
          <w:ilvl w:val="0"/>
          <w:numId w:val="8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lang w:eastAsia="zh-Hans"/>
        </w:rPr>
        <w:t>项目验收单</w:t>
      </w:r>
      <w:r>
        <w:rPr>
          <w:rFonts w:asciiTheme="minorEastAsia" w:eastAsiaTheme="minorEastAsia" w:hAnsiTheme="minorEastAsia" w:cstheme="minorEastAsia" w:hint="eastAsia"/>
          <w:color w:val="000000" w:themeColor="text1"/>
          <w:szCs w:val="21"/>
        </w:rPr>
        <w:t>”指</w:t>
      </w:r>
      <w:r>
        <w:rPr>
          <w:rFonts w:asciiTheme="minorEastAsia" w:eastAsiaTheme="minorEastAsia" w:hAnsiTheme="minorEastAsia" w:cstheme="minorEastAsia" w:hint="eastAsia"/>
          <w:color w:val="000000" w:themeColor="text1"/>
          <w:szCs w:val="21"/>
          <w:lang w:eastAsia="zh-Hans"/>
        </w:rPr>
        <w:t>货物</w:t>
      </w:r>
      <w:r>
        <w:rPr>
          <w:rFonts w:asciiTheme="minorEastAsia" w:eastAsiaTheme="minorEastAsia" w:hAnsiTheme="minorEastAsia" w:cstheme="minorEastAsia" w:hint="eastAsia"/>
          <w:color w:val="000000" w:themeColor="text1"/>
          <w:szCs w:val="21"/>
        </w:rPr>
        <w:t>检验完成后由合同双方签署的最终验收确认书。</w:t>
      </w:r>
    </w:p>
    <w:p w14:paraId="16FF1B53" w14:textId="77777777" w:rsidR="007F0BA2" w:rsidRDefault="00000000">
      <w:pPr>
        <w:pStyle w:val="14"/>
        <w:numPr>
          <w:ilvl w:val="0"/>
          <w:numId w:val="8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“技术资料”指安装、调试、使用、维修合同货物所应具备的产品使用说明书和／或使用指南、操作手册、维修指南、服务手册、电路图、产品演示等文件。</w:t>
      </w:r>
    </w:p>
    <w:p w14:paraId="53C7EF7B" w14:textId="77777777" w:rsidR="007F0BA2" w:rsidRDefault="00000000">
      <w:pPr>
        <w:pStyle w:val="14"/>
        <w:numPr>
          <w:ilvl w:val="0"/>
          <w:numId w:val="8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“保修期”指</w:t>
      </w:r>
      <w:proofErr w:type="gramStart"/>
      <w:r>
        <w:rPr>
          <w:rFonts w:asciiTheme="minorEastAsia" w:eastAsiaTheme="minorEastAsia" w:hAnsiTheme="minorEastAsia" w:cstheme="minorEastAsia" w:hint="eastAsia"/>
          <w:color w:val="000000" w:themeColor="text1"/>
          <w:szCs w:val="21"/>
        </w:rPr>
        <w:t>自</w:t>
      </w:r>
      <w:r>
        <w:rPr>
          <w:rFonts w:asciiTheme="minorEastAsia" w:eastAsiaTheme="minorEastAsia" w:hAnsiTheme="minorEastAsia" w:cstheme="minorEastAsia" w:hint="eastAsia"/>
          <w:color w:val="000000" w:themeColor="text1"/>
          <w:szCs w:val="21"/>
          <w:lang w:eastAsia="zh-Hans"/>
        </w:rPr>
        <w:t>项目</w:t>
      </w:r>
      <w:proofErr w:type="gramEnd"/>
      <w:r>
        <w:rPr>
          <w:rFonts w:asciiTheme="minorEastAsia" w:eastAsiaTheme="minorEastAsia" w:hAnsiTheme="minorEastAsia" w:cstheme="minorEastAsia" w:hint="eastAsia"/>
          <w:color w:val="000000" w:themeColor="text1"/>
          <w:szCs w:val="21"/>
          <w:lang w:eastAsia="zh-Hans"/>
        </w:rPr>
        <w:t>验收单</w:t>
      </w:r>
      <w:r>
        <w:rPr>
          <w:rFonts w:asciiTheme="minorEastAsia" w:eastAsiaTheme="minorEastAsia" w:hAnsiTheme="minorEastAsia" w:cstheme="minorEastAsia" w:hint="eastAsia"/>
          <w:color w:val="000000" w:themeColor="text1"/>
          <w:szCs w:val="21"/>
        </w:rPr>
        <w:t>签署之日起，乙方以自</w:t>
      </w:r>
      <w:proofErr w:type="gramStart"/>
      <w:r>
        <w:rPr>
          <w:rFonts w:asciiTheme="minorEastAsia" w:eastAsiaTheme="minorEastAsia" w:hAnsiTheme="minorEastAsia" w:cstheme="minorEastAsia" w:hint="eastAsia"/>
          <w:color w:val="000000" w:themeColor="text1"/>
          <w:szCs w:val="21"/>
        </w:rPr>
        <w:t>担费用</w:t>
      </w:r>
      <w:proofErr w:type="gramEnd"/>
      <w:r>
        <w:rPr>
          <w:rFonts w:asciiTheme="minorEastAsia" w:eastAsiaTheme="minorEastAsia" w:hAnsiTheme="minorEastAsia" w:cstheme="minorEastAsia" w:hint="eastAsia"/>
          <w:color w:val="000000" w:themeColor="text1"/>
          <w:szCs w:val="21"/>
        </w:rPr>
        <w:t>方式保证合同货物及其配套服务正常运行的时期。</w:t>
      </w:r>
    </w:p>
    <w:p w14:paraId="383B2198" w14:textId="77777777" w:rsidR="007F0BA2" w:rsidRDefault="00000000">
      <w:pPr>
        <w:pStyle w:val="14"/>
        <w:numPr>
          <w:ilvl w:val="0"/>
          <w:numId w:val="8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“第三人”是指本合同双方以外的任何中国境内、外的自然人、法人或其他经济组织。</w:t>
      </w:r>
    </w:p>
    <w:p w14:paraId="4F848AE0" w14:textId="77777777" w:rsidR="007F0BA2" w:rsidRDefault="00000000">
      <w:pPr>
        <w:pStyle w:val="14"/>
        <w:numPr>
          <w:ilvl w:val="0"/>
          <w:numId w:val="8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“法律、法规”是指由中国有关部门制定的法律、行政法规、地方性法规、规章及其他规范性文件以及经全国人民代表大会常务委员会批准的中国缔结、参加的国际条（公）约的有关规定。</w:t>
      </w:r>
    </w:p>
    <w:p w14:paraId="2AD0983B" w14:textId="77777777" w:rsidR="007F0BA2" w:rsidRDefault="00000000">
      <w:pPr>
        <w:pStyle w:val="14"/>
        <w:numPr>
          <w:ilvl w:val="0"/>
          <w:numId w:val="8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甲方同意从乙方购买，乙方同意向甲方出售</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color w:val="000000" w:themeColor="text1"/>
        </w:rPr>
        <w:t>（</w:t>
      </w:r>
      <w:r>
        <w:rPr>
          <w:rFonts w:asciiTheme="minorEastAsia" w:eastAsiaTheme="minorEastAsia" w:hAnsiTheme="minorEastAsia" w:cstheme="minorEastAsia" w:hint="eastAsia"/>
          <w:color w:val="000000" w:themeColor="text1"/>
          <w:lang w:eastAsia="zh-Hans"/>
        </w:rPr>
        <w:t>合同名称</w:t>
      </w:r>
      <w:r>
        <w:rPr>
          <w:rFonts w:asciiTheme="minorEastAsia" w:eastAsiaTheme="minorEastAsia" w:hAnsiTheme="minorEastAsia" w:cstheme="minorEastAsia"/>
          <w:color w:val="000000" w:themeColor="text1"/>
          <w:lang w:eastAsia="zh-Hans"/>
        </w:rPr>
        <w:t>）</w:t>
      </w:r>
      <w:r>
        <w:rPr>
          <w:rFonts w:asciiTheme="minorEastAsia" w:eastAsiaTheme="minorEastAsia" w:hAnsiTheme="minorEastAsia" w:cstheme="minorEastAsia" w:hint="eastAsia"/>
          <w:color w:val="000000" w:themeColor="text1"/>
        </w:rPr>
        <w:t>所需</w:t>
      </w:r>
      <w:r>
        <w:rPr>
          <w:rFonts w:asciiTheme="minorEastAsia" w:eastAsiaTheme="minorEastAsia" w:hAnsiTheme="minorEastAsia" w:cstheme="minorEastAsia" w:hint="eastAsia"/>
          <w:color w:val="000000" w:themeColor="text1"/>
          <w:u w:val="single"/>
        </w:rPr>
        <w:t>详见货物一览表</w:t>
      </w:r>
      <w:r>
        <w:rPr>
          <w:rFonts w:asciiTheme="minorEastAsia" w:eastAsiaTheme="minorEastAsia" w:hAnsiTheme="minorEastAsia" w:cstheme="minorEastAsia" w:hint="eastAsia"/>
          <w:color w:val="000000" w:themeColor="text1"/>
          <w:szCs w:val="21"/>
        </w:rPr>
        <w:t>（货物名称），即</w:t>
      </w:r>
      <w:r>
        <w:rPr>
          <w:rFonts w:asciiTheme="minorEastAsia" w:eastAsiaTheme="minorEastAsia" w:hAnsiTheme="minorEastAsia" w:cstheme="minorEastAsia" w:hint="eastAsia"/>
          <w:color w:val="000000" w:themeColor="text1"/>
          <w:szCs w:val="21"/>
          <w:u w:val="single"/>
        </w:rPr>
        <w:t>《附件一：合同货物</w:t>
      </w:r>
      <w:r>
        <w:rPr>
          <w:rFonts w:asciiTheme="minorEastAsia" w:eastAsiaTheme="minorEastAsia" w:hAnsiTheme="minorEastAsia" w:cstheme="minorEastAsia" w:hint="eastAsia"/>
          <w:color w:val="000000" w:themeColor="text1"/>
          <w:szCs w:val="21"/>
          <w:u w:val="single"/>
          <w:lang w:eastAsia="zh-Hans"/>
        </w:rPr>
        <w:t>服务</w:t>
      </w:r>
      <w:r>
        <w:rPr>
          <w:rFonts w:asciiTheme="minorEastAsia" w:eastAsiaTheme="minorEastAsia" w:hAnsiTheme="minorEastAsia" w:cstheme="minorEastAsia" w:hint="eastAsia"/>
          <w:color w:val="000000" w:themeColor="text1"/>
          <w:szCs w:val="21"/>
          <w:u w:val="single"/>
        </w:rPr>
        <w:t>清单》（同投标文件中货物数量、价格表、</w:t>
      </w:r>
      <w:r>
        <w:rPr>
          <w:rFonts w:asciiTheme="minorEastAsia" w:eastAsiaTheme="minorEastAsia" w:hAnsiTheme="minorEastAsia" w:cstheme="minorEastAsia" w:hint="eastAsia"/>
          <w:bCs/>
          <w:color w:val="000000" w:themeColor="text1"/>
          <w:szCs w:val="21"/>
          <w:u w:val="single"/>
        </w:rPr>
        <w:t>厂家、品牌及型号等</w:t>
      </w:r>
      <w:r>
        <w:rPr>
          <w:rFonts w:asciiTheme="minorEastAsia" w:eastAsiaTheme="minorEastAsia" w:hAnsiTheme="minorEastAsia" w:cstheme="minorEastAsia" w:hint="eastAsia"/>
          <w:color w:val="000000" w:themeColor="text1"/>
          <w:szCs w:val="21"/>
          <w:u w:val="single"/>
        </w:rPr>
        <w:t>）</w:t>
      </w:r>
      <w:r>
        <w:rPr>
          <w:rFonts w:asciiTheme="minorEastAsia" w:eastAsiaTheme="minorEastAsia" w:hAnsiTheme="minorEastAsia" w:cstheme="minorEastAsia" w:hint="eastAsia"/>
          <w:color w:val="000000" w:themeColor="text1"/>
          <w:szCs w:val="21"/>
        </w:rPr>
        <w:t>中所列货物及相关服务。</w:t>
      </w:r>
    </w:p>
    <w:p w14:paraId="1F6CD5A5"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交货</w:t>
      </w:r>
    </w:p>
    <w:p w14:paraId="2D4CD5FD" w14:textId="77777777" w:rsidR="007F0BA2" w:rsidRDefault="00000000">
      <w:pPr>
        <w:pStyle w:val="14"/>
        <w:numPr>
          <w:ilvl w:val="0"/>
          <w:numId w:val="8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交货方式：现场交货：</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w:t>
      </w:r>
    </w:p>
    <w:p w14:paraId="77BA037A" w14:textId="77777777" w:rsidR="007F0BA2" w:rsidRDefault="00000000">
      <w:pPr>
        <w:tabs>
          <w:tab w:val="left" w:pos="780"/>
        </w:tabs>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A</w:t>
      </w:r>
      <w:r>
        <w:rPr>
          <w:rFonts w:ascii="宋体" w:hAnsi="宋体" w:cs="宋体" w:hint="eastAsia"/>
          <w:color w:val="000000" w:themeColor="text1"/>
          <w:szCs w:val="21"/>
        </w:rPr>
        <w:t>.不含安装调试的货物。货物应运至甲方指定地点，并卸至甲方指定位置，经甲方核对无误，双方签署到货验收单后为交货完毕。到货验收单一式两份，甲方和乙方各执一份。交</w:t>
      </w:r>
      <w:r>
        <w:rPr>
          <w:rFonts w:ascii="宋体" w:hAnsi="宋体" w:cs="宋体" w:hint="eastAsia"/>
          <w:color w:val="000000" w:themeColor="text1"/>
          <w:szCs w:val="21"/>
        </w:rPr>
        <w:lastRenderedPageBreak/>
        <w:t>货前货物损毁的风险由乙方承担。</w:t>
      </w:r>
    </w:p>
    <w:p w14:paraId="362464D8" w14:textId="77777777" w:rsidR="007F0BA2" w:rsidRDefault="00000000">
      <w:pPr>
        <w:tabs>
          <w:tab w:val="left" w:pos="78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B.含安装调试的货物，货物应运至甲方指定地点，并卸至甲方指定位置，经甲方核对无误。乙方和甲方代表签署项目验收单，项目验收单一式两份，甲方和乙方各执一份。乙方负责安装调试，安装调试完毕、满足招标设计需求后将项目验收单视为交货完毕。</w:t>
      </w:r>
    </w:p>
    <w:p w14:paraId="2D3D8052" w14:textId="77777777" w:rsidR="007F0BA2" w:rsidRDefault="00000000">
      <w:pPr>
        <w:tabs>
          <w:tab w:val="left" w:pos="78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C.其他约定交货方式：</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w:t>
      </w:r>
    </w:p>
    <w:p w14:paraId="2B709911" w14:textId="77777777" w:rsidR="007F0BA2" w:rsidRDefault="00000000">
      <w:pPr>
        <w:pStyle w:val="14"/>
        <w:numPr>
          <w:ilvl w:val="0"/>
          <w:numId w:val="8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交货日期：</w:t>
      </w:r>
      <w:r>
        <w:rPr>
          <w:rFonts w:asciiTheme="minorEastAsia" w:eastAsiaTheme="minorEastAsia" w:hAnsiTheme="minorEastAsia" w:cstheme="minorEastAsia" w:hint="eastAsia"/>
          <w:color w:val="000000" w:themeColor="text1"/>
          <w:szCs w:val="21"/>
          <w:u w:val="single"/>
        </w:rPr>
        <w:t>合同签订后乙方应于15日内完成供货，</w:t>
      </w:r>
      <w:r>
        <w:rPr>
          <w:rFonts w:asciiTheme="minorEastAsia" w:eastAsiaTheme="minorEastAsia" w:hAnsiTheme="minorEastAsia" w:cstheme="minorEastAsia" w:hint="eastAsia"/>
          <w:color w:val="000000" w:themeColor="text1"/>
          <w:szCs w:val="21"/>
          <w:u w:val="single"/>
          <w:lang w:eastAsia="zh-Hans"/>
        </w:rPr>
        <w:t>到货验收后</w:t>
      </w:r>
      <w:r>
        <w:rPr>
          <w:rFonts w:asciiTheme="minorEastAsia" w:eastAsiaTheme="minorEastAsia" w:hAnsiTheme="minorEastAsia" w:cstheme="minorEastAsia" w:hint="eastAsia"/>
          <w:color w:val="000000" w:themeColor="text1"/>
          <w:szCs w:val="21"/>
          <w:u w:val="single"/>
        </w:rPr>
        <w:t>30天内完成所有设备的安装、集成、调试工作，达到甲方教学使用要求</w:t>
      </w:r>
      <w:r>
        <w:rPr>
          <w:rFonts w:asciiTheme="minorEastAsia" w:eastAsiaTheme="minorEastAsia" w:hAnsiTheme="minorEastAsia" w:cstheme="minorEastAsia" w:hint="eastAsia"/>
          <w:color w:val="000000" w:themeColor="text1"/>
          <w:szCs w:val="21"/>
        </w:rPr>
        <w:t>。</w:t>
      </w:r>
    </w:p>
    <w:p w14:paraId="19ACDB66" w14:textId="77777777" w:rsidR="007F0BA2" w:rsidRDefault="00000000">
      <w:pPr>
        <w:pStyle w:val="14"/>
        <w:numPr>
          <w:ilvl w:val="0"/>
          <w:numId w:val="8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运输方式：</w:t>
      </w:r>
      <w:r>
        <w:rPr>
          <w:rFonts w:asciiTheme="minorEastAsia" w:eastAsiaTheme="minorEastAsia" w:hAnsiTheme="minorEastAsia" w:cstheme="minorEastAsia" w:hint="eastAsia"/>
          <w:color w:val="000000" w:themeColor="text1"/>
          <w:szCs w:val="21"/>
          <w:u w:val="single"/>
        </w:rPr>
        <w:t>陆运</w:t>
      </w:r>
      <w:r>
        <w:rPr>
          <w:rFonts w:asciiTheme="minorEastAsia" w:eastAsiaTheme="minorEastAsia" w:hAnsiTheme="minorEastAsia" w:cstheme="minorEastAsia" w:hint="eastAsia"/>
          <w:color w:val="000000" w:themeColor="text1"/>
          <w:szCs w:val="21"/>
        </w:rPr>
        <w:t>。</w:t>
      </w:r>
    </w:p>
    <w:p w14:paraId="176990B4" w14:textId="77777777" w:rsidR="007F0BA2" w:rsidRDefault="00000000">
      <w:pPr>
        <w:pStyle w:val="14"/>
        <w:numPr>
          <w:ilvl w:val="0"/>
          <w:numId w:val="8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交货（安装、调试、服务）地点：</w:t>
      </w:r>
      <w:r>
        <w:rPr>
          <w:rFonts w:asciiTheme="minorEastAsia" w:eastAsiaTheme="minorEastAsia" w:hAnsiTheme="minorEastAsia" w:cstheme="minorEastAsia" w:hint="eastAsia"/>
          <w:color w:val="000000" w:themeColor="text1"/>
          <w:szCs w:val="21"/>
          <w:u w:val="single"/>
        </w:rPr>
        <w:t>甲方指定地点。乙方应根据甲方要求将所有设备运送至指定地点并进行安装、调试，在运输过程中发生的一切费用由乙方负责</w:t>
      </w:r>
      <w:r>
        <w:rPr>
          <w:rFonts w:asciiTheme="minorEastAsia" w:eastAsiaTheme="minorEastAsia" w:hAnsiTheme="minorEastAsia" w:cstheme="minorEastAsia" w:hint="eastAsia"/>
          <w:color w:val="000000" w:themeColor="text1"/>
          <w:szCs w:val="21"/>
        </w:rPr>
        <w:t>。</w:t>
      </w:r>
    </w:p>
    <w:p w14:paraId="47E10928" w14:textId="77777777" w:rsidR="007F0BA2" w:rsidRDefault="00000000">
      <w:pPr>
        <w:pStyle w:val="14"/>
        <w:numPr>
          <w:ilvl w:val="0"/>
          <w:numId w:val="85"/>
        </w:numPr>
        <w:spacing w:line="360" w:lineRule="auto"/>
        <w:ind w:left="0" w:firstLineChars="0" w:firstLine="400"/>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rPr>
        <w:t>其他约定事项：</w:t>
      </w:r>
      <w:r>
        <w:rPr>
          <w:rFonts w:asciiTheme="minorEastAsia" w:eastAsiaTheme="minorEastAsia" w:hAnsiTheme="minorEastAsia" w:cstheme="minorEastAsia" w:hint="eastAsia"/>
          <w:color w:val="000000" w:themeColor="text1"/>
          <w:szCs w:val="21"/>
          <w:u w:val="single"/>
        </w:rPr>
        <w:t xml:space="preserve">                                     </w:t>
      </w:r>
    </w:p>
    <w:p w14:paraId="1F290D1D"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包装和标记</w:t>
      </w:r>
    </w:p>
    <w:p w14:paraId="04E8D340" w14:textId="77777777" w:rsidR="007F0BA2" w:rsidRDefault="00000000">
      <w:pPr>
        <w:pStyle w:val="14"/>
        <w:numPr>
          <w:ilvl w:val="0"/>
          <w:numId w:val="8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乙方交付的所有合同货物应具有适于运输的坚固包装，并且乙方应根据合同货物的不同特性和要求采取防潮、防雨、防锈、防震、防腐等保护措施，以确保合同货物安全无损地送达交货地点。</w:t>
      </w:r>
    </w:p>
    <w:p w14:paraId="72FCFD30" w14:textId="77777777" w:rsidR="007F0BA2" w:rsidRDefault="00000000">
      <w:pPr>
        <w:pStyle w:val="14"/>
        <w:numPr>
          <w:ilvl w:val="0"/>
          <w:numId w:val="8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下列资料包装在合同货物的包装箱中：</w:t>
      </w:r>
    </w:p>
    <w:p w14:paraId="6E8A0A74" w14:textId="77777777" w:rsidR="007F0BA2" w:rsidRDefault="00000000">
      <w:pPr>
        <w:numPr>
          <w:ilvl w:val="0"/>
          <w:numId w:val="87"/>
        </w:numPr>
        <w:tabs>
          <w:tab w:val="clear" w:pos="1260"/>
          <w:tab w:val="left" w:pos="780"/>
        </w:tabs>
        <w:spacing w:line="360" w:lineRule="auto"/>
        <w:ind w:leftChars="371" w:left="828"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装箱单；</w:t>
      </w:r>
    </w:p>
    <w:p w14:paraId="40BFF342" w14:textId="77777777" w:rsidR="007F0BA2" w:rsidRDefault="00000000">
      <w:pPr>
        <w:numPr>
          <w:ilvl w:val="0"/>
          <w:numId w:val="87"/>
        </w:numPr>
        <w:tabs>
          <w:tab w:val="clear" w:pos="1260"/>
          <w:tab w:val="left" w:pos="780"/>
        </w:tabs>
        <w:spacing w:line="360" w:lineRule="auto"/>
        <w:ind w:leftChars="371" w:left="828"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合同货物数量和质量合格证书、保修证书；</w:t>
      </w:r>
    </w:p>
    <w:p w14:paraId="1EE41334" w14:textId="77777777" w:rsidR="007F0BA2" w:rsidRDefault="00000000">
      <w:pPr>
        <w:numPr>
          <w:ilvl w:val="0"/>
          <w:numId w:val="87"/>
        </w:numPr>
        <w:tabs>
          <w:tab w:val="clear" w:pos="1260"/>
          <w:tab w:val="left" w:pos="780"/>
        </w:tabs>
        <w:spacing w:line="360" w:lineRule="auto"/>
        <w:ind w:leftChars="371" w:left="828" w:hanging="49"/>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产品使用说明书及其它必要的技术资料。</w:t>
      </w:r>
    </w:p>
    <w:p w14:paraId="2EC17EC5" w14:textId="77777777" w:rsidR="007F0BA2" w:rsidRDefault="00000000">
      <w:pPr>
        <w:pStyle w:val="14"/>
        <w:numPr>
          <w:ilvl w:val="0"/>
          <w:numId w:val="8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凡由于乙方对合同货物包装不善、标记不明、防护措施不当或在合同货物装箱前保管不良，致使合同货物遭到损坏或丢失，乙方应负责免费修理或更换，并承担由此给甲方造成的一切损失。</w:t>
      </w:r>
    </w:p>
    <w:p w14:paraId="50290CFA"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质量标准和检验</w:t>
      </w:r>
    </w:p>
    <w:p w14:paraId="51E3C29D" w14:textId="77777777" w:rsidR="007F0BA2" w:rsidRDefault="00000000">
      <w:pPr>
        <w:pStyle w:val="14"/>
        <w:numPr>
          <w:ilvl w:val="0"/>
          <w:numId w:val="8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乙方应保证提供给甲方的合同货物是货物生产厂商原造、全新、未使用过、合法手续取得、用一流的工艺和优质材料制造而成的，并完全符合本项目采购文件规定的质量、性能和规格的要求。</w:t>
      </w:r>
    </w:p>
    <w:p w14:paraId="29ADDB2D" w14:textId="77777777" w:rsidR="007F0BA2" w:rsidRDefault="00000000">
      <w:pPr>
        <w:pStyle w:val="14"/>
        <w:numPr>
          <w:ilvl w:val="0"/>
          <w:numId w:val="8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乙方承诺提供给甲方的合同货物的技术规范应与本项目</w:t>
      </w:r>
      <w:r>
        <w:rPr>
          <w:rFonts w:asciiTheme="minorEastAsia" w:eastAsiaTheme="minorEastAsia" w:hAnsiTheme="minorEastAsia" w:cstheme="minorEastAsia" w:hint="eastAsia"/>
          <w:color w:val="000000" w:themeColor="text1"/>
          <w:szCs w:val="21"/>
          <w:u w:val="single"/>
        </w:rPr>
        <w:t>采购文件中《项目需求》部分中的规定及投标文件中《技术规格偏离表》（附件二）(如果被采购人接受)</w:t>
      </w:r>
      <w:r>
        <w:rPr>
          <w:rFonts w:asciiTheme="minorEastAsia" w:eastAsiaTheme="minorEastAsia" w:hAnsiTheme="minorEastAsia" w:cstheme="minorEastAsia" w:hint="eastAsia"/>
          <w:color w:val="000000" w:themeColor="text1"/>
          <w:szCs w:val="21"/>
        </w:rPr>
        <w:t>相一致。若无相应技术规范，合同货物质量应符合中华人民共和国部颁标准及相应的技术规范要求。</w:t>
      </w:r>
    </w:p>
    <w:p w14:paraId="0DBE1488" w14:textId="77777777" w:rsidR="007F0BA2" w:rsidRDefault="00000000">
      <w:pPr>
        <w:pStyle w:val="14"/>
        <w:numPr>
          <w:ilvl w:val="0"/>
          <w:numId w:val="8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除采购文件另有规定或乙方已在投标文件中载明或与甲方协商一致并为甲方所接受，</w:t>
      </w:r>
      <w:r>
        <w:rPr>
          <w:rFonts w:asciiTheme="minorEastAsia" w:eastAsiaTheme="minorEastAsia" w:hAnsiTheme="minorEastAsia" w:cstheme="minorEastAsia" w:hint="eastAsia"/>
          <w:color w:val="000000" w:themeColor="text1"/>
          <w:szCs w:val="21"/>
        </w:rPr>
        <w:lastRenderedPageBreak/>
        <w:t>乙方不得将合同转包或分包给其它供应商履行，且合同的主体或关键性工作必须由乙方亲自完成。</w:t>
      </w:r>
    </w:p>
    <w:p w14:paraId="50266E50" w14:textId="77777777" w:rsidR="007F0BA2" w:rsidRDefault="00000000">
      <w:pPr>
        <w:pStyle w:val="14"/>
        <w:numPr>
          <w:ilvl w:val="0"/>
          <w:numId w:val="8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乙方应保证所提供的货物经正确安装、合理操作和维护保养在其使用寿命期内具有令甲方满意的性能，并对由于合同货物的设计、工艺或材料的缺陷而发生的任何故障负责。</w:t>
      </w:r>
    </w:p>
    <w:p w14:paraId="6D62C2C9" w14:textId="77777777" w:rsidR="007F0BA2" w:rsidRDefault="00000000">
      <w:pPr>
        <w:pStyle w:val="14"/>
        <w:numPr>
          <w:ilvl w:val="0"/>
          <w:numId w:val="8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乙方提供给甲方的合同货物应通过货物制造厂商的出厂检验，并提供质量合格证书。</w:t>
      </w:r>
    </w:p>
    <w:p w14:paraId="00D77D0E" w14:textId="77777777" w:rsidR="007F0BA2" w:rsidRDefault="00000000">
      <w:pPr>
        <w:pStyle w:val="14"/>
        <w:numPr>
          <w:ilvl w:val="0"/>
          <w:numId w:val="8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甲方对合同货物的数量、规格和质量的检验，应依据本项目采购文件中的有关规定进行。采用现场交货方式的，检验在交货地点进行。开箱检验的时间不迟于交货日期后三十日。</w:t>
      </w:r>
    </w:p>
    <w:p w14:paraId="65E52214" w14:textId="77777777" w:rsidR="007F0BA2" w:rsidRDefault="00000000">
      <w:pPr>
        <w:pStyle w:val="14"/>
        <w:numPr>
          <w:ilvl w:val="0"/>
          <w:numId w:val="8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开箱检验时双方皆应派员参加，并签署</w:t>
      </w:r>
      <w:r>
        <w:rPr>
          <w:rFonts w:asciiTheme="minorEastAsia" w:eastAsiaTheme="minorEastAsia" w:hAnsiTheme="minorEastAsia" w:cstheme="minorEastAsia" w:hint="eastAsia"/>
          <w:color w:val="000000" w:themeColor="text1"/>
          <w:szCs w:val="21"/>
          <w:lang w:eastAsia="zh-Hans"/>
        </w:rPr>
        <w:t>到货验收单</w:t>
      </w:r>
      <w:r>
        <w:rPr>
          <w:rFonts w:asciiTheme="minorEastAsia" w:eastAsiaTheme="minorEastAsia" w:hAnsiTheme="minorEastAsia" w:cstheme="minorEastAsia" w:hint="eastAsia"/>
          <w:color w:val="000000" w:themeColor="text1"/>
          <w:szCs w:val="21"/>
        </w:rPr>
        <w:t>，以此作为双方确定责任的依据。乙方应在收到甲方的验货通知后三日内到现场参加开箱检验，否则乙方应承认甲方的检验结果。</w:t>
      </w:r>
    </w:p>
    <w:p w14:paraId="2259489D" w14:textId="77777777" w:rsidR="007F0BA2" w:rsidRDefault="00000000">
      <w:pPr>
        <w:pStyle w:val="14"/>
        <w:numPr>
          <w:ilvl w:val="0"/>
          <w:numId w:val="8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若检验时发现货物数量不足，规格与合同要求不符，或开箱时虽然货物外包装完好无损但箱内货物短缺或损伤，双方应签署书面形式证明，乙方应根据该证明及时补足或更换。补足或更换的货物应在签署书面证明之日起十日内运达甲方指定地点，相关费用由乙方承担。</w:t>
      </w:r>
    </w:p>
    <w:p w14:paraId="56436AD4" w14:textId="77777777" w:rsidR="007F0BA2" w:rsidRDefault="00000000">
      <w:pPr>
        <w:pStyle w:val="14"/>
        <w:numPr>
          <w:ilvl w:val="0"/>
          <w:numId w:val="88"/>
        </w:numPr>
        <w:spacing w:line="360" w:lineRule="auto"/>
        <w:ind w:left="0" w:firstLineChars="0" w:firstLine="40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乙方保证向甲方提供的技术资料是清晰、正确且完整的。甲方在清点乙方提供的技术资料时如发现缺失，乙方应在接到甲方通知后七日内予以补足。</w:t>
      </w:r>
    </w:p>
    <w:p w14:paraId="73661EE7" w14:textId="77777777" w:rsidR="007F0BA2" w:rsidRDefault="00000000">
      <w:pPr>
        <w:pStyle w:val="14"/>
        <w:numPr>
          <w:ilvl w:val="0"/>
          <w:numId w:val="88"/>
        </w:numPr>
        <w:spacing w:line="360" w:lineRule="auto"/>
        <w:ind w:left="0" w:firstLineChars="0" w:firstLine="40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全部货物安装调试完毕后，经甲方验收合格，双方签署</w:t>
      </w:r>
      <w:r>
        <w:rPr>
          <w:rFonts w:asciiTheme="minorEastAsia" w:eastAsiaTheme="minorEastAsia" w:hAnsiTheme="minorEastAsia" w:cstheme="minorEastAsia" w:hint="eastAsia"/>
          <w:color w:val="000000" w:themeColor="text1"/>
          <w:szCs w:val="21"/>
          <w:lang w:eastAsia="zh-Hans"/>
        </w:rPr>
        <w:t>项目验收单</w:t>
      </w:r>
      <w:r>
        <w:rPr>
          <w:rFonts w:asciiTheme="minorEastAsia" w:eastAsiaTheme="minorEastAsia" w:hAnsiTheme="minorEastAsia" w:cstheme="minorEastAsia" w:hint="eastAsia"/>
          <w:color w:val="000000" w:themeColor="text1"/>
          <w:szCs w:val="21"/>
        </w:rPr>
        <w:t>。在签署</w:t>
      </w:r>
      <w:r>
        <w:rPr>
          <w:rFonts w:asciiTheme="minorEastAsia" w:eastAsiaTheme="minorEastAsia" w:hAnsiTheme="minorEastAsia" w:cstheme="minorEastAsia" w:hint="eastAsia"/>
          <w:color w:val="000000" w:themeColor="text1"/>
          <w:szCs w:val="21"/>
          <w:lang w:eastAsia="zh-Hans"/>
        </w:rPr>
        <w:t>项目验收单</w:t>
      </w:r>
      <w:r>
        <w:rPr>
          <w:rFonts w:asciiTheme="minorEastAsia" w:eastAsiaTheme="minorEastAsia" w:hAnsiTheme="minorEastAsia" w:cstheme="minorEastAsia" w:hint="eastAsia"/>
          <w:color w:val="000000" w:themeColor="text1"/>
          <w:szCs w:val="21"/>
        </w:rPr>
        <w:t>后三十日内，如果甲方发现货物内在的、非显而易见的损坏，或者货物的质量与合同规定不符，或者在货物保修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14:paraId="2FBC8698"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培训</w:t>
      </w:r>
    </w:p>
    <w:p w14:paraId="6E8446AA" w14:textId="77777777" w:rsidR="007F0BA2" w:rsidRDefault="00000000">
      <w:pPr>
        <w:pStyle w:val="14"/>
        <w:numPr>
          <w:ilvl w:val="0"/>
          <w:numId w:val="89"/>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乙方承诺按照以下规定为甲方提供技术培训。</w:t>
      </w:r>
    </w:p>
    <w:p w14:paraId="6397D29B" w14:textId="77777777" w:rsidR="007F0BA2" w:rsidRDefault="00000000">
      <w:pPr>
        <w:numPr>
          <w:ilvl w:val="0"/>
          <w:numId w:val="90"/>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培训时间：</w:t>
      </w:r>
      <w:r>
        <w:rPr>
          <w:rFonts w:asciiTheme="minorEastAsia" w:eastAsiaTheme="minorEastAsia" w:hAnsiTheme="minorEastAsia" w:cstheme="minorEastAsia" w:hint="eastAsia"/>
          <w:color w:val="000000" w:themeColor="text1"/>
          <w:szCs w:val="21"/>
          <w:u w:val="single"/>
        </w:rPr>
        <w:t xml:space="preserve">       ，具体时间由甲方指定</w:t>
      </w:r>
      <w:r>
        <w:rPr>
          <w:rFonts w:asciiTheme="minorEastAsia" w:eastAsiaTheme="minorEastAsia" w:hAnsiTheme="minorEastAsia" w:cstheme="minorEastAsia" w:hint="eastAsia"/>
          <w:color w:val="000000" w:themeColor="text1"/>
          <w:szCs w:val="21"/>
        </w:rPr>
        <w:t>；</w:t>
      </w:r>
    </w:p>
    <w:p w14:paraId="52775F0C" w14:textId="77777777" w:rsidR="007F0BA2" w:rsidRDefault="00000000">
      <w:pPr>
        <w:numPr>
          <w:ilvl w:val="0"/>
          <w:numId w:val="90"/>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培训地点：</w:t>
      </w:r>
      <w:r>
        <w:rPr>
          <w:rFonts w:asciiTheme="minorEastAsia" w:eastAsiaTheme="minorEastAsia" w:hAnsiTheme="minorEastAsia" w:cstheme="minorEastAsia" w:hint="eastAsia"/>
          <w:color w:val="000000" w:themeColor="text1"/>
          <w:szCs w:val="21"/>
          <w:u w:val="single"/>
        </w:rPr>
        <w:t>甲方指定地点</w:t>
      </w:r>
      <w:r>
        <w:rPr>
          <w:rFonts w:asciiTheme="minorEastAsia" w:eastAsiaTheme="minorEastAsia" w:hAnsiTheme="minorEastAsia" w:cstheme="minorEastAsia" w:hint="eastAsia"/>
          <w:color w:val="000000" w:themeColor="text1"/>
          <w:szCs w:val="21"/>
        </w:rPr>
        <w:t>；</w:t>
      </w:r>
    </w:p>
    <w:p w14:paraId="488627ED" w14:textId="77777777" w:rsidR="007F0BA2" w:rsidRDefault="00000000">
      <w:pPr>
        <w:numPr>
          <w:ilvl w:val="0"/>
          <w:numId w:val="90"/>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参加人员和人数：由</w:t>
      </w:r>
      <w:r>
        <w:rPr>
          <w:rFonts w:asciiTheme="minorEastAsia" w:eastAsiaTheme="minorEastAsia" w:hAnsiTheme="minorEastAsia" w:cstheme="minorEastAsia" w:hint="eastAsia"/>
          <w:color w:val="000000" w:themeColor="text1"/>
          <w:szCs w:val="21"/>
          <w:u w:val="single"/>
        </w:rPr>
        <w:t>甲方具体指定</w:t>
      </w:r>
      <w:r>
        <w:rPr>
          <w:rFonts w:asciiTheme="minorEastAsia" w:eastAsiaTheme="minorEastAsia" w:hAnsiTheme="minorEastAsia" w:cstheme="minorEastAsia" w:hint="eastAsia"/>
          <w:color w:val="000000" w:themeColor="text1"/>
          <w:szCs w:val="21"/>
        </w:rPr>
        <w:t>；</w:t>
      </w:r>
    </w:p>
    <w:p w14:paraId="5DB67D65" w14:textId="77777777" w:rsidR="007F0BA2" w:rsidRDefault="00000000">
      <w:pPr>
        <w:numPr>
          <w:ilvl w:val="0"/>
          <w:numId w:val="90"/>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培训标准和要求：</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w:t>
      </w:r>
    </w:p>
    <w:p w14:paraId="3CF584C7" w14:textId="77777777" w:rsidR="007F0BA2" w:rsidRDefault="00000000">
      <w:pPr>
        <w:pStyle w:val="14"/>
        <w:numPr>
          <w:ilvl w:val="0"/>
          <w:numId w:val="89"/>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乙方不向甲方收取任何费用。</w:t>
      </w:r>
    </w:p>
    <w:p w14:paraId="31F38E26"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lastRenderedPageBreak/>
        <w:t>技术服务和保修责任</w:t>
      </w:r>
    </w:p>
    <w:p w14:paraId="67A1290F" w14:textId="77777777" w:rsidR="007F0BA2" w:rsidRDefault="00000000">
      <w:pPr>
        <w:pStyle w:val="14"/>
        <w:numPr>
          <w:ilvl w:val="0"/>
          <w:numId w:val="91"/>
        </w:numPr>
        <w:spacing w:line="360" w:lineRule="auto"/>
        <w:ind w:left="0" w:firstLineChars="0" w:firstLine="400"/>
        <w:rPr>
          <w:rFonts w:asciiTheme="minorEastAsia" w:eastAsiaTheme="minorEastAsia" w:hAnsiTheme="minorEastAsia" w:cstheme="minorEastAsia"/>
          <w:color w:val="000000" w:themeColor="text1"/>
          <w:szCs w:val="21"/>
        </w:rPr>
      </w:pPr>
      <w:bookmarkStart w:id="161" w:name="_Toc404161998"/>
      <w:bookmarkStart w:id="162" w:name="_Toc363177394"/>
      <w:r>
        <w:rPr>
          <w:rFonts w:asciiTheme="minorEastAsia" w:eastAsiaTheme="minorEastAsia" w:hAnsiTheme="minorEastAsia" w:cstheme="minorEastAsia" w:hint="eastAsia"/>
          <w:color w:val="000000" w:themeColor="text1"/>
          <w:szCs w:val="21"/>
        </w:rPr>
        <w:t>乙方对合同货物的保修期为</w:t>
      </w:r>
      <w:r>
        <w:rPr>
          <w:rFonts w:asciiTheme="minorEastAsia" w:eastAsiaTheme="minorEastAsia" w:hAnsiTheme="minorEastAsia" w:cstheme="minorEastAsia" w:hint="eastAsia"/>
          <w:color w:val="000000" w:themeColor="text1"/>
          <w:szCs w:val="21"/>
          <w:lang w:eastAsia="zh-Hans"/>
        </w:rPr>
        <w:t>项目验收单</w:t>
      </w:r>
      <w:r>
        <w:rPr>
          <w:rFonts w:asciiTheme="minorEastAsia" w:eastAsiaTheme="minorEastAsia" w:hAnsiTheme="minorEastAsia" w:cstheme="minorEastAsia" w:hint="eastAsia"/>
          <w:color w:val="000000" w:themeColor="text1"/>
          <w:szCs w:val="21"/>
        </w:rPr>
        <w:t>签署之日起</w:t>
      </w:r>
      <w:r>
        <w:rPr>
          <w:rFonts w:asciiTheme="minorEastAsia" w:eastAsiaTheme="minorEastAsia" w:hAnsiTheme="minorEastAsia" w:cstheme="minorEastAsia" w:hint="eastAsia"/>
          <w:color w:val="000000" w:themeColor="text1"/>
          <w:szCs w:val="21"/>
          <w:u w:val="single"/>
        </w:rPr>
        <w:t xml:space="preserve">        </w:t>
      </w:r>
      <w:proofErr w:type="gramStart"/>
      <w:r>
        <w:rPr>
          <w:rFonts w:asciiTheme="minorEastAsia" w:eastAsiaTheme="minorEastAsia" w:hAnsiTheme="minorEastAsia" w:cstheme="minorEastAsia" w:hint="eastAsia"/>
          <w:color w:val="000000" w:themeColor="text1"/>
          <w:szCs w:val="21"/>
        </w:rPr>
        <w:t>个</w:t>
      </w:r>
      <w:proofErr w:type="gramEnd"/>
      <w:r>
        <w:rPr>
          <w:rFonts w:asciiTheme="minorEastAsia" w:eastAsiaTheme="minorEastAsia" w:hAnsiTheme="minorEastAsia" w:cstheme="minorEastAsia" w:hint="eastAsia"/>
          <w:color w:val="000000" w:themeColor="text1"/>
          <w:szCs w:val="21"/>
        </w:rPr>
        <w:t>月。若厂家规定的保修期或合同货物主要部件的保修期长于本合同保修期，应适用其保修期。</w:t>
      </w:r>
    </w:p>
    <w:p w14:paraId="2CB11BD0" w14:textId="77777777" w:rsidR="007F0BA2" w:rsidRDefault="00000000">
      <w:pPr>
        <w:pStyle w:val="14"/>
        <w:numPr>
          <w:ilvl w:val="0"/>
          <w:numId w:val="9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乙方承诺在合同货物的保修期内免费为甲方提供合同货物的技术指导和维修服务，提供此项服务的时间是：每周7天*24小时。</w:t>
      </w:r>
    </w:p>
    <w:p w14:paraId="2184BB9A" w14:textId="77777777" w:rsidR="007F0BA2" w:rsidRDefault="00000000">
      <w:pPr>
        <w:pStyle w:val="14"/>
        <w:numPr>
          <w:ilvl w:val="0"/>
          <w:numId w:val="9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乙方保证在合同货物出现故障和缺陷时，或接到甲方提出的技术服务要求后1小时内予以答复，如甲方有要求或必要时，乙方应在接到甲方通知后4小时内派人至甲方指定地点进行免费维修并提供现场指导。</w:t>
      </w:r>
    </w:p>
    <w:p w14:paraId="7C1DCFE5" w14:textId="77777777" w:rsidR="007F0BA2" w:rsidRDefault="00000000">
      <w:pPr>
        <w:pStyle w:val="14"/>
        <w:numPr>
          <w:ilvl w:val="0"/>
          <w:numId w:val="9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如乙方在接到甲方维修通知后4小时仍不能修复有关货物，乙方应提供与该货物同一型号的备用货物。如因此给甲方造成损失，乙方应负责赔偿。</w:t>
      </w:r>
    </w:p>
    <w:p w14:paraId="1EBD72F0" w14:textId="77777777" w:rsidR="007F0BA2" w:rsidRDefault="00000000">
      <w:pPr>
        <w:pStyle w:val="14"/>
        <w:numPr>
          <w:ilvl w:val="0"/>
          <w:numId w:val="9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乙方在接到甲方提出的技术服务要求或维修通知后4小时内没有响应、拒绝或没有派人到达为甲方提供技术服务、修理或退换货物，甲方有权委托第三人对合同货物进行维修或提供技术服务，由此产生的一切费用由乙方承担。</w:t>
      </w:r>
    </w:p>
    <w:p w14:paraId="64EF26A5" w14:textId="77777777" w:rsidR="007F0BA2" w:rsidRDefault="00000000">
      <w:pPr>
        <w:pStyle w:val="14"/>
        <w:numPr>
          <w:ilvl w:val="0"/>
          <w:numId w:val="9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如因甲方在使用中未与乙方确认且自行变更货物的硬件或软件而引起的缺陷，或因甲方人员维护不当而损坏的货物或零部件，乙方不负担保修责任，乙方可以提供更换或修理服务，由此产生的费用由甲方负担。</w:t>
      </w:r>
    </w:p>
    <w:p w14:paraId="45AA7064" w14:textId="77777777" w:rsidR="007F0BA2" w:rsidRDefault="00000000">
      <w:pPr>
        <w:pStyle w:val="14"/>
        <w:numPr>
          <w:ilvl w:val="0"/>
          <w:numId w:val="9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并赔偿给甲方造成的全部损失。</w:t>
      </w:r>
    </w:p>
    <w:p w14:paraId="36A68E1C" w14:textId="77777777" w:rsidR="007F0BA2" w:rsidRDefault="00000000">
      <w:pPr>
        <w:pStyle w:val="14"/>
        <w:numPr>
          <w:ilvl w:val="0"/>
          <w:numId w:val="9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在合同货物保修期内，如果由于乙方更换、修理和续补货物，而造成本合同货物不得不停止运行，货物保修期应依照停止运行的实际时间加以延长，如因此给甲方造成损失，乙方应负责赔偿。</w:t>
      </w:r>
    </w:p>
    <w:p w14:paraId="2EA6A396" w14:textId="77777777" w:rsidR="007F0BA2" w:rsidRDefault="00000000">
      <w:pPr>
        <w:pStyle w:val="14"/>
        <w:numPr>
          <w:ilvl w:val="0"/>
          <w:numId w:val="9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合同货物保修期届满后，乙方保证继续为甲方提供货物的维修服务，并保证为甲方提供优惠价格，甲方应按乙方提供的优惠价格向乙方支付相关费用，乙方保证在合同货物使用期内以不高于本合同货物和相关配件的价格向甲方提供备品备件。</w:t>
      </w:r>
    </w:p>
    <w:p w14:paraId="49DE7C0C" w14:textId="77777777" w:rsidR="007F0BA2" w:rsidRDefault="00000000">
      <w:pPr>
        <w:pStyle w:val="14"/>
        <w:numPr>
          <w:ilvl w:val="0"/>
          <w:numId w:val="9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在合同货物保修期届满后，如果因合同货物硬件或软件的固有缺陷和瑕疵出现紧急故障和事故，乙方应在接到甲方通知后立即提供电话支持、</w:t>
      </w:r>
      <w:proofErr w:type="gramStart"/>
      <w:r>
        <w:rPr>
          <w:rFonts w:asciiTheme="minorEastAsia" w:eastAsiaTheme="minorEastAsia" w:hAnsiTheme="minorEastAsia" w:cstheme="minorEastAsia" w:hint="eastAsia"/>
          <w:color w:val="000000" w:themeColor="text1"/>
          <w:szCs w:val="21"/>
        </w:rPr>
        <w:t>远程支持</w:t>
      </w:r>
      <w:proofErr w:type="gramEnd"/>
      <w:r>
        <w:rPr>
          <w:rFonts w:asciiTheme="minorEastAsia" w:eastAsiaTheme="minorEastAsia" w:hAnsiTheme="minorEastAsia" w:cstheme="minorEastAsia" w:hint="eastAsia"/>
          <w:color w:val="000000" w:themeColor="text1"/>
          <w:szCs w:val="21"/>
        </w:rPr>
        <w:t>并在4小时内到达现场，迅速排除货物故障。</w:t>
      </w:r>
    </w:p>
    <w:p w14:paraId="7749A7EE" w14:textId="77777777" w:rsidR="007F0BA2" w:rsidRDefault="00000000">
      <w:pPr>
        <w:pStyle w:val="14"/>
        <w:numPr>
          <w:ilvl w:val="0"/>
          <w:numId w:val="9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乙方保证，乙方依据本合同提供的货物及相关的软件和技术资料，</w:t>
      </w:r>
      <w:proofErr w:type="gramStart"/>
      <w:r>
        <w:rPr>
          <w:rFonts w:asciiTheme="minorEastAsia" w:eastAsiaTheme="minorEastAsia" w:hAnsiTheme="minorEastAsia" w:cstheme="minorEastAsia" w:hint="eastAsia"/>
          <w:color w:val="000000" w:themeColor="text1"/>
          <w:szCs w:val="21"/>
        </w:rPr>
        <w:t>乙方均</w:t>
      </w:r>
      <w:proofErr w:type="gramEnd"/>
      <w:r>
        <w:rPr>
          <w:rFonts w:asciiTheme="minorEastAsia" w:eastAsiaTheme="minorEastAsia" w:hAnsiTheme="minorEastAsia" w:cstheme="minorEastAsia" w:hint="eastAsia"/>
          <w:color w:val="000000" w:themeColor="text1"/>
          <w:szCs w:val="21"/>
        </w:rPr>
        <w:t>已得到有</w:t>
      </w:r>
      <w:r>
        <w:rPr>
          <w:rFonts w:asciiTheme="minorEastAsia" w:eastAsiaTheme="minorEastAsia" w:hAnsiTheme="minorEastAsia" w:cstheme="minorEastAsia" w:hint="eastAsia"/>
          <w:color w:val="000000" w:themeColor="text1"/>
          <w:szCs w:val="21"/>
        </w:rPr>
        <w:lastRenderedPageBreak/>
        <w:t>关知识产权的权利人的合法授权，如发生涉及到专利权、著作权、商标权等争议，乙方负责处理，并承担由此引起的全部法律及经济责任。</w:t>
      </w:r>
    </w:p>
    <w:p w14:paraId="5FBC51EA" w14:textId="77777777" w:rsidR="007F0BA2" w:rsidRDefault="00000000">
      <w:pPr>
        <w:pStyle w:val="14"/>
        <w:numPr>
          <w:ilvl w:val="0"/>
          <w:numId w:val="91"/>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乙方若有其它售后事宜由</w:t>
      </w:r>
      <w:r>
        <w:rPr>
          <w:rFonts w:asciiTheme="minorEastAsia" w:eastAsiaTheme="minorEastAsia" w:hAnsiTheme="minorEastAsia" w:cstheme="minorEastAsia" w:hint="eastAsia"/>
          <w:color w:val="000000" w:themeColor="text1"/>
          <w:szCs w:val="21"/>
          <w:u w:val="single"/>
        </w:rPr>
        <w:t>《附件三：售后服务方案和承诺》</w:t>
      </w:r>
      <w:r>
        <w:rPr>
          <w:rFonts w:asciiTheme="minorEastAsia" w:eastAsiaTheme="minorEastAsia" w:hAnsiTheme="minorEastAsia" w:cstheme="minorEastAsia" w:hint="eastAsia"/>
          <w:color w:val="000000" w:themeColor="text1"/>
          <w:szCs w:val="21"/>
        </w:rPr>
        <w:t>约定。</w:t>
      </w:r>
      <w:bookmarkEnd w:id="161"/>
      <w:bookmarkEnd w:id="162"/>
    </w:p>
    <w:p w14:paraId="569F72F8"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违约责任</w:t>
      </w:r>
    </w:p>
    <w:p w14:paraId="3E0A82B0" w14:textId="77777777" w:rsidR="007F0BA2" w:rsidRDefault="00000000">
      <w:pPr>
        <w:pStyle w:val="14"/>
        <w:numPr>
          <w:ilvl w:val="0"/>
          <w:numId w:val="92"/>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如果乙方未按照合同规定的要求交付合同货物和提供服务；或乙方在收到甲方要求更换有缺陷的货物或部件的通知后十日内或在</w:t>
      </w:r>
      <w:proofErr w:type="gramStart"/>
      <w:r>
        <w:rPr>
          <w:rFonts w:asciiTheme="minorEastAsia" w:eastAsiaTheme="minorEastAsia" w:hAnsiTheme="minorEastAsia" w:cstheme="minorEastAsia" w:hint="eastAsia"/>
          <w:color w:val="000000" w:themeColor="text1"/>
          <w:szCs w:val="21"/>
        </w:rPr>
        <w:t>乙方签署货损</w:t>
      </w:r>
      <w:proofErr w:type="gramEnd"/>
      <w:r>
        <w:rPr>
          <w:rFonts w:asciiTheme="minorEastAsia" w:eastAsiaTheme="minorEastAsia" w:hAnsiTheme="minorEastAsia" w:cstheme="minorEastAsia" w:hint="eastAsia"/>
          <w:color w:val="000000" w:themeColor="text1"/>
          <w:szCs w:val="21"/>
        </w:rPr>
        <w:t>证明后十日内没有补足或更换货物、或</w:t>
      </w:r>
      <w:proofErr w:type="gramStart"/>
      <w:r>
        <w:rPr>
          <w:rFonts w:asciiTheme="minorEastAsia" w:eastAsiaTheme="minorEastAsia" w:hAnsiTheme="minorEastAsia" w:cstheme="minorEastAsia" w:hint="eastAsia"/>
          <w:color w:val="000000" w:themeColor="text1"/>
          <w:szCs w:val="21"/>
        </w:rPr>
        <w:t>交货仍</w:t>
      </w:r>
      <w:proofErr w:type="gramEnd"/>
      <w:r>
        <w:rPr>
          <w:rFonts w:asciiTheme="minorEastAsia" w:eastAsiaTheme="minorEastAsia" w:hAnsiTheme="minorEastAsia" w:cstheme="minorEastAsia" w:hint="eastAsia"/>
          <w:color w:val="000000" w:themeColor="text1"/>
          <w:szCs w:val="21"/>
        </w:rPr>
        <w:t>不符合要求；或乙方未能履行合同规定的任何其他义务时，甲方有权向乙方发出违约通知书，乙方应按照甲方选择的下列一种或多种方式承担赔偿责任：</w:t>
      </w:r>
    </w:p>
    <w:p w14:paraId="344477AD" w14:textId="77777777" w:rsidR="007F0BA2" w:rsidRDefault="00000000">
      <w:pPr>
        <w:numPr>
          <w:ilvl w:val="0"/>
          <w:numId w:val="93"/>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在甲方书面同意延长的期限内交付全部货物、提供服务并承担由此给甲方造成的一切损失。</w:t>
      </w:r>
    </w:p>
    <w:p w14:paraId="41AFE43D" w14:textId="77777777" w:rsidR="007F0BA2" w:rsidRDefault="00000000">
      <w:pPr>
        <w:numPr>
          <w:ilvl w:val="0"/>
          <w:numId w:val="93"/>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保修期也应相应延长。</w:t>
      </w:r>
    </w:p>
    <w:p w14:paraId="13D3E170" w14:textId="77777777" w:rsidR="007F0BA2" w:rsidRDefault="00000000">
      <w:pPr>
        <w:numPr>
          <w:ilvl w:val="0"/>
          <w:numId w:val="93"/>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根据货物低劣程度、损坏程度以及使甲方所遭受的损失，由甲方决定降低货物的价格或赔偿甲方所遭受的损失。</w:t>
      </w:r>
    </w:p>
    <w:p w14:paraId="427C4108" w14:textId="77777777" w:rsidR="007F0BA2" w:rsidRDefault="00000000">
      <w:pPr>
        <w:numPr>
          <w:ilvl w:val="0"/>
          <w:numId w:val="93"/>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33D7A45A" w14:textId="77777777" w:rsidR="007F0BA2" w:rsidRDefault="00000000">
      <w:pPr>
        <w:numPr>
          <w:ilvl w:val="0"/>
          <w:numId w:val="93"/>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甲方有权部分或全部解除合同并要求乙方赔偿由此造成的损失。此时甲方可采取必要的补救措施，相关费用由乙方承担。</w:t>
      </w:r>
    </w:p>
    <w:p w14:paraId="72C8DF5E" w14:textId="77777777" w:rsidR="007F0BA2" w:rsidRDefault="00000000">
      <w:pPr>
        <w:pStyle w:val="14"/>
        <w:numPr>
          <w:ilvl w:val="0"/>
          <w:numId w:val="92"/>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1F2E0EB7" w14:textId="77777777" w:rsidR="007F0BA2" w:rsidRDefault="00000000">
      <w:pPr>
        <w:pStyle w:val="14"/>
        <w:numPr>
          <w:ilvl w:val="0"/>
          <w:numId w:val="92"/>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延期交货的违约责任</w:t>
      </w:r>
    </w:p>
    <w:p w14:paraId="44F735CE" w14:textId="77777777" w:rsidR="007F0BA2" w:rsidRDefault="00000000">
      <w:pPr>
        <w:numPr>
          <w:ilvl w:val="0"/>
          <w:numId w:val="94"/>
        </w:numPr>
        <w:tabs>
          <w:tab w:val="clear" w:pos="1260"/>
          <w:tab w:val="left" w:pos="993"/>
        </w:tabs>
        <w:spacing w:line="360" w:lineRule="auto"/>
        <w:ind w:left="0" w:firstLine="426"/>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如乙方未按合同规定的日期向甲方交货</w:t>
      </w:r>
      <w:r>
        <w:rPr>
          <w:rFonts w:asciiTheme="minorEastAsia" w:eastAsiaTheme="minorEastAsia" w:hAnsiTheme="minorEastAsia" w:cstheme="minorEastAsia" w:hint="eastAsia"/>
          <w:color w:val="000000" w:themeColor="text1"/>
          <w:szCs w:val="21"/>
          <w:lang w:eastAsia="zh-Hans"/>
        </w:rPr>
        <w:t>或提供服务</w:t>
      </w:r>
      <w:r>
        <w:rPr>
          <w:rFonts w:asciiTheme="minorEastAsia" w:eastAsiaTheme="minorEastAsia" w:hAnsiTheme="minorEastAsia" w:cstheme="minorEastAsia" w:hint="eastAsia"/>
          <w:color w:val="000000" w:themeColor="text1"/>
          <w:szCs w:val="21"/>
        </w:rPr>
        <w:t>时，则每逾期一天，乙方应按逾期交货</w:t>
      </w:r>
      <w:r>
        <w:rPr>
          <w:rFonts w:asciiTheme="minorEastAsia" w:eastAsiaTheme="minorEastAsia" w:hAnsiTheme="minorEastAsia" w:cstheme="minorEastAsia" w:hint="eastAsia"/>
          <w:color w:val="000000" w:themeColor="text1"/>
          <w:szCs w:val="21"/>
          <w:lang w:eastAsia="zh-Hans"/>
        </w:rPr>
        <w:t>或逾期安装调试</w:t>
      </w:r>
      <w:r>
        <w:rPr>
          <w:rFonts w:asciiTheme="minorEastAsia" w:eastAsiaTheme="minorEastAsia" w:hAnsiTheme="minorEastAsia" w:cstheme="minorEastAsia" w:hint="eastAsia"/>
          <w:color w:val="000000" w:themeColor="text1"/>
          <w:szCs w:val="21"/>
        </w:rPr>
        <w:t>货物价款总值的百分之零点三（0.3%）向甲方支付逾期交货违约金，但不超过合同总金额的百分之五。乙方支付逾期交货违约金并不免除乙方交货</w:t>
      </w:r>
      <w:r>
        <w:rPr>
          <w:rFonts w:asciiTheme="minorEastAsia" w:eastAsiaTheme="minorEastAsia" w:hAnsiTheme="minorEastAsia" w:cstheme="minorEastAsia" w:hint="eastAsia"/>
          <w:color w:val="000000" w:themeColor="text1"/>
          <w:szCs w:val="21"/>
          <w:lang w:eastAsia="zh-Hans"/>
        </w:rPr>
        <w:t>并提供相应服务</w:t>
      </w:r>
      <w:r>
        <w:rPr>
          <w:rFonts w:asciiTheme="minorEastAsia" w:eastAsiaTheme="minorEastAsia" w:hAnsiTheme="minorEastAsia" w:cstheme="minorEastAsia" w:hint="eastAsia"/>
          <w:color w:val="000000" w:themeColor="text1"/>
          <w:szCs w:val="21"/>
        </w:rPr>
        <w:t>的责任。</w:t>
      </w:r>
    </w:p>
    <w:p w14:paraId="5AD809EF" w14:textId="77777777" w:rsidR="007F0BA2" w:rsidRDefault="00000000">
      <w:pPr>
        <w:numPr>
          <w:ilvl w:val="0"/>
          <w:numId w:val="94"/>
        </w:numPr>
        <w:tabs>
          <w:tab w:val="clear" w:pos="1260"/>
          <w:tab w:val="left" w:pos="993"/>
        </w:tabs>
        <w:spacing w:line="360" w:lineRule="auto"/>
        <w:ind w:left="0" w:firstLine="426"/>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如乙方在合同规定的交货日期后7日内仍未能交货</w:t>
      </w:r>
      <w:r>
        <w:rPr>
          <w:rFonts w:asciiTheme="minorEastAsia" w:eastAsiaTheme="minorEastAsia" w:hAnsiTheme="minorEastAsia" w:cstheme="minorEastAsia" w:hint="eastAsia"/>
          <w:color w:val="000000" w:themeColor="text1"/>
          <w:szCs w:val="21"/>
          <w:lang w:eastAsia="zh-Hans"/>
        </w:rPr>
        <w:t>或完成安装调试</w:t>
      </w:r>
      <w:r>
        <w:rPr>
          <w:rFonts w:asciiTheme="minorEastAsia" w:eastAsiaTheme="minorEastAsia" w:hAnsiTheme="minorEastAsia" w:cstheme="minorEastAsia" w:hint="eastAsia"/>
          <w:color w:val="000000" w:themeColor="text1"/>
          <w:szCs w:val="21"/>
        </w:rPr>
        <w:t>，则视为乙方不能交货，甲方有权解除合同，乙方除退还已收取的货款外，还应向甲方偿付全部货款</w:t>
      </w:r>
      <w:r>
        <w:rPr>
          <w:rFonts w:asciiTheme="minorEastAsia" w:eastAsiaTheme="minorEastAsia" w:hAnsiTheme="minorEastAsia" w:cstheme="minorEastAsia" w:hint="eastAsia"/>
          <w:color w:val="000000" w:themeColor="text1"/>
          <w:szCs w:val="21"/>
        </w:rPr>
        <w:lastRenderedPageBreak/>
        <w:t>百分之五的违约金，如果这些金额不足以补偿，甲方有权向乙方提出不足部分的赔偿要求。</w:t>
      </w:r>
    </w:p>
    <w:p w14:paraId="2D01F775" w14:textId="77777777" w:rsidR="007F0BA2" w:rsidRDefault="00000000">
      <w:pPr>
        <w:pStyle w:val="14"/>
        <w:numPr>
          <w:ilvl w:val="0"/>
          <w:numId w:val="92"/>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乙方逾期履行本合同约定的任何有期限限制的义务的，逾期一日，应按日向甲方支付合同总价款百分之零点三（0.3%）的违约金；逾期超过7日（含本数），甲方有权解除本合同。</w:t>
      </w:r>
    </w:p>
    <w:p w14:paraId="3F7F10FB" w14:textId="77777777" w:rsidR="007F0BA2" w:rsidRDefault="00000000">
      <w:pPr>
        <w:pStyle w:val="14"/>
        <w:numPr>
          <w:ilvl w:val="0"/>
          <w:numId w:val="92"/>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乙方保证其具备签订及履行本合同所需的相关资质。若不具备资质或资质有瑕疵的，甲方有权解除合同，乙方应退还甲方已支付的全部费用，并向甲方支付本合同总金额5%的违约金。</w:t>
      </w:r>
    </w:p>
    <w:p w14:paraId="08BB3FFC" w14:textId="77777777" w:rsidR="007F0BA2" w:rsidRDefault="00000000">
      <w:pPr>
        <w:pStyle w:val="14"/>
        <w:numPr>
          <w:ilvl w:val="0"/>
          <w:numId w:val="92"/>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乙方保证甲方以及最终用户在使用合同货物或服务时不会侵犯第三人合法权益，不会受到第三人的侵权指控、索赔等权利主张，否则应由乙方负责处理一切纠纷，给甲方造成损失的，乙方应负责赔偿。</w:t>
      </w:r>
    </w:p>
    <w:p w14:paraId="12924F03" w14:textId="77777777" w:rsidR="007F0BA2" w:rsidRDefault="00000000">
      <w:pPr>
        <w:pStyle w:val="14"/>
        <w:numPr>
          <w:ilvl w:val="0"/>
          <w:numId w:val="92"/>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乙方违反本合同及附件其他约定的，应向甲方支付合同总价款【1】%的违约金，经甲方催告后仍不改正的，甲方有权解除本合同。</w:t>
      </w:r>
    </w:p>
    <w:p w14:paraId="11EDDCDE" w14:textId="77777777" w:rsidR="007F0BA2" w:rsidRDefault="00000000">
      <w:pPr>
        <w:pStyle w:val="14"/>
        <w:numPr>
          <w:ilvl w:val="0"/>
          <w:numId w:val="92"/>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w:t>
      </w:r>
    </w:p>
    <w:p w14:paraId="6D3EDBA8" w14:textId="77777777" w:rsidR="007F0BA2" w:rsidRDefault="00000000">
      <w:pPr>
        <w:pStyle w:val="14"/>
        <w:numPr>
          <w:ilvl w:val="0"/>
          <w:numId w:val="92"/>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因乙方违约导致甲方解除本合同的，乙方应当自收到甲方解除通知之日起10日内，将基于本合同所取得的全部款项全额退还甲方。</w:t>
      </w:r>
    </w:p>
    <w:p w14:paraId="1F7D9FEA" w14:textId="77777777" w:rsidR="007F0BA2" w:rsidRDefault="00000000">
      <w:pPr>
        <w:pStyle w:val="14"/>
        <w:numPr>
          <w:ilvl w:val="0"/>
          <w:numId w:val="92"/>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以上各项交付的违约金并不影响违约方履行合同的各项义务。</w:t>
      </w:r>
    </w:p>
    <w:p w14:paraId="316C8C6E" w14:textId="77777777" w:rsidR="007F0BA2" w:rsidRDefault="00000000">
      <w:pPr>
        <w:pStyle w:val="14"/>
        <w:numPr>
          <w:ilvl w:val="0"/>
          <w:numId w:val="92"/>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乙方基于本合同应向甲方支付的违约金、赔偿金等，甲方有权从应支付乙方的款项中或乙方缴纳的履约保证金、质量保证金中直接扣除。</w:t>
      </w:r>
    </w:p>
    <w:p w14:paraId="2C54292F"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不可抗力</w:t>
      </w:r>
    </w:p>
    <w:p w14:paraId="33BCC605" w14:textId="77777777" w:rsidR="007F0BA2" w:rsidRDefault="00000000">
      <w:pPr>
        <w:pStyle w:val="14"/>
        <w:numPr>
          <w:ilvl w:val="0"/>
          <w:numId w:val="9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不可抗力指下列事件：战争、动乱、瘟疫、严重火灾、洪水、地震、风暴或其他自然灾害，以及本合同各方不可预见、不可防止并不能避免或克服的一切其他事件。</w:t>
      </w:r>
    </w:p>
    <w:p w14:paraId="6C056E67" w14:textId="77777777" w:rsidR="007F0BA2" w:rsidRDefault="00000000">
      <w:pPr>
        <w:pStyle w:val="14"/>
        <w:numPr>
          <w:ilvl w:val="0"/>
          <w:numId w:val="9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2769554A" w14:textId="77777777" w:rsidR="007F0BA2" w:rsidRDefault="00000000">
      <w:pPr>
        <w:pStyle w:val="14"/>
        <w:numPr>
          <w:ilvl w:val="0"/>
          <w:numId w:val="9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发生不可抗力事件，任何一方均不对因不可抗力无法履行或迟延履行本合同义务而</w:t>
      </w:r>
      <w:r>
        <w:rPr>
          <w:rFonts w:asciiTheme="minorEastAsia" w:eastAsiaTheme="minorEastAsia" w:hAnsiTheme="minorEastAsia" w:cstheme="minorEastAsia" w:hint="eastAsia"/>
          <w:color w:val="000000" w:themeColor="text1"/>
          <w:szCs w:val="21"/>
        </w:rPr>
        <w:lastRenderedPageBreak/>
        <w:t>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EF9B2B4" w14:textId="77777777" w:rsidR="007F0BA2" w:rsidRDefault="00000000">
      <w:pPr>
        <w:pStyle w:val="14"/>
        <w:numPr>
          <w:ilvl w:val="0"/>
          <w:numId w:val="9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合同各方应根据不可抗力对本合同履行的影响程度，协商确定是否终止本合同，或是继续履行本合同。</w:t>
      </w:r>
    </w:p>
    <w:p w14:paraId="1C496D6C"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联系方式</w:t>
      </w:r>
    </w:p>
    <w:p w14:paraId="47F78D65" w14:textId="77777777" w:rsidR="007F0BA2" w:rsidRDefault="00000000">
      <w:pPr>
        <w:pStyle w:val="14"/>
        <w:numPr>
          <w:ilvl w:val="0"/>
          <w:numId w:val="9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合同双方发出与本合同有关的通知或回复，应以专人送递、传真或特快专递方式发出；如果以专人送递或特快专递发送，以送达至对方的住所地或</w:t>
      </w:r>
      <w:proofErr w:type="gramStart"/>
      <w:r>
        <w:rPr>
          <w:rFonts w:asciiTheme="minorEastAsia" w:eastAsiaTheme="minorEastAsia" w:hAnsiTheme="minorEastAsia" w:cstheme="minorEastAsia" w:hint="eastAsia"/>
          <w:color w:val="000000" w:themeColor="text1"/>
          <w:szCs w:val="21"/>
        </w:rPr>
        <w:t>通讯联络</w:t>
      </w:r>
      <w:proofErr w:type="gramEnd"/>
      <w:r>
        <w:rPr>
          <w:rFonts w:asciiTheme="minorEastAsia" w:eastAsiaTheme="minorEastAsia" w:hAnsiTheme="minorEastAsia" w:cstheme="minorEastAsia" w:hint="eastAsia"/>
          <w:color w:val="000000" w:themeColor="text1"/>
          <w:szCs w:val="21"/>
        </w:rPr>
        <w:t>地为送达；如果以传真方式发送，发件人在收到传真报告后视为送达。</w:t>
      </w:r>
    </w:p>
    <w:p w14:paraId="7EF82844" w14:textId="77777777" w:rsidR="007F0BA2" w:rsidRDefault="00000000">
      <w:pPr>
        <w:pStyle w:val="14"/>
        <w:numPr>
          <w:ilvl w:val="0"/>
          <w:numId w:val="9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同双方发出的与本合同有关的通知或回复均应发至以下通讯地址，付款或收款应使用以下账号，一方变更通讯地址或账号，应自变更之日起三个工作日内，将变更后的地址通知对方。变更方不履行通知义务的，应对此造成的一切后果承担法律责任。</w:t>
      </w:r>
    </w:p>
    <w:p w14:paraId="112DAAF9" w14:textId="77777777" w:rsidR="007F0BA2" w:rsidRDefault="00000000">
      <w:pPr>
        <w:tabs>
          <w:tab w:val="left" w:pos="5067"/>
        </w:tabs>
        <w:spacing w:line="360" w:lineRule="auto"/>
        <w:ind w:left="3" w:firstLine="423"/>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甲方：</w:t>
      </w:r>
      <w:r>
        <w:rPr>
          <w:rFonts w:asciiTheme="minorEastAsia" w:eastAsiaTheme="minorEastAsia" w:hAnsiTheme="minorEastAsia" w:cstheme="minorEastAsia" w:hint="eastAsia"/>
          <w:color w:val="000000" w:themeColor="text1"/>
          <w:szCs w:val="21"/>
          <w:u w:val="single"/>
        </w:rPr>
        <w:t>中国传媒大学</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t>联系人：</w:t>
      </w:r>
      <w:r>
        <w:rPr>
          <w:rFonts w:asciiTheme="minorEastAsia" w:eastAsiaTheme="minorEastAsia" w:hAnsiTheme="minorEastAsia" w:cstheme="minorEastAsia" w:hint="eastAsia"/>
          <w:color w:val="000000" w:themeColor="text1"/>
          <w:szCs w:val="21"/>
          <w:u w:val="single"/>
        </w:rPr>
        <w:t xml:space="preserve">          </w:t>
      </w:r>
    </w:p>
    <w:p w14:paraId="2004C616" w14:textId="77777777" w:rsidR="007F0BA2" w:rsidRDefault="00000000">
      <w:pPr>
        <w:tabs>
          <w:tab w:val="left" w:pos="4320"/>
        </w:tabs>
        <w:spacing w:line="360" w:lineRule="auto"/>
        <w:ind w:left="3" w:firstLine="423"/>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地址：</w:t>
      </w:r>
      <w:r>
        <w:rPr>
          <w:rFonts w:asciiTheme="minorEastAsia" w:eastAsiaTheme="minorEastAsia" w:hAnsiTheme="minorEastAsia" w:cstheme="minorEastAsia" w:hint="eastAsia"/>
          <w:color w:val="000000" w:themeColor="text1"/>
          <w:szCs w:val="21"/>
          <w:u w:val="single"/>
        </w:rPr>
        <w:t>北京市朝阳区定福庄东街1号</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t>邮编：</w:t>
      </w:r>
      <w:r>
        <w:rPr>
          <w:rFonts w:asciiTheme="minorEastAsia" w:eastAsiaTheme="minorEastAsia" w:hAnsiTheme="minorEastAsia" w:cstheme="minorEastAsia" w:hint="eastAsia"/>
          <w:color w:val="000000" w:themeColor="text1"/>
          <w:szCs w:val="21"/>
          <w:u w:val="single"/>
        </w:rPr>
        <w:t>100024</w:t>
      </w:r>
    </w:p>
    <w:p w14:paraId="722FF33C" w14:textId="77777777" w:rsidR="007F0BA2" w:rsidRDefault="00000000">
      <w:pPr>
        <w:tabs>
          <w:tab w:val="left" w:pos="5067"/>
        </w:tabs>
        <w:spacing w:line="360" w:lineRule="auto"/>
        <w:ind w:left="3" w:firstLine="423"/>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rPr>
        <w:t>固定电话：</w:t>
      </w:r>
      <w:r>
        <w:rPr>
          <w:rFonts w:asciiTheme="minorEastAsia" w:eastAsiaTheme="minorEastAsia" w:hAnsiTheme="minorEastAsia" w:cstheme="minorEastAsia" w:hint="eastAsia"/>
          <w:color w:val="000000" w:themeColor="text1"/>
          <w:szCs w:val="21"/>
          <w:u w:val="single"/>
        </w:rPr>
        <w:t>010-65779603</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t>电子邮件：</w:t>
      </w:r>
      <w:r>
        <w:rPr>
          <w:rFonts w:asciiTheme="minorEastAsia" w:eastAsiaTheme="minorEastAsia" w:hAnsiTheme="minorEastAsia" w:cstheme="minorEastAsia" w:hint="eastAsia"/>
          <w:color w:val="000000" w:themeColor="text1"/>
          <w:szCs w:val="21"/>
          <w:u w:val="single"/>
        </w:rPr>
        <w:t xml:space="preserve">        </w:t>
      </w:r>
    </w:p>
    <w:p w14:paraId="34933C4F" w14:textId="77777777" w:rsidR="007F0BA2" w:rsidRDefault="00000000">
      <w:pPr>
        <w:tabs>
          <w:tab w:val="left" w:pos="5067"/>
        </w:tabs>
        <w:spacing w:line="360" w:lineRule="auto"/>
        <w:ind w:left="3" w:firstLine="423"/>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rPr>
        <w:t>税号：</w:t>
      </w:r>
      <w:r>
        <w:rPr>
          <w:rFonts w:asciiTheme="minorEastAsia" w:eastAsiaTheme="minorEastAsia" w:hAnsiTheme="minorEastAsia" w:cstheme="minorEastAsia" w:hint="eastAsia"/>
          <w:color w:val="000000" w:themeColor="text1"/>
          <w:szCs w:val="21"/>
          <w:u w:val="single"/>
        </w:rPr>
        <w:t>1210000040077753X1</w:t>
      </w:r>
      <w:r>
        <w:rPr>
          <w:rFonts w:asciiTheme="minorEastAsia" w:eastAsiaTheme="minorEastAsia" w:hAnsiTheme="minorEastAsia" w:cstheme="minorEastAsia"/>
          <w:color w:val="000000" w:themeColor="text1"/>
          <w:szCs w:val="21"/>
        </w:rPr>
        <w:t xml:space="preserve">                        </w:t>
      </w:r>
      <w:r>
        <w:rPr>
          <w:rFonts w:asciiTheme="minorEastAsia" w:eastAsiaTheme="minorEastAsia" w:hAnsiTheme="minorEastAsia" w:cstheme="minorEastAsia" w:hint="eastAsia"/>
          <w:color w:val="000000" w:themeColor="text1"/>
          <w:szCs w:val="21"/>
        </w:rPr>
        <w:t>开户银行：</w:t>
      </w:r>
      <w:r>
        <w:rPr>
          <w:rFonts w:asciiTheme="minorEastAsia" w:eastAsiaTheme="minorEastAsia" w:hAnsiTheme="minorEastAsia" w:cstheme="minorEastAsia" w:hint="eastAsia"/>
          <w:color w:val="000000" w:themeColor="text1"/>
          <w:szCs w:val="21"/>
          <w:u w:val="single"/>
        </w:rPr>
        <w:t>工行北京八里庄支行</w:t>
      </w:r>
    </w:p>
    <w:p w14:paraId="0F7D71C0" w14:textId="77777777" w:rsidR="007F0BA2" w:rsidRDefault="00000000">
      <w:pPr>
        <w:tabs>
          <w:tab w:val="left" w:pos="5067"/>
        </w:tabs>
        <w:spacing w:line="360" w:lineRule="auto"/>
        <w:ind w:left="3" w:firstLine="423"/>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银行账户：</w:t>
      </w:r>
      <w:r>
        <w:rPr>
          <w:rFonts w:asciiTheme="minorEastAsia" w:eastAsiaTheme="minorEastAsia" w:hAnsiTheme="minorEastAsia" w:cstheme="minorEastAsia" w:hint="eastAsia"/>
          <w:color w:val="000000" w:themeColor="text1"/>
          <w:szCs w:val="21"/>
          <w:u w:val="single"/>
        </w:rPr>
        <w:t>0200003809088005906</w:t>
      </w:r>
      <w:r>
        <w:rPr>
          <w:rFonts w:asciiTheme="minorEastAsia" w:eastAsiaTheme="minorEastAsia" w:hAnsiTheme="minorEastAsia" w:cstheme="minorEastAsia" w:hint="eastAsia"/>
          <w:color w:val="000000" w:themeColor="text1"/>
          <w:szCs w:val="21"/>
        </w:rPr>
        <w:tab/>
      </w:r>
      <w:r>
        <w:rPr>
          <w:rFonts w:asciiTheme="minorEastAsia" w:eastAsiaTheme="minorEastAsia" w:hAnsiTheme="minorEastAsia" w:cstheme="minorEastAsia" w:hint="eastAsia"/>
          <w:color w:val="000000" w:themeColor="text1"/>
          <w:szCs w:val="21"/>
        </w:rPr>
        <w:tab/>
      </w:r>
    </w:p>
    <w:p w14:paraId="5A819E6D" w14:textId="77777777" w:rsidR="007F0BA2" w:rsidRDefault="00000000">
      <w:pPr>
        <w:tabs>
          <w:tab w:val="left" w:pos="4320"/>
        </w:tabs>
        <w:spacing w:line="360" w:lineRule="auto"/>
        <w:ind w:firstLineChars="201" w:firstLine="422"/>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乙方：</w:t>
      </w:r>
      <w:r>
        <w:rPr>
          <w:rFonts w:asciiTheme="minorEastAsia" w:eastAsiaTheme="minorEastAsia" w:hAnsiTheme="minorEastAsia" w:cstheme="minorEastAsia" w:hint="eastAsia"/>
          <w:bCs/>
          <w:color w:val="000000" w:themeColor="text1"/>
          <w:u w:val="single"/>
        </w:rPr>
        <w:t xml:space="preserve">          </w:t>
      </w:r>
      <w:r>
        <w:rPr>
          <w:rFonts w:asciiTheme="minorEastAsia" w:eastAsiaTheme="minorEastAsia" w:hAnsiTheme="minorEastAsia" w:cstheme="minorEastAsia" w:hint="eastAsia"/>
          <w:bCs/>
          <w:color w:val="000000" w:themeColor="text1"/>
          <w:szCs w:val="21"/>
        </w:rPr>
        <w:tab/>
      </w:r>
      <w:r>
        <w:rPr>
          <w:rFonts w:asciiTheme="minorEastAsia" w:eastAsiaTheme="minorEastAsia" w:hAnsiTheme="minorEastAsia" w:cstheme="minorEastAsia" w:hint="eastAsia"/>
          <w:bCs/>
          <w:color w:val="000000" w:themeColor="text1"/>
          <w:szCs w:val="21"/>
        </w:rPr>
        <w:tab/>
        <w:t xml:space="preserve">        联系人：</w:t>
      </w:r>
      <w:r>
        <w:rPr>
          <w:rFonts w:asciiTheme="minorEastAsia" w:eastAsiaTheme="minorEastAsia" w:hAnsiTheme="minorEastAsia" w:cstheme="minorEastAsia" w:hint="eastAsia"/>
          <w:bCs/>
          <w:color w:val="000000" w:themeColor="text1"/>
          <w:u w:val="single"/>
        </w:rPr>
        <w:t xml:space="preserve">       </w:t>
      </w:r>
    </w:p>
    <w:p w14:paraId="39A7A6F8" w14:textId="77777777" w:rsidR="007F0BA2" w:rsidRDefault="00000000">
      <w:pPr>
        <w:tabs>
          <w:tab w:val="left" w:pos="360"/>
          <w:tab w:val="left" w:pos="4320"/>
        </w:tabs>
        <w:spacing w:line="360" w:lineRule="auto"/>
        <w:ind w:firstLineChars="201" w:firstLine="422"/>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地址：</w:t>
      </w:r>
      <w:r>
        <w:rPr>
          <w:rFonts w:asciiTheme="minorEastAsia" w:eastAsiaTheme="minorEastAsia" w:hAnsiTheme="minorEastAsia" w:cstheme="minorEastAsia" w:hint="eastAsia"/>
          <w:bCs/>
          <w:color w:val="000000" w:themeColor="text1"/>
          <w:u w:val="single"/>
        </w:rPr>
        <w:t xml:space="preserve">           </w:t>
      </w:r>
      <w:r>
        <w:rPr>
          <w:rFonts w:asciiTheme="minorEastAsia" w:eastAsiaTheme="minorEastAsia" w:hAnsiTheme="minorEastAsia" w:cstheme="minorEastAsia" w:hint="eastAsia"/>
          <w:bCs/>
          <w:color w:val="000000" w:themeColor="text1"/>
          <w:szCs w:val="21"/>
        </w:rPr>
        <w:tab/>
        <w:t xml:space="preserve">           邮编：</w:t>
      </w:r>
      <w:r>
        <w:rPr>
          <w:rFonts w:asciiTheme="minorEastAsia" w:eastAsiaTheme="minorEastAsia" w:hAnsiTheme="minorEastAsia" w:cstheme="minorEastAsia"/>
          <w:bCs/>
          <w:color w:val="000000" w:themeColor="text1"/>
          <w:u w:val="single"/>
        </w:rPr>
        <w:t xml:space="preserve">       </w:t>
      </w:r>
    </w:p>
    <w:p w14:paraId="6FBD5D18" w14:textId="77777777" w:rsidR="007F0BA2" w:rsidRDefault="00000000">
      <w:pPr>
        <w:pStyle w:val="af2"/>
        <w:tabs>
          <w:tab w:val="left" w:pos="5100"/>
        </w:tabs>
        <w:spacing w:line="360" w:lineRule="auto"/>
        <w:ind w:left="840" w:firstLineChars="201" w:firstLine="42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电话：</w:t>
      </w:r>
      <w:r>
        <w:rPr>
          <w:rFonts w:asciiTheme="minorEastAsia" w:eastAsiaTheme="minorEastAsia" w:hAnsiTheme="minorEastAsia" w:cstheme="minorEastAsia" w:hint="eastAsia"/>
          <w:bCs/>
          <w:color w:val="000000" w:themeColor="text1"/>
          <w:u w:val="single"/>
        </w:rPr>
        <w:t xml:space="preserve">           </w:t>
      </w:r>
      <w:r>
        <w:rPr>
          <w:rFonts w:asciiTheme="minorEastAsia" w:eastAsiaTheme="minorEastAsia" w:hAnsiTheme="minorEastAsia" w:cstheme="minorEastAsia" w:hint="eastAsia"/>
          <w:bCs/>
          <w:color w:val="000000" w:themeColor="text1"/>
        </w:rPr>
        <w:tab/>
      </w:r>
      <w:r>
        <w:rPr>
          <w:rFonts w:asciiTheme="minorEastAsia" w:eastAsiaTheme="minorEastAsia" w:hAnsiTheme="minorEastAsia" w:cstheme="minorEastAsia" w:hint="eastAsia"/>
          <w:bCs/>
          <w:color w:val="000000" w:themeColor="text1"/>
        </w:rPr>
        <w:tab/>
        <w:t>传真：</w:t>
      </w:r>
      <w:r>
        <w:rPr>
          <w:rFonts w:asciiTheme="minorEastAsia" w:eastAsiaTheme="minorEastAsia" w:hAnsiTheme="minorEastAsia" w:cstheme="minorEastAsia" w:hint="eastAsia"/>
          <w:bCs/>
          <w:color w:val="000000" w:themeColor="text1"/>
          <w:u w:val="single"/>
        </w:rPr>
        <w:t xml:space="preserve">      </w:t>
      </w:r>
    </w:p>
    <w:p w14:paraId="4EA95C3A" w14:textId="77777777" w:rsidR="007F0BA2" w:rsidRDefault="00000000">
      <w:pPr>
        <w:pStyle w:val="af2"/>
        <w:tabs>
          <w:tab w:val="left" w:pos="5100"/>
        </w:tabs>
        <w:spacing w:line="360" w:lineRule="auto"/>
        <w:ind w:left="840" w:firstLineChars="201" w:firstLine="42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电子邮件：</w:t>
      </w:r>
      <w:r>
        <w:rPr>
          <w:rFonts w:asciiTheme="minorEastAsia" w:eastAsiaTheme="minorEastAsia" w:hAnsiTheme="minorEastAsia" w:cstheme="minorEastAsia" w:hint="eastAsia"/>
          <w:bCs/>
          <w:color w:val="000000" w:themeColor="text1"/>
          <w:u w:val="single"/>
        </w:rPr>
        <w:t xml:space="preserve">          </w:t>
      </w:r>
      <w:r>
        <w:rPr>
          <w:rFonts w:asciiTheme="minorEastAsia" w:eastAsiaTheme="minorEastAsia" w:hAnsiTheme="minorEastAsia" w:cstheme="minorEastAsia"/>
          <w:bCs/>
          <w:color w:val="000000" w:themeColor="text1"/>
          <w:u w:val="single"/>
        </w:rPr>
        <w:t xml:space="preserve">            </w:t>
      </w:r>
      <w:r>
        <w:rPr>
          <w:rFonts w:asciiTheme="minorEastAsia" w:eastAsiaTheme="minorEastAsia" w:hAnsiTheme="minorEastAsia" w:cstheme="minorEastAsia" w:hint="eastAsia"/>
          <w:bCs/>
          <w:color w:val="000000" w:themeColor="text1"/>
          <w:u w:val="single"/>
        </w:rPr>
        <w:t xml:space="preserve">     </w:t>
      </w:r>
      <w:r>
        <w:rPr>
          <w:rFonts w:asciiTheme="minorEastAsia" w:eastAsiaTheme="minorEastAsia" w:hAnsiTheme="minorEastAsia" w:cstheme="minorEastAsia" w:hint="eastAsia"/>
          <w:bCs/>
          <w:color w:val="000000" w:themeColor="text1"/>
        </w:rPr>
        <w:t>（因需要电子版合同，请务必填报）</w:t>
      </w:r>
    </w:p>
    <w:p w14:paraId="5243F64F" w14:textId="77777777" w:rsidR="007F0BA2" w:rsidRDefault="00000000">
      <w:pPr>
        <w:pStyle w:val="af2"/>
        <w:tabs>
          <w:tab w:val="left" w:pos="5580"/>
        </w:tabs>
        <w:spacing w:line="360" w:lineRule="auto"/>
        <w:ind w:left="840" w:firstLineChars="201" w:firstLine="422"/>
        <w:rPr>
          <w:rFonts w:asciiTheme="minorEastAsia" w:eastAsiaTheme="minorEastAsia" w:hAnsiTheme="minorEastAsia" w:cstheme="minorEastAsia"/>
          <w:bCs/>
          <w:i/>
          <w:color w:val="000000" w:themeColor="text1"/>
          <w:u w:val="single"/>
        </w:rPr>
      </w:pPr>
      <w:r>
        <w:rPr>
          <w:rFonts w:asciiTheme="minorEastAsia" w:eastAsiaTheme="minorEastAsia" w:hAnsiTheme="minorEastAsia" w:cstheme="minorEastAsia" w:hint="eastAsia"/>
          <w:bCs/>
          <w:color w:val="000000" w:themeColor="text1"/>
        </w:rPr>
        <w:t>开户银行：</w:t>
      </w:r>
      <w:r>
        <w:rPr>
          <w:rFonts w:asciiTheme="minorEastAsia" w:eastAsiaTheme="minorEastAsia" w:hAnsiTheme="minorEastAsia" w:cstheme="minorEastAsia" w:hint="eastAsia"/>
          <w:bCs/>
          <w:color w:val="000000" w:themeColor="text1"/>
          <w:u w:val="single"/>
        </w:rPr>
        <w:t xml:space="preserve">                           </w:t>
      </w:r>
    </w:p>
    <w:p w14:paraId="144D1B5B" w14:textId="77777777" w:rsidR="007F0BA2" w:rsidRDefault="00000000">
      <w:pPr>
        <w:pStyle w:val="af2"/>
        <w:tabs>
          <w:tab w:val="left" w:pos="5580"/>
        </w:tabs>
        <w:spacing w:line="360" w:lineRule="auto"/>
        <w:ind w:left="840" w:firstLineChars="201" w:firstLine="42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银行账号：</w:t>
      </w:r>
      <w:r>
        <w:rPr>
          <w:rFonts w:asciiTheme="minorEastAsia" w:eastAsiaTheme="minorEastAsia" w:hAnsiTheme="minorEastAsia" w:cstheme="minorEastAsia" w:hint="eastAsia"/>
          <w:bCs/>
          <w:color w:val="000000" w:themeColor="text1"/>
          <w:u w:val="single"/>
        </w:rPr>
        <w:t xml:space="preserve">                           </w:t>
      </w:r>
    </w:p>
    <w:p w14:paraId="6D1F1FB0" w14:textId="77777777" w:rsidR="007F0BA2" w:rsidRDefault="00000000">
      <w:pPr>
        <w:pStyle w:val="af2"/>
        <w:tabs>
          <w:tab w:val="left" w:pos="5580"/>
        </w:tabs>
        <w:spacing w:line="360" w:lineRule="auto"/>
        <w:ind w:left="840" w:firstLineChars="201" w:firstLine="422"/>
        <w:rPr>
          <w:rFonts w:asciiTheme="minorEastAsia" w:eastAsiaTheme="minorEastAsia" w:hAnsiTheme="minorEastAsia" w:cstheme="minorEastAsia"/>
          <w:bCs/>
          <w:color w:val="000000" w:themeColor="text1"/>
          <w:u w:val="single"/>
        </w:rPr>
      </w:pPr>
      <w:r>
        <w:rPr>
          <w:rFonts w:asciiTheme="minorEastAsia" w:eastAsiaTheme="minorEastAsia" w:hAnsiTheme="minorEastAsia" w:cstheme="minorEastAsia" w:hint="eastAsia"/>
          <w:bCs/>
          <w:color w:val="000000" w:themeColor="text1"/>
        </w:rPr>
        <w:t>银行</w:t>
      </w:r>
      <w:r>
        <w:rPr>
          <w:rFonts w:asciiTheme="minorEastAsia" w:eastAsiaTheme="minorEastAsia" w:hAnsiTheme="minorEastAsia" w:cstheme="minorEastAsia" w:hint="eastAsia"/>
          <w:bCs/>
          <w:color w:val="000000" w:themeColor="text1"/>
          <w:lang w:eastAsia="zh-Hans"/>
        </w:rPr>
        <w:t>联</w:t>
      </w:r>
      <w:r>
        <w:rPr>
          <w:rFonts w:asciiTheme="minorEastAsia" w:eastAsiaTheme="minorEastAsia" w:hAnsiTheme="minorEastAsia" w:cstheme="minorEastAsia" w:hint="eastAsia"/>
          <w:bCs/>
          <w:color w:val="000000" w:themeColor="text1"/>
        </w:rPr>
        <w:t>行号：</w:t>
      </w:r>
      <w:r>
        <w:rPr>
          <w:rFonts w:asciiTheme="minorEastAsia" w:eastAsiaTheme="minorEastAsia" w:hAnsiTheme="minorEastAsia" w:cstheme="minorEastAsia" w:hint="eastAsia"/>
          <w:bCs/>
          <w:color w:val="000000" w:themeColor="text1"/>
          <w:u w:val="single"/>
        </w:rPr>
        <w:t xml:space="preserve">                           </w:t>
      </w:r>
    </w:p>
    <w:p w14:paraId="5E0F9487" w14:textId="77777777" w:rsidR="007F0BA2" w:rsidRDefault="00000000">
      <w:pPr>
        <w:pStyle w:val="14"/>
        <w:numPr>
          <w:ilvl w:val="0"/>
          <w:numId w:val="96"/>
        </w:numPr>
        <w:spacing w:line="360" w:lineRule="auto"/>
        <w:ind w:left="0" w:firstLineChars="0" w:firstLine="400"/>
        <w:rPr>
          <w:rFonts w:asciiTheme="minorEastAsia" w:eastAsiaTheme="minorEastAsia" w:hAnsiTheme="minorEastAsia" w:cstheme="minorEastAsia"/>
          <w:color w:val="000000" w:themeColor="text1"/>
          <w:szCs w:val="21"/>
        </w:rPr>
      </w:pPr>
      <w:bookmarkStart w:id="163" w:name="_Hlk46235557"/>
      <w:r>
        <w:rPr>
          <w:rFonts w:asciiTheme="minorEastAsia" w:eastAsiaTheme="minorEastAsia" w:hAnsiTheme="minorEastAsia" w:cstheme="minorEastAsia" w:hint="eastAsia"/>
          <w:color w:val="000000" w:themeColor="text1"/>
          <w:szCs w:val="21"/>
        </w:rPr>
        <w:t>乙方上述信息变更的，应及时书面通知甲方，否则甲方按照上述银行账户付款的，视为甲方已履行付款义务，由此造成的损失由乙方自行承担。如在合同期限内该账号注销或其他因乙方原因导致甲方无法进行支付的，</w:t>
      </w:r>
      <w:proofErr w:type="gramStart"/>
      <w:r>
        <w:rPr>
          <w:rFonts w:asciiTheme="minorEastAsia" w:eastAsiaTheme="minorEastAsia" w:hAnsiTheme="minorEastAsia" w:cstheme="minorEastAsia" w:hint="eastAsia"/>
          <w:color w:val="000000" w:themeColor="text1"/>
          <w:szCs w:val="21"/>
        </w:rPr>
        <w:t>不</w:t>
      </w:r>
      <w:proofErr w:type="gramEnd"/>
      <w:r>
        <w:rPr>
          <w:rFonts w:asciiTheme="minorEastAsia" w:eastAsiaTheme="minorEastAsia" w:hAnsiTheme="minorEastAsia" w:cstheme="minorEastAsia" w:hint="eastAsia"/>
          <w:color w:val="000000" w:themeColor="text1"/>
          <w:szCs w:val="21"/>
        </w:rPr>
        <w:t>视为甲方违约，由此造成的损失由乙方自行承担。</w:t>
      </w:r>
      <w:bookmarkEnd w:id="163"/>
    </w:p>
    <w:p w14:paraId="16C1E6F9" w14:textId="77777777" w:rsidR="007F0BA2" w:rsidRDefault="00000000">
      <w:pPr>
        <w:pStyle w:val="14"/>
        <w:numPr>
          <w:ilvl w:val="0"/>
          <w:numId w:val="96"/>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上述通知、回复的费用由发出一方承担。</w:t>
      </w:r>
    </w:p>
    <w:p w14:paraId="27C68F76"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保密条款</w:t>
      </w:r>
    </w:p>
    <w:p w14:paraId="077A73C5" w14:textId="77777777" w:rsidR="007F0BA2" w:rsidRDefault="00000000">
      <w:pPr>
        <w:pStyle w:val="14"/>
        <w:numPr>
          <w:ilvl w:val="0"/>
          <w:numId w:val="9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任何一方对其获知的本合同及附件中其他各方的商业秘密和国家秘密负有保密义务。</w:t>
      </w:r>
    </w:p>
    <w:p w14:paraId="7FB7EE21" w14:textId="77777777" w:rsidR="007F0BA2" w:rsidRDefault="00000000">
      <w:pPr>
        <w:pStyle w:val="14"/>
        <w:numPr>
          <w:ilvl w:val="0"/>
          <w:numId w:val="9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除非法律、法规另有规定或得到本合同另一方的书面许可，任何一方不得向第三人泄露前款规定的商业秘密和国家秘密。保密期限</w:t>
      </w:r>
      <w:proofErr w:type="gramStart"/>
      <w:r>
        <w:rPr>
          <w:rFonts w:asciiTheme="minorEastAsia" w:eastAsiaTheme="minorEastAsia" w:hAnsiTheme="minorEastAsia" w:cstheme="minorEastAsia" w:hint="eastAsia"/>
          <w:color w:val="000000" w:themeColor="text1"/>
          <w:szCs w:val="21"/>
        </w:rPr>
        <w:t>自任何</w:t>
      </w:r>
      <w:proofErr w:type="gramEnd"/>
      <w:r>
        <w:rPr>
          <w:rFonts w:asciiTheme="minorEastAsia" w:eastAsiaTheme="minorEastAsia" w:hAnsiTheme="minorEastAsia" w:cstheme="minorEastAsia" w:hint="eastAsia"/>
          <w:color w:val="000000" w:themeColor="text1"/>
          <w:szCs w:val="21"/>
        </w:rPr>
        <w:t>一方获知该商业秘密和国家秘密之日起至本条规定的秘密成为公众信息之日止。</w:t>
      </w:r>
    </w:p>
    <w:p w14:paraId="4E377694" w14:textId="77777777" w:rsidR="007F0BA2" w:rsidRDefault="00000000">
      <w:pPr>
        <w:pStyle w:val="14"/>
        <w:numPr>
          <w:ilvl w:val="0"/>
          <w:numId w:val="97"/>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保密条款如果和《财政部关于进一步做好政府采购信息公开工作有关事项的通知》（财库〔2017〕86号）有冲突，则以《财政部关于进一步做好政府采购信息公开工作有关事项的通知》（财库〔2017〕86号）为准。</w:t>
      </w:r>
    </w:p>
    <w:p w14:paraId="40CCD8B8" w14:textId="77777777" w:rsidR="007F0BA2" w:rsidRDefault="00000000">
      <w:pPr>
        <w:pStyle w:val="14"/>
        <w:numPr>
          <w:ilvl w:val="0"/>
          <w:numId w:val="97"/>
        </w:numPr>
        <w:spacing w:line="360" w:lineRule="auto"/>
        <w:ind w:left="0" w:firstLineChars="0" w:firstLine="400"/>
        <w:rPr>
          <w:color w:val="000000" w:themeColor="text1"/>
        </w:rPr>
      </w:pPr>
      <w:r>
        <w:rPr>
          <w:rFonts w:asciiTheme="minorEastAsia" w:eastAsiaTheme="minorEastAsia" w:hAnsiTheme="minorEastAsia" w:cstheme="minorEastAsia" w:hint="eastAsia"/>
          <w:color w:val="000000" w:themeColor="text1"/>
          <w:szCs w:val="21"/>
        </w:rPr>
        <w:t>政府采购合同需在签订之日起2个工作日内公告。其中合同名称、规格、型号、单价及合同金额等内容不得作为商业秘密。合同中涉及个人隐私的姓名、联系方式等内容如在签订合同时不特别提出将视同权利人同意对外公开。</w:t>
      </w:r>
    </w:p>
    <w:p w14:paraId="0DA2D33A" w14:textId="77777777" w:rsidR="007F0BA2" w:rsidRDefault="00000000">
      <w:pPr>
        <w:pStyle w:val="14"/>
        <w:numPr>
          <w:ilvl w:val="0"/>
          <w:numId w:val="97"/>
        </w:numPr>
        <w:spacing w:line="360" w:lineRule="auto"/>
        <w:ind w:left="0" w:firstLineChars="0" w:firstLine="4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本保密条款的效力不受本合同效力的影响和限制。</w:t>
      </w:r>
    </w:p>
    <w:p w14:paraId="3A8E1D61"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合同的解释和法律适用</w:t>
      </w:r>
    </w:p>
    <w:p w14:paraId="7909ECC0" w14:textId="77777777" w:rsidR="007F0BA2" w:rsidRDefault="00000000">
      <w:pPr>
        <w:pStyle w:val="14"/>
        <w:numPr>
          <w:ilvl w:val="0"/>
          <w:numId w:val="9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任何一方对本合同及其附件的解释均应遵循诚实信用原则,依照本合同签订时有效的中国法律、法规以及通常的理解进行。</w:t>
      </w:r>
    </w:p>
    <w:p w14:paraId="0CCC6BC7" w14:textId="77777777" w:rsidR="007F0BA2" w:rsidRDefault="00000000">
      <w:pPr>
        <w:pStyle w:val="14"/>
        <w:numPr>
          <w:ilvl w:val="0"/>
          <w:numId w:val="9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本合同标题仅供查阅方便，并非对本合同的诠释或解释；本合同中以日表述的时间期限均指自然日。</w:t>
      </w:r>
    </w:p>
    <w:p w14:paraId="194F65AC" w14:textId="77777777" w:rsidR="007F0BA2" w:rsidRDefault="00000000">
      <w:pPr>
        <w:pStyle w:val="14"/>
        <w:numPr>
          <w:ilvl w:val="0"/>
          <w:numId w:val="9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对本合同的任何解释均应以书面</w:t>
      </w:r>
      <w:proofErr w:type="gramStart"/>
      <w:r>
        <w:rPr>
          <w:rFonts w:asciiTheme="minorEastAsia" w:eastAsiaTheme="minorEastAsia" w:hAnsiTheme="minorEastAsia" w:cstheme="minorEastAsia" w:hint="eastAsia"/>
          <w:color w:val="000000" w:themeColor="text1"/>
          <w:szCs w:val="21"/>
        </w:rPr>
        <w:t>作出</w:t>
      </w:r>
      <w:proofErr w:type="gramEnd"/>
      <w:r>
        <w:rPr>
          <w:rFonts w:asciiTheme="minorEastAsia" w:eastAsiaTheme="minorEastAsia" w:hAnsiTheme="minorEastAsia" w:cstheme="minorEastAsia" w:hint="eastAsia"/>
          <w:color w:val="000000" w:themeColor="text1"/>
          <w:szCs w:val="21"/>
        </w:rPr>
        <w:t>。</w:t>
      </w:r>
    </w:p>
    <w:p w14:paraId="15FC29B0" w14:textId="77777777" w:rsidR="007F0BA2" w:rsidRDefault="00000000">
      <w:pPr>
        <w:pStyle w:val="14"/>
        <w:numPr>
          <w:ilvl w:val="0"/>
          <w:numId w:val="98"/>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本合同及附件的订立、效力、解释、履行、争议的解决等适用本合同签订时有效的中华人民共和国法律、法规的有关规定。</w:t>
      </w:r>
    </w:p>
    <w:p w14:paraId="05D8133E"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合同的终止</w:t>
      </w:r>
    </w:p>
    <w:p w14:paraId="4D66DDE1" w14:textId="77777777" w:rsidR="007F0BA2" w:rsidRDefault="00000000">
      <w:pPr>
        <w:pStyle w:val="14"/>
        <w:numPr>
          <w:ilvl w:val="0"/>
          <w:numId w:val="99"/>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本合同因下列原因而终止：</w:t>
      </w:r>
    </w:p>
    <w:p w14:paraId="7E5AEEF4" w14:textId="77777777" w:rsidR="007F0BA2" w:rsidRDefault="00000000">
      <w:pPr>
        <w:numPr>
          <w:ilvl w:val="0"/>
          <w:numId w:val="100"/>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本合同正常履行完毕；</w:t>
      </w:r>
    </w:p>
    <w:p w14:paraId="018E0E44" w14:textId="77777777" w:rsidR="007F0BA2" w:rsidRDefault="00000000">
      <w:pPr>
        <w:numPr>
          <w:ilvl w:val="0"/>
          <w:numId w:val="100"/>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中标人未按合同规定，进行转包或分包的；</w:t>
      </w:r>
    </w:p>
    <w:p w14:paraId="41C5F17D" w14:textId="77777777" w:rsidR="007F0BA2" w:rsidRDefault="00000000">
      <w:pPr>
        <w:numPr>
          <w:ilvl w:val="0"/>
          <w:numId w:val="100"/>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中标人没按采购要求使用原材料的；</w:t>
      </w:r>
    </w:p>
    <w:p w14:paraId="61CE1762" w14:textId="77777777" w:rsidR="007F0BA2" w:rsidRDefault="00000000">
      <w:pPr>
        <w:numPr>
          <w:ilvl w:val="0"/>
          <w:numId w:val="100"/>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合同双方协议终止本合同的履行；</w:t>
      </w:r>
    </w:p>
    <w:p w14:paraId="3A640124" w14:textId="77777777" w:rsidR="007F0BA2" w:rsidRDefault="00000000">
      <w:pPr>
        <w:numPr>
          <w:ilvl w:val="0"/>
          <w:numId w:val="100"/>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不可抗力事件导致本合同无法履行或履行不必要；</w:t>
      </w:r>
    </w:p>
    <w:p w14:paraId="298C8331" w14:textId="77777777" w:rsidR="007F0BA2" w:rsidRDefault="00000000">
      <w:pPr>
        <w:numPr>
          <w:ilvl w:val="0"/>
          <w:numId w:val="100"/>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任何一方行使解除权，解除本合同。</w:t>
      </w:r>
    </w:p>
    <w:p w14:paraId="0E91C2B9" w14:textId="77777777" w:rsidR="007F0BA2" w:rsidRDefault="00000000">
      <w:pPr>
        <w:pStyle w:val="14"/>
        <w:numPr>
          <w:ilvl w:val="0"/>
          <w:numId w:val="99"/>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对本合同终止有过错的一方应赔偿另一方因合同终止而受到的损失。对合同终止双</w:t>
      </w:r>
      <w:r>
        <w:rPr>
          <w:rFonts w:asciiTheme="minorEastAsia" w:eastAsiaTheme="minorEastAsia" w:hAnsiTheme="minorEastAsia" w:cstheme="minorEastAsia" w:hint="eastAsia"/>
          <w:color w:val="000000" w:themeColor="text1"/>
          <w:szCs w:val="21"/>
        </w:rPr>
        <w:lastRenderedPageBreak/>
        <w:t>方均无过错的，则各自承担所受到的损失。</w:t>
      </w:r>
    </w:p>
    <w:p w14:paraId="08E7F778"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权利的保留</w:t>
      </w:r>
    </w:p>
    <w:p w14:paraId="460D7C47" w14:textId="77777777" w:rsidR="007F0BA2" w:rsidRDefault="00000000">
      <w:pPr>
        <w:pStyle w:val="14"/>
        <w:numPr>
          <w:ilvl w:val="0"/>
          <w:numId w:val="101"/>
        </w:numPr>
        <w:spacing w:line="360" w:lineRule="auto"/>
        <w:ind w:left="0" w:firstLineChars="0" w:firstLine="401"/>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E6586CA" w14:textId="77777777" w:rsidR="007F0BA2" w:rsidRDefault="00000000">
      <w:pPr>
        <w:pStyle w:val="14"/>
        <w:numPr>
          <w:ilvl w:val="0"/>
          <w:numId w:val="101"/>
        </w:numPr>
        <w:spacing w:line="360" w:lineRule="auto"/>
        <w:ind w:left="0" w:firstLineChars="0" w:firstLine="401"/>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7F0A270" w14:textId="77777777" w:rsidR="007F0BA2" w:rsidRDefault="00000000">
      <w:pPr>
        <w:pStyle w:val="14"/>
        <w:numPr>
          <w:ilvl w:val="0"/>
          <w:numId w:val="101"/>
        </w:numPr>
        <w:spacing w:line="360" w:lineRule="auto"/>
        <w:ind w:left="0" w:firstLineChars="0" w:firstLine="401"/>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15947F3A"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争议的解决</w:t>
      </w:r>
    </w:p>
    <w:p w14:paraId="7CE1940E" w14:textId="77777777" w:rsidR="007F0BA2" w:rsidRDefault="00000000">
      <w:pPr>
        <w:pStyle w:val="14"/>
        <w:numPr>
          <w:ilvl w:val="0"/>
          <w:numId w:val="102"/>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合同双方应通过友好协商解决</w:t>
      </w:r>
      <w:proofErr w:type="gramStart"/>
      <w:r>
        <w:rPr>
          <w:rFonts w:asciiTheme="minorEastAsia" w:eastAsiaTheme="minorEastAsia" w:hAnsiTheme="minorEastAsia" w:cstheme="minorEastAsia" w:hint="eastAsia"/>
          <w:color w:val="000000" w:themeColor="text1"/>
          <w:szCs w:val="21"/>
        </w:rPr>
        <w:t>因解释</w:t>
      </w:r>
      <w:proofErr w:type="gramEnd"/>
      <w:r>
        <w:rPr>
          <w:rFonts w:asciiTheme="minorEastAsia" w:eastAsiaTheme="minorEastAsia" w:hAnsiTheme="minorEastAsia" w:cstheme="minorEastAsia" w:hint="eastAsia"/>
          <w:color w:val="000000" w:themeColor="text1"/>
          <w:szCs w:val="21"/>
        </w:rPr>
        <w:t>﹑执行本合同所发生的和本合同有关的一切争议。如果经协商不能达成协议，则双方同意向甲方住所地有管辖权的人民法院提起诉讼。</w:t>
      </w:r>
    </w:p>
    <w:p w14:paraId="74F9E1EE" w14:textId="77777777" w:rsidR="007F0BA2" w:rsidRDefault="00000000">
      <w:pPr>
        <w:pStyle w:val="14"/>
        <w:numPr>
          <w:ilvl w:val="0"/>
          <w:numId w:val="102"/>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在诉讼期间，除必须在诉讼过程中进行解决的该部分问题外，合同其余部分应继续履行。</w:t>
      </w:r>
    </w:p>
    <w:p w14:paraId="315D699D"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合同的补充、修改和变更</w:t>
      </w:r>
    </w:p>
    <w:p w14:paraId="67A97324" w14:textId="77777777" w:rsidR="007F0BA2" w:rsidRDefault="00000000">
      <w:pPr>
        <w:pStyle w:val="14"/>
        <w:numPr>
          <w:ilvl w:val="0"/>
          <w:numId w:val="10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如果甲方需追加与本合同相同的标的，在不改变合同其他条款的前提下，乙方可与甲方签订补充合同,但所有补充合同的金额不得超过本合同总金额的百分之十。</w:t>
      </w:r>
    </w:p>
    <w:p w14:paraId="6AB31460" w14:textId="77777777" w:rsidR="007F0BA2" w:rsidRDefault="00000000">
      <w:pPr>
        <w:pStyle w:val="14"/>
        <w:numPr>
          <w:ilvl w:val="0"/>
          <w:numId w:val="10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对本合同的补充必须以书面形式进行。</w:t>
      </w:r>
    </w:p>
    <w:p w14:paraId="7321A115" w14:textId="77777777" w:rsidR="007F0BA2" w:rsidRDefault="00000000">
      <w:pPr>
        <w:pStyle w:val="14"/>
        <w:numPr>
          <w:ilvl w:val="0"/>
          <w:numId w:val="103"/>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双方签订的补充合同与本合同具有同等法律效力。</w:t>
      </w:r>
    </w:p>
    <w:p w14:paraId="6C2D8648" w14:textId="77777777" w:rsidR="007F0BA2" w:rsidRDefault="00000000">
      <w:pPr>
        <w:numPr>
          <w:ilvl w:val="0"/>
          <w:numId w:val="78"/>
        </w:numPr>
        <w:spacing w:line="360" w:lineRule="auto"/>
        <w:ind w:hanging="174"/>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合同的生效</w:t>
      </w:r>
    </w:p>
    <w:p w14:paraId="2985687A" w14:textId="77777777" w:rsidR="007F0BA2" w:rsidRDefault="00000000">
      <w:pPr>
        <w:pStyle w:val="14"/>
        <w:numPr>
          <w:ilvl w:val="0"/>
          <w:numId w:val="104"/>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本合同经双方法定代表人（负责人）或授权代表签字并加盖单位公章后生效。</w:t>
      </w:r>
    </w:p>
    <w:p w14:paraId="7E05CE95" w14:textId="77777777" w:rsidR="007F0BA2" w:rsidRDefault="00000000">
      <w:pPr>
        <w:spacing w:line="360" w:lineRule="auto"/>
        <w:ind w:left="450"/>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二十一、其它约定事项</w:t>
      </w:r>
    </w:p>
    <w:p w14:paraId="3FD32829" w14:textId="77777777" w:rsidR="007F0BA2" w:rsidRDefault="00000000">
      <w:pPr>
        <w:pStyle w:val="14"/>
        <w:numPr>
          <w:ilvl w:val="0"/>
          <w:numId w:val="10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本合同未尽事宜，按照本采购文件的有关规定、中标人的中标文件及其澄清、说明或者补正文件执行。</w:t>
      </w:r>
    </w:p>
    <w:p w14:paraId="22B87474" w14:textId="77777777" w:rsidR="007F0BA2" w:rsidRDefault="00000000">
      <w:pPr>
        <w:pStyle w:val="14"/>
        <w:numPr>
          <w:ilvl w:val="0"/>
          <w:numId w:val="10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本合同中的附件均为本合同不可分割的部分，与本合同具有相同的法律效力。</w:t>
      </w:r>
    </w:p>
    <w:p w14:paraId="19584B87" w14:textId="77777777" w:rsidR="007F0BA2" w:rsidRDefault="00000000">
      <w:pPr>
        <w:pStyle w:val="14"/>
        <w:numPr>
          <w:ilvl w:val="0"/>
          <w:numId w:val="10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一方当事人未经另一方书面同意，不得将其在合同项下的权利和义务全部或部分转让给第三人。</w:t>
      </w:r>
    </w:p>
    <w:p w14:paraId="6B563529" w14:textId="77777777" w:rsidR="007F0BA2" w:rsidRDefault="00000000">
      <w:pPr>
        <w:pStyle w:val="14"/>
        <w:numPr>
          <w:ilvl w:val="0"/>
          <w:numId w:val="10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本合同一式</w:t>
      </w:r>
      <w:r>
        <w:rPr>
          <w:rFonts w:asciiTheme="minorEastAsia" w:eastAsiaTheme="minorEastAsia" w:hAnsiTheme="minorEastAsia" w:cstheme="minorEastAsia" w:hint="eastAsia"/>
          <w:color w:val="000000" w:themeColor="text1"/>
          <w:szCs w:val="21"/>
          <w:u w:val="single"/>
        </w:rPr>
        <w:t xml:space="preserve">  6 </w:t>
      </w:r>
      <w:r>
        <w:rPr>
          <w:rFonts w:asciiTheme="minorEastAsia" w:eastAsiaTheme="minorEastAsia" w:hAnsiTheme="minorEastAsia" w:cstheme="minorEastAsia" w:hint="eastAsia"/>
          <w:color w:val="000000" w:themeColor="text1"/>
          <w:szCs w:val="21"/>
        </w:rPr>
        <w:t>份，甲方</w:t>
      </w:r>
      <w:r>
        <w:rPr>
          <w:rFonts w:asciiTheme="minorEastAsia" w:eastAsiaTheme="minorEastAsia" w:hAnsiTheme="minorEastAsia" w:cstheme="minorEastAsia" w:hint="eastAsia"/>
          <w:color w:val="000000" w:themeColor="text1"/>
          <w:szCs w:val="21"/>
          <w:u w:val="single"/>
        </w:rPr>
        <w:t xml:space="preserve">  4 </w:t>
      </w:r>
      <w:r>
        <w:rPr>
          <w:rFonts w:asciiTheme="minorEastAsia" w:eastAsiaTheme="minorEastAsia" w:hAnsiTheme="minorEastAsia" w:cstheme="minorEastAsia" w:hint="eastAsia"/>
          <w:color w:val="000000" w:themeColor="text1"/>
          <w:szCs w:val="21"/>
        </w:rPr>
        <w:t>份，乙方</w:t>
      </w:r>
      <w:r>
        <w:rPr>
          <w:rFonts w:asciiTheme="minorEastAsia" w:eastAsiaTheme="minorEastAsia" w:hAnsiTheme="minorEastAsia" w:cstheme="minorEastAsia" w:hint="eastAsia"/>
          <w:color w:val="000000" w:themeColor="text1"/>
          <w:szCs w:val="21"/>
          <w:u w:val="single"/>
        </w:rPr>
        <w:t xml:space="preserve">  2 </w:t>
      </w:r>
      <w:r>
        <w:rPr>
          <w:rFonts w:asciiTheme="minorEastAsia" w:eastAsiaTheme="minorEastAsia" w:hAnsiTheme="minorEastAsia" w:cstheme="minorEastAsia" w:hint="eastAsia"/>
          <w:color w:val="000000" w:themeColor="text1"/>
          <w:szCs w:val="21"/>
        </w:rPr>
        <w:t>份，具有同等法律效力（其中甲方的一份合同不装订以便于扫描，甲方其它合同需要胶装）。</w:t>
      </w:r>
    </w:p>
    <w:p w14:paraId="65424BCC" w14:textId="77777777" w:rsidR="007F0BA2" w:rsidRDefault="00000000">
      <w:pPr>
        <w:pStyle w:val="14"/>
        <w:numPr>
          <w:ilvl w:val="0"/>
          <w:numId w:val="10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根据本合同需要发出的全部通知，均须采取书面形式按照本合同文首（或文末）的地址（包括电子邮箱地址）发出，该地址同样适用于人民法院第一审程序、第二审程序、执行程序等诉讼程序以及仲裁程序。</w:t>
      </w:r>
    </w:p>
    <w:p w14:paraId="3B62AC26" w14:textId="77777777" w:rsidR="007F0BA2" w:rsidRDefault="00000000">
      <w:pPr>
        <w:tabs>
          <w:tab w:val="left" w:pos="780"/>
        </w:tabs>
        <w:spacing w:line="360" w:lineRule="auto"/>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任何一方上述地址及约定的联系人、联系方式发生变更的，应当及时书面通知另一方。如果因接受方原因（包括但不限于接受</w:t>
      </w:r>
      <w:proofErr w:type="gramStart"/>
      <w:r>
        <w:rPr>
          <w:rFonts w:asciiTheme="minorEastAsia" w:eastAsiaTheme="minorEastAsia" w:hAnsiTheme="minorEastAsia" w:cstheme="minorEastAsia" w:hint="eastAsia"/>
          <w:color w:val="000000" w:themeColor="text1"/>
          <w:szCs w:val="21"/>
        </w:rPr>
        <w:t>方相关</w:t>
      </w:r>
      <w:proofErr w:type="gramEnd"/>
      <w:r>
        <w:rPr>
          <w:rFonts w:asciiTheme="minorEastAsia" w:eastAsiaTheme="minorEastAsia" w:hAnsiTheme="minorEastAsia" w:cstheme="minorEastAsia" w:hint="eastAsia"/>
          <w:color w:val="000000" w:themeColor="text1"/>
          <w:szCs w:val="21"/>
        </w:rPr>
        <w:t>信息变更未及时通知、无人签收或拒收、电子邮箱地址不存在或者邮箱已满或者设置拒收等）导致通知发送失败，则发送方按照上述地址以寄送方式送达的书面文件，寄送后第3个工作日视为送达；以电子邮件方式送达的书面文件，以电子邮件发送时间作为通知送达时间。</w:t>
      </w:r>
    </w:p>
    <w:p w14:paraId="5372FBE1" w14:textId="77777777" w:rsidR="007F0BA2" w:rsidRDefault="00000000">
      <w:pPr>
        <w:pStyle w:val="14"/>
        <w:numPr>
          <w:ilvl w:val="0"/>
          <w:numId w:val="105"/>
        </w:numPr>
        <w:spacing w:line="360" w:lineRule="auto"/>
        <w:ind w:left="0" w:firstLineChars="0" w:firstLine="40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本合同中的附件均为本合同不可分割的部分，与本合同具有相同的法律效力。</w:t>
      </w:r>
    </w:p>
    <w:p w14:paraId="7D35CAEA" w14:textId="77777777" w:rsidR="007F0BA2" w:rsidRDefault="00000000">
      <w:pPr>
        <w:pStyle w:val="TOC2"/>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附件包括：</w:t>
      </w:r>
    </w:p>
    <w:p w14:paraId="13B66D98" w14:textId="77777777" w:rsidR="007F0BA2" w:rsidRDefault="00000000">
      <w:pPr>
        <w:spacing w:line="360" w:lineRule="auto"/>
        <w:rPr>
          <w:rFonts w:asciiTheme="minorEastAsia" w:eastAsiaTheme="minorEastAsia" w:hAnsiTheme="minorEastAsia" w:cstheme="minorEastAsia"/>
          <w:color w:val="000000" w:themeColor="text1"/>
          <w:u w:val="single"/>
        </w:rPr>
      </w:pPr>
      <w:r>
        <w:rPr>
          <w:rFonts w:asciiTheme="minorEastAsia" w:eastAsiaTheme="minorEastAsia" w:hAnsiTheme="minorEastAsia" w:cstheme="minorEastAsia" w:hint="eastAsia"/>
          <w:color w:val="000000" w:themeColor="text1"/>
        </w:rPr>
        <w:t>附件一：</w:t>
      </w:r>
      <w:r>
        <w:rPr>
          <w:rFonts w:asciiTheme="minorEastAsia" w:eastAsiaTheme="minorEastAsia" w:hAnsiTheme="minorEastAsia" w:cstheme="minorEastAsia" w:hint="eastAsia"/>
          <w:color w:val="000000" w:themeColor="text1"/>
          <w:u w:val="single"/>
        </w:rPr>
        <w:t xml:space="preserve">                </w:t>
      </w:r>
    </w:p>
    <w:p w14:paraId="589719FD" w14:textId="77777777" w:rsidR="007F0BA2" w:rsidRDefault="00000000">
      <w:p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附件二：</w:t>
      </w:r>
      <w:r>
        <w:rPr>
          <w:rFonts w:asciiTheme="minorEastAsia" w:eastAsiaTheme="minorEastAsia" w:hAnsiTheme="minorEastAsia" w:cstheme="minorEastAsia" w:hint="eastAsia"/>
          <w:color w:val="000000" w:themeColor="text1"/>
          <w:u w:val="single"/>
        </w:rPr>
        <w:t xml:space="preserve">                </w:t>
      </w:r>
    </w:p>
    <w:p w14:paraId="37CCDA79" w14:textId="77777777" w:rsidR="007F0BA2" w:rsidRDefault="00000000">
      <w:p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附件</w:t>
      </w:r>
      <w:r>
        <w:rPr>
          <w:rFonts w:asciiTheme="minorEastAsia" w:eastAsiaTheme="minorEastAsia" w:hAnsiTheme="minorEastAsia" w:cstheme="minorEastAsia" w:hint="eastAsia"/>
          <w:color w:val="000000" w:themeColor="text1"/>
          <w:lang w:eastAsia="zh-Hans"/>
        </w:rPr>
        <w:t>三</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u w:val="single"/>
        </w:rPr>
        <w:t xml:space="preserve">                </w:t>
      </w:r>
    </w:p>
    <w:p w14:paraId="48E62C72" w14:textId="77777777" w:rsidR="007F0BA2" w:rsidRDefault="00000000">
      <w:pPr>
        <w:spacing w:line="360" w:lineRule="auto"/>
        <w:rPr>
          <w:rFonts w:asciiTheme="minorEastAsia" w:eastAsiaTheme="minorEastAsia" w:hAnsiTheme="minorEastAsia" w:cstheme="minorEastAsia"/>
          <w:color w:val="000000" w:themeColor="text1"/>
          <w:u w:val="single"/>
        </w:rPr>
      </w:pPr>
      <w:r>
        <w:rPr>
          <w:rFonts w:asciiTheme="minorEastAsia" w:eastAsiaTheme="minorEastAsia" w:hAnsiTheme="minorEastAsia" w:cstheme="minorEastAsia" w:hint="eastAsia"/>
          <w:color w:val="000000" w:themeColor="text1"/>
        </w:rPr>
        <w:t>附件</w:t>
      </w:r>
      <w:r>
        <w:rPr>
          <w:rFonts w:asciiTheme="minorEastAsia" w:eastAsiaTheme="minorEastAsia" w:hAnsiTheme="minorEastAsia" w:cstheme="minorEastAsia" w:hint="eastAsia"/>
          <w:color w:val="000000" w:themeColor="text1"/>
          <w:lang w:eastAsia="zh-Hans"/>
        </w:rPr>
        <w:t>四</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u w:val="single"/>
        </w:rPr>
        <w:t xml:space="preserve">                </w:t>
      </w:r>
    </w:p>
    <w:p w14:paraId="4143FF1C" w14:textId="77777777" w:rsidR="007F0BA2" w:rsidRDefault="00000000">
      <w:p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附件</w:t>
      </w:r>
      <w:r>
        <w:rPr>
          <w:rFonts w:asciiTheme="minorEastAsia" w:eastAsiaTheme="minorEastAsia" w:hAnsiTheme="minorEastAsia" w:cstheme="minorEastAsia" w:hint="eastAsia"/>
          <w:color w:val="000000" w:themeColor="text1"/>
          <w:lang w:eastAsia="zh-Hans"/>
        </w:rPr>
        <w:t>五</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u w:val="single"/>
        </w:rPr>
        <w:t xml:space="preserve">                </w:t>
      </w:r>
    </w:p>
    <w:p w14:paraId="689EAC03" w14:textId="77777777" w:rsidR="007F0BA2" w:rsidRDefault="007F0BA2">
      <w:pPr>
        <w:spacing w:line="360" w:lineRule="auto"/>
        <w:rPr>
          <w:rFonts w:asciiTheme="minorEastAsia" w:eastAsiaTheme="minorEastAsia" w:hAnsiTheme="minorEastAsia" w:cstheme="minorEastAsia"/>
          <w:color w:val="000000" w:themeColor="text1"/>
        </w:rPr>
      </w:pPr>
    </w:p>
    <w:p w14:paraId="2A39DCF0" w14:textId="77777777" w:rsidR="007F0BA2" w:rsidRDefault="00000000">
      <w:pPr>
        <w:tabs>
          <w:tab w:val="left" w:pos="780"/>
        </w:tabs>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themeColor="text1"/>
          <w:szCs w:val="21"/>
        </w:rPr>
        <w:t>（以下无正文）</w:t>
      </w:r>
    </w:p>
    <w:p w14:paraId="08DDA19B" w14:textId="77777777" w:rsidR="007F0BA2" w:rsidRDefault="007F0BA2">
      <w:pPr>
        <w:tabs>
          <w:tab w:val="left" w:pos="988"/>
          <w:tab w:val="left" w:pos="9388"/>
        </w:tabs>
        <w:autoSpaceDE w:val="0"/>
        <w:autoSpaceDN w:val="0"/>
        <w:spacing w:line="360" w:lineRule="auto"/>
        <w:ind w:rightChars="-188" w:right="-395"/>
        <w:rPr>
          <w:rFonts w:asciiTheme="minorEastAsia" w:eastAsiaTheme="minorEastAsia" w:hAnsiTheme="minorEastAsia" w:cstheme="minorEastAsia"/>
          <w:color w:val="000000" w:themeColor="text1"/>
          <w:szCs w:val="21"/>
        </w:rPr>
      </w:pPr>
    </w:p>
    <w:p w14:paraId="398D768C" w14:textId="77777777" w:rsidR="007F0BA2" w:rsidRDefault="007F0BA2">
      <w:pPr>
        <w:tabs>
          <w:tab w:val="left" w:pos="988"/>
          <w:tab w:val="left" w:pos="9388"/>
        </w:tabs>
        <w:autoSpaceDE w:val="0"/>
        <w:autoSpaceDN w:val="0"/>
        <w:spacing w:line="360" w:lineRule="auto"/>
        <w:ind w:rightChars="-188" w:right="-395"/>
        <w:rPr>
          <w:rFonts w:asciiTheme="minorEastAsia" w:eastAsiaTheme="minorEastAsia" w:hAnsiTheme="minorEastAsia" w:cstheme="minorEastAsia"/>
          <w:color w:val="000000" w:themeColor="text1"/>
          <w:szCs w:val="21"/>
        </w:rPr>
      </w:pPr>
    </w:p>
    <w:p w14:paraId="0309BE64" w14:textId="77777777" w:rsidR="007F0BA2" w:rsidRDefault="007F0BA2">
      <w:pPr>
        <w:tabs>
          <w:tab w:val="left" w:pos="988"/>
          <w:tab w:val="left" w:pos="9388"/>
        </w:tabs>
        <w:autoSpaceDE w:val="0"/>
        <w:autoSpaceDN w:val="0"/>
        <w:spacing w:line="360" w:lineRule="auto"/>
        <w:ind w:rightChars="-188" w:right="-395"/>
        <w:rPr>
          <w:rFonts w:asciiTheme="minorEastAsia" w:eastAsiaTheme="minorEastAsia" w:hAnsiTheme="minorEastAsia" w:cstheme="minorEastAsia"/>
          <w:color w:val="000000" w:themeColor="text1"/>
          <w:szCs w:val="21"/>
        </w:rPr>
      </w:pPr>
    </w:p>
    <w:p w14:paraId="27D9BA87" w14:textId="77777777" w:rsidR="007F0BA2" w:rsidRDefault="007F0BA2">
      <w:pPr>
        <w:tabs>
          <w:tab w:val="left" w:pos="988"/>
          <w:tab w:val="left" w:pos="9388"/>
        </w:tabs>
        <w:autoSpaceDE w:val="0"/>
        <w:autoSpaceDN w:val="0"/>
        <w:spacing w:line="360" w:lineRule="auto"/>
        <w:ind w:rightChars="-188" w:right="-395"/>
        <w:rPr>
          <w:rFonts w:asciiTheme="minorEastAsia" w:eastAsiaTheme="minorEastAsia" w:hAnsiTheme="minorEastAsia" w:cstheme="minorEastAsia"/>
          <w:color w:val="000000" w:themeColor="text1"/>
          <w:szCs w:val="21"/>
        </w:rPr>
      </w:pPr>
    </w:p>
    <w:p w14:paraId="66D5895C" w14:textId="77777777" w:rsidR="007F0BA2" w:rsidRDefault="007F0BA2">
      <w:pPr>
        <w:tabs>
          <w:tab w:val="left" w:pos="988"/>
          <w:tab w:val="left" w:pos="9388"/>
        </w:tabs>
        <w:autoSpaceDE w:val="0"/>
        <w:autoSpaceDN w:val="0"/>
        <w:spacing w:line="360" w:lineRule="auto"/>
        <w:ind w:rightChars="-188" w:right="-395"/>
        <w:rPr>
          <w:rFonts w:asciiTheme="minorEastAsia" w:eastAsiaTheme="minorEastAsia" w:hAnsiTheme="minorEastAsia"/>
          <w:color w:val="000000" w:themeColor="text1"/>
          <w:szCs w:val="21"/>
        </w:rPr>
      </w:pPr>
    </w:p>
    <w:p w14:paraId="290387BC" w14:textId="77777777" w:rsidR="007F0BA2" w:rsidRDefault="007F0BA2">
      <w:pPr>
        <w:tabs>
          <w:tab w:val="left" w:pos="988"/>
          <w:tab w:val="left" w:pos="9388"/>
        </w:tabs>
        <w:autoSpaceDE w:val="0"/>
        <w:autoSpaceDN w:val="0"/>
        <w:spacing w:line="360" w:lineRule="auto"/>
        <w:ind w:rightChars="-188" w:right="-395"/>
        <w:rPr>
          <w:rFonts w:asciiTheme="minorEastAsia" w:eastAsiaTheme="minorEastAsia" w:hAnsiTheme="minorEastAsia"/>
          <w:color w:val="000000" w:themeColor="text1"/>
          <w:szCs w:val="21"/>
        </w:rPr>
      </w:pPr>
    </w:p>
    <w:p w14:paraId="077AEDB3" w14:textId="77777777" w:rsidR="007F0BA2" w:rsidRDefault="00000000">
      <w:pPr>
        <w:tabs>
          <w:tab w:val="left" w:pos="988"/>
          <w:tab w:val="left" w:pos="9388"/>
        </w:tabs>
        <w:autoSpaceDE w:val="0"/>
        <w:autoSpaceDN w:val="0"/>
        <w:spacing w:line="360" w:lineRule="auto"/>
        <w:ind w:rightChars="-188" w:right="-39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方</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u w:val="single"/>
        </w:rPr>
        <w:t>中国传媒大学</w:t>
      </w:r>
      <w:r>
        <w:rPr>
          <w:rFonts w:asciiTheme="minorEastAsia" w:eastAsiaTheme="minorEastAsia" w:hAnsiTheme="minorEastAsia"/>
          <w:color w:val="000000" w:themeColor="text1"/>
          <w:u w:val="single"/>
        </w:rPr>
        <w:t xml:space="preserve">  </w:t>
      </w:r>
      <w:r>
        <w:rPr>
          <w:rFonts w:asciiTheme="minorEastAsia" w:eastAsiaTheme="minorEastAsia" w:hAnsiTheme="minorEastAsia" w:hint="eastAsia"/>
          <w:color w:val="000000" w:themeColor="text1"/>
          <w:u w:val="single"/>
        </w:rPr>
        <w:t xml:space="preserve"> </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szCs w:val="21"/>
        </w:rPr>
        <w:t>乙   方：</w:t>
      </w:r>
      <w:r>
        <w:rPr>
          <w:rFonts w:asciiTheme="minorEastAsia" w:eastAsiaTheme="minorEastAsia" w:hAnsiTheme="minorEastAsia" w:hint="eastAsia"/>
          <w:color w:val="000000" w:themeColor="text1"/>
          <w:u w:val="single"/>
        </w:rPr>
        <w:t xml:space="preserve">                        </w:t>
      </w:r>
    </w:p>
    <w:p w14:paraId="11FD9A90" w14:textId="77777777" w:rsidR="007F0BA2" w:rsidRDefault="00000000">
      <w:pPr>
        <w:tabs>
          <w:tab w:val="left" w:pos="988"/>
          <w:tab w:val="left" w:pos="9388"/>
        </w:tabs>
        <w:autoSpaceDE w:val="0"/>
        <w:autoSpaceDN w:val="0"/>
        <w:spacing w:line="360" w:lineRule="auto"/>
        <w:ind w:rightChars="-188" w:right="-39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单位名称：</w:t>
      </w:r>
      <w:r>
        <w:rPr>
          <w:rFonts w:asciiTheme="minorEastAsia" w:eastAsiaTheme="minorEastAsia" w:hAnsiTheme="minorEastAsia" w:hint="eastAsia"/>
          <w:color w:val="000000" w:themeColor="text1"/>
          <w:u w:val="single"/>
        </w:rPr>
        <w:t xml:space="preserve">（公章）     </w:t>
      </w:r>
      <w:r>
        <w:rPr>
          <w:rFonts w:asciiTheme="minorEastAsia" w:eastAsiaTheme="minorEastAsia" w:hAnsiTheme="minorEastAsia"/>
          <w:color w:val="000000" w:themeColor="text1"/>
          <w:u w:val="single"/>
        </w:rPr>
        <w:t xml:space="preserve">  </w:t>
      </w:r>
      <w:r>
        <w:rPr>
          <w:rFonts w:asciiTheme="minorEastAsia" w:eastAsiaTheme="minorEastAsia" w:hAnsiTheme="minorEastAsia" w:hint="eastAsia"/>
          <w:color w:val="000000" w:themeColor="text1"/>
          <w:u w:val="single"/>
        </w:rPr>
        <w:t xml:space="preserve"> </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szCs w:val="21"/>
        </w:rPr>
        <w:t>单位名称</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u w:val="single"/>
        </w:rPr>
        <w:t xml:space="preserve">（公章）                </w:t>
      </w:r>
    </w:p>
    <w:p w14:paraId="491F3212" w14:textId="77777777" w:rsidR="007F0BA2" w:rsidRDefault="007F0BA2">
      <w:pPr>
        <w:tabs>
          <w:tab w:val="left" w:pos="988"/>
          <w:tab w:val="left" w:pos="9388"/>
        </w:tabs>
        <w:autoSpaceDE w:val="0"/>
        <w:autoSpaceDN w:val="0"/>
        <w:spacing w:line="360" w:lineRule="auto"/>
        <w:ind w:rightChars="-188" w:right="-395"/>
        <w:rPr>
          <w:rFonts w:asciiTheme="minorEastAsia" w:eastAsiaTheme="minorEastAsia" w:hAnsiTheme="minorEastAsia"/>
          <w:color w:val="000000" w:themeColor="text1"/>
          <w:szCs w:val="21"/>
        </w:rPr>
      </w:pPr>
    </w:p>
    <w:p w14:paraId="4CD0B960" w14:textId="77777777" w:rsidR="007F0BA2" w:rsidRDefault="00000000">
      <w:pPr>
        <w:tabs>
          <w:tab w:val="left" w:pos="988"/>
          <w:tab w:val="left" w:pos="9388"/>
        </w:tabs>
        <w:autoSpaceDE w:val="0"/>
        <w:autoSpaceDN w:val="0"/>
        <w:ind w:rightChars="-188" w:right="-39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法定代表人：                                 法定代表人：                    </w:t>
      </w:r>
    </w:p>
    <w:p w14:paraId="7E6473BC" w14:textId="77777777" w:rsidR="007F0BA2" w:rsidRDefault="00000000">
      <w:pPr>
        <w:tabs>
          <w:tab w:val="left" w:pos="988"/>
          <w:tab w:val="left" w:pos="9388"/>
        </w:tabs>
        <w:autoSpaceDE w:val="0"/>
        <w:autoSpaceDN w:val="0"/>
        <w:ind w:rightChars="-188" w:right="-395"/>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rPr>
        <w:t>或授权代表：</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或</w:t>
      </w:r>
      <w:r>
        <w:rPr>
          <w:rFonts w:asciiTheme="minorEastAsia" w:eastAsiaTheme="minorEastAsia" w:hAnsiTheme="minorEastAsia" w:hint="eastAsia"/>
          <w:color w:val="000000" w:themeColor="text1"/>
          <w:szCs w:val="21"/>
        </w:rPr>
        <w:t>授权代表：</w:t>
      </w:r>
      <w:r>
        <w:rPr>
          <w:rFonts w:asciiTheme="minorEastAsia" w:eastAsiaTheme="minorEastAsia" w:hAnsiTheme="minorEastAsia" w:hint="eastAsia"/>
          <w:color w:val="000000" w:themeColor="text1"/>
          <w:szCs w:val="21"/>
          <w:u w:val="single"/>
        </w:rPr>
        <w:t xml:space="preserve">                   </w:t>
      </w:r>
    </w:p>
    <w:p w14:paraId="6EB8E7A8" w14:textId="77777777" w:rsidR="007F0BA2" w:rsidRDefault="007F0BA2">
      <w:pPr>
        <w:tabs>
          <w:tab w:val="left" w:pos="360"/>
        </w:tabs>
        <w:spacing w:line="360" w:lineRule="auto"/>
        <w:ind w:rightChars="-188" w:right="-395"/>
        <w:rPr>
          <w:rFonts w:asciiTheme="minorEastAsia" w:eastAsiaTheme="minorEastAsia" w:hAnsiTheme="minorEastAsia"/>
          <w:color w:val="000000" w:themeColor="text1"/>
          <w:szCs w:val="21"/>
        </w:rPr>
      </w:pPr>
    </w:p>
    <w:p w14:paraId="469C1BAE" w14:textId="77777777" w:rsidR="007F0BA2" w:rsidRDefault="00000000">
      <w:pPr>
        <w:tabs>
          <w:tab w:val="left" w:pos="360"/>
        </w:tabs>
        <w:spacing w:line="360" w:lineRule="auto"/>
        <w:ind w:rightChars="-188" w:right="-39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签字日期：      </w:t>
      </w:r>
      <w:r>
        <w:rPr>
          <w:rFonts w:asciiTheme="minorEastAsia" w:eastAsiaTheme="minorEastAsia" w:hAnsiTheme="minorEastAsia" w:hint="eastAsia"/>
          <w:color w:val="000000"/>
          <w:szCs w:val="21"/>
        </w:rPr>
        <w:t xml:space="preserve">年    月    </w:t>
      </w:r>
      <w:r>
        <w:rPr>
          <w:rFonts w:asciiTheme="minorEastAsia" w:eastAsiaTheme="minorEastAsia" w:hAnsiTheme="minorEastAsia"/>
          <w:color w:val="000000"/>
          <w:szCs w:val="21"/>
        </w:rPr>
        <w:t>日</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themeColor="text1"/>
          <w:szCs w:val="21"/>
        </w:rPr>
        <w:t xml:space="preserve">签字日期：      </w:t>
      </w:r>
      <w:r>
        <w:rPr>
          <w:rFonts w:asciiTheme="minorEastAsia" w:eastAsiaTheme="minorEastAsia" w:hAnsiTheme="minorEastAsia" w:hint="eastAsia"/>
          <w:color w:val="000000"/>
          <w:szCs w:val="21"/>
        </w:rPr>
        <w:t xml:space="preserve">年    月    </w:t>
      </w:r>
      <w:r>
        <w:rPr>
          <w:rFonts w:asciiTheme="minorEastAsia" w:eastAsiaTheme="minorEastAsia" w:hAnsiTheme="minorEastAsia"/>
          <w:color w:val="000000"/>
          <w:szCs w:val="21"/>
        </w:rPr>
        <w:t>日</w:t>
      </w:r>
    </w:p>
    <w:p w14:paraId="6DDEC198" w14:textId="77777777" w:rsidR="007F0BA2" w:rsidRDefault="007F0BA2">
      <w:pPr>
        <w:snapToGrid w:val="0"/>
        <w:spacing w:line="360" w:lineRule="auto"/>
        <w:jc w:val="center"/>
        <w:rPr>
          <w:rFonts w:asciiTheme="minorEastAsia" w:eastAsiaTheme="minorEastAsia" w:hAnsiTheme="minorEastAsia"/>
          <w:color w:val="000000"/>
          <w:szCs w:val="21"/>
        </w:rPr>
      </w:pPr>
    </w:p>
    <w:p w14:paraId="0D373EDD" w14:textId="77777777" w:rsidR="007F0BA2" w:rsidRDefault="007F0BA2">
      <w:pPr>
        <w:widowControl/>
        <w:jc w:val="left"/>
        <w:rPr>
          <w:rFonts w:asciiTheme="minorEastAsia" w:eastAsiaTheme="minorEastAsia" w:hAnsiTheme="minorEastAsia"/>
          <w:color w:val="000000" w:themeColor="text1"/>
          <w:szCs w:val="21"/>
        </w:rPr>
        <w:sectPr w:rsidR="007F0BA2">
          <w:footerReference w:type="default" r:id="rId27"/>
          <w:pgSz w:w="11906" w:h="16838"/>
          <w:pgMar w:top="1440" w:right="1800" w:bottom="1440" w:left="1800" w:header="851" w:footer="992" w:gutter="0"/>
          <w:cols w:space="425"/>
          <w:docGrid w:type="lines" w:linePitch="312"/>
        </w:sectPr>
      </w:pPr>
    </w:p>
    <w:p w14:paraId="1B7351C5" w14:textId="77777777" w:rsidR="007F0BA2" w:rsidRDefault="00000000">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附件一：合同货物</w:t>
      </w:r>
      <w:r>
        <w:rPr>
          <w:rFonts w:asciiTheme="minorEastAsia" w:eastAsiaTheme="minorEastAsia" w:hAnsiTheme="minorEastAsia" w:hint="eastAsia"/>
          <w:b/>
          <w:color w:val="000000" w:themeColor="text1"/>
          <w:sz w:val="24"/>
          <w:lang w:eastAsia="zh-Hans"/>
        </w:rPr>
        <w:t>服务</w:t>
      </w:r>
      <w:r>
        <w:rPr>
          <w:rFonts w:asciiTheme="minorEastAsia" w:eastAsiaTheme="minorEastAsia" w:hAnsiTheme="minorEastAsia" w:hint="eastAsia"/>
          <w:b/>
          <w:color w:val="000000" w:themeColor="text1"/>
          <w:sz w:val="24"/>
        </w:rPr>
        <w:t>清单</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384"/>
        <w:gridCol w:w="8473"/>
        <w:gridCol w:w="797"/>
        <w:gridCol w:w="926"/>
        <w:gridCol w:w="987"/>
        <w:gridCol w:w="711"/>
      </w:tblGrid>
      <w:tr w:rsidR="007F0BA2" w14:paraId="0B6A0C9A" w14:textId="77777777">
        <w:trPr>
          <w:trHeight w:val="368"/>
          <w:jc w:val="center"/>
        </w:trPr>
        <w:tc>
          <w:tcPr>
            <w:tcW w:w="237" w:type="pct"/>
            <w:vAlign w:val="center"/>
          </w:tcPr>
          <w:p w14:paraId="3214AFDC" w14:textId="77777777" w:rsidR="007F0BA2"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序号</w:t>
            </w:r>
          </w:p>
        </w:tc>
        <w:tc>
          <w:tcPr>
            <w:tcW w:w="496" w:type="pct"/>
            <w:vAlign w:val="center"/>
          </w:tcPr>
          <w:p w14:paraId="5EAB54BA" w14:textId="77777777" w:rsidR="007F0BA2"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名称</w:t>
            </w:r>
          </w:p>
        </w:tc>
        <w:tc>
          <w:tcPr>
            <w:tcW w:w="3037" w:type="pct"/>
            <w:vAlign w:val="center"/>
          </w:tcPr>
          <w:p w14:paraId="6DDE3A2F" w14:textId="77777777" w:rsidR="007F0BA2"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生产厂家、品牌、型号和规格</w:t>
            </w:r>
            <w:r>
              <w:rPr>
                <w:rFonts w:asciiTheme="minorEastAsia" w:eastAsiaTheme="minorEastAsia" w:hAnsiTheme="minorEastAsia" w:hint="eastAsia"/>
                <w:b/>
                <w:color w:val="000000"/>
                <w:sz w:val="24"/>
                <w:lang w:eastAsia="zh-Hans"/>
              </w:rPr>
              <w:t>或服务具体事项</w:t>
            </w:r>
          </w:p>
        </w:tc>
        <w:tc>
          <w:tcPr>
            <w:tcW w:w="286" w:type="pct"/>
            <w:vAlign w:val="center"/>
          </w:tcPr>
          <w:p w14:paraId="016B1C62" w14:textId="77777777" w:rsidR="007F0BA2"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数量</w:t>
            </w:r>
          </w:p>
        </w:tc>
        <w:tc>
          <w:tcPr>
            <w:tcW w:w="332" w:type="pct"/>
            <w:vAlign w:val="center"/>
          </w:tcPr>
          <w:p w14:paraId="052C8018" w14:textId="77777777" w:rsidR="007F0BA2"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单价（元）</w:t>
            </w:r>
          </w:p>
        </w:tc>
        <w:tc>
          <w:tcPr>
            <w:tcW w:w="354" w:type="pct"/>
            <w:vAlign w:val="center"/>
          </w:tcPr>
          <w:p w14:paraId="173ADDCE" w14:textId="77777777" w:rsidR="007F0BA2"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小计（元）</w:t>
            </w:r>
          </w:p>
        </w:tc>
        <w:tc>
          <w:tcPr>
            <w:tcW w:w="255" w:type="pct"/>
            <w:vAlign w:val="center"/>
          </w:tcPr>
          <w:p w14:paraId="485BF8F1" w14:textId="77777777" w:rsidR="007F0BA2"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themeColor="text1"/>
                <w:sz w:val="24"/>
              </w:rPr>
              <w:t>备注</w:t>
            </w:r>
          </w:p>
        </w:tc>
      </w:tr>
      <w:tr w:rsidR="007F0BA2" w14:paraId="04C56801" w14:textId="77777777">
        <w:trPr>
          <w:trHeight w:val="368"/>
          <w:jc w:val="center"/>
        </w:trPr>
        <w:tc>
          <w:tcPr>
            <w:tcW w:w="237" w:type="pct"/>
            <w:vAlign w:val="center"/>
          </w:tcPr>
          <w:p w14:paraId="7E722DD5" w14:textId="77777777" w:rsidR="007F0BA2" w:rsidRDefault="007F0BA2">
            <w:pPr>
              <w:jc w:val="center"/>
              <w:rPr>
                <w:rFonts w:asciiTheme="minorEastAsia" w:eastAsiaTheme="minorEastAsia" w:hAnsiTheme="minorEastAsia"/>
                <w:b/>
                <w:color w:val="000000"/>
                <w:sz w:val="24"/>
              </w:rPr>
            </w:pPr>
          </w:p>
        </w:tc>
        <w:tc>
          <w:tcPr>
            <w:tcW w:w="496" w:type="pct"/>
            <w:vAlign w:val="center"/>
          </w:tcPr>
          <w:p w14:paraId="7D5545ED" w14:textId="77777777" w:rsidR="007F0BA2" w:rsidRDefault="007F0BA2">
            <w:pPr>
              <w:jc w:val="center"/>
              <w:rPr>
                <w:rFonts w:asciiTheme="minorEastAsia" w:eastAsiaTheme="minorEastAsia" w:hAnsiTheme="minorEastAsia"/>
                <w:b/>
                <w:color w:val="000000"/>
                <w:sz w:val="24"/>
              </w:rPr>
            </w:pPr>
          </w:p>
        </w:tc>
        <w:tc>
          <w:tcPr>
            <w:tcW w:w="3037" w:type="pct"/>
            <w:vAlign w:val="center"/>
          </w:tcPr>
          <w:p w14:paraId="4B68978C" w14:textId="77777777" w:rsidR="007F0BA2" w:rsidRDefault="007F0BA2">
            <w:pPr>
              <w:jc w:val="center"/>
              <w:rPr>
                <w:rFonts w:asciiTheme="minorEastAsia" w:eastAsiaTheme="minorEastAsia" w:hAnsiTheme="minorEastAsia"/>
                <w:b/>
                <w:color w:val="000000"/>
                <w:sz w:val="24"/>
              </w:rPr>
            </w:pPr>
          </w:p>
        </w:tc>
        <w:tc>
          <w:tcPr>
            <w:tcW w:w="286" w:type="pct"/>
            <w:vAlign w:val="center"/>
          </w:tcPr>
          <w:p w14:paraId="068AB8D8" w14:textId="77777777" w:rsidR="007F0BA2" w:rsidRDefault="007F0BA2">
            <w:pPr>
              <w:jc w:val="center"/>
              <w:rPr>
                <w:rFonts w:asciiTheme="minorEastAsia" w:eastAsiaTheme="minorEastAsia" w:hAnsiTheme="minorEastAsia"/>
                <w:b/>
                <w:color w:val="000000"/>
                <w:sz w:val="24"/>
              </w:rPr>
            </w:pPr>
          </w:p>
        </w:tc>
        <w:tc>
          <w:tcPr>
            <w:tcW w:w="332" w:type="pct"/>
            <w:vAlign w:val="center"/>
          </w:tcPr>
          <w:p w14:paraId="12E1E7ED" w14:textId="77777777" w:rsidR="007F0BA2" w:rsidRDefault="007F0BA2">
            <w:pPr>
              <w:jc w:val="center"/>
              <w:rPr>
                <w:rFonts w:asciiTheme="minorEastAsia" w:eastAsiaTheme="minorEastAsia" w:hAnsiTheme="minorEastAsia"/>
                <w:b/>
                <w:color w:val="000000"/>
                <w:sz w:val="24"/>
              </w:rPr>
            </w:pPr>
          </w:p>
        </w:tc>
        <w:tc>
          <w:tcPr>
            <w:tcW w:w="354" w:type="pct"/>
            <w:vAlign w:val="center"/>
          </w:tcPr>
          <w:p w14:paraId="7F8B1E13" w14:textId="77777777" w:rsidR="007F0BA2" w:rsidRDefault="007F0BA2">
            <w:pPr>
              <w:jc w:val="center"/>
              <w:rPr>
                <w:rFonts w:asciiTheme="minorEastAsia" w:eastAsiaTheme="minorEastAsia" w:hAnsiTheme="minorEastAsia"/>
                <w:b/>
                <w:color w:val="000000"/>
                <w:sz w:val="24"/>
              </w:rPr>
            </w:pPr>
          </w:p>
        </w:tc>
        <w:tc>
          <w:tcPr>
            <w:tcW w:w="255" w:type="pct"/>
            <w:vAlign w:val="center"/>
          </w:tcPr>
          <w:p w14:paraId="170DBAD6" w14:textId="77777777" w:rsidR="007F0BA2" w:rsidRDefault="007F0BA2">
            <w:pPr>
              <w:jc w:val="center"/>
              <w:rPr>
                <w:rFonts w:asciiTheme="minorEastAsia" w:eastAsiaTheme="minorEastAsia" w:hAnsiTheme="minorEastAsia"/>
                <w:b/>
                <w:color w:val="000000" w:themeColor="text1"/>
                <w:sz w:val="24"/>
              </w:rPr>
            </w:pPr>
          </w:p>
        </w:tc>
      </w:tr>
      <w:tr w:rsidR="007F0BA2" w14:paraId="1C363D1A" w14:textId="77777777">
        <w:trPr>
          <w:trHeight w:val="368"/>
          <w:jc w:val="center"/>
        </w:trPr>
        <w:tc>
          <w:tcPr>
            <w:tcW w:w="3771" w:type="pct"/>
            <w:gridSpan w:val="3"/>
            <w:vAlign w:val="center"/>
          </w:tcPr>
          <w:p w14:paraId="2433B40C" w14:textId="77777777" w:rsidR="007F0BA2" w:rsidRDefault="00000000">
            <w:pPr>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合   计：</w:t>
            </w:r>
          </w:p>
        </w:tc>
        <w:tc>
          <w:tcPr>
            <w:tcW w:w="286" w:type="pct"/>
            <w:vAlign w:val="center"/>
          </w:tcPr>
          <w:p w14:paraId="6E8F0759" w14:textId="77777777" w:rsidR="007F0BA2" w:rsidRDefault="007F0BA2">
            <w:pPr>
              <w:jc w:val="center"/>
              <w:rPr>
                <w:rFonts w:asciiTheme="minorEastAsia" w:eastAsiaTheme="minorEastAsia" w:hAnsiTheme="minorEastAsia"/>
                <w:b/>
                <w:color w:val="000000"/>
                <w:sz w:val="24"/>
              </w:rPr>
            </w:pPr>
          </w:p>
        </w:tc>
        <w:tc>
          <w:tcPr>
            <w:tcW w:w="332" w:type="pct"/>
            <w:vAlign w:val="center"/>
          </w:tcPr>
          <w:p w14:paraId="0019DD1E" w14:textId="77777777" w:rsidR="007F0BA2" w:rsidRDefault="007F0BA2">
            <w:pPr>
              <w:jc w:val="center"/>
              <w:rPr>
                <w:rFonts w:asciiTheme="minorEastAsia" w:eastAsiaTheme="minorEastAsia" w:hAnsiTheme="minorEastAsia"/>
                <w:b/>
                <w:color w:val="000000"/>
                <w:sz w:val="24"/>
              </w:rPr>
            </w:pPr>
          </w:p>
        </w:tc>
        <w:tc>
          <w:tcPr>
            <w:tcW w:w="354" w:type="pct"/>
            <w:vAlign w:val="center"/>
          </w:tcPr>
          <w:p w14:paraId="7B447E11" w14:textId="77777777" w:rsidR="007F0BA2" w:rsidRDefault="007F0BA2">
            <w:pPr>
              <w:jc w:val="center"/>
              <w:rPr>
                <w:rFonts w:asciiTheme="minorEastAsia" w:eastAsiaTheme="minorEastAsia" w:hAnsiTheme="minorEastAsia"/>
                <w:b/>
                <w:color w:val="000000"/>
                <w:sz w:val="24"/>
              </w:rPr>
            </w:pPr>
          </w:p>
        </w:tc>
        <w:tc>
          <w:tcPr>
            <w:tcW w:w="255" w:type="pct"/>
            <w:vAlign w:val="center"/>
          </w:tcPr>
          <w:p w14:paraId="0DA55EE5" w14:textId="77777777" w:rsidR="007F0BA2" w:rsidRDefault="007F0BA2">
            <w:pPr>
              <w:jc w:val="center"/>
              <w:rPr>
                <w:rFonts w:asciiTheme="minorEastAsia" w:eastAsiaTheme="minorEastAsia" w:hAnsiTheme="minorEastAsia"/>
                <w:b/>
                <w:color w:val="000000" w:themeColor="text1"/>
                <w:sz w:val="24"/>
              </w:rPr>
            </w:pPr>
          </w:p>
        </w:tc>
      </w:tr>
    </w:tbl>
    <w:p w14:paraId="67D2D3FA" w14:textId="77777777" w:rsidR="007F0BA2" w:rsidRDefault="00000000">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注：设备类合同为便于固定资产登记，型号和规格中主要参数需详尽；服务类合同应注明服务的具体事项</w:t>
      </w:r>
    </w:p>
    <w:p w14:paraId="1E1B0D3E" w14:textId="77777777" w:rsidR="007F0BA2" w:rsidRDefault="00000000">
      <w:pPr>
        <w:pStyle w:val="22"/>
        <w:spacing w:line="360" w:lineRule="auto"/>
        <w:ind w:leftChars="22" w:left="145" w:hangingChars="41" w:hanging="99"/>
        <w:rPr>
          <w:rFonts w:ascii="宋体" w:hAnsi="宋体"/>
          <w:color w:val="000000" w:themeColor="text1"/>
          <w:sz w:val="24"/>
        </w:rPr>
      </w:pPr>
      <w:r>
        <w:rPr>
          <w:rFonts w:asciiTheme="minorEastAsia" w:eastAsiaTheme="minorEastAsia" w:hAnsiTheme="minorEastAsia" w:hint="eastAsia"/>
          <w:b/>
          <w:color w:val="000000" w:themeColor="text1"/>
          <w:sz w:val="24"/>
        </w:rPr>
        <w:t>附件二：乙方投标文件提交的《技术</w:t>
      </w:r>
      <w:r>
        <w:rPr>
          <w:rFonts w:asciiTheme="minorEastAsia" w:eastAsiaTheme="minorEastAsia" w:hAnsiTheme="minorEastAsia"/>
          <w:b/>
          <w:color w:val="000000" w:themeColor="text1"/>
          <w:sz w:val="24"/>
        </w:rPr>
        <w:t>规格</w:t>
      </w:r>
      <w:r>
        <w:rPr>
          <w:rFonts w:asciiTheme="minorEastAsia" w:eastAsiaTheme="minorEastAsia" w:hAnsiTheme="minorEastAsia" w:hint="eastAsia"/>
          <w:b/>
          <w:color w:val="000000" w:themeColor="text1"/>
          <w:sz w:val="24"/>
        </w:rPr>
        <w:t>偏离表》</w:t>
      </w:r>
    </w:p>
    <w:tbl>
      <w:tblPr>
        <w:tblW w:w="14633" w:type="dxa"/>
        <w:tblInd w:w="-431" w:type="dxa"/>
        <w:tblLook w:val="04A0" w:firstRow="1" w:lastRow="0" w:firstColumn="1" w:lastColumn="0" w:noHBand="0" w:noVBand="1"/>
      </w:tblPr>
      <w:tblGrid>
        <w:gridCol w:w="936"/>
        <w:gridCol w:w="1447"/>
        <w:gridCol w:w="1116"/>
        <w:gridCol w:w="3598"/>
        <w:gridCol w:w="3991"/>
        <w:gridCol w:w="929"/>
        <w:gridCol w:w="2616"/>
      </w:tblGrid>
      <w:tr w:rsidR="007F0BA2" w14:paraId="173AA37D" w14:textId="77777777">
        <w:trPr>
          <w:trHeight w:val="540"/>
        </w:trPr>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BAD3" w14:textId="77777777" w:rsidR="007F0BA2"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E615" w14:textId="77777777" w:rsidR="007F0BA2"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货物名称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5544C" w14:textId="77777777" w:rsidR="007F0BA2"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招标文件条目号</w:t>
            </w:r>
          </w:p>
        </w:tc>
        <w:tc>
          <w:tcPr>
            <w:tcW w:w="3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FC8F1" w14:textId="77777777" w:rsidR="007F0BA2"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招标规格</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9D84" w14:textId="77777777" w:rsidR="007F0BA2"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投标规格</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3B43B" w14:textId="77777777" w:rsidR="007F0BA2" w:rsidRDefault="00000000">
            <w:pPr>
              <w:widowControl/>
              <w:jc w:val="center"/>
              <w:rPr>
                <w:rFonts w:ascii="宋体" w:hAnsi="宋体" w:cs="宋体"/>
                <w:color w:val="000000" w:themeColor="text1"/>
                <w:kern w:val="0"/>
                <w:sz w:val="24"/>
              </w:rPr>
            </w:pPr>
            <w:r>
              <w:rPr>
                <w:rFonts w:ascii="宋体" w:hAnsi="宋体" w:cs="宋体"/>
                <w:color w:val="000000" w:themeColor="text1"/>
                <w:kern w:val="0"/>
                <w:sz w:val="24"/>
              </w:rPr>
              <w:t>响应/偏离</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62F1F" w14:textId="77777777" w:rsidR="007F0BA2" w:rsidRDefault="00000000">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说明</w:t>
            </w:r>
          </w:p>
        </w:tc>
      </w:tr>
      <w:tr w:rsidR="007F0BA2" w14:paraId="33B9CEA2" w14:textId="77777777">
        <w:trPr>
          <w:trHeight w:val="540"/>
        </w:trPr>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EA330" w14:textId="77777777" w:rsidR="007F0BA2" w:rsidRDefault="007F0BA2">
            <w:pPr>
              <w:widowControl/>
              <w:jc w:val="center"/>
              <w:rPr>
                <w:rFonts w:ascii="宋体" w:hAnsi="宋体" w:cs="宋体"/>
                <w:color w:val="000000" w:themeColor="text1"/>
                <w:kern w:val="0"/>
                <w:sz w:val="24"/>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4BCB" w14:textId="77777777" w:rsidR="007F0BA2" w:rsidRDefault="007F0BA2">
            <w:pPr>
              <w:widowControl/>
              <w:jc w:val="center"/>
              <w:rPr>
                <w:rFonts w:ascii="宋体" w:hAnsi="宋体" w:cs="宋体"/>
                <w:color w:val="000000" w:themeColor="text1"/>
                <w:kern w:val="0"/>
                <w:sz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37F0B" w14:textId="77777777" w:rsidR="007F0BA2" w:rsidRDefault="007F0BA2">
            <w:pPr>
              <w:widowControl/>
              <w:jc w:val="center"/>
              <w:rPr>
                <w:rFonts w:ascii="宋体" w:hAnsi="宋体" w:cs="宋体"/>
                <w:color w:val="000000" w:themeColor="text1"/>
                <w:kern w:val="0"/>
                <w:sz w:val="24"/>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D89BB" w14:textId="77777777" w:rsidR="007F0BA2" w:rsidRDefault="007F0BA2">
            <w:pPr>
              <w:widowControl/>
              <w:jc w:val="center"/>
              <w:rPr>
                <w:rFonts w:ascii="宋体" w:hAnsi="宋体" w:cs="宋体"/>
                <w:color w:val="000000" w:themeColor="text1"/>
                <w:kern w:val="0"/>
                <w:sz w:val="24"/>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9C8BC" w14:textId="77777777" w:rsidR="007F0BA2" w:rsidRDefault="007F0BA2">
            <w:pPr>
              <w:widowControl/>
              <w:jc w:val="center"/>
              <w:rPr>
                <w:rFonts w:ascii="宋体" w:hAnsi="宋体" w:cs="宋体"/>
                <w:color w:val="000000" w:themeColor="text1"/>
                <w:kern w:val="0"/>
                <w:sz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6D399" w14:textId="77777777" w:rsidR="007F0BA2" w:rsidRDefault="007F0BA2">
            <w:pPr>
              <w:widowControl/>
              <w:jc w:val="center"/>
              <w:rPr>
                <w:rFonts w:ascii="宋体" w:hAnsi="宋体" w:cs="宋体"/>
                <w:color w:val="000000" w:themeColor="text1"/>
                <w:kern w:val="0"/>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85CD" w14:textId="77777777" w:rsidR="007F0BA2" w:rsidRDefault="007F0BA2">
            <w:pPr>
              <w:widowControl/>
              <w:jc w:val="center"/>
              <w:rPr>
                <w:rFonts w:ascii="宋体" w:hAnsi="宋体" w:cs="宋体"/>
                <w:color w:val="000000" w:themeColor="text1"/>
                <w:kern w:val="0"/>
                <w:sz w:val="24"/>
              </w:rPr>
            </w:pPr>
          </w:p>
        </w:tc>
      </w:tr>
    </w:tbl>
    <w:p w14:paraId="7A38E96D" w14:textId="77777777" w:rsidR="007F0BA2" w:rsidRDefault="00000000">
      <w:pPr>
        <w:rPr>
          <w:color w:val="000000" w:themeColor="text1"/>
          <w:sz w:val="24"/>
        </w:rPr>
      </w:pPr>
      <w:r>
        <w:rPr>
          <w:rFonts w:hint="eastAsia"/>
          <w:color w:val="000000" w:themeColor="text1"/>
          <w:sz w:val="24"/>
        </w:rPr>
        <w:t>注：与投标文件中的《技术规格偏离表》保持一致。</w:t>
      </w:r>
    </w:p>
    <w:p w14:paraId="745FECDC" w14:textId="77777777" w:rsidR="007F0BA2" w:rsidRDefault="007F0BA2">
      <w:pPr>
        <w:spacing w:line="360" w:lineRule="auto"/>
        <w:rPr>
          <w:color w:val="000000" w:themeColor="text1"/>
          <w:sz w:val="24"/>
        </w:rPr>
      </w:pPr>
    </w:p>
    <w:p w14:paraId="1F0EB447" w14:textId="77777777" w:rsidR="007F0BA2" w:rsidRDefault="007F0BA2">
      <w:pPr>
        <w:spacing w:line="360" w:lineRule="auto"/>
        <w:rPr>
          <w:rFonts w:asciiTheme="minorEastAsia" w:eastAsiaTheme="minorEastAsia" w:hAnsiTheme="minorEastAsia"/>
          <w:color w:val="000000" w:themeColor="text1"/>
          <w:szCs w:val="21"/>
        </w:rPr>
        <w:sectPr w:rsidR="007F0BA2">
          <w:pgSz w:w="16838" w:h="11906" w:orient="landscape"/>
          <w:pgMar w:top="1797" w:right="1440" w:bottom="1797" w:left="1440" w:header="851" w:footer="992" w:gutter="0"/>
          <w:cols w:space="425"/>
          <w:docGrid w:type="linesAndChars" w:linePitch="312"/>
        </w:sectPr>
      </w:pPr>
    </w:p>
    <w:p w14:paraId="1226C11E" w14:textId="77777777" w:rsidR="007F0BA2" w:rsidRDefault="00000000">
      <w:pPr>
        <w:spacing w:line="360" w:lineRule="auto"/>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lastRenderedPageBreak/>
        <w:t>附件三：售后服务方案和承诺</w:t>
      </w:r>
    </w:p>
    <w:tbl>
      <w:tblPr>
        <w:tblW w:w="9067" w:type="dxa"/>
        <w:jc w:val="center"/>
        <w:tblLook w:val="04A0" w:firstRow="1" w:lastRow="0" w:firstColumn="1" w:lastColumn="0" w:noHBand="0" w:noVBand="1"/>
      </w:tblPr>
      <w:tblGrid>
        <w:gridCol w:w="846"/>
        <w:gridCol w:w="1417"/>
        <w:gridCol w:w="6804"/>
      </w:tblGrid>
      <w:tr w:rsidR="007F0BA2" w14:paraId="0F7073AF" w14:textId="77777777">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3CB4DA6" w14:textId="77777777" w:rsidR="007F0BA2" w:rsidRDefault="00000000">
            <w:pPr>
              <w:pStyle w:val="B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ECA85" w14:textId="77777777" w:rsidR="007F0BA2" w:rsidRDefault="00000000">
            <w:pPr>
              <w:pStyle w:val="B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服务项目</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C3BD8" w14:textId="77777777" w:rsidR="007F0BA2" w:rsidRDefault="00000000">
            <w:pPr>
              <w:pStyle w:val="B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服务标准</w:t>
            </w:r>
          </w:p>
        </w:tc>
      </w:tr>
      <w:tr w:rsidR="007F0BA2" w14:paraId="311A09F5" w14:textId="77777777">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812CC79" w14:textId="77777777" w:rsidR="007F0BA2" w:rsidRDefault="00000000">
            <w:pPr>
              <w:pStyle w:val="B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3E3C" w14:textId="77777777" w:rsidR="007F0BA2" w:rsidRDefault="007F0BA2">
            <w:pPr>
              <w:pStyle w:val="B0"/>
              <w:spacing w:line="360" w:lineRule="auto"/>
              <w:rPr>
                <w:rFonts w:asciiTheme="minorEastAsia" w:eastAsiaTheme="minorEastAsia" w:hAnsiTheme="minorEastAsia"/>
                <w:color w:val="000000" w:themeColor="text1"/>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5C6F" w14:textId="77777777" w:rsidR="007F0BA2" w:rsidRDefault="007F0BA2">
            <w:pPr>
              <w:pStyle w:val="B0"/>
              <w:spacing w:line="360" w:lineRule="auto"/>
              <w:rPr>
                <w:rFonts w:asciiTheme="minorEastAsia" w:eastAsiaTheme="minorEastAsia" w:hAnsiTheme="minorEastAsia"/>
                <w:color w:val="000000" w:themeColor="text1"/>
                <w:sz w:val="24"/>
                <w:szCs w:val="24"/>
              </w:rPr>
            </w:pPr>
          </w:p>
        </w:tc>
      </w:tr>
    </w:tbl>
    <w:p w14:paraId="1B0F9B9B" w14:textId="77777777" w:rsidR="007F0BA2" w:rsidRDefault="00000000">
      <w:pPr>
        <w:spacing w:line="360" w:lineRule="auto"/>
        <w:rPr>
          <w:rFonts w:asciiTheme="minorEastAsia" w:eastAsiaTheme="minorEastAsia" w:hAnsiTheme="minorEastAsia"/>
          <w:color w:val="000000" w:themeColor="text1"/>
          <w:sz w:val="24"/>
        </w:rPr>
        <w:sectPr w:rsidR="007F0BA2">
          <w:headerReference w:type="even" r:id="rId28"/>
          <w:footerReference w:type="even" r:id="rId29"/>
          <w:footerReference w:type="default" r:id="rId30"/>
          <w:headerReference w:type="first" r:id="rId31"/>
          <w:footerReference w:type="first" r:id="rId32"/>
          <w:pgSz w:w="11906" w:h="16838"/>
          <w:pgMar w:top="1440" w:right="1800" w:bottom="1440" w:left="1800" w:header="851" w:footer="992" w:gutter="0"/>
          <w:cols w:space="720"/>
          <w:docGrid w:linePitch="312"/>
        </w:sectPr>
      </w:pPr>
      <w:bookmarkStart w:id="164" w:name="_Toc360831745"/>
      <w:r>
        <w:rPr>
          <w:rFonts w:asciiTheme="minorEastAsia" w:eastAsiaTheme="minorEastAsia" w:hAnsiTheme="minorEastAsia" w:hint="eastAsia"/>
          <w:color w:val="000000" w:themeColor="text1"/>
          <w:sz w:val="24"/>
        </w:rPr>
        <w:t>注：根据招标文件与投标文件，按实际内容填写</w:t>
      </w:r>
      <w:bookmarkEnd w:id="164"/>
    </w:p>
    <w:p w14:paraId="40D145A0" w14:textId="77777777" w:rsidR="007F0BA2" w:rsidRDefault="00000000">
      <w:pPr>
        <w:spacing w:line="360" w:lineRule="auto"/>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lastRenderedPageBreak/>
        <w:t>附件四：中标通知书</w:t>
      </w:r>
    </w:p>
    <w:p w14:paraId="3768ED6F" w14:textId="77777777" w:rsidR="007F0BA2" w:rsidRDefault="007F0BA2">
      <w:pPr>
        <w:spacing w:line="360" w:lineRule="auto"/>
        <w:jc w:val="left"/>
        <w:rPr>
          <w:rFonts w:asciiTheme="minorEastAsia" w:eastAsiaTheme="minorEastAsia" w:hAnsiTheme="minorEastAsia"/>
          <w:b/>
          <w:color w:val="000000" w:themeColor="text1"/>
          <w:szCs w:val="21"/>
        </w:rPr>
      </w:pPr>
    </w:p>
    <w:p w14:paraId="4F697ACA" w14:textId="77777777" w:rsidR="007F0BA2" w:rsidRDefault="00000000">
      <w:pPr>
        <w:widowControl/>
        <w:jc w:val="left"/>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br w:type="page"/>
      </w:r>
    </w:p>
    <w:p w14:paraId="1C986B74" w14:textId="77777777" w:rsidR="007F0BA2" w:rsidRDefault="00000000">
      <w:pPr>
        <w:spacing w:line="360" w:lineRule="auto"/>
        <w:rPr>
          <w:rFonts w:asciiTheme="minorEastAsia" w:eastAsiaTheme="minorEastAsia" w:hAnsiTheme="minorEastAsia"/>
          <w:b/>
          <w:color w:val="000000" w:themeColor="text1"/>
          <w:sz w:val="28"/>
          <w:szCs w:val="21"/>
        </w:rPr>
      </w:pPr>
      <w:r>
        <w:rPr>
          <w:rFonts w:asciiTheme="minorEastAsia" w:eastAsiaTheme="minorEastAsia" w:hAnsiTheme="minorEastAsia" w:hint="eastAsia"/>
          <w:b/>
          <w:color w:val="000000" w:themeColor="text1"/>
          <w:sz w:val="28"/>
          <w:szCs w:val="21"/>
        </w:rPr>
        <w:lastRenderedPageBreak/>
        <w:t>附件五：</w:t>
      </w:r>
    </w:p>
    <w:p w14:paraId="1E5F1357" w14:textId="77777777" w:rsidR="007F0BA2" w:rsidRDefault="00000000">
      <w:pPr>
        <w:spacing w:line="360" w:lineRule="auto"/>
        <w:jc w:val="center"/>
        <w:rPr>
          <w:rFonts w:asciiTheme="minorEastAsia" w:eastAsiaTheme="minorEastAsia" w:hAnsiTheme="minorEastAsia"/>
          <w:b/>
          <w:color w:val="000000" w:themeColor="text1"/>
          <w:sz w:val="28"/>
          <w:szCs w:val="21"/>
        </w:rPr>
      </w:pPr>
      <w:r>
        <w:rPr>
          <w:rFonts w:asciiTheme="minorEastAsia" w:eastAsiaTheme="minorEastAsia" w:hAnsiTheme="minorEastAsia" w:hint="eastAsia"/>
          <w:b/>
          <w:color w:val="000000" w:themeColor="text1"/>
          <w:sz w:val="28"/>
          <w:szCs w:val="21"/>
        </w:rPr>
        <w:t>中国传媒大学采购廉政责任书</w:t>
      </w:r>
    </w:p>
    <w:p w14:paraId="4075AE0C" w14:textId="77777777" w:rsidR="007F0BA2" w:rsidRDefault="007F0BA2">
      <w:pPr>
        <w:spacing w:line="360" w:lineRule="auto"/>
        <w:jc w:val="center"/>
        <w:rPr>
          <w:rFonts w:asciiTheme="minorEastAsia" w:eastAsiaTheme="minorEastAsia" w:hAnsiTheme="minorEastAsia"/>
          <w:color w:val="000000" w:themeColor="text1"/>
          <w:szCs w:val="21"/>
        </w:rPr>
      </w:pPr>
    </w:p>
    <w:p w14:paraId="7DA2DA19" w14:textId="77777777" w:rsidR="007F0BA2" w:rsidRDefault="00000000">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项目编号：</w:t>
      </w:r>
      <w:r>
        <w:rPr>
          <w:rFonts w:asciiTheme="minorEastAsia" w:eastAsiaTheme="minorEastAsia" w:hAnsiTheme="minorEastAsia" w:hint="eastAsia"/>
          <w:color w:val="000000" w:themeColor="text1"/>
          <w:szCs w:val="21"/>
          <w:u w:val="single"/>
        </w:rPr>
        <w:t xml:space="preserve">               </w:t>
      </w:r>
    </w:p>
    <w:p w14:paraId="6B95E5D1" w14:textId="77777777" w:rsidR="007F0BA2" w:rsidRDefault="00000000">
      <w:pPr>
        <w:spacing w:line="360" w:lineRule="auto"/>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rPr>
        <w:t>项目名称：</w:t>
      </w:r>
      <w:r>
        <w:rPr>
          <w:rFonts w:asciiTheme="minorEastAsia" w:eastAsiaTheme="minorEastAsia" w:hAnsiTheme="minorEastAsia" w:hint="eastAsia"/>
          <w:color w:val="000000" w:themeColor="text1"/>
          <w:szCs w:val="21"/>
          <w:u w:val="single"/>
        </w:rPr>
        <w:t xml:space="preserve">               </w:t>
      </w:r>
    </w:p>
    <w:p w14:paraId="709E8320" w14:textId="77777777" w:rsidR="007F0BA2" w:rsidRDefault="007F0BA2">
      <w:pPr>
        <w:spacing w:line="360" w:lineRule="auto"/>
        <w:rPr>
          <w:rFonts w:asciiTheme="minorEastAsia" w:eastAsiaTheme="minorEastAsia" w:hAnsiTheme="minorEastAsia"/>
          <w:color w:val="000000" w:themeColor="text1"/>
          <w:szCs w:val="21"/>
        </w:rPr>
      </w:pPr>
    </w:p>
    <w:p w14:paraId="0C195ABD" w14:textId="77777777" w:rsidR="007F0BA2" w:rsidRDefault="00000000">
      <w:pPr>
        <w:spacing w:line="360" w:lineRule="auto"/>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为了更好地贯彻落实党风廉政建设和反腐败斗争的有关规定，圆满地完成中国传媒大学采购工作，防止腐败现象和不廉洁行为发生，特签订廉政责任书。</w:t>
      </w:r>
    </w:p>
    <w:p w14:paraId="43BABEBB" w14:textId="77777777" w:rsidR="007F0BA2" w:rsidRDefault="00000000">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在采购工作中，</w:t>
      </w:r>
      <w:r>
        <w:rPr>
          <w:rFonts w:asciiTheme="minorEastAsia" w:eastAsiaTheme="minorEastAsia" w:hAnsiTheme="minorEastAsia"/>
          <w:color w:val="000000" w:themeColor="text1"/>
          <w:szCs w:val="21"/>
        </w:rPr>
        <w:t>采购</w:t>
      </w:r>
      <w:r>
        <w:rPr>
          <w:rFonts w:asciiTheme="minorEastAsia" w:eastAsiaTheme="minorEastAsia" w:hAnsiTheme="minorEastAsia" w:hint="eastAsia"/>
          <w:color w:val="000000" w:themeColor="text1"/>
          <w:szCs w:val="21"/>
        </w:rPr>
        <w:t>人和中标人应遵守如下规定：</w:t>
      </w:r>
    </w:p>
    <w:p w14:paraId="6E33DD01"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（一）双方责任：</w:t>
      </w:r>
    </w:p>
    <w:p w14:paraId="56B25DBB"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、双方应当严格遵守国家关于政府采购的有关法律、法规、相关政策，以及廉政建设相关规定。</w:t>
      </w:r>
    </w:p>
    <w:p w14:paraId="13C2BE35"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、双方应认真执行采购的合同文件，自觉按合同办事。</w:t>
      </w:r>
    </w:p>
    <w:p w14:paraId="3107A09E"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、除非法律认定的商业秘密和合同文件另有规定之外，双方的业务活动应坚持公开、公正、透明的原则，严禁有损害国家和集体利益、违反采购管理规章制度的不正当交易。</w:t>
      </w:r>
    </w:p>
    <w:p w14:paraId="0CA98B11"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、双方如发现他方在业务活动中有不廉洁行为，有及时提醒对方并督促其纠正的权利和义务。</w:t>
      </w:r>
    </w:p>
    <w:p w14:paraId="5F48D175"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w:t>
      </w:r>
      <w:r>
        <w:rPr>
          <w:rFonts w:asciiTheme="minorEastAsia" w:eastAsiaTheme="minorEastAsia" w:hAnsiTheme="minorEastAsia"/>
          <w:color w:val="000000" w:themeColor="text1"/>
          <w:szCs w:val="21"/>
        </w:rPr>
        <w:t>采购</w:t>
      </w:r>
      <w:r>
        <w:rPr>
          <w:rFonts w:asciiTheme="minorEastAsia" w:eastAsiaTheme="minorEastAsia" w:hAnsiTheme="minorEastAsia" w:hint="eastAsia"/>
          <w:color w:val="000000" w:themeColor="text1"/>
          <w:szCs w:val="21"/>
        </w:rPr>
        <w:t>人：</w:t>
      </w:r>
    </w:p>
    <w:p w14:paraId="07985DE2"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、严格执行采购工作有关规定，严格履行采购工作程序；</w:t>
      </w:r>
    </w:p>
    <w:p w14:paraId="7B565B8C"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、不得向投标人泄露标底情况；</w:t>
      </w:r>
    </w:p>
    <w:p w14:paraId="3B030FC2"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、不得在中标人报销费用、索要钱物、接受妨碍公正廉洁履行公务的吃请和其他消费活动；</w:t>
      </w:r>
    </w:p>
    <w:p w14:paraId="7F804FBA"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、不得接受中标人提供的住房装修、赞助子女学费、以考察为名的旅游活动等；</w:t>
      </w:r>
    </w:p>
    <w:p w14:paraId="787F92FF"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、不得以回扣和中介费等形式搞创收，设立小金库、增加承包额等，坚持“收支两条线”，按学校财务管理规定办理；</w:t>
      </w:r>
    </w:p>
    <w:p w14:paraId="5137275D"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采购人违反规定，按照《中国共产党纪律处分条例》和《行政机关公务员处分条例》等有关规定进行党纪政纪处理。</w:t>
      </w:r>
    </w:p>
    <w:p w14:paraId="4BEDF5D3"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（三）中标人：</w:t>
      </w:r>
    </w:p>
    <w:p w14:paraId="02FC6DBB"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、不得对采购人工作人员请客、送礼、行贿；</w:t>
      </w:r>
    </w:p>
    <w:p w14:paraId="290A5CC0"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、不得为采购人单位及其工作人员装修住房、赞助子女学费、组织以考察为名的旅游和消费活动等；</w:t>
      </w:r>
    </w:p>
    <w:p w14:paraId="0D9505FA"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、不得给采购人单位及其工作人员回扣和中介费。</w:t>
      </w:r>
    </w:p>
    <w:p w14:paraId="2912F23B" w14:textId="77777777" w:rsidR="007F0BA2" w:rsidRDefault="00000000">
      <w:pPr>
        <w:spacing w:line="360" w:lineRule="auto"/>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中标人违反规定，若发生在</w:t>
      </w:r>
      <w:r>
        <w:rPr>
          <w:rFonts w:asciiTheme="minorEastAsia" w:eastAsiaTheme="minorEastAsia" w:hAnsiTheme="minorEastAsia"/>
          <w:color w:val="000000" w:themeColor="text1"/>
          <w:szCs w:val="21"/>
        </w:rPr>
        <w:t>采购</w:t>
      </w:r>
      <w:r>
        <w:rPr>
          <w:rFonts w:asciiTheme="minorEastAsia" w:eastAsiaTheme="minorEastAsia" w:hAnsiTheme="minorEastAsia" w:hint="eastAsia"/>
          <w:color w:val="000000" w:themeColor="text1"/>
          <w:szCs w:val="21"/>
        </w:rPr>
        <w:t>过程中，立即取消中标资格；若发生在采购之后，经学</w:t>
      </w:r>
      <w:r>
        <w:rPr>
          <w:rFonts w:asciiTheme="minorEastAsia" w:eastAsiaTheme="minorEastAsia" w:hAnsiTheme="minorEastAsia" w:hint="eastAsia"/>
          <w:color w:val="000000" w:themeColor="text1"/>
          <w:szCs w:val="21"/>
        </w:rPr>
        <w:lastRenderedPageBreak/>
        <w:t>校廉政领导小组研究，根据情节轻重，扣除部分或全部</w:t>
      </w:r>
      <w:r>
        <w:rPr>
          <w:rFonts w:asciiTheme="minorEastAsia" w:eastAsiaTheme="minorEastAsia" w:hAnsiTheme="minorEastAsia"/>
          <w:color w:val="000000" w:themeColor="text1"/>
          <w:szCs w:val="21"/>
        </w:rPr>
        <w:t>合同</w:t>
      </w:r>
      <w:r>
        <w:rPr>
          <w:rFonts w:asciiTheme="minorEastAsia" w:eastAsiaTheme="minorEastAsia" w:hAnsiTheme="minorEastAsia" w:hint="eastAsia"/>
          <w:color w:val="000000" w:themeColor="text1"/>
          <w:szCs w:val="21"/>
        </w:rPr>
        <w:t>款。</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2551"/>
        <w:gridCol w:w="2552"/>
        <w:gridCol w:w="2630"/>
      </w:tblGrid>
      <w:tr w:rsidR="007F0BA2" w14:paraId="35CFAA8E" w14:textId="77777777">
        <w:trPr>
          <w:trHeight w:val="812"/>
          <w:jc w:val="center"/>
        </w:trPr>
        <w:tc>
          <w:tcPr>
            <w:tcW w:w="2541" w:type="dxa"/>
            <w:tcBorders>
              <w:top w:val="single" w:sz="4" w:space="0" w:color="auto"/>
              <w:left w:val="single" w:sz="4" w:space="0" w:color="auto"/>
              <w:bottom w:val="single" w:sz="4" w:space="0" w:color="auto"/>
              <w:right w:val="single" w:sz="4" w:space="0" w:color="auto"/>
            </w:tcBorders>
            <w:vAlign w:val="center"/>
          </w:tcPr>
          <w:p w14:paraId="56E393EE" w14:textId="77777777" w:rsidR="007F0BA2" w:rsidRDefault="00000000">
            <w:pPr>
              <w:jc w:val="center"/>
              <w:rPr>
                <w:rFonts w:ascii="宋体" w:hAnsi="宋体"/>
                <w:b/>
                <w:color w:val="000000" w:themeColor="text1"/>
                <w:szCs w:val="21"/>
              </w:rPr>
            </w:pPr>
            <w:r>
              <w:rPr>
                <w:rFonts w:ascii="宋体" w:hAnsi="宋体" w:hint="eastAsia"/>
                <w:b/>
                <w:color w:val="000000" w:themeColor="text1"/>
                <w:szCs w:val="21"/>
              </w:rPr>
              <w:t>中标单位</w:t>
            </w:r>
          </w:p>
        </w:tc>
        <w:tc>
          <w:tcPr>
            <w:tcW w:w="2551" w:type="dxa"/>
            <w:tcBorders>
              <w:top w:val="single" w:sz="4" w:space="0" w:color="auto"/>
              <w:left w:val="single" w:sz="4" w:space="0" w:color="auto"/>
              <w:bottom w:val="single" w:sz="4" w:space="0" w:color="auto"/>
              <w:right w:val="single" w:sz="4" w:space="0" w:color="auto"/>
            </w:tcBorders>
            <w:vAlign w:val="center"/>
          </w:tcPr>
          <w:p w14:paraId="73AEEAC6" w14:textId="77777777" w:rsidR="007F0BA2" w:rsidRDefault="00000000">
            <w:pPr>
              <w:jc w:val="center"/>
              <w:rPr>
                <w:rFonts w:ascii="宋体" w:hAnsi="宋体"/>
                <w:b/>
                <w:color w:val="000000" w:themeColor="text1"/>
                <w:szCs w:val="21"/>
              </w:rPr>
            </w:pPr>
            <w:r>
              <w:rPr>
                <w:rFonts w:ascii="宋体" w:hAnsi="宋体" w:hint="eastAsia"/>
                <w:b/>
                <w:color w:val="000000" w:themeColor="text1"/>
                <w:szCs w:val="21"/>
              </w:rPr>
              <w:t>项目所在单位</w:t>
            </w:r>
          </w:p>
        </w:tc>
        <w:tc>
          <w:tcPr>
            <w:tcW w:w="2552" w:type="dxa"/>
            <w:tcBorders>
              <w:top w:val="single" w:sz="4" w:space="0" w:color="auto"/>
              <w:left w:val="single" w:sz="4" w:space="0" w:color="auto"/>
              <w:bottom w:val="single" w:sz="4" w:space="0" w:color="auto"/>
              <w:right w:val="single" w:sz="4" w:space="0" w:color="auto"/>
            </w:tcBorders>
            <w:vAlign w:val="center"/>
          </w:tcPr>
          <w:p w14:paraId="18719B8D" w14:textId="77777777" w:rsidR="007F0BA2" w:rsidRDefault="00000000">
            <w:pPr>
              <w:jc w:val="center"/>
              <w:rPr>
                <w:rFonts w:ascii="宋体" w:hAnsi="宋体"/>
                <w:b/>
                <w:color w:val="000000" w:themeColor="text1"/>
                <w:szCs w:val="21"/>
              </w:rPr>
            </w:pPr>
            <w:r>
              <w:rPr>
                <w:rFonts w:ascii="宋体" w:hAnsi="宋体" w:hint="eastAsia"/>
                <w:b/>
                <w:color w:val="000000" w:themeColor="text1"/>
                <w:szCs w:val="21"/>
              </w:rPr>
              <w:t>归口单位</w:t>
            </w:r>
          </w:p>
        </w:tc>
        <w:tc>
          <w:tcPr>
            <w:tcW w:w="2630" w:type="dxa"/>
            <w:tcBorders>
              <w:top w:val="single" w:sz="4" w:space="0" w:color="auto"/>
              <w:left w:val="single" w:sz="4" w:space="0" w:color="auto"/>
              <w:bottom w:val="single" w:sz="4" w:space="0" w:color="auto"/>
              <w:right w:val="single" w:sz="4" w:space="0" w:color="auto"/>
            </w:tcBorders>
            <w:vAlign w:val="center"/>
          </w:tcPr>
          <w:p w14:paraId="5969402B" w14:textId="77777777" w:rsidR="007F0BA2" w:rsidRDefault="00000000">
            <w:pPr>
              <w:jc w:val="center"/>
              <w:rPr>
                <w:rFonts w:ascii="宋体" w:hAnsi="宋体"/>
                <w:b/>
                <w:color w:val="000000" w:themeColor="text1"/>
                <w:szCs w:val="21"/>
              </w:rPr>
            </w:pPr>
            <w:r>
              <w:rPr>
                <w:rFonts w:ascii="宋体" w:hAnsi="宋体" w:hint="eastAsia"/>
                <w:b/>
                <w:color w:val="000000" w:themeColor="text1"/>
                <w:szCs w:val="21"/>
              </w:rPr>
              <w:t>采购与招标管理办公室</w:t>
            </w:r>
          </w:p>
        </w:tc>
      </w:tr>
      <w:tr w:rsidR="007F0BA2" w14:paraId="36E80F4B" w14:textId="77777777">
        <w:trPr>
          <w:trHeight w:val="487"/>
          <w:jc w:val="center"/>
        </w:trPr>
        <w:tc>
          <w:tcPr>
            <w:tcW w:w="2541" w:type="dxa"/>
            <w:tcBorders>
              <w:top w:val="single" w:sz="4" w:space="0" w:color="auto"/>
              <w:left w:val="single" w:sz="4" w:space="0" w:color="auto"/>
              <w:bottom w:val="single" w:sz="4" w:space="0" w:color="auto"/>
              <w:right w:val="single" w:sz="4" w:space="0" w:color="auto"/>
            </w:tcBorders>
            <w:vAlign w:val="center"/>
          </w:tcPr>
          <w:p w14:paraId="7ACEE9DE" w14:textId="77777777" w:rsidR="007F0BA2" w:rsidRDefault="00000000">
            <w:pPr>
              <w:jc w:val="center"/>
              <w:rPr>
                <w:rFonts w:ascii="宋体" w:hAnsi="宋体"/>
                <w:color w:val="000000" w:themeColor="text1"/>
                <w:szCs w:val="21"/>
              </w:rPr>
            </w:pPr>
            <w:r>
              <w:rPr>
                <w:rFonts w:ascii="宋体" w:hAnsi="宋体" w:hint="eastAsia"/>
                <w:color w:val="000000" w:themeColor="text1"/>
                <w:szCs w:val="21"/>
              </w:rPr>
              <w:t>签字、盖章</w:t>
            </w:r>
          </w:p>
        </w:tc>
        <w:tc>
          <w:tcPr>
            <w:tcW w:w="2551" w:type="dxa"/>
            <w:tcBorders>
              <w:top w:val="single" w:sz="4" w:space="0" w:color="auto"/>
              <w:left w:val="single" w:sz="4" w:space="0" w:color="auto"/>
              <w:bottom w:val="single" w:sz="4" w:space="0" w:color="auto"/>
              <w:right w:val="single" w:sz="4" w:space="0" w:color="auto"/>
            </w:tcBorders>
            <w:vAlign w:val="center"/>
          </w:tcPr>
          <w:p w14:paraId="6EEED325" w14:textId="77777777" w:rsidR="007F0BA2" w:rsidRDefault="00000000">
            <w:pPr>
              <w:jc w:val="center"/>
              <w:rPr>
                <w:rFonts w:ascii="宋体" w:hAnsi="宋体"/>
                <w:color w:val="000000" w:themeColor="text1"/>
                <w:szCs w:val="21"/>
              </w:rPr>
            </w:pPr>
            <w:r>
              <w:rPr>
                <w:rFonts w:ascii="宋体" w:hAnsi="宋体" w:hint="eastAsia"/>
                <w:color w:val="000000" w:themeColor="text1"/>
                <w:szCs w:val="21"/>
              </w:rPr>
              <w:t>签字、盖章</w:t>
            </w:r>
          </w:p>
        </w:tc>
        <w:tc>
          <w:tcPr>
            <w:tcW w:w="2552" w:type="dxa"/>
            <w:tcBorders>
              <w:top w:val="single" w:sz="4" w:space="0" w:color="auto"/>
              <w:left w:val="single" w:sz="4" w:space="0" w:color="auto"/>
              <w:bottom w:val="single" w:sz="4" w:space="0" w:color="auto"/>
              <w:right w:val="single" w:sz="4" w:space="0" w:color="auto"/>
            </w:tcBorders>
            <w:vAlign w:val="center"/>
          </w:tcPr>
          <w:p w14:paraId="5B27290D" w14:textId="77777777" w:rsidR="007F0BA2" w:rsidRDefault="00000000">
            <w:pPr>
              <w:jc w:val="center"/>
              <w:rPr>
                <w:rFonts w:ascii="宋体" w:hAnsi="宋体"/>
                <w:color w:val="000000" w:themeColor="text1"/>
                <w:szCs w:val="21"/>
              </w:rPr>
            </w:pPr>
            <w:r>
              <w:rPr>
                <w:rFonts w:ascii="宋体" w:hAnsi="宋体" w:hint="eastAsia"/>
                <w:color w:val="000000" w:themeColor="text1"/>
                <w:szCs w:val="21"/>
              </w:rPr>
              <w:t>签字、盖章</w:t>
            </w:r>
          </w:p>
        </w:tc>
        <w:tc>
          <w:tcPr>
            <w:tcW w:w="2630" w:type="dxa"/>
            <w:tcBorders>
              <w:top w:val="single" w:sz="4" w:space="0" w:color="auto"/>
              <w:left w:val="single" w:sz="4" w:space="0" w:color="auto"/>
              <w:bottom w:val="single" w:sz="4" w:space="0" w:color="auto"/>
              <w:right w:val="single" w:sz="4" w:space="0" w:color="auto"/>
            </w:tcBorders>
            <w:vAlign w:val="center"/>
          </w:tcPr>
          <w:p w14:paraId="085EC63F" w14:textId="77777777" w:rsidR="007F0BA2" w:rsidRDefault="00000000">
            <w:pPr>
              <w:jc w:val="center"/>
              <w:rPr>
                <w:rFonts w:ascii="宋体" w:hAnsi="宋体"/>
                <w:color w:val="000000" w:themeColor="text1"/>
                <w:szCs w:val="21"/>
              </w:rPr>
            </w:pPr>
            <w:r>
              <w:rPr>
                <w:rFonts w:ascii="宋体" w:hAnsi="宋体" w:hint="eastAsia"/>
                <w:color w:val="000000" w:themeColor="text1"/>
                <w:szCs w:val="21"/>
              </w:rPr>
              <w:t>签字、盖章</w:t>
            </w:r>
          </w:p>
        </w:tc>
      </w:tr>
    </w:tbl>
    <w:p w14:paraId="7F9F70C1" w14:textId="77777777" w:rsidR="007F0BA2" w:rsidRDefault="007F0BA2">
      <w:pPr>
        <w:widowControl/>
        <w:jc w:val="left"/>
        <w:rPr>
          <w:rFonts w:asciiTheme="minorEastAsia" w:eastAsiaTheme="minorEastAsia" w:hAnsiTheme="minorEastAsia"/>
          <w:color w:val="000000" w:themeColor="text1"/>
        </w:rPr>
      </w:pPr>
    </w:p>
    <w:p w14:paraId="22B5AB61" w14:textId="77777777" w:rsidR="007F0BA2" w:rsidRDefault="00000000">
      <w:pPr>
        <w:widowControl/>
        <w:jc w:val="left"/>
        <w:rPr>
          <w:rFonts w:ascii="宋体" w:hAnsi="宋体"/>
        </w:rPr>
      </w:pPr>
      <w:r>
        <w:rPr>
          <w:rFonts w:ascii="宋体" w:hAnsi="宋体"/>
        </w:rPr>
        <w:br w:type="page"/>
      </w:r>
    </w:p>
    <w:p w14:paraId="2E7C671B" w14:textId="77777777" w:rsidR="007F0BA2" w:rsidRDefault="007F0BA2">
      <w:pPr>
        <w:widowControl/>
        <w:jc w:val="left"/>
        <w:rPr>
          <w:rFonts w:ascii="宋体" w:hAnsi="宋体"/>
        </w:rPr>
      </w:pPr>
    </w:p>
    <w:p w14:paraId="758C397E" w14:textId="77777777" w:rsidR="007F0BA2" w:rsidRDefault="00000000">
      <w:pPr>
        <w:pStyle w:val="1"/>
        <w:spacing w:line="360" w:lineRule="auto"/>
        <w:rPr>
          <w:rFonts w:ascii="宋体" w:hAnsi="宋体"/>
          <w:sz w:val="30"/>
          <w:szCs w:val="30"/>
        </w:rPr>
      </w:pPr>
      <w:bookmarkStart w:id="165" w:name="_Toc106186019"/>
      <w:bookmarkStart w:id="166" w:name="_Toc25538"/>
      <w:bookmarkStart w:id="167" w:name="_Toc310195761"/>
      <w:r>
        <w:rPr>
          <w:rFonts w:ascii="宋体" w:hAnsi="宋体" w:hint="eastAsia"/>
          <w:sz w:val="30"/>
          <w:szCs w:val="30"/>
        </w:rPr>
        <w:t>第七章 投标文件格式</w:t>
      </w:r>
      <w:bookmarkEnd w:id="165"/>
      <w:bookmarkEnd w:id="166"/>
      <w:bookmarkEnd w:id="167"/>
    </w:p>
    <w:p w14:paraId="1F8689F1" w14:textId="77777777" w:rsidR="007F0BA2" w:rsidRDefault="007F0BA2">
      <w:pPr>
        <w:spacing w:line="360" w:lineRule="auto"/>
        <w:rPr>
          <w:rFonts w:ascii="宋体" w:hAnsi="宋体"/>
        </w:rPr>
      </w:pPr>
    </w:p>
    <w:p w14:paraId="07669D13" w14:textId="77777777" w:rsidR="007F0BA2" w:rsidRDefault="00000000">
      <w:pPr>
        <w:tabs>
          <w:tab w:val="left" w:pos="900"/>
          <w:tab w:val="left" w:pos="1980"/>
        </w:tabs>
        <w:snapToGrid w:val="0"/>
        <w:spacing w:line="360" w:lineRule="auto"/>
        <w:ind w:left="142"/>
        <w:rPr>
          <w:rFonts w:ascii="宋体" w:hAnsi="宋体"/>
        </w:rPr>
      </w:pPr>
      <w:r>
        <w:rPr>
          <w:rFonts w:ascii="宋体" w:hAnsi="宋体"/>
          <w:b/>
        </w:rPr>
        <w:t>投标人编制文件须知</w:t>
      </w:r>
    </w:p>
    <w:p w14:paraId="06A49010" w14:textId="77777777" w:rsidR="007F0BA2" w:rsidRDefault="00000000">
      <w:pPr>
        <w:tabs>
          <w:tab w:val="left" w:pos="900"/>
          <w:tab w:val="left" w:pos="1980"/>
        </w:tabs>
        <w:snapToGrid w:val="0"/>
        <w:spacing w:line="360" w:lineRule="auto"/>
        <w:ind w:left="142"/>
        <w:rPr>
          <w:rFonts w:ascii="宋体" w:hAnsi="宋体"/>
        </w:rPr>
      </w:pPr>
      <w:r>
        <w:rPr>
          <w:rFonts w:ascii="宋体" w:hAnsi="宋体"/>
        </w:rPr>
        <w:t>1、投标人按照本部分的顺序编制投标文件，编制中涉及格式资料的，应按照本部</w:t>
      </w:r>
      <w:proofErr w:type="gramStart"/>
      <w:r>
        <w:rPr>
          <w:rFonts w:ascii="宋体" w:hAnsi="宋体"/>
        </w:rPr>
        <w:t>分提供</w:t>
      </w:r>
      <w:proofErr w:type="gramEnd"/>
      <w:r>
        <w:rPr>
          <w:rFonts w:ascii="宋体" w:hAnsi="宋体"/>
        </w:rPr>
        <w:t>的内容和格式（所有表格的格式可扩展）填写提交。</w:t>
      </w:r>
    </w:p>
    <w:p w14:paraId="72376517" w14:textId="77777777" w:rsidR="007F0BA2" w:rsidRDefault="00000000">
      <w:pPr>
        <w:tabs>
          <w:tab w:val="left" w:pos="900"/>
          <w:tab w:val="left" w:pos="1980"/>
        </w:tabs>
        <w:snapToGrid w:val="0"/>
        <w:spacing w:line="360" w:lineRule="auto"/>
        <w:ind w:left="142"/>
        <w:rPr>
          <w:rFonts w:ascii="宋体" w:hAnsi="宋体"/>
        </w:rPr>
      </w:pPr>
      <w:r>
        <w:rPr>
          <w:rFonts w:ascii="宋体" w:hAnsi="宋体"/>
        </w:rPr>
        <w:t>2、对于招标文件中标记了“格式”文件的，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rPr>
        <w:t>不</w:t>
      </w:r>
      <w:proofErr w:type="gramEnd"/>
      <w:r>
        <w:rPr>
          <w:rFonts w:ascii="宋体" w:hAnsi="宋体"/>
        </w:rPr>
        <w:t>实质性响应，否则</w:t>
      </w:r>
      <w:r>
        <w:rPr>
          <w:rFonts w:ascii="宋体" w:hAnsi="宋体"/>
          <w:b/>
        </w:rPr>
        <w:t>投标无效</w:t>
      </w:r>
      <w:r>
        <w:rPr>
          <w:rFonts w:ascii="宋体" w:hAnsi="宋体"/>
        </w:rPr>
        <w:t>。未标记“格式”的文件和招标文件未提供格式的内容，可由投标人自行编写。</w:t>
      </w:r>
    </w:p>
    <w:p w14:paraId="522E14CC" w14:textId="77777777" w:rsidR="007F0BA2" w:rsidRDefault="00000000">
      <w:pPr>
        <w:tabs>
          <w:tab w:val="left" w:pos="900"/>
          <w:tab w:val="left" w:pos="1980"/>
        </w:tabs>
        <w:snapToGrid w:val="0"/>
        <w:spacing w:line="360" w:lineRule="auto"/>
        <w:ind w:left="142"/>
        <w:rPr>
          <w:rFonts w:ascii="宋体" w:hAnsi="宋体"/>
        </w:rPr>
      </w:pPr>
      <w:r>
        <w:rPr>
          <w:rFonts w:ascii="宋体" w:hAnsi="宋体"/>
        </w:rPr>
        <w:t>3、全部声明和问题的回答及所附材料必须是真实的、准确的和完整的。</w:t>
      </w:r>
    </w:p>
    <w:p w14:paraId="4CE0B03F" w14:textId="77777777" w:rsidR="007F0BA2" w:rsidRDefault="00000000">
      <w:pPr>
        <w:pStyle w:val="30"/>
        <w:rPr>
          <w:szCs w:val="24"/>
        </w:rPr>
      </w:pPr>
      <w:r>
        <w:br w:type="page"/>
      </w:r>
      <w:bookmarkStart w:id="168" w:name="_Toc514926454"/>
      <w:bookmarkStart w:id="169" w:name="_Toc497235042"/>
      <w:bookmarkStart w:id="170" w:name="_Toc25876"/>
      <w:bookmarkStart w:id="171" w:name="_Toc106186020"/>
      <w:bookmarkStart w:id="172" w:name="_Toc310195762"/>
      <w:r>
        <w:rPr>
          <w:szCs w:val="24"/>
        </w:rPr>
        <w:lastRenderedPageBreak/>
        <w:t>1</w:t>
      </w:r>
      <w:r>
        <w:rPr>
          <w:rFonts w:hint="eastAsia"/>
          <w:szCs w:val="24"/>
        </w:rPr>
        <w:t>．</w:t>
      </w:r>
      <w:r>
        <w:rPr>
          <w:szCs w:val="24"/>
        </w:rPr>
        <w:t xml:space="preserve">投 标 </w:t>
      </w:r>
      <w:bookmarkEnd w:id="168"/>
      <w:bookmarkEnd w:id="169"/>
      <w:r>
        <w:rPr>
          <w:rFonts w:hint="eastAsia"/>
          <w:szCs w:val="24"/>
        </w:rPr>
        <w:t>书（格式）</w:t>
      </w:r>
      <w:bookmarkEnd w:id="170"/>
      <w:bookmarkEnd w:id="171"/>
    </w:p>
    <w:p w14:paraId="62D64E6E" w14:textId="77777777" w:rsidR="007F0BA2" w:rsidRDefault="00000000">
      <w:pPr>
        <w:tabs>
          <w:tab w:val="left" w:pos="5580"/>
        </w:tabs>
        <w:spacing w:line="360" w:lineRule="auto"/>
        <w:ind w:left="420"/>
        <w:rPr>
          <w:rFonts w:ascii="宋体" w:hAnsi="宋体"/>
        </w:rPr>
      </w:pPr>
      <w:r>
        <w:rPr>
          <w:rFonts w:ascii="宋体" w:hAnsi="宋体" w:hint="eastAsia"/>
        </w:rPr>
        <w:t>致（采购代理机构）：</w:t>
      </w:r>
      <w:r>
        <w:rPr>
          <w:rFonts w:ascii="宋体" w:hAnsi="宋体"/>
        </w:rPr>
        <w:t xml:space="preserve"> </w:t>
      </w:r>
    </w:p>
    <w:p w14:paraId="528BC13B" w14:textId="77777777" w:rsidR="007F0BA2" w:rsidRDefault="00000000">
      <w:pPr>
        <w:tabs>
          <w:tab w:val="left" w:pos="5580"/>
        </w:tabs>
        <w:spacing w:line="360" w:lineRule="auto"/>
        <w:ind w:firstLine="408"/>
        <w:rPr>
          <w:rFonts w:ascii="宋体" w:hAnsi="宋体"/>
        </w:rPr>
      </w:pPr>
      <w:r>
        <w:rPr>
          <w:rFonts w:ascii="宋体" w:hAnsi="宋体" w:hint="eastAsia"/>
        </w:rPr>
        <w:t>根据贵方为</w:t>
      </w:r>
      <w:r>
        <w:rPr>
          <w:rFonts w:ascii="宋体" w:hAnsi="宋体"/>
        </w:rPr>
        <w:t>(</w:t>
      </w:r>
      <w:r>
        <w:rPr>
          <w:rFonts w:ascii="宋体" w:hAnsi="宋体" w:hint="eastAsia"/>
          <w:u w:val="single"/>
        </w:rPr>
        <w:t>项目名称</w:t>
      </w:r>
      <w:r>
        <w:rPr>
          <w:rFonts w:ascii="宋体" w:hAnsi="宋体"/>
        </w:rPr>
        <w:t>)项目招标采购货物及服务的招标公告（投标邀请）(</w:t>
      </w:r>
      <w:r>
        <w:rPr>
          <w:rFonts w:ascii="宋体" w:hAnsi="宋体" w:hint="eastAsia"/>
          <w:u w:val="single"/>
        </w:rPr>
        <w:t>招标编号</w:t>
      </w:r>
      <w:r>
        <w:rPr>
          <w:rFonts w:ascii="宋体" w:hAnsi="宋体"/>
        </w:rPr>
        <w:t>),签字代表(</w:t>
      </w:r>
      <w:r>
        <w:rPr>
          <w:rFonts w:ascii="宋体" w:hAnsi="宋体" w:hint="eastAsia"/>
          <w:u w:val="single"/>
        </w:rPr>
        <w:t>姓名、职务</w:t>
      </w:r>
      <w:r>
        <w:rPr>
          <w:rFonts w:ascii="宋体" w:hAnsi="宋体"/>
        </w:rPr>
        <w:t>)经正式授权并代表投标人（</w:t>
      </w:r>
      <w:r>
        <w:rPr>
          <w:rFonts w:ascii="宋体" w:hAnsi="宋体" w:hint="eastAsia"/>
          <w:u w:val="single"/>
        </w:rPr>
        <w:t>投标人名称、地址</w:t>
      </w:r>
      <w:r>
        <w:rPr>
          <w:rFonts w:ascii="宋体" w:hAnsi="宋体" w:hint="eastAsia"/>
        </w:rPr>
        <w:t>）提交下述文件正本一份、副本</w:t>
      </w:r>
      <w:r>
        <w:rPr>
          <w:rFonts w:ascii="宋体" w:hAnsi="宋体"/>
        </w:rPr>
        <w:t>___份</w:t>
      </w:r>
      <w:r>
        <w:rPr>
          <w:rFonts w:ascii="宋体" w:hAnsi="宋体" w:hint="eastAsia"/>
        </w:rPr>
        <w:t>及电子版</w:t>
      </w:r>
      <w:r>
        <w:rPr>
          <w:rFonts w:ascii="宋体" w:hAnsi="宋体" w:hint="eastAsia"/>
          <w:u w:val="single"/>
        </w:rPr>
        <w:t xml:space="preserve"> </w:t>
      </w:r>
      <w:r>
        <w:rPr>
          <w:rFonts w:ascii="宋体" w:hAnsi="宋体"/>
          <w:u w:val="single"/>
        </w:rPr>
        <w:t xml:space="preserve">   </w:t>
      </w:r>
      <w:r>
        <w:rPr>
          <w:rFonts w:ascii="宋体" w:hAnsi="宋体" w:hint="eastAsia"/>
        </w:rPr>
        <w:t>份。</w:t>
      </w:r>
    </w:p>
    <w:p w14:paraId="5680C428" w14:textId="77777777" w:rsidR="007F0BA2" w:rsidRDefault="00000000">
      <w:pPr>
        <w:pStyle w:val="af2"/>
        <w:tabs>
          <w:tab w:val="left" w:pos="5580"/>
        </w:tabs>
        <w:spacing w:line="360" w:lineRule="auto"/>
        <w:ind w:firstLineChars="177" w:firstLine="372"/>
        <w:rPr>
          <w:rFonts w:hAnsi="宋体"/>
          <w:szCs w:val="24"/>
        </w:rPr>
      </w:pPr>
      <w:r>
        <w:rPr>
          <w:rFonts w:hAnsi="宋体"/>
          <w:szCs w:val="20"/>
        </w:rPr>
        <w:t>我方</w:t>
      </w:r>
      <w:r>
        <w:rPr>
          <w:rFonts w:hAnsi="宋体"/>
        </w:rPr>
        <w:t>已详细审查全部招标文件</w:t>
      </w:r>
      <w:r>
        <w:rPr>
          <w:rFonts w:hAnsi="宋体"/>
          <w:szCs w:val="20"/>
        </w:rPr>
        <w:t>，自愿参与投标并承诺如下：</w:t>
      </w:r>
    </w:p>
    <w:p w14:paraId="24F21690" w14:textId="77777777" w:rsidR="007F0BA2" w:rsidRDefault="00000000">
      <w:pPr>
        <w:pStyle w:val="af2"/>
        <w:tabs>
          <w:tab w:val="left" w:pos="720"/>
          <w:tab w:val="left" w:pos="900"/>
        </w:tabs>
        <w:spacing w:line="360" w:lineRule="auto"/>
        <w:ind w:firstLineChars="200" w:firstLine="420"/>
        <w:rPr>
          <w:rFonts w:hAnsi="宋体"/>
          <w:szCs w:val="24"/>
          <w:u w:val="single"/>
        </w:rPr>
      </w:pPr>
      <w:r>
        <w:rPr>
          <w:rFonts w:hAnsi="宋体" w:hint="eastAsia"/>
          <w:szCs w:val="24"/>
        </w:rPr>
        <w:t>（1）后附“开标一览表”为我方参加此次投标的投标报价。</w:t>
      </w:r>
    </w:p>
    <w:p w14:paraId="76585898" w14:textId="77777777" w:rsidR="007F0BA2" w:rsidRDefault="00000000">
      <w:pPr>
        <w:tabs>
          <w:tab w:val="left" w:pos="720"/>
          <w:tab w:val="left" w:pos="900"/>
        </w:tabs>
        <w:spacing w:line="360" w:lineRule="auto"/>
        <w:ind w:firstLineChars="200" w:firstLine="420"/>
        <w:rPr>
          <w:rFonts w:ascii="宋体" w:hAnsi="宋体"/>
          <w:szCs w:val="20"/>
        </w:rPr>
      </w:pPr>
      <w:r>
        <w:rPr>
          <w:rFonts w:ascii="宋体" w:hAnsi="宋体" w:hint="eastAsia"/>
        </w:rPr>
        <w:t>（2）</w:t>
      </w:r>
      <w:r>
        <w:rPr>
          <w:rFonts w:ascii="宋体" w:hAnsi="宋体"/>
          <w:szCs w:val="20"/>
        </w:rPr>
        <w:t>除合同条款及采购需求偏离表列出的偏离外，我方响应招标文件的全部要求。</w:t>
      </w:r>
    </w:p>
    <w:p w14:paraId="364BA798" w14:textId="77777777" w:rsidR="007F0BA2" w:rsidRDefault="00000000">
      <w:pPr>
        <w:tabs>
          <w:tab w:val="left" w:pos="5580"/>
        </w:tabs>
        <w:spacing w:line="360" w:lineRule="auto"/>
        <w:ind w:firstLineChars="200" w:firstLine="420"/>
        <w:rPr>
          <w:rFonts w:ascii="宋体" w:hAnsi="宋体"/>
          <w:szCs w:val="20"/>
        </w:rPr>
      </w:pPr>
      <w:r>
        <w:rPr>
          <w:rFonts w:ascii="宋体" w:hAnsi="宋体"/>
          <w:szCs w:val="20"/>
        </w:rPr>
        <w:t>（3）我方已提供的全部文件资料是真实、准确的，并对此承担一切法律后果。</w:t>
      </w:r>
    </w:p>
    <w:p w14:paraId="0F694D1C" w14:textId="77777777" w:rsidR="007F0BA2" w:rsidRDefault="00000000">
      <w:pPr>
        <w:pStyle w:val="af2"/>
        <w:tabs>
          <w:tab w:val="left" w:pos="5580"/>
        </w:tabs>
        <w:spacing w:line="360" w:lineRule="auto"/>
        <w:ind w:firstLineChars="200" w:firstLine="420"/>
        <w:rPr>
          <w:rFonts w:hAnsi="宋体"/>
          <w:szCs w:val="24"/>
        </w:rPr>
      </w:pPr>
      <w:r>
        <w:rPr>
          <w:rFonts w:hAnsi="宋体" w:hint="eastAsia"/>
          <w:szCs w:val="24"/>
        </w:rPr>
        <w:t>（4）我方如中标，我方将在法律规定的期限内与你方签订合同，按照招标文件要求提交履约保证金，并在合同约定的期限内完成合同规定的全部义务。</w:t>
      </w:r>
    </w:p>
    <w:p w14:paraId="55BFEB4F" w14:textId="77777777" w:rsidR="007F0BA2" w:rsidRDefault="00000000">
      <w:pPr>
        <w:pStyle w:val="af2"/>
        <w:tabs>
          <w:tab w:val="left" w:pos="5580"/>
        </w:tabs>
        <w:spacing w:line="360" w:lineRule="auto"/>
        <w:ind w:firstLineChars="200" w:firstLine="420"/>
        <w:rPr>
          <w:rFonts w:hAnsi="宋体"/>
          <w:szCs w:val="24"/>
        </w:rPr>
      </w:pPr>
      <w:r>
        <w:rPr>
          <w:rFonts w:hAnsi="宋体" w:hint="eastAsia"/>
          <w:szCs w:val="24"/>
        </w:rPr>
        <w:t>（</w:t>
      </w:r>
      <w:r>
        <w:rPr>
          <w:rFonts w:hAnsi="宋体"/>
          <w:szCs w:val="24"/>
        </w:rPr>
        <w:t>5</w:t>
      </w:r>
      <w:r>
        <w:rPr>
          <w:rFonts w:hAnsi="宋体" w:hint="eastAsia"/>
          <w:szCs w:val="24"/>
        </w:rPr>
        <w:t>）我方已详细审查全部招标文件，包括第</w:t>
      </w:r>
      <w:r>
        <w:rPr>
          <w:rFonts w:hAnsi="宋体" w:hint="eastAsia"/>
          <w:szCs w:val="24"/>
          <w:u w:val="single"/>
        </w:rPr>
        <w:t xml:space="preserve">   号（招标编号、补充通知）（如果有的话</w:t>
      </w:r>
      <w:r>
        <w:rPr>
          <w:rFonts w:hAnsi="宋体" w:hint="eastAsia"/>
          <w:szCs w:val="24"/>
        </w:rPr>
        <w:t>）。我方完全理解并同意放弃对这方面有不明及误解的权力。</w:t>
      </w:r>
    </w:p>
    <w:p w14:paraId="3EB3221F" w14:textId="77777777" w:rsidR="007F0BA2" w:rsidRDefault="00000000">
      <w:pPr>
        <w:pStyle w:val="af2"/>
        <w:tabs>
          <w:tab w:val="left" w:pos="5580"/>
        </w:tabs>
        <w:spacing w:line="360" w:lineRule="auto"/>
        <w:ind w:firstLineChars="200" w:firstLine="420"/>
        <w:rPr>
          <w:rFonts w:hAnsi="宋体"/>
          <w:szCs w:val="24"/>
        </w:rPr>
      </w:pPr>
      <w:r>
        <w:rPr>
          <w:rFonts w:hAnsi="宋体" w:hint="eastAsia"/>
          <w:szCs w:val="24"/>
        </w:rPr>
        <w:t>（</w:t>
      </w:r>
      <w:r>
        <w:rPr>
          <w:rFonts w:hAnsi="宋体"/>
          <w:szCs w:val="24"/>
        </w:rPr>
        <w:t>6</w:t>
      </w:r>
      <w:r>
        <w:rPr>
          <w:rFonts w:hAnsi="宋体" w:hint="eastAsia"/>
          <w:szCs w:val="24"/>
        </w:rPr>
        <w:t>）本投标有效期为自投标截止日起</w:t>
      </w:r>
      <w:r>
        <w:rPr>
          <w:rFonts w:hAnsi="宋体"/>
          <w:szCs w:val="24"/>
          <w:u w:val="single"/>
        </w:rPr>
        <w:t xml:space="preserve">  90 </w:t>
      </w:r>
      <w:proofErr w:type="gramStart"/>
      <w:r>
        <w:rPr>
          <w:rFonts w:hAnsi="宋体" w:hint="eastAsia"/>
          <w:szCs w:val="24"/>
        </w:rPr>
        <w:t>个</w:t>
      </w:r>
      <w:proofErr w:type="gramEnd"/>
      <w:r>
        <w:rPr>
          <w:rFonts w:hAnsi="宋体" w:hint="eastAsia"/>
          <w:szCs w:val="24"/>
        </w:rPr>
        <w:t>日历日。</w:t>
      </w:r>
    </w:p>
    <w:p w14:paraId="7930D2BB" w14:textId="77777777" w:rsidR="007F0BA2" w:rsidRDefault="00000000">
      <w:pPr>
        <w:pStyle w:val="af2"/>
        <w:tabs>
          <w:tab w:val="left" w:pos="5580"/>
        </w:tabs>
        <w:spacing w:line="360" w:lineRule="auto"/>
        <w:ind w:firstLineChars="200" w:firstLine="420"/>
        <w:rPr>
          <w:rFonts w:hAnsi="宋体"/>
          <w:szCs w:val="24"/>
        </w:rPr>
      </w:pPr>
      <w:r>
        <w:rPr>
          <w:rFonts w:hAnsi="宋体" w:hint="eastAsia"/>
          <w:szCs w:val="24"/>
        </w:rPr>
        <w:t>（</w:t>
      </w:r>
      <w:r>
        <w:rPr>
          <w:rFonts w:hAnsi="宋体"/>
          <w:szCs w:val="24"/>
        </w:rPr>
        <w:t>7</w:t>
      </w:r>
      <w:r>
        <w:rPr>
          <w:rFonts w:hAnsi="宋体" w:hint="eastAsia"/>
          <w:szCs w:val="24"/>
        </w:rPr>
        <w:t>）我方同意提供按照贵方可能要求的与其投标有关的一切数据或资料，完全理解贵方不一定接受最低价的投标或收到的任何投标。</w:t>
      </w:r>
    </w:p>
    <w:p w14:paraId="6111371C" w14:textId="77777777" w:rsidR="007F0BA2" w:rsidRDefault="00000000">
      <w:pPr>
        <w:tabs>
          <w:tab w:val="left" w:pos="5580"/>
        </w:tabs>
        <w:spacing w:line="360" w:lineRule="auto"/>
        <w:ind w:firstLineChars="200" w:firstLine="420"/>
        <w:rPr>
          <w:rFonts w:ascii="宋体" w:hAnsi="宋体"/>
        </w:rPr>
      </w:pPr>
      <w:r>
        <w:rPr>
          <w:rFonts w:ascii="宋体" w:hAnsi="宋体"/>
        </w:rPr>
        <w:t>与本投标有关的一切正式往来信函请寄：</w:t>
      </w:r>
    </w:p>
    <w:p w14:paraId="6C7C0BA7" w14:textId="77777777" w:rsidR="007F0BA2" w:rsidRDefault="00000000">
      <w:pPr>
        <w:tabs>
          <w:tab w:val="left" w:pos="5580"/>
        </w:tabs>
        <w:spacing w:line="360" w:lineRule="auto"/>
        <w:ind w:left="420"/>
        <w:rPr>
          <w:rFonts w:ascii="宋体" w:hAnsi="宋体"/>
        </w:rPr>
      </w:pPr>
      <w:r>
        <w:rPr>
          <w:rFonts w:ascii="宋体" w:hAnsi="宋体" w:hint="eastAsia"/>
        </w:rPr>
        <w:t>地址</w:t>
      </w:r>
      <w:r>
        <w:rPr>
          <w:rFonts w:ascii="宋体" w:hAnsi="宋体"/>
        </w:rPr>
        <w:t>_________________________</w:t>
      </w:r>
      <w:r>
        <w:rPr>
          <w:rFonts w:ascii="宋体" w:hAnsi="宋体" w:hint="eastAsia"/>
        </w:rPr>
        <w:t>传真</w:t>
      </w:r>
      <w:r>
        <w:rPr>
          <w:rFonts w:ascii="宋体" w:hAnsi="宋体"/>
        </w:rPr>
        <w:t>____________________________</w:t>
      </w:r>
    </w:p>
    <w:p w14:paraId="6DD807BE" w14:textId="77777777" w:rsidR="007F0BA2" w:rsidRDefault="00000000">
      <w:pPr>
        <w:tabs>
          <w:tab w:val="left" w:pos="5580"/>
        </w:tabs>
        <w:spacing w:line="360" w:lineRule="auto"/>
        <w:ind w:left="420"/>
        <w:rPr>
          <w:rFonts w:ascii="宋体" w:hAnsi="宋体"/>
        </w:rPr>
      </w:pPr>
      <w:r>
        <w:rPr>
          <w:rFonts w:ascii="宋体" w:hAnsi="宋体" w:hint="eastAsia"/>
        </w:rPr>
        <w:t>电话</w:t>
      </w:r>
      <w:r>
        <w:rPr>
          <w:rFonts w:ascii="宋体" w:hAnsi="宋体"/>
        </w:rPr>
        <w:t>_________________________</w:t>
      </w:r>
      <w:r>
        <w:rPr>
          <w:rFonts w:ascii="宋体" w:hAnsi="宋体" w:hint="eastAsia"/>
        </w:rPr>
        <w:t>电子函件</w:t>
      </w:r>
      <w:r>
        <w:rPr>
          <w:rFonts w:ascii="宋体" w:hAnsi="宋体"/>
        </w:rPr>
        <w:t>________________________</w:t>
      </w:r>
    </w:p>
    <w:p w14:paraId="13ADEA74" w14:textId="77777777" w:rsidR="007F0BA2" w:rsidRDefault="007F0BA2">
      <w:pPr>
        <w:tabs>
          <w:tab w:val="left" w:pos="5580"/>
        </w:tabs>
        <w:spacing w:line="360" w:lineRule="auto"/>
        <w:ind w:left="420"/>
        <w:rPr>
          <w:rFonts w:ascii="宋体" w:hAnsi="宋体"/>
        </w:rPr>
      </w:pPr>
    </w:p>
    <w:p w14:paraId="1208234F" w14:textId="77777777" w:rsidR="007F0BA2" w:rsidRDefault="00000000">
      <w:pPr>
        <w:tabs>
          <w:tab w:val="left" w:pos="5580"/>
        </w:tabs>
        <w:spacing w:line="360" w:lineRule="auto"/>
        <w:ind w:left="420"/>
        <w:rPr>
          <w:rFonts w:ascii="宋体" w:hAnsi="宋体"/>
        </w:rPr>
      </w:pPr>
      <w:r>
        <w:rPr>
          <w:rFonts w:ascii="宋体" w:hAnsi="宋体" w:hint="eastAsia"/>
        </w:rPr>
        <w:t>投标人授权代表签字</w:t>
      </w:r>
      <w:proofErr w:type="gramStart"/>
      <w:r>
        <w:rPr>
          <w:rFonts w:ascii="宋体" w:hAnsi="宋体" w:hint="eastAsia"/>
          <w:u w:val="single"/>
        </w:rPr>
        <w:t xml:space="preserve">　　　　　　　　　　</w:t>
      </w:r>
      <w:proofErr w:type="gramEnd"/>
    </w:p>
    <w:p w14:paraId="5D3F45E5" w14:textId="77777777" w:rsidR="007F0BA2" w:rsidRDefault="00000000">
      <w:pPr>
        <w:tabs>
          <w:tab w:val="left" w:pos="5580"/>
        </w:tabs>
        <w:spacing w:line="360" w:lineRule="auto"/>
        <w:ind w:left="420"/>
        <w:rPr>
          <w:rFonts w:ascii="宋体" w:hAnsi="宋体"/>
        </w:rPr>
      </w:pPr>
      <w:r>
        <w:rPr>
          <w:rFonts w:ascii="宋体" w:hAnsi="宋体" w:hint="eastAsia"/>
        </w:rPr>
        <w:t>投标人名称（全称）</w:t>
      </w:r>
      <w:proofErr w:type="gramStart"/>
      <w:r>
        <w:rPr>
          <w:rFonts w:ascii="宋体" w:hAnsi="宋体" w:hint="eastAsia"/>
          <w:u w:val="single"/>
        </w:rPr>
        <w:t xml:space="preserve">　　　　　　　　　　</w:t>
      </w:r>
      <w:proofErr w:type="gramEnd"/>
    </w:p>
    <w:p w14:paraId="5F6944DF" w14:textId="77777777" w:rsidR="007F0BA2" w:rsidRDefault="00000000">
      <w:pPr>
        <w:tabs>
          <w:tab w:val="left" w:pos="5580"/>
        </w:tabs>
        <w:spacing w:line="360" w:lineRule="auto"/>
        <w:ind w:left="420"/>
        <w:rPr>
          <w:rFonts w:ascii="宋体" w:hAnsi="宋体"/>
        </w:rPr>
      </w:pPr>
      <w:r>
        <w:rPr>
          <w:rFonts w:ascii="宋体" w:hAnsi="宋体" w:hint="eastAsia"/>
        </w:rPr>
        <w:t>投标人公章</w:t>
      </w:r>
      <w:proofErr w:type="gramStart"/>
      <w:r>
        <w:rPr>
          <w:rFonts w:ascii="宋体" w:hAnsi="宋体" w:hint="eastAsia"/>
          <w:u w:val="single"/>
        </w:rPr>
        <w:t xml:space="preserve">　　　　　　　　　</w:t>
      </w:r>
      <w:proofErr w:type="gramEnd"/>
      <w:r>
        <w:rPr>
          <w:rFonts w:ascii="宋体" w:hAnsi="宋体"/>
          <w:u w:val="single"/>
        </w:rPr>
        <w:t xml:space="preserve">       　</w:t>
      </w:r>
    </w:p>
    <w:p w14:paraId="64840151" w14:textId="77777777" w:rsidR="007F0BA2" w:rsidRDefault="00000000">
      <w:pPr>
        <w:tabs>
          <w:tab w:val="left" w:pos="5580"/>
        </w:tabs>
        <w:spacing w:line="360" w:lineRule="auto"/>
        <w:ind w:left="420"/>
        <w:rPr>
          <w:rFonts w:ascii="宋体" w:hAnsi="宋体"/>
          <w:u w:val="single"/>
        </w:rPr>
      </w:pPr>
      <w:r>
        <w:rPr>
          <w:rFonts w:ascii="宋体" w:hAnsi="宋体" w:hint="eastAsia"/>
        </w:rPr>
        <w:t>日期</w:t>
      </w:r>
      <w:proofErr w:type="gramStart"/>
      <w:r>
        <w:rPr>
          <w:rFonts w:ascii="宋体" w:hAnsi="宋体" w:hint="eastAsia"/>
          <w:u w:val="single"/>
        </w:rPr>
        <w:t xml:space="preserve">　　　　　　　　　</w:t>
      </w:r>
      <w:proofErr w:type="gramEnd"/>
      <w:r>
        <w:rPr>
          <w:rFonts w:ascii="宋体" w:hAnsi="宋体"/>
          <w:u w:val="single"/>
        </w:rPr>
        <w:t xml:space="preserve">            　</w:t>
      </w:r>
    </w:p>
    <w:p w14:paraId="37336641" w14:textId="77777777" w:rsidR="007F0BA2" w:rsidRDefault="007F0BA2">
      <w:pPr>
        <w:tabs>
          <w:tab w:val="left" w:pos="5580"/>
        </w:tabs>
        <w:spacing w:line="360" w:lineRule="auto"/>
        <w:ind w:left="420"/>
        <w:rPr>
          <w:rFonts w:ascii="宋体" w:hAnsi="宋体"/>
          <w:u w:val="single"/>
        </w:rPr>
      </w:pPr>
    </w:p>
    <w:p w14:paraId="4B7A3199" w14:textId="77777777" w:rsidR="007F0BA2" w:rsidRDefault="007F0BA2">
      <w:pPr>
        <w:tabs>
          <w:tab w:val="left" w:pos="5580"/>
        </w:tabs>
        <w:spacing w:line="360" w:lineRule="auto"/>
        <w:ind w:left="420"/>
        <w:rPr>
          <w:rFonts w:ascii="宋体" w:hAnsi="宋体"/>
          <w:u w:val="single"/>
        </w:rPr>
        <w:sectPr w:rsidR="007F0BA2">
          <w:headerReference w:type="first" r:id="rId33"/>
          <w:footerReference w:type="first" r:id="rId34"/>
          <w:pgSz w:w="11907" w:h="16840"/>
          <w:pgMar w:top="1440" w:right="1800" w:bottom="1440" w:left="1800" w:header="851" w:footer="680" w:gutter="0"/>
          <w:cols w:space="720"/>
          <w:docGrid w:linePitch="462"/>
        </w:sectPr>
      </w:pPr>
    </w:p>
    <w:p w14:paraId="29CDA4AF" w14:textId="77777777" w:rsidR="007F0BA2" w:rsidRDefault="00000000">
      <w:pPr>
        <w:pStyle w:val="30"/>
        <w:rPr>
          <w:szCs w:val="24"/>
        </w:rPr>
      </w:pPr>
      <w:bookmarkStart w:id="173" w:name="_Toc514926455"/>
      <w:bookmarkStart w:id="174" w:name="_Toc497235043"/>
      <w:bookmarkStart w:id="175" w:name="_Toc106186021"/>
      <w:bookmarkStart w:id="176" w:name="_Toc1120"/>
      <w:r>
        <w:rPr>
          <w:szCs w:val="24"/>
        </w:rPr>
        <w:lastRenderedPageBreak/>
        <w:t>2</w:t>
      </w:r>
      <w:r>
        <w:rPr>
          <w:rFonts w:hint="eastAsia"/>
          <w:szCs w:val="24"/>
        </w:rPr>
        <w:t>．</w:t>
      </w:r>
      <w:r>
        <w:rPr>
          <w:szCs w:val="24"/>
        </w:rPr>
        <w:t>开标一览表</w:t>
      </w:r>
      <w:bookmarkEnd w:id="173"/>
      <w:bookmarkEnd w:id="174"/>
      <w:r>
        <w:rPr>
          <w:rFonts w:hint="eastAsia"/>
          <w:szCs w:val="24"/>
        </w:rPr>
        <w:t>（格式）</w:t>
      </w:r>
      <w:bookmarkEnd w:id="175"/>
      <w:bookmarkEnd w:id="176"/>
    </w:p>
    <w:p w14:paraId="513388D7" w14:textId="77777777" w:rsidR="007F0BA2" w:rsidRDefault="00000000">
      <w:pPr>
        <w:tabs>
          <w:tab w:val="left" w:pos="1800"/>
          <w:tab w:val="left" w:pos="5580"/>
        </w:tabs>
        <w:spacing w:line="360" w:lineRule="auto"/>
        <w:ind w:firstLineChars="250" w:firstLine="525"/>
        <w:rPr>
          <w:rFonts w:ascii="宋体" w:hAnsi="宋体"/>
        </w:rPr>
      </w:pPr>
      <w:r>
        <w:rPr>
          <w:rFonts w:ascii="宋体" w:hAnsi="宋体" w:hint="eastAsia"/>
        </w:rPr>
        <w:t xml:space="preserve">项目名称： </w:t>
      </w:r>
      <w:r>
        <w:rPr>
          <w:rFonts w:ascii="宋体" w:hAnsi="宋体"/>
        </w:rPr>
        <w:t xml:space="preserve">                                                                </w:t>
      </w:r>
      <w:r>
        <w:rPr>
          <w:rFonts w:ascii="宋体" w:hAnsi="宋体" w:hint="eastAsia"/>
        </w:rPr>
        <w:t>项目编号：</w:t>
      </w:r>
    </w:p>
    <w:tbl>
      <w:tblPr>
        <w:tblW w:w="137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1674"/>
        <w:gridCol w:w="1674"/>
        <w:gridCol w:w="2010"/>
        <w:gridCol w:w="2126"/>
      </w:tblGrid>
      <w:tr w:rsidR="007F0BA2" w14:paraId="2E3CFBB7" w14:textId="77777777">
        <w:trPr>
          <w:trHeight w:val="567"/>
          <w:jc w:val="center"/>
        </w:trPr>
        <w:tc>
          <w:tcPr>
            <w:tcW w:w="1686" w:type="dxa"/>
            <w:tcBorders>
              <w:top w:val="single" w:sz="12" w:space="0" w:color="auto"/>
            </w:tcBorders>
            <w:vAlign w:val="center"/>
          </w:tcPr>
          <w:p w14:paraId="411593F2" w14:textId="77777777" w:rsidR="007F0BA2" w:rsidRDefault="00000000">
            <w:pPr>
              <w:tabs>
                <w:tab w:val="left" w:pos="5580"/>
              </w:tabs>
              <w:spacing w:line="360" w:lineRule="auto"/>
              <w:jc w:val="center"/>
              <w:rPr>
                <w:rFonts w:ascii="宋体" w:hAnsi="宋体"/>
              </w:rPr>
            </w:pPr>
            <w:r>
              <w:rPr>
                <w:rFonts w:ascii="宋体" w:hAnsi="宋体" w:hint="eastAsia"/>
              </w:rPr>
              <w:t>投标人名称</w:t>
            </w:r>
          </w:p>
        </w:tc>
        <w:tc>
          <w:tcPr>
            <w:tcW w:w="2580" w:type="dxa"/>
            <w:tcBorders>
              <w:top w:val="single" w:sz="12" w:space="0" w:color="auto"/>
            </w:tcBorders>
            <w:vAlign w:val="center"/>
          </w:tcPr>
          <w:p w14:paraId="73D97DB5" w14:textId="77777777" w:rsidR="007F0BA2" w:rsidRDefault="00000000">
            <w:pPr>
              <w:tabs>
                <w:tab w:val="left" w:pos="5580"/>
              </w:tabs>
              <w:spacing w:line="360" w:lineRule="auto"/>
              <w:jc w:val="center"/>
              <w:rPr>
                <w:rFonts w:ascii="宋体" w:hAnsi="宋体"/>
              </w:rPr>
            </w:pPr>
            <w:r>
              <w:rPr>
                <w:rFonts w:ascii="宋体" w:hAnsi="宋体" w:hint="eastAsia"/>
              </w:rPr>
              <w:t>投标总价</w:t>
            </w:r>
          </w:p>
          <w:p w14:paraId="79B87DF0" w14:textId="77777777" w:rsidR="007F0BA2" w:rsidRDefault="00000000">
            <w:pPr>
              <w:tabs>
                <w:tab w:val="left" w:pos="5580"/>
              </w:tabs>
              <w:spacing w:line="360" w:lineRule="auto"/>
              <w:jc w:val="center"/>
              <w:rPr>
                <w:rFonts w:ascii="宋体" w:hAnsi="宋体"/>
              </w:rPr>
            </w:pPr>
            <w:r>
              <w:rPr>
                <w:rFonts w:ascii="宋体" w:hAnsi="宋体" w:hint="eastAsia"/>
              </w:rPr>
              <w:t>（元</w:t>
            </w:r>
            <w:r>
              <w:rPr>
                <w:rFonts w:ascii="宋体" w:hAnsi="宋体"/>
              </w:rPr>
              <w:t>/人民币）</w:t>
            </w:r>
          </w:p>
        </w:tc>
        <w:tc>
          <w:tcPr>
            <w:tcW w:w="1985" w:type="dxa"/>
            <w:tcBorders>
              <w:top w:val="single" w:sz="12" w:space="0" w:color="auto"/>
            </w:tcBorders>
            <w:vAlign w:val="center"/>
          </w:tcPr>
          <w:p w14:paraId="35C463B0" w14:textId="77777777" w:rsidR="007F0BA2" w:rsidRDefault="00000000">
            <w:pPr>
              <w:tabs>
                <w:tab w:val="left" w:pos="5580"/>
              </w:tabs>
              <w:spacing w:line="360" w:lineRule="auto"/>
              <w:jc w:val="center"/>
              <w:rPr>
                <w:rFonts w:ascii="宋体" w:hAnsi="宋体"/>
              </w:rPr>
            </w:pPr>
            <w:r>
              <w:rPr>
                <w:rFonts w:ascii="宋体" w:hAnsi="宋体" w:hint="eastAsia"/>
              </w:rPr>
              <w:t>投标保证金</w:t>
            </w:r>
          </w:p>
          <w:p w14:paraId="4A312862" w14:textId="77777777" w:rsidR="007F0BA2" w:rsidRDefault="00000000">
            <w:pPr>
              <w:tabs>
                <w:tab w:val="left" w:pos="5580"/>
              </w:tabs>
              <w:spacing w:line="360" w:lineRule="auto"/>
              <w:jc w:val="center"/>
              <w:rPr>
                <w:rFonts w:ascii="宋体" w:hAnsi="宋体"/>
              </w:rPr>
            </w:pPr>
            <w:r>
              <w:rPr>
                <w:rFonts w:ascii="宋体" w:hAnsi="宋体" w:hint="eastAsia"/>
              </w:rPr>
              <w:t>（有</w:t>
            </w:r>
            <w:r>
              <w:rPr>
                <w:rFonts w:ascii="宋体" w:hAnsi="宋体"/>
              </w:rPr>
              <w:t>/无）</w:t>
            </w:r>
          </w:p>
        </w:tc>
        <w:tc>
          <w:tcPr>
            <w:tcW w:w="1674" w:type="dxa"/>
            <w:tcBorders>
              <w:top w:val="single" w:sz="12" w:space="0" w:color="auto"/>
            </w:tcBorders>
            <w:vAlign w:val="center"/>
          </w:tcPr>
          <w:p w14:paraId="5AE72273" w14:textId="77777777" w:rsidR="007F0BA2" w:rsidRDefault="00000000">
            <w:pPr>
              <w:tabs>
                <w:tab w:val="left" w:pos="5580"/>
              </w:tabs>
              <w:spacing w:line="360" w:lineRule="auto"/>
              <w:jc w:val="center"/>
              <w:rPr>
                <w:rFonts w:ascii="宋体" w:hAnsi="宋体"/>
              </w:rPr>
            </w:pPr>
            <w:r>
              <w:rPr>
                <w:rFonts w:ascii="宋体" w:hAnsi="宋体" w:hint="eastAsia"/>
              </w:rPr>
              <w:t>质保期</w:t>
            </w:r>
          </w:p>
        </w:tc>
        <w:tc>
          <w:tcPr>
            <w:tcW w:w="1674" w:type="dxa"/>
            <w:tcBorders>
              <w:top w:val="single" w:sz="12" w:space="0" w:color="auto"/>
            </w:tcBorders>
            <w:vAlign w:val="center"/>
          </w:tcPr>
          <w:p w14:paraId="7021705D" w14:textId="77777777" w:rsidR="007F0BA2" w:rsidRDefault="00000000">
            <w:pPr>
              <w:tabs>
                <w:tab w:val="left" w:pos="5580"/>
              </w:tabs>
              <w:spacing w:line="360" w:lineRule="auto"/>
              <w:jc w:val="center"/>
              <w:rPr>
                <w:rFonts w:ascii="宋体" w:hAnsi="宋体"/>
              </w:rPr>
            </w:pPr>
            <w:r>
              <w:rPr>
                <w:rFonts w:ascii="宋体" w:hAnsi="宋体" w:hint="eastAsia"/>
              </w:rPr>
              <w:t>交货期</w:t>
            </w:r>
          </w:p>
        </w:tc>
        <w:tc>
          <w:tcPr>
            <w:tcW w:w="2010" w:type="dxa"/>
            <w:tcBorders>
              <w:top w:val="single" w:sz="12" w:space="0" w:color="auto"/>
            </w:tcBorders>
            <w:vAlign w:val="center"/>
          </w:tcPr>
          <w:p w14:paraId="4DE090C7" w14:textId="77777777" w:rsidR="007F0BA2" w:rsidRDefault="00000000">
            <w:pPr>
              <w:tabs>
                <w:tab w:val="left" w:pos="5580"/>
              </w:tabs>
              <w:spacing w:line="360" w:lineRule="auto"/>
              <w:jc w:val="center"/>
              <w:rPr>
                <w:rFonts w:ascii="宋体" w:hAnsi="宋体"/>
              </w:rPr>
            </w:pPr>
            <w:r>
              <w:rPr>
                <w:rFonts w:ascii="宋体" w:hAnsi="宋体" w:hint="eastAsia"/>
              </w:rPr>
              <w:t>核心产品品牌</w:t>
            </w:r>
          </w:p>
        </w:tc>
        <w:tc>
          <w:tcPr>
            <w:tcW w:w="2126" w:type="dxa"/>
            <w:tcBorders>
              <w:top w:val="single" w:sz="12" w:space="0" w:color="auto"/>
            </w:tcBorders>
            <w:vAlign w:val="center"/>
          </w:tcPr>
          <w:p w14:paraId="3B1EF8D6" w14:textId="77777777" w:rsidR="007F0BA2" w:rsidRDefault="00000000">
            <w:pPr>
              <w:tabs>
                <w:tab w:val="left" w:pos="5580"/>
              </w:tabs>
              <w:spacing w:line="360" w:lineRule="auto"/>
              <w:jc w:val="center"/>
              <w:rPr>
                <w:rFonts w:ascii="宋体" w:hAnsi="宋体"/>
              </w:rPr>
            </w:pPr>
            <w:r>
              <w:rPr>
                <w:rFonts w:ascii="宋体" w:hAnsi="宋体" w:hint="eastAsia"/>
              </w:rPr>
              <w:t>备注</w:t>
            </w:r>
          </w:p>
        </w:tc>
      </w:tr>
      <w:tr w:rsidR="007F0BA2" w14:paraId="584B5D40" w14:textId="77777777">
        <w:trPr>
          <w:trHeight w:val="1293"/>
          <w:jc w:val="center"/>
        </w:trPr>
        <w:tc>
          <w:tcPr>
            <w:tcW w:w="1686" w:type="dxa"/>
            <w:vAlign w:val="center"/>
          </w:tcPr>
          <w:p w14:paraId="74916A61" w14:textId="77777777" w:rsidR="007F0BA2" w:rsidRDefault="007F0BA2">
            <w:pPr>
              <w:tabs>
                <w:tab w:val="left" w:pos="5580"/>
              </w:tabs>
              <w:spacing w:line="360" w:lineRule="auto"/>
              <w:jc w:val="center"/>
              <w:rPr>
                <w:rFonts w:ascii="宋体" w:hAnsi="宋体"/>
              </w:rPr>
            </w:pPr>
          </w:p>
        </w:tc>
        <w:tc>
          <w:tcPr>
            <w:tcW w:w="2580" w:type="dxa"/>
            <w:vAlign w:val="center"/>
          </w:tcPr>
          <w:p w14:paraId="09AAEF59" w14:textId="77777777" w:rsidR="007F0BA2" w:rsidRDefault="00000000">
            <w:pPr>
              <w:tabs>
                <w:tab w:val="left" w:pos="5580"/>
              </w:tabs>
              <w:snapToGrid w:val="0"/>
              <w:spacing w:line="360" w:lineRule="auto"/>
              <w:jc w:val="center"/>
              <w:rPr>
                <w:rFonts w:ascii="宋体" w:hAnsi="宋体"/>
              </w:rPr>
            </w:pPr>
            <w:r>
              <w:rPr>
                <w:rFonts w:ascii="宋体" w:hAnsi="宋体" w:hint="eastAsia"/>
              </w:rPr>
              <w:t>人民币大写金额：</w:t>
            </w:r>
          </w:p>
          <w:p w14:paraId="7DACD037" w14:textId="77777777" w:rsidR="007F0BA2" w:rsidRDefault="00000000">
            <w:pPr>
              <w:tabs>
                <w:tab w:val="left" w:pos="5580"/>
              </w:tabs>
              <w:snapToGrid w:val="0"/>
              <w:spacing w:line="360" w:lineRule="auto"/>
              <w:jc w:val="center"/>
              <w:rPr>
                <w:rFonts w:ascii="宋体" w:hAnsi="宋体"/>
              </w:rPr>
            </w:pPr>
            <w:r>
              <w:rPr>
                <w:rFonts w:ascii="宋体" w:hAnsi="宋体" w:hint="eastAsia"/>
              </w:rPr>
              <w:t>人民币小写金额：</w:t>
            </w:r>
          </w:p>
        </w:tc>
        <w:tc>
          <w:tcPr>
            <w:tcW w:w="1985" w:type="dxa"/>
            <w:vAlign w:val="center"/>
          </w:tcPr>
          <w:p w14:paraId="69BCD898" w14:textId="77777777" w:rsidR="007F0BA2" w:rsidRDefault="007F0BA2">
            <w:pPr>
              <w:tabs>
                <w:tab w:val="left" w:pos="5580"/>
              </w:tabs>
              <w:spacing w:line="360" w:lineRule="auto"/>
              <w:jc w:val="center"/>
              <w:rPr>
                <w:rFonts w:ascii="宋体" w:hAnsi="宋体"/>
              </w:rPr>
            </w:pPr>
          </w:p>
        </w:tc>
        <w:tc>
          <w:tcPr>
            <w:tcW w:w="1674" w:type="dxa"/>
            <w:vAlign w:val="center"/>
          </w:tcPr>
          <w:p w14:paraId="0CCE40EC" w14:textId="77777777" w:rsidR="007F0BA2" w:rsidRDefault="007F0BA2">
            <w:pPr>
              <w:tabs>
                <w:tab w:val="left" w:pos="5580"/>
              </w:tabs>
              <w:spacing w:line="360" w:lineRule="auto"/>
              <w:jc w:val="center"/>
              <w:rPr>
                <w:rFonts w:ascii="宋体" w:hAnsi="宋体"/>
              </w:rPr>
            </w:pPr>
          </w:p>
        </w:tc>
        <w:tc>
          <w:tcPr>
            <w:tcW w:w="1674" w:type="dxa"/>
            <w:vAlign w:val="center"/>
          </w:tcPr>
          <w:p w14:paraId="5F9D6151" w14:textId="77777777" w:rsidR="007F0BA2" w:rsidRDefault="007F0BA2">
            <w:pPr>
              <w:tabs>
                <w:tab w:val="left" w:pos="5580"/>
              </w:tabs>
              <w:spacing w:line="360" w:lineRule="auto"/>
              <w:jc w:val="center"/>
              <w:rPr>
                <w:rFonts w:ascii="宋体" w:hAnsi="宋体"/>
              </w:rPr>
            </w:pPr>
          </w:p>
        </w:tc>
        <w:tc>
          <w:tcPr>
            <w:tcW w:w="2010" w:type="dxa"/>
          </w:tcPr>
          <w:p w14:paraId="33AB5A7C" w14:textId="77777777" w:rsidR="007F0BA2" w:rsidRDefault="007F0BA2">
            <w:pPr>
              <w:spacing w:line="360" w:lineRule="auto"/>
              <w:rPr>
                <w:rFonts w:ascii="宋体" w:hAnsi="宋体"/>
                <w:u w:val="thick"/>
              </w:rPr>
            </w:pPr>
          </w:p>
        </w:tc>
        <w:tc>
          <w:tcPr>
            <w:tcW w:w="2126" w:type="dxa"/>
            <w:vAlign w:val="center"/>
          </w:tcPr>
          <w:p w14:paraId="4FBB1CC4" w14:textId="77777777" w:rsidR="007F0BA2" w:rsidRDefault="007F0BA2">
            <w:pPr>
              <w:spacing w:line="360" w:lineRule="auto"/>
              <w:rPr>
                <w:rFonts w:ascii="宋体" w:hAnsi="宋体"/>
                <w:u w:val="thick"/>
              </w:rPr>
            </w:pPr>
          </w:p>
        </w:tc>
      </w:tr>
    </w:tbl>
    <w:p w14:paraId="5E45361E" w14:textId="77777777" w:rsidR="007F0BA2" w:rsidRDefault="00000000">
      <w:pPr>
        <w:spacing w:line="360" w:lineRule="auto"/>
        <w:rPr>
          <w:rFonts w:ascii="宋体" w:hAnsi="宋体"/>
          <w:u w:val="single"/>
          <w:lang w:val="zh-CN"/>
        </w:rPr>
      </w:pPr>
      <w:r>
        <w:rPr>
          <w:rFonts w:ascii="宋体" w:hAnsi="宋体" w:hint="eastAsia"/>
          <w:lang w:val="zh-CN"/>
        </w:rPr>
        <w:t>投标人名称（盖章）：</w:t>
      </w:r>
    </w:p>
    <w:p w14:paraId="2039FCE2" w14:textId="77777777" w:rsidR="007F0BA2" w:rsidRDefault="00000000">
      <w:pPr>
        <w:spacing w:line="360" w:lineRule="auto"/>
        <w:rPr>
          <w:rFonts w:ascii="宋体" w:hAnsi="宋体"/>
          <w:u w:val="single"/>
          <w:lang w:val="zh-CN"/>
        </w:rPr>
      </w:pPr>
      <w:r>
        <w:rPr>
          <w:rFonts w:ascii="宋体" w:hAnsi="宋体" w:hint="eastAsia"/>
          <w:lang w:val="zh-CN"/>
        </w:rPr>
        <w:t>投标人代表（签字）：</w:t>
      </w:r>
    </w:p>
    <w:p w14:paraId="6BA737BA" w14:textId="77777777" w:rsidR="007F0BA2" w:rsidRDefault="00000000">
      <w:pPr>
        <w:tabs>
          <w:tab w:val="left" w:pos="5580"/>
        </w:tabs>
        <w:spacing w:line="360" w:lineRule="auto"/>
        <w:rPr>
          <w:rFonts w:ascii="宋体" w:hAnsi="宋体"/>
        </w:rPr>
      </w:pPr>
      <w:r>
        <w:rPr>
          <w:rFonts w:ascii="宋体" w:hAnsi="宋体" w:hint="eastAsia"/>
        </w:rPr>
        <w:t>注</w:t>
      </w:r>
      <w:r>
        <w:rPr>
          <w:rFonts w:ascii="宋体" w:hAnsi="宋体"/>
        </w:rPr>
        <w:t>:1、此表</w:t>
      </w:r>
      <w:r>
        <w:rPr>
          <w:rFonts w:ascii="宋体" w:hAnsi="宋体" w:hint="eastAsia"/>
        </w:rPr>
        <w:t>还</w:t>
      </w:r>
      <w:r>
        <w:rPr>
          <w:rFonts w:ascii="宋体" w:hAnsi="宋体"/>
        </w:rPr>
        <w:t>应按投标人须知的规定密封标记并单独递交一份原件。</w:t>
      </w:r>
    </w:p>
    <w:p w14:paraId="0911BB4E" w14:textId="77777777" w:rsidR="007F0BA2" w:rsidRDefault="00000000">
      <w:pPr>
        <w:tabs>
          <w:tab w:val="left" w:pos="5580"/>
        </w:tabs>
        <w:spacing w:line="360" w:lineRule="auto"/>
        <w:ind w:firstLineChars="150" w:firstLine="315"/>
        <w:rPr>
          <w:rFonts w:ascii="宋体" w:hAnsi="宋体"/>
        </w:rPr>
      </w:pPr>
      <w:r>
        <w:rPr>
          <w:rFonts w:ascii="宋体" w:hAnsi="宋体"/>
        </w:rPr>
        <w:t>2、单独递交的此表如与投标文件正本中不一致的，以单独递交的为准。</w:t>
      </w:r>
    </w:p>
    <w:p w14:paraId="26188D93" w14:textId="77777777" w:rsidR="007F0BA2" w:rsidRDefault="00000000">
      <w:pPr>
        <w:tabs>
          <w:tab w:val="left" w:pos="5580"/>
        </w:tabs>
        <w:spacing w:line="360" w:lineRule="auto"/>
        <w:ind w:left="719" w:hanging="360"/>
        <w:rPr>
          <w:rFonts w:ascii="宋体" w:hAnsi="宋体"/>
        </w:rPr>
        <w:sectPr w:rsidR="007F0BA2">
          <w:footerReference w:type="default" r:id="rId35"/>
          <w:pgSz w:w="16840" w:h="11907" w:orient="landscape"/>
          <w:pgMar w:top="1418" w:right="1400" w:bottom="1418" w:left="1089" w:header="851" w:footer="737" w:gutter="0"/>
          <w:cols w:space="720"/>
          <w:docGrid w:linePitch="312"/>
        </w:sectPr>
      </w:pPr>
      <w:r>
        <w:rPr>
          <w:rFonts w:ascii="宋体" w:hAnsi="宋体"/>
        </w:rPr>
        <w:t>3、此表中，每包的投标总价应和附件3中的总价相一致。</w:t>
      </w:r>
      <w:r>
        <w:rPr>
          <w:rFonts w:ascii="宋体" w:hAnsi="宋体" w:hint="eastAsia"/>
        </w:rPr>
        <w:t>临时特别条款：投标人所提供的货物如果原产于美国，投标报价中还必须包括加征关税。加征关税的商品清单及税率以国务院税则委员会发布的最新有效公告为准。</w:t>
      </w:r>
    </w:p>
    <w:p w14:paraId="16FBF8FA" w14:textId="77777777" w:rsidR="007F0BA2" w:rsidRDefault="00000000">
      <w:pPr>
        <w:pStyle w:val="30"/>
        <w:spacing w:before="0"/>
        <w:rPr>
          <w:szCs w:val="24"/>
        </w:rPr>
      </w:pPr>
      <w:bookmarkStart w:id="177" w:name="_Toc366858502"/>
      <w:bookmarkStart w:id="178" w:name="_Toc514926456"/>
      <w:bookmarkStart w:id="179" w:name="_Toc497235044"/>
      <w:bookmarkStart w:id="180" w:name="_Toc106186022"/>
      <w:bookmarkStart w:id="181" w:name="_Toc4200"/>
      <w:bookmarkStart w:id="182" w:name="_Toc310195765"/>
      <w:r>
        <w:rPr>
          <w:szCs w:val="24"/>
        </w:rPr>
        <w:lastRenderedPageBreak/>
        <w:t>3</w:t>
      </w:r>
      <w:r>
        <w:rPr>
          <w:rFonts w:hint="eastAsia"/>
          <w:szCs w:val="24"/>
        </w:rPr>
        <w:t>．</w:t>
      </w:r>
      <w:r>
        <w:rPr>
          <w:szCs w:val="24"/>
        </w:rPr>
        <w:t>投标分项报价表</w:t>
      </w:r>
      <w:bookmarkEnd w:id="177"/>
      <w:bookmarkEnd w:id="178"/>
      <w:bookmarkEnd w:id="179"/>
      <w:r>
        <w:rPr>
          <w:rFonts w:hint="eastAsia"/>
          <w:szCs w:val="24"/>
        </w:rPr>
        <w:t>（格式）</w:t>
      </w:r>
      <w:bookmarkEnd w:id="180"/>
      <w:bookmarkEnd w:id="181"/>
    </w:p>
    <w:p w14:paraId="5B8B479D" w14:textId="77777777" w:rsidR="007F0BA2" w:rsidRDefault="00000000">
      <w:pPr>
        <w:spacing w:line="360" w:lineRule="auto"/>
        <w:rPr>
          <w:rFonts w:ascii="宋体" w:hAnsi="宋体"/>
        </w:rPr>
      </w:pPr>
      <w:r>
        <w:rPr>
          <w:rFonts w:ascii="宋体" w:hAnsi="宋体" w:hint="eastAsia"/>
        </w:rPr>
        <w:t>项目名称</w:t>
      </w:r>
      <w:r>
        <w:rPr>
          <w:rFonts w:ascii="宋体" w:hAnsi="宋体"/>
        </w:rPr>
        <w:t xml:space="preserve">:______________________             </w:t>
      </w:r>
      <w:r>
        <w:rPr>
          <w:rFonts w:ascii="宋体" w:hAnsi="宋体" w:hint="eastAsia"/>
        </w:rPr>
        <w:t>项目编号</w:t>
      </w:r>
      <w:r>
        <w:rPr>
          <w:rFonts w:ascii="宋体" w:hAnsi="宋体"/>
        </w:rPr>
        <w:t xml:space="preserve">:_______________     </w:t>
      </w:r>
    </w:p>
    <w:p w14:paraId="0947461A" w14:textId="77777777" w:rsidR="007F0BA2" w:rsidRDefault="00000000">
      <w:pPr>
        <w:spacing w:line="360" w:lineRule="auto"/>
        <w:jc w:val="center"/>
        <w:rPr>
          <w:rFonts w:ascii="宋体" w:hAnsi="宋体"/>
          <w:b/>
        </w:rPr>
      </w:pPr>
      <w:r>
        <w:rPr>
          <w:rFonts w:ascii="宋体" w:hAnsi="宋体" w:hint="eastAsia"/>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7F0BA2" w14:paraId="6EFF56F6" w14:textId="77777777">
        <w:trPr>
          <w:trHeight w:val="772"/>
        </w:trPr>
        <w:tc>
          <w:tcPr>
            <w:tcW w:w="567" w:type="dxa"/>
            <w:vAlign w:val="center"/>
          </w:tcPr>
          <w:p w14:paraId="0E5914C9" w14:textId="77777777" w:rsidR="007F0BA2" w:rsidRDefault="00000000">
            <w:pPr>
              <w:spacing w:line="360" w:lineRule="auto"/>
              <w:jc w:val="center"/>
              <w:rPr>
                <w:rFonts w:ascii="宋体" w:hAnsi="宋体"/>
                <w:b/>
              </w:rPr>
            </w:pPr>
            <w:r>
              <w:rPr>
                <w:rFonts w:ascii="宋体" w:hAnsi="宋体" w:hint="eastAsia"/>
                <w:b/>
              </w:rPr>
              <w:t>序号</w:t>
            </w:r>
          </w:p>
        </w:tc>
        <w:tc>
          <w:tcPr>
            <w:tcW w:w="1134" w:type="dxa"/>
            <w:vAlign w:val="center"/>
          </w:tcPr>
          <w:p w14:paraId="0A7F257C" w14:textId="77777777" w:rsidR="007F0BA2" w:rsidRDefault="00000000">
            <w:pPr>
              <w:spacing w:line="360" w:lineRule="auto"/>
              <w:jc w:val="center"/>
              <w:rPr>
                <w:rFonts w:ascii="宋体" w:hAnsi="宋体"/>
                <w:b/>
              </w:rPr>
            </w:pPr>
            <w:r>
              <w:rPr>
                <w:rFonts w:ascii="宋体" w:hAnsi="宋体" w:hint="eastAsia"/>
                <w:b/>
              </w:rPr>
              <w:t>名称</w:t>
            </w:r>
          </w:p>
        </w:tc>
        <w:tc>
          <w:tcPr>
            <w:tcW w:w="851" w:type="dxa"/>
            <w:vAlign w:val="center"/>
          </w:tcPr>
          <w:p w14:paraId="4ACDBDF1" w14:textId="77777777" w:rsidR="007F0BA2" w:rsidRDefault="00000000">
            <w:pPr>
              <w:spacing w:line="360" w:lineRule="auto"/>
              <w:jc w:val="center"/>
              <w:rPr>
                <w:rFonts w:ascii="宋体" w:hAnsi="宋体"/>
                <w:b/>
              </w:rPr>
            </w:pPr>
            <w:r>
              <w:rPr>
                <w:rFonts w:ascii="宋体" w:hAnsi="宋体" w:hint="eastAsia"/>
                <w:b/>
              </w:rPr>
              <w:t>产地</w:t>
            </w:r>
          </w:p>
        </w:tc>
        <w:tc>
          <w:tcPr>
            <w:tcW w:w="709" w:type="dxa"/>
            <w:vAlign w:val="center"/>
          </w:tcPr>
          <w:p w14:paraId="51FCB3B8" w14:textId="77777777" w:rsidR="007F0BA2" w:rsidRDefault="00000000">
            <w:pPr>
              <w:spacing w:line="360" w:lineRule="auto"/>
              <w:jc w:val="center"/>
              <w:rPr>
                <w:rFonts w:ascii="宋体" w:hAnsi="宋体"/>
                <w:b/>
              </w:rPr>
            </w:pPr>
            <w:r>
              <w:rPr>
                <w:rFonts w:ascii="宋体" w:hAnsi="宋体" w:hint="eastAsia"/>
                <w:b/>
              </w:rPr>
              <w:t>生产厂家</w:t>
            </w:r>
          </w:p>
        </w:tc>
        <w:tc>
          <w:tcPr>
            <w:tcW w:w="708" w:type="dxa"/>
            <w:vAlign w:val="center"/>
          </w:tcPr>
          <w:p w14:paraId="66878CA2" w14:textId="77777777" w:rsidR="007F0BA2" w:rsidRDefault="00000000">
            <w:pPr>
              <w:spacing w:line="360" w:lineRule="auto"/>
              <w:jc w:val="center"/>
              <w:rPr>
                <w:rFonts w:ascii="宋体" w:hAnsi="宋体"/>
                <w:b/>
              </w:rPr>
            </w:pPr>
            <w:r>
              <w:rPr>
                <w:rFonts w:ascii="宋体" w:hAnsi="宋体" w:hint="eastAsia"/>
                <w:b/>
              </w:rPr>
              <w:t>品牌</w:t>
            </w:r>
          </w:p>
        </w:tc>
        <w:tc>
          <w:tcPr>
            <w:tcW w:w="1418" w:type="dxa"/>
            <w:vAlign w:val="center"/>
          </w:tcPr>
          <w:p w14:paraId="792B072D" w14:textId="77777777" w:rsidR="007F0BA2" w:rsidRDefault="00000000">
            <w:pPr>
              <w:spacing w:line="360" w:lineRule="auto"/>
              <w:jc w:val="center"/>
              <w:rPr>
                <w:rFonts w:ascii="宋体" w:hAnsi="宋体"/>
                <w:b/>
              </w:rPr>
            </w:pPr>
            <w:r>
              <w:rPr>
                <w:rFonts w:ascii="宋体" w:hAnsi="宋体" w:hint="eastAsia"/>
                <w:b/>
              </w:rPr>
              <w:t>规格</w:t>
            </w:r>
            <w:r>
              <w:rPr>
                <w:rFonts w:ascii="宋体" w:hAnsi="宋体"/>
                <w:b/>
              </w:rPr>
              <w:t>/型号</w:t>
            </w:r>
          </w:p>
        </w:tc>
        <w:tc>
          <w:tcPr>
            <w:tcW w:w="709" w:type="dxa"/>
            <w:vAlign w:val="center"/>
          </w:tcPr>
          <w:p w14:paraId="02BF51DF" w14:textId="77777777" w:rsidR="007F0BA2" w:rsidRDefault="00000000">
            <w:pPr>
              <w:spacing w:line="360" w:lineRule="auto"/>
              <w:jc w:val="center"/>
              <w:rPr>
                <w:rFonts w:ascii="宋体" w:hAnsi="宋体"/>
                <w:b/>
              </w:rPr>
            </w:pPr>
            <w:r>
              <w:rPr>
                <w:rFonts w:ascii="宋体" w:hAnsi="宋体" w:hint="eastAsia"/>
                <w:b/>
              </w:rPr>
              <w:t>数量</w:t>
            </w:r>
          </w:p>
        </w:tc>
        <w:tc>
          <w:tcPr>
            <w:tcW w:w="1134" w:type="dxa"/>
            <w:vAlign w:val="center"/>
          </w:tcPr>
          <w:p w14:paraId="00B489B2" w14:textId="77777777" w:rsidR="007F0BA2" w:rsidRDefault="00000000">
            <w:pPr>
              <w:spacing w:line="360" w:lineRule="auto"/>
              <w:jc w:val="center"/>
              <w:rPr>
                <w:rFonts w:ascii="宋体" w:hAnsi="宋体"/>
                <w:b/>
              </w:rPr>
            </w:pPr>
            <w:r>
              <w:rPr>
                <w:rFonts w:ascii="宋体" w:hAnsi="宋体" w:hint="eastAsia"/>
                <w:b/>
              </w:rPr>
              <w:t>单价</w:t>
            </w:r>
          </w:p>
        </w:tc>
        <w:tc>
          <w:tcPr>
            <w:tcW w:w="850" w:type="dxa"/>
            <w:vAlign w:val="center"/>
          </w:tcPr>
          <w:p w14:paraId="29130F31" w14:textId="77777777" w:rsidR="007F0BA2" w:rsidRDefault="00000000">
            <w:pPr>
              <w:spacing w:line="360" w:lineRule="auto"/>
              <w:jc w:val="center"/>
              <w:rPr>
                <w:rFonts w:ascii="宋体" w:hAnsi="宋体"/>
                <w:b/>
              </w:rPr>
            </w:pPr>
            <w:r>
              <w:rPr>
                <w:rFonts w:ascii="宋体" w:hAnsi="宋体" w:hint="eastAsia"/>
                <w:b/>
              </w:rPr>
              <w:t>总价</w:t>
            </w:r>
          </w:p>
        </w:tc>
        <w:tc>
          <w:tcPr>
            <w:tcW w:w="1276" w:type="dxa"/>
            <w:vAlign w:val="center"/>
          </w:tcPr>
          <w:p w14:paraId="5B3A84A3" w14:textId="77777777" w:rsidR="007F0BA2" w:rsidRDefault="00000000">
            <w:pPr>
              <w:spacing w:line="360" w:lineRule="auto"/>
              <w:jc w:val="center"/>
              <w:rPr>
                <w:rFonts w:ascii="宋体" w:hAnsi="宋体"/>
                <w:b/>
                <w:bCs/>
              </w:rPr>
            </w:pPr>
            <w:r>
              <w:rPr>
                <w:rFonts w:ascii="宋体" w:hAnsi="宋体" w:hint="eastAsia"/>
                <w:b/>
                <w:bCs/>
              </w:rPr>
              <w:t>是否属于小</w:t>
            </w:r>
            <w:proofErr w:type="gramStart"/>
            <w:r>
              <w:rPr>
                <w:rFonts w:ascii="宋体" w:hAnsi="宋体" w:hint="eastAsia"/>
                <w:b/>
                <w:bCs/>
              </w:rPr>
              <w:t>微企业</w:t>
            </w:r>
            <w:proofErr w:type="gramEnd"/>
            <w:r>
              <w:rPr>
                <w:rFonts w:ascii="宋体" w:hAnsi="宋体" w:hint="eastAsia"/>
                <w:b/>
                <w:bCs/>
              </w:rPr>
              <w:t>或监狱企业或残疾人福利性单位产品</w:t>
            </w:r>
          </w:p>
        </w:tc>
      </w:tr>
      <w:tr w:rsidR="007F0BA2" w14:paraId="7897CC8D" w14:textId="77777777">
        <w:trPr>
          <w:trHeight w:val="509"/>
        </w:trPr>
        <w:tc>
          <w:tcPr>
            <w:tcW w:w="567" w:type="dxa"/>
            <w:vAlign w:val="center"/>
          </w:tcPr>
          <w:p w14:paraId="54B8198C" w14:textId="77777777" w:rsidR="007F0BA2" w:rsidRDefault="00000000">
            <w:pPr>
              <w:spacing w:line="360" w:lineRule="auto"/>
              <w:jc w:val="center"/>
              <w:rPr>
                <w:rFonts w:ascii="宋体" w:hAnsi="宋体"/>
                <w:b/>
              </w:rPr>
            </w:pPr>
            <w:proofErr w:type="gramStart"/>
            <w:r>
              <w:rPr>
                <w:rFonts w:ascii="宋体" w:hAnsi="宋体" w:hint="eastAsia"/>
                <w:b/>
              </w:rPr>
              <w:t>一</w:t>
            </w:r>
            <w:proofErr w:type="gramEnd"/>
          </w:p>
        </w:tc>
        <w:tc>
          <w:tcPr>
            <w:tcW w:w="1134" w:type="dxa"/>
            <w:vAlign w:val="center"/>
          </w:tcPr>
          <w:p w14:paraId="35B8E534" w14:textId="77777777" w:rsidR="007F0BA2" w:rsidRDefault="00000000">
            <w:pPr>
              <w:spacing w:line="360" w:lineRule="auto"/>
              <w:ind w:rightChars="-66" w:right="-139"/>
              <w:rPr>
                <w:rFonts w:ascii="宋体" w:hAnsi="宋体"/>
                <w:b/>
              </w:rPr>
            </w:pPr>
            <w:r>
              <w:rPr>
                <w:rFonts w:ascii="宋体" w:hAnsi="宋体" w:hint="eastAsia"/>
                <w:b/>
              </w:rPr>
              <w:t>主要货物</w:t>
            </w:r>
            <w:r>
              <w:rPr>
                <w:rFonts w:ascii="宋体" w:hAnsi="宋体"/>
                <w:b/>
              </w:rPr>
              <w:t>和标准附件</w:t>
            </w:r>
          </w:p>
        </w:tc>
        <w:tc>
          <w:tcPr>
            <w:tcW w:w="851" w:type="dxa"/>
            <w:vAlign w:val="center"/>
          </w:tcPr>
          <w:p w14:paraId="113DD176" w14:textId="77777777" w:rsidR="007F0BA2" w:rsidRDefault="007F0BA2">
            <w:pPr>
              <w:spacing w:line="360" w:lineRule="auto"/>
              <w:jc w:val="center"/>
              <w:rPr>
                <w:rFonts w:ascii="宋体" w:hAnsi="宋体"/>
              </w:rPr>
            </w:pPr>
          </w:p>
        </w:tc>
        <w:tc>
          <w:tcPr>
            <w:tcW w:w="709" w:type="dxa"/>
            <w:vAlign w:val="center"/>
          </w:tcPr>
          <w:p w14:paraId="0B995FFB" w14:textId="77777777" w:rsidR="007F0BA2" w:rsidRDefault="007F0BA2">
            <w:pPr>
              <w:spacing w:line="360" w:lineRule="auto"/>
              <w:jc w:val="center"/>
              <w:rPr>
                <w:rFonts w:ascii="宋体" w:hAnsi="宋体"/>
              </w:rPr>
            </w:pPr>
          </w:p>
        </w:tc>
        <w:tc>
          <w:tcPr>
            <w:tcW w:w="708" w:type="dxa"/>
            <w:vAlign w:val="center"/>
          </w:tcPr>
          <w:p w14:paraId="1603D7EF" w14:textId="77777777" w:rsidR="007F0BA2" w:rsidRDefault="007F0BA2">
            <w:pPr>
              <w:spacing w:line="360" w:lineRule="auto"/>
              <w:jc w:val="center"/>
              <w:rPr>
                <w:rFonts w:ascii="宋体" w:hAnsi="宋体"/>
              </w:rPr>
            </w:pPr>
          </w:p>
        </w:tc>
        <w:tc>
          <w:tcPr>
            <w:tcW w:w="1418" w:type="dxa"/>
            <w:vAlign w:val="center"/>
          </w:tcPr>
          <w:p w14:paraId="2C7FA4B2" w14:textId="77777777" w:rsidR="007F0BA2" w:rsidRDefault="007F0BA2">
            <w:pPr>
              <w:spacing w:line="360" w:lineRule="auto"/>
              <w:jc w:val="center"/>
              <w:rPr>
                <w:rFonts w:ascii="宋体" w:hAnsi="宋体"/>
              </w:rPr>
            </w:pPr>
          </w:p>
        </w:tc>
        <w:tc>
          <w:tcPr>
            <w:tcW w:w="709" w:type="dxa"/>
            <w:vAlign w:val="center"/>
          </w:tcPr>
          <w:p w14:paraId="37DE1555" w14:textId="77777777" w:rsidR="007F0BA2" w:rsidRDefault="007F0BA2">
            <w:pPr>
              <w:spacing w:line="360" w:lineRule="auto"/>
              <w:jc w:val="center"/>
              <w:rPr>
                <w:rFonts w:ascii="宋体" w:hAnsi="宋体"/>
              </w:rPr>
            </w:pPr>
          </w:p>
        </w:tc>
        <w:tc>
          <w:tcPr>
            <w:tcW w:w="1134" w:type="dxa"/>
            <w:vAlign w:val="center"/>
          </w:tcPr>
          <w:p w14:paraId="5DE54175" w14:textId="77777777" w:rsidR="007F0BA2" w:rsidRDefault="007F0BA2">
            <w:pPr>
              <w:spacing w:line="360" w:lineRule="auto"/>
              <w:jc w:val="center"/>
              <w:rPr>
                <w:rFonts w:ascii="宋体" w:hAnsi="宋体"/>
              </w:rPr>
            </w:pPr>
          </w:p>
        </w:tc>
        <w:tc>
          <w:tcPr>
            <w:tcW w:w="850" w:type="dxa"/>
            <w:vAlign w:val="center"/>
          </w:tcPr>
          <w:p w14:paraId="3F0D0EB4" w14:textId="77777777" w:rsidR="007F0BA2" w:rsidRDefault="007F0BA2">
            <w:pPr>
              <w:spacing w:line="360" w:lineRule="auto"/>
              <w:jc w:val="center"/>
              <w:rPr>
                <w:rFonts w:ascii="宋体" w:hAnsi="宋体"/>
              </w:rPr>
            </w:pPr>
          </w:p>
        </w:tc>
        <w:tc>
          <w:tcPr>
            <w:tcW w:w="1276" w:type="dxa"/>
            <w:vAlign w:val="center"/>
          </w:tcPr>
          <w:p w14:paraId="72F9EA20" w14:textId="77777777" w:rsidR="007F0BA2" w:rsidRDefault="007F0BA2">
            <w:pPr>
              <w:spacing w:line="360" w:lineRule="auto"/>
              <w:jc w:val="center"/>
              <w:rPr>
                <w:rFonts w:ascii="宋体" w:hAnsi="宋体"/>
              </w:rPr>
            </w:pPr>
          </w:p>
        </w:tc>
      </w:tr>
      <w:tr w:rsidR="007F0BA2" w14:paraId="753579E1" w14:textId="77777777">
        <w:trPr>
          <w:trHeight w:val="509"/>
        </w:trPr>
        <w:tc>
          <w:tcPr>
            <w:tcW w:w="567" w:type="dxa"/>
            <w:vAlign w:val="center"/>
          </w:tcPr>
          <w:p w14:paraId="728F3208" w14:textId="77777777" w:rsidR="007F0BA2" w:rsidRDefault="00000000">
            <w:pPr>
              <w:spacing w:line="360" w:lineRule="auto"/>
              <w:jc w:val="center"/>
              <w:rPr>
                <w:rFonts w:ascii="宋体" w:hAnsi="宋体"/>
              </w:rPr>
            </w:pPr>
            <w:r>
              <w:rPr>
                <w:rFonts w:ascii="宋体" w:hAnsi="宋体"/>
              </w:rPr>
              <w:t>1</w:t>
            </w:r>
          </w:p>
        </w:tc>
        <w:tc>
          <w:tcPr>
            <w:tcW w:w="1134" w:type="dxa"/>
            <w:vAlign w:val="center"/>
          </w:tcPr>
          <w:p w14:paraId="7A7F6400" w14:textId="77777777" w:rsidR="007F0BA2" w:rsidRDefault="007F0BA2">
            <w:pPr>
              <w:spacing w:line="360" w:lineRule="auto"/>
              <w:ind w:rightChars="-66" w:right="-139"/>
              <w:jc w:val="center"/>
              <w:rPr>
                <w:rFonts w:ascii="宋体" w:hAnsi="宋体"/>
              </w:rPr>
            </w:pPr>
          </w:p>
        </w:tc>
        <w:tc>
          <w:tcPr>
            <w:tcW w:w="851" w:type="dxa"/>
            <w:vAlign w:val="center"/>
          </w:tcPr>
          <w:p w14:paraId="042C4106" w14:textId="77777777" w:rsidR="007F0BA2" w:rsidRDefault="007F0BA2">
            <w:pPr>
              <w:spacing w:line="360" w:lineRule="auto"/>
              <w:jc w:val="center"/>
              <w:rPr>
                <w:rFonts w:ascii="宋体" w:hAnsi="宋体"/>
              </w:rPr>
            </w:pPr>
          </w:p>
        </w:tc>
        <w:tc>
          <w:tcPr>
            <w:tcW w:w="709" w:type="dxa"/>
            <w:vAlign w:val="center"/>
          </w:tcPr>
          <w:p w14:paraId="30C741BF" w14:textId="77777777" w:rsidR="007F0BA2" w:rsidRDefault="007F0BA2">
            <w:pPr>
              <w:spacing w:line="360" w:lineRule="auto"/>
              <w:jc w:val="center"/>
              <w:rPr>
                <w:rFonts w:ascii="宋体" w:hAnsi="宋体"/>
              </w:rPr>
            </w:pPr>
          </w:p>
        </w:tc>
        <w:tc>
          <w:tcPr>
            <w:tcW w:w="708" w:type="dxa"/>
            <w:vAlign w:val="center"/>
          </w:tcPr>
          <w:p w14:paraId="67320990" w14:textId="77777777" w:rsidR="007F0BA2" w:rsidRDefault="007F0BA2">
            <w:pPr>
              <w:spacing w:line="360" w:lineRule="auto"/>
              <w:jc w:val="center"/>
              <w:rPr>
                <w:rFonts w:ascii="宋体" w:hAnsi="宋体"/>
              </w:rPr>
            </w:pPr>
          </w:p>
        </w:tc>
        <w:tc>
          <w:tcPr>
            <w:tcW w:w="1418" w:type="dxa"/>
            <w:vAlign w:val="center"/>
          </w:tcPr>
          <w:p w14:paraId="05A5B69A" w14:textId="77777777" w:rsidR="007F0BA2" w:rsidRDefault="007F0BA2">
            <w:pPr>
              <w:spacing w:line="360" w:lineRule="auto"/>
              <w:jc w:val="center"/>
              <w:rPr>
                <w:rFonts w:ascii="宋体" w:hAnsi="宋体"/>
              </w:rPr>
            </w:pPr>
          </w:p>
        </w:tc>
        <w:tc>
          <w:tcPr>
            <w:tcW w:w="709" w:type="dxa"/>
            <w:vAlign w:val="center"/>
          </w:tcPr>
          <w:p w14:paraId="415AEAE4" w14:textId="77777777" w:rsidR="007F0BA2" w:rsidRDefault="007F0BA2">
            <w:pPr>
              <w:spacing w:line="360" w:lineRule="auto"/>
              <w:jc w:val="center"/>
              <w:rPr>
                <w:rFonts w:ascii="宋体" w:hAnsi="宋体"/>
              </w:rPr>
            </w:pPr>
          </w:p>
        </w:tc>
        <w:tc>
          <w:tcPr>
            <w:tcW w:w="1134" w:type="dxa"/>
            <w:vAlign w:val="center"/>
          </w:tcPr>
          <w:p w14:paraId="57F20877" w14:textId="77777777" w:rsidR="007F0BA2" w:rsidRDefault="007F0BA2">
            <w:pPr>
              <w:spacing w:line="360" w:lineRule="auto"/>
              <w:jc w:val="center"/>
              <w:rPr>
                <w:rFonts w:ascii="宋体" w:hAnsi="宋体"/>
              </w:rPr>
            </w:pPr>
          </w:p>
        </w:tc>
        <w:tc>
          <w:tcPr>
            <w:tcW w:w="850" w:type="dxa"/>
            <w:vAlign w:val="center"/>
          </w:tcPr>
          <w:p w14:paraId="7B3B9CB0" w14:textId="77777777" w:rsidR="007F0BA2" w:rsidRDefault="007F0BA2">
            <w:pPr>
              <w:spacing w:line="360" w:lineRule="auto"/>
              <w:jc w:val="center"/>
              <w:rPr>
                <w:rFonts w:ascii="宋体" w:hAnsi="宋体"/>
              </w:rPr>
            </w:pPr>
          </w:p>
        </w:tc>
        <w:tc>
          <w:tcPr>
            <w:tcW w:w="1276" w:type="dxa"/>
            <w:vAlign w:val="center"/>
          </w:tcPr>
          <w:p w14:paraId="38F6F583" w14:textId="77777777" w:rsidR="007F0BA2" w:rsidRDefault="007F0BA2">
            <w:pPr>
              <w:spacing w:line="360" w:lineRule="auto"/>
              <w:jc w:val="center"/>
              <w:rPr>
                <w:rFonts w:ascii="宋体" w:hAnsi="宋体"/>
              </w:rPr>
            </w:pPr>
          </w:p>
        </w:tc>
      </w:tr>
      <w:tr w:rsidR="007F0BA2" w14:paraId="13B9CC77" w14:textId="77777777">
        <w:trPr>
          <w:trHeight w:val="509"/>
        </w:trPr>
        <w:tc>
          <w:tcPr>
            <w:tcW w:w="567" w:type="dxa"/>
            <w:vAlign w:val="center"/>
          </w:tcPr>
          <w:p w14:paraId="1F919E08" w14:textId="77777777" w:rsidR="007F0BA2" w:rsidRDefault="00000000">
            <w:pPr>
              <w:spacing w:line="360" w:lineRule="auto"/>
              <w:jc w:val="center"/>
              <w:rPr>
                <w:rFonts w:ascii="宋体" w:hAnsi="宋体"/>
              </w:rPr>
            </w:pPr>
            <w:r>
              <w:rPr>
                <w:rFonts w:ascii="宋体" w:hAnsi="宋体"/>
              </w:rPr>
              <w:t>2</w:t>
            </w:r>
          </w:p>
        </w:tc>
        <w:tc>
          <w:tcPr>
            <w:tcW w:w="1134" w:type="dxa"/>
            <w:vAlign w:val="center"/>
          </w:tcPr>
          <w:p w14:paraId="306864F6" w14:textId="77777777" w:rsidR="007F0BA2" w:rsidRDefault="007F0BA2">
            <w:pPr>
              <w:spacing w:line="360" w:lineRule="auto"/>
              <w:ind w:rightChars="-66" w:right="-139"/>
              <w:jc w:val="center"/>
              <w:rPr>
                <w:rFonts w:ascii="宋体" w:hAnsi="宋体"/>
              </w:rPr>
            </w:pPr>
          </w:p>
        </w:tc>
        <w:tc>
          <w:tcPr>
            <w:tcW w:w="851" w:type="dxa"/>
            <w:vAlign w:val="center"/>
          </w:tcPr>
          <w:p w14:paraId="2FF5F2DB" w14:textId="77777777" w:rsidR="007F0BA2" w:rsidRDefault="007F0BA2">
            <w:pPr>
              <w:spacing w:line="360" w:lineRule="auto"/>
              <w:jc w:val="center"/>
              <w:rPr>
                <w:rFonts w:ascii="宋体" w:hAnsi="宋体"/>
              </w:rPr>
            </w:pPr>
          </w:p>
        </w:tc>
        <w:tc>
          <w:tcPr>
            <w:tcW w:w="709" w:type="dxa"/>
            <w:vAlign w:val="center"/>
          </w:tcPr>
          <w:p w14:paraId="09728BF6" w14:textId="77777777" w:rsidR="007F0BA2" w:rsidRDefault="007F0BA2">
            <w:pPr>
              <w:spacing w:line="360" w:lineRule="auto"/>
              <w:jc w:val="center"/>
              <w:rPr>
                <w:rFonts w:ascii="宋体" w:hAnsi="宋体"/>
              </w:rPr>
            </w:pPr>
          </w:p>
        </w:tc>
        <w:tc>
          <w:tcPr>
            <w:tcW w:w="708" w:type="dxa"/>
            <w:vAlign w:val="center"/>
          </w:tcPr>
          <w:p w14:paraId="0A700C06" w14:textId="77777777" w:rsidR="007F0BA2" w:rsidRDefault="007F0BA2">
            <w:pPr>
              <w:spacing w:line="360" w:lineRule="auto"/>
              <w:jc w:val="center"/>
              <w:rPr>
                <w:rFonts w:ascii="宋体" w:hAnsi="宋体"/>
              </w:rPr>
            </w:pPr>
          </w:p>
        </w:tc>
        <w:tc>
          <w:tcPr>
            <w:tcW w:w="1418" w:type="dxa"/>
            <w:vAlign w:val="center"/>
          </w:tcPr>
          <w:p w14:paraId="078A09BD" w14:textId="77777777" w:rsidR="007F0BA2" w:rsidRDefault="007F0BA2">
            <w:pPr>
              <w:spacing w:line="360" w:lineRule="auto"/>
              <w:jc w:val="center"/>
              <w:rPr>
                <w:rFonts w:ascii="宋体" w:hAnsi="宋体"/>
              </w:rPr>
            </w:pPr>
          </w:p>
        </w:tc>
        <w:tc>
          <w:tcPr>
            <w:tcW w:w="709" w:type="dxa"/>
            <w:vAlign w:val="center"/>
          </w:tcPr>
          <w:p w14:paraId="55A45D0B" w14:textId="77777777" w:rsidR="007F0BA2" w:rsidRDefault="007F0BA2">
            <w:pPr>
              <w:spacing w:line="360" w:lineRule="auto"/>
              <w:jc w:val="center"/>
              <w:rPr>
                <w:rFonts w:ascii="宋体" w:hAnsi="宋体"/>
              </w:rPr>
            </w:pPr>
          </w:p>
        </w:tc>
        <w:tc>
          <w:tcPr>
            <w:tcW w:w="1134" w:type="dxa"/>
            <w:vAlign w:val="center"/>
          </w:tcPr>
          <w:p w14:paraId="1D92507B" w14:textId="77777777" w:rsidR="007F0BA2" w:rsidRDefault="007F0BA2">
            <w:pPr>
              <w:spacing w:line="360" w:lineRule="auto"/>
              <w:jc w:val="center"/>
              <w:rPr>
                <w:rFonts w:ascii="宋体" w:hAnsi="宋体"/>
              </w:rPr>
            </w:pPr>
          </w:p>
        </w:tc>
        <w:tc>
          <w:tcPr>
            <w:tcW w:w="850" w:type="dxa"/>
            <w:vAlign w:val="center"/>
          </w:tcPr>
          <w:p w14:paraId="11263E3A" w14:textId="77777777" w:rsidR="007F0BA2" w:rsidRDefault="007F0BA2">
            <w:pPr>
              <w:spacing w:line="360" w:lineRule="auto"/>
              <w:jc w:val="center"/>
              <w:rPr>
                <w:rFonts w:ascii="宋体" w:hAnsi="宋体"/>
              </w:rPr>
            </w:pPr>
          </w:p>
        </w:tc>
        <w:tc>
          <w:tcPr>
            <w:tcW w:w="1276" w:type="dxa"/>
            <w:vAlign w:val="center"/>
          </w:tcPr>
          <w:p w14:paraId="032DEBC0" w14:textId="77777777" w:rsidR="007F0BA2" w:rsidRDefault="007F0BA2">
            <w:pPr>
              <w:spacing w:line="360" w:lineRule="auto"/>
              <w:jc w:val="center"/>
              <w:rPr>
                <w:rFonts w:ascii="宋体" w:hAnsi="宋体"/>
              </w:rPr>
            </w:pPr>
          </w:p>
        </w:tc>
      </w:tr>
      <w:tr w:rsidR="007F0BA2" w14:paraId="0B5D310B" w14:textId="77777777">
        <w:trPr>
          <w:trHeight w:val="509"/>
        </w:trPr>
        <w:tc>
          <w:tcPr>
            <w:tcW w:w="567" w:type="dxa"/>
            <w:vAlign w:val="center"/>
          </w:tcPr>
          <w:p w14:paraId="59E5AF0C" w14:textId="77777777" w:rsidR="007F0BA2" w:rsidRDefault="00000000">
            <w:pPr>
              <w:spacing w:line="360" w:lineRule="auto"/>
              <w:ind w:rightChars="-63" w:right="-132"/>
              <w:rPr>
                <w:rFonts w:ascii="宋体" w:hAnsi="宋体"/>
              </w:rPr>
            </w:pPr>
            <w:r>
              <w:rPr>
                <w:rFonts w:ascii="宋体" w:hAnsi="宋体"/>
              </w:rPr>
              <w:t>...</w:t>
            </w:r>
          </w:p>
        </w:tc>
        <w:tc>
          <w:tcPr>
            <w:tcW w:w="1134" w:type="dxa"/>
            <w:vAlign w:val="center"/>
          </w:tcPr>
          <w:p w14:paraId="5B794A95" w14:textId="77777777" w:rsidR="007F0BA2" w:rsidRDefault="007F0BA2">
            <w:pPr>
              <w:spacing w:line="360" w:lineRule="auto"/>
              <w:ind w:rightChars="-66" w:right="-139"/>
              <w:jc w:val="center"/>
              <w:rPr>
                <w:rFonts w:ascii="宋体" w:hAnsi="宋体"/>
              </w:rPr>
            </w:pPr>
          </w:p>
        </w:tc>
        <w:tc>
          <w:tcPr>
            <w:tcW w:w="851" w:type="dxa"/>
            <w:vAlign w:val="center"/>
          </w:tcPr>
          <w:p w14:paraId="572F0D32" w14:textId="77777777" w:rsidR="007F0BA2" w:rsidRDefault="007F0BA2">
            <w:pPr>
              <w:spacing w:line="360" w:lineRule="auto"/>
              <w:jc w:val="center"/>
              <w:rPr>
                <w:rFonts w:ascii="宋体" w:hAnsi="宋体"/>
              </w:rPr>
            </w:pPr>
          </w:p>
        </w:tc>
        <w:tc>
          <w:tcPr>
            <w:tcW w:w="709" w:type="dxa"/>
            <w:vAlign w:val="center"/>
          </w:tcPr>
          <w:p w14:paraId="431A138D" w14:textId="77777777" w:rsidR="007F0BA2" w:rsidRDefault="007F0BA2">
            <w:pPr>
              <w:spacing w:line="360" w:lineRule="auto"/>
              <w:jc w:val="center"/>
              <w:rPr>
                <w:rFonts w:ascii="宋体" w:hAnsi="宋体"/>
              </w:rPr>
            </w:pPr>
          </w:p>
        </w:tc>
        <w:tc>
          <w:tcPr>
            <w:tcW w:w="708" w:type="dxa"/>
            <w:vAlign w:val="center"/>
          </w:tcPr>
          <w:p w14:paraId="5A6CE0A3" w14:textId="77777777" w:rsidR="007F0BA2" w:rsidRDefault="007F0BA2">
            <w:pPr>
              <w:spacing w:line="360" w:lineRule="auto"/>
              <w:jc w:val="center"/>
              <w:rPr>
                <w:rFonts w:ascii="宋体" w:hAnsi="宋体"/>
              </w:rPr>
            </w:pPr>
          </w:p>
        </w:tc>
        <w:tc>
          <w:tcPr>
            <w:tcW w:w="1418" w:type="dxa"/>
            <w:vAlign w:val="center"/>
          </w:tcPr>
          <w:p w14:paraId="1DF2B3F2" w14:textId="77777777" w:rsidR="007F0BA2" w:rsidRDefault="007F0BA2">
            <w:pPr>
              <w:spacing w:line="360" w:lineRule="auto"/>
              <w:jc w:val="center"/>
              <w:rPr>
                <w:rFonts w:ascii="宋体" w:hAnsi="宋体"/>
              </w:rPr>
            </w:pPr>
          </w:p>
        </w:tc>
        <w:tc>
          <w:tcPr>
            <w:tcW w:w="709" w:type="dxa"/>
            <w:vAlign w:val="center"/>
          </w:tcPr>
          <w:p w14:paraId="02EDFF85" w14:textId="77777777" w:rsidR="007F0BA2" w:rsidRDefault="007F0BA2">
            <w:pPr>
              <w:spacing w:line="360" w:lineRule="auto"/>
              <w:jc w:val="center"/>
              <w:rPr>
                <w:rFonts w:ascii="宋体" w:hAnsi="宋体"/>
              </w:rPr>
            </w:pPr>
          </w:p>
        </w:tc>
        <w:tc>
          <w:tcPr>
            <w:tcW w:w="1134" w:type="dxa"/>
            <w:vAlign w:val="center"/>
          </w:tcPr>
          <w:p w14:paraId="7F70320E" w14:textId="77777777" w:rsidR="007F0BA2" w:rsidRDefault="007F0BA2">
            <w:pPr>
              <w:spacing w:line="360" w:lineRule="auto"/>
              <w:jc w:val="center"/>
              <w:rPr>
                <w:rFonts w:ascii="宋体" w:hAnsi="宋体"/>
              </w:rPr>
            </w:pPr>
          </w:p>
        </w:tc>
        <w:tc>
          <w:tcPr>
            <w:tcW w:w="850" w:type="dxa"/>
            <w:vAlign w:val="center"/>
          </w:tcPr>
          <w:p w14:paraId="0E3D51C1" w14:textId="77777777" w:rsidR="007F0BA2" w:rsidRDefault="007F0BA2">
            <w:pPr>
              <w:spacing w:line="360" w:lineRule="auto"/>
              <w:jc w:val="center"/>
              <w:rPr>
                <w:rFonts w:ascii="宋体" w:hAnsi="宋体"/>
              </w:rPr>
            </w:pPr>
          </w:p>
        </w:tc>
        <w:tc>
          <w:tcPr>
            <w:tcW w:w="1276" w:type="dxa"/>
            <w:vAlign w:val="center"/>
          </w:tcPr>
          <w:p w14:paraId="61761DAC" w14:textId="77777777" w:rsidR="007F0BA2" w:rsidRDefault="007F0BA2">
            <w:pPr>
              <w:spacing w:line="360" w:lineRule="auto"/>
              <w:jc w:val="center"/>
              <w:rPr>
                <w:rFonts w:ascii="宋体" w:hAnsi="宋体"/>
              </w:rPr>
            </w:pPr>
          </w:p>
        </w:tc>
      </w:tr>
      <w:tr w:rsidR="007F0BA2" w14:paraId="66493D06" w14:textId="77777777">
        <w:trPr>
          <w:trHeight w:val="509"/>
        </w:trPr>
        <w:tc>
          <w:tcPr>
            <w:tcW w:w="567" w:type="dxa"/>
            <w:vAlign w:val="center"/>
          </w:tcPr>
          <w:p w14:paraId="112F3982" w14:textId="77777777" w:rsidR="007F0BA2" w:rsidRDefault="00000000">
            <w:pPr>
              <w:spacing w:line="360" w:lineRule="auto"/>
              <w:jc w:val="center"/>
              <w:rPr>
                <w:rFonts w:ascii="宋体" w:hAnsi="宋体"/>
                <w:b/>
              </w:rPr>
            </w:pPr>
            <w:r>
              <w:rPr>
                <w:rFonts w:ascii="宋体" w:hAnsi="宋体" w:hint="eastAsia"/>
                <w:b/>
              </w:rPr>
              <w:t>二</w:t>
            </w:r>
          </w:p>
        </w:tc>
        <w:tc>
          <w:tcPr>
            <w:tcW w:w="1134" w:type="dxa"/>
            <w:vAlign w:val="center"/>
          </w:tcPr>
          <w:p w14:paraId="5BBDE0C7" w14:textId="77777777" w:rsidR="007F0BA2" w:rsidRDefault="00000000">
            <w:pPr>
              <w:spacing w:line="360" w:lineRule="auto"/>
              <w:ind w:rightChars="-66" w:right="-139"/>
              <w:rPr>
                <w:rFonts w:ascii="宋体" w:hAnsi="宋体"/>
                <w:b/>
              </w:rPr>
            </w:pPr>
            <w:r>
              <w:rPr>
                <w:rFonts w:ascii="宋体" w:hAnsi="宋体"/>
                <w:b/>
              </w:rPr>
              <w:t>安装、调试、检验</w:t>
            </w:r>
          </w:p>
        </w:tc>
        <w:tc>
          <w:tcPr>
            <w:tcW w:w="851" w:type="dxa"/>
          </w:tcPr>
          <w:p w14:paraId="1E65271C" w14:textId="77777777" w:rsidR="007F0BA2" w:rsidRDefault="007F0BA2">
            <w:pPr>
              <w:spacing w:line="360" w:lineRule="auto"/>
              <w:jc w:val="center"/>
              <w:rPr>
                <w:rFonts w:ascii="宋体" w:hAnsi="宋体"/>
              </w:rPr>
            </w:pPr>
          </w:p>
        </w:tc>
        <w:tc>
          <w:tcPr>
            <w:tcW w:w="709" w:type="dxa"/>
          </w:tcPr>
          <w:p w14:paraId="299A1778" w14:textId="77777777" w:rsidR="007F0BA2" w:rsidRDefault="007F0BA2">
            <w:pPr>
              <w:spacing w:line="360" w:lineRule="auto"/>
              <w:jc w:val="center"/>
              <w:rPr>
                <w:rFonts w:ascii="宋体" w:hAnsi="宋体"/>
              </w:rPr>
            </w:pPr>
          </w:p>
        </w:tc>
        <w:tc>
          <w:tcPr>
            <w:tcW w:w="708" w:type="dxa"/>
          </w:tcPr>
          <w:p w14:paraId="17831636" w14:textId="77777777" w:rsidR="007F0BA2" w:rsidRDefault="007F0BA2">
            <w:pPr>
              <w:spacing w:line="360" w:lineRule="auto"/>
              <w:jc w:val="center"/>
              <w:rPr>
                <w:rFonts w:ascii="宋体" w:hAnsi="宋体"/>
              </w:rPr>
            </w:pPr>
          </w:p>
        </w:tc>
        <w:tc>
          <w:tcPr>
            <w:tcW w:w="1418" w:type="dxa"/>
          </w:tcPr>
          <w:p w14:paraId="1AF7D143" w14:textId="77777777" w:rsidR="007F0BA2" w:rsidRDefault="007F0BA2">
            <w:pPr>
              <w:spacing w:line="360" w:lineRule="auto"/>
              <w:jc w:val="center"/>
              <w:rPr>
                <w:rFonts w:ascii="宋体" w:hAnsi="宋体"/>
              </w:rPr>
            </w:pPr>
          </w:p>
        </w:tc>
        <w:tc>
          <w:tcPr>
            <w:tcW w:w="709" w:type="dxa"/>
            <w:vAlign w:val="center"/>
          </w:tcPr>
          <w:p w14:paraId="3023C14C" w14:textId="77777777" w:rsidR="007F0BA2" w:rsidRDefault="007F0BA2">
            <w:pPr>
              <w:spacing w:line="360" w:lineRule="auto"/>
              <w:jc w:val="center"/>
              <w:rPr>
                <w:rFonts w:ascii="宋体" w:hAnsi="宋体"/>
              </w:rPr>
            </w:pPr>
          </w:p>
        </w:tc>
        <w:tc>
          <w:tcPr>
            <w:tcW w:w="1134" w:type="dxa"/>
            <w:vAlign w:val="center"/>
          </w:tcPr>
          <w:p w14:paraId="66BB3ECC" w14:textId="77777777" w:rsidR="007F0BA2" w:rsidRDefault="007F0BA2">
            <w:pPr>
              <w:spacing w:line="360" w:lineRule="auto"/>
              <w:jc w:val="center"/>
              <w:rPr>
                <w:rFonts w:ascii="宋体" w:hAnsi="宋体"/>
              </w:rPr>
            </w:pPr>
          </w:p>
        </w:tc>
        <w:tc>
          <w:tcPr>
            <w:tcW w:w="850" w:type="dxa"/>
            <w:vAlign w:val="center"/>
          </w:tcPr>
          <w:p w14:paraId="38650F2C" w14:textId="77777777" w:rsidR="007F0BA2" w:rsidRDefault="007F0BA2">
            <w:pPr>
              <w:spacing w:line="360" w:lineRule="auto"/>
              <w:jc w:val="center"/>
              <w:rPr>
                <w:rFonts w:ascii="宋体" w:hAnsi="宋体"/>
              </w:rPr>
            </w:pPr>
          </w:p>
        </w:tc>
        <w:tc>
          <w:tcPr>
            <w:tcW w:w="1276" w:type="dxa"/>
            <w:vAlign w:val="center"/>
          </w:tcPr>
          <w:p w14:paraId="1803D684" w14:textId="77777777" w:rsidR="007F0BA2" w:rsidRDefault="007F0BA2">
            <w:pPr>
              <w:spacing w:line="360" w:lineRule="auto"/>
              <w:jc w:val="center"/>
              <w:rPr>
                <w:rFonts w:ascii="宋体" w:hAnsi="宋体"/>
              </w:rPr>
            </w:pPr>
          </w:p>
        </w:tc>
      </w:tr>
      <w:tr w:rsidR="007F0BA2" w14:paraId="4FC3A97A" w14:textId="77777777">
        <w:trPr>
          <w:trHeight w:val="509"/>
        </w:trPr>
        <w:tc>
          <w:tcPr>
            <w:tcW w:w="567" w:type="dxa"/>
            <w:vAlign w:val="center"/>
          </w:tcPr>
          <w:p w14:paraId="22B6FC6D" w14:textId="77777777" w:rsidR="007F0BA2" w:rsidRDefault="00000000">
            <w:pPr>
              <w:spacing w:line="360" w:lineRule="auto"/>
              <w:jc w:val="center"/>
              <w:rPr>
                <w:rFonts w:ascii="宋体" w:hAnsi="宋体"/>
                <w:b/>
              </w:rPr>
            </w:pPr>
            <w:r>
              <w:rPr>
                <w:rFonts w:ascii="宋体" w:hAnsi="宋体" w:hint="eastAsia"/>
                <w:b/>
              </w:rPr>
              <w:t>三</w:t>
            </w:r>
          </w:p>
        </w:tc>
        <w:tc>
          <w:tcPr>
            <w:tcW w:w="1134" w:type="dxa"/>
            <w:vAlign w:val="center"/>
          </w:tcPr>
          <w:p w14:paraId="60FEB4FE" w14:textId="77777777" w:rsidR="007F0BA2" w:rsidRDefault="00000000">
            <w:pPr>
              <w:spacing w:line="360" w:lineRule="auto"/>
              <w:ind w:rightChars="-66" w:right="-139"/>
              <w:rPr>
                <w:rFonts w:ascii="宋体" w:hAnsi="宋体"/>
                <w:b/>
              </w:rPr>
            </w:pPr>
            <w:r>
              <w:rPr>
                <w:rFonts w:ascii="宋体" w:hAnsi="宋体"/>
                <w:b/>
              </w:rPr>
              <w:t>培训</w:t>
            </w:r>
          </w:p>
        </w:tc>
        <w:tc>
          <w:tcPr>
            <w:tcW w:w="851" w:type="dxa"/>
          </w:tcPr>
          <w:p w14:paraId="2672547C" w14:textId="77777777" w:rsidR="007F0BA2" w:rsidRDefault="007F0BA2">
            <w:pPr>
              <w:spacing w:line="360" w:lineRule="auto"/>
              <w:jc w:val="center"/>
              <w:rPr>
                <w:rFonts w:ascii="宋体" w:hAnsi="宋体"/>
              </w:rPr>
            </w:pPr>
          </w:p>
        </w:tc>
        <w:tc>
          <w:tcPr>
            <w:tcW w:w="709" w:type="dxa"/>
          </w:tcPr>
          <w:p w14:paraId="0B1FD538" w14:textId="77777777" w:rsidR="007F0BA2" w:rsidRDefault="007F0BA2">
            <w:pPr>
              <w:spacing w:line="360" w:lineRule="auto"/>
              <w:jc w:val="center"/>
              <w:rPr>
                <w:rFonts w:ascii="宋体" w:hAnsi="宋体"/>
              </w:rPr>
            </w:pPr>
          </w:p>
        </w:tc>
        <w:tc>
          <w:tcPr>
            <w:tcW w:w="708" w:type="dxa"/>
          </w:tcPr>
          <w:p w14:paraId="5F437359" w14:textId="77777777" w:rsidR="007F0BA2" w:rsidRDefault="007F0BA2">
            <w:pPr>
              <w:spacing w:line="360" w:lineRule="auto"/>
              <w:jc w:val="center"/>
              <w:rPr>
                <w:rFonts w:ascii="宋体" w:hAnsi="宋体"/>
              </w:rPr>
            </w:pPr>
          </w:p>
        </w:tc>
        <w:tc>
          <w:tcPr>
            <w:tcW w:w="1418" w:type="dxa"/>
          </w:tcPr>
          <w:p w14:paraId="39AD0B67" w14:textId="77777777" w:rsidR="007F0BA2" w:rsidRDefault="007F0BA2">
            <w:pPr>
              <w:spacing w:line="360" w:lineRule="auto"/>
              <w:jc w:val="center"/>
              <w:rPr>
                <w:rFonts w:ascii="宋体" w:hAnsi="宋体"/>
              </w:rPr>
            </w:pPr>
          </w:p>
        </w:tc>
        <w:tc>
          <w:tcPr>
            <w:tcW w:w="709" w:type="dxa"/>
            <w:vAlign w:val="center"/>
          </w:tcPr>
          <w:p w14:paraId="3E9B41BD" w14:textId="77777777" w:rsidR="007F0BA2" w:rsidRDefault="007F0BA2">
            <w:pPr>
              <w:spacing w:line="360" w:lineRule="auto"/>
              <w:jc w:val="center"/>
              <w:rPr>
                <w:rFonts w:ascii="宋体" w:hAnsi="宋体"/>
              </w:rPr>
            </w:pPr>
          </w:p>
        </w:tc>
        <w:tc>
          <w:tcPr>
            <w:tcW w:w="1134" w:type="dxa"/>
            <w:vAlign w:val="center"/>
          </w:tcPr>
          <w:p w14:paraId="6535C8E6" w14:textId="77777777" w:rsidR="007F0BA2" w:rsidRDefault="007F0BA2">
            <w:pPr>
              <w:spacing w:line="360" w:lineRule="auto"/>
              <w:jc w:val="center"/>
              <w:rPr>
                <w:rFonts w:ascii="宋体" w:hAnsi="宋体"/>
              </w:rPr>
            </w:pPr>
          </w:p>
        </w:tc>
        <w:tc>
          <w:tcPr>
            <w:tcW w:w="850" w:type="dxa"/>
            <w:vAlign w:val="center"/>
          </w:tcPr>
          <w:p w14:paraId="5B690635" w14:textId="77777777" w:rsidR="007F0BA2" w:rsidRDefault="007F0BA2">
            <w:pPr>
              <w:spacing w:line="360" w:lineRule="auto"/>
              <w:jc w:val="center"/>
              <w:rPr>
                <w:rFonts w:ascii="宋体" w:hAnsi="宋体"/>
              </w:rPr>
            </w:pPr>
          </w:p>
        </w:tc>
        <w:tc>
          <w:tcPr>
            <w:tcW w:w="1276" w:type="dxa"/>
            <w:vAlign w:val="center"/>
          </w:tcPr>
          <w:p w14:paraId="671FF33F" w14:textId="77777777" w:rsidR="007F0BA2" w:rsidRDefault="007F0BA2">
            <w:pPr>
              <w:spacing w:line="360" w:lineRule="auto"/>
              <w:jc w:val="center"/>
              <w:rPr>
                <w:rFonts w:ascii="宋体" w:hAnsi="宋体"/>
              </w:rPr>
            </w:pPr>
          </w:p>
        </w:tc>
      </w:tr>
      <w:tr w:rsidR="007F0BA2" w14:paraId="3F27E2AE" w14:textId="77777777">
        <w:trPr>
          <w:trHeight w:val="509"/>
        </w:trPr>
        <w:tc>
          <w:tcPr>
            <w:tcW w:w="567" w:type="dxa"/>
            <w:vAlign w:val="center"/>
          </w:tcPr>
          <w:p w14:paraId="20499540" w14:textId="77777777" w:rsidR="007F0BA2" w:rsidRDefault="00000000">
            <w:pPr>
              <w:spacing w:line="360" w:lineRule="auto"/>
              <w:jc w:val="center"/>
              <w:rPr>
                <w:rFonts w:ascii="宋体" w:hAnsi="宋体"/>
                <w:b/>
              </w:rPr>
            </w:pPr>
            <w:r>
              <w:rPr>
                <w:rFonts w:ascii="宋体" w:hAnsi="宋体"/>
                <w:b/>
              </w:rPr>
              <w:t>四</w:t>
            </w:r>
          </w:p>
        </w:tc>
        <w:tc>
          <w:tcPr>
            <w:tcW w:w="1134" w:type="dxa"/>
            <w:vAlign w:val="center"/>
          </w:tcPr>
          <w:p w14:paraId="41EF6941" w14:textId="77777777" w:rsidR="007F0BA2" w:rsidRDefault="00000000">
            <w:pPr>
              <w:spacing w:line="360" w:lineRule="auto"/>
              <w:ind w:rightChars="-66" w:right="-139"/>
              <w:rPr>
                <w:rFonts w:ascii="宋体" w:hAnsi="宋体"/>
                <w:b/>
              </w:rPr>
            </w:pPr>
            <w:r>
              <w:rPr>
                <w:rFonts w:ascii="宋体" w:hAnsi="宋体"/>
                <w:b/>
              </w:rPr>
              <w:t>技术服务</w:t>
            </w:r>
          </w:p>
        </w:tc>
        <w:tc>
          <w:tcPr>
            <w:tcW w:w="851" w:type="dxa"/>
          </w:tcPr>
          <w:p w14:paraId="18A5B483" w14:textId="77777777" w:rsidR="007F0BA2" w:rsidRDefault="007F0BA2">
            <w:pPr>
              <w:spacing w:line="360" w:lineRule="auto"/>
              <w:jc w:val="center"/>
              <w:rPr>
                <w:rFonts w:ascii="宋体" w:hAnsi="宋体"/>
              </w:rPr>
            </w:pPr>
          </w:p>
        </w:tc>
        <w:tc>
          <w:tcPr>
            <w:tcW w:w="709" w:type="dxa"/>
          </w:tcPr>
          <w:p w14:paraId="280ACD86" w14:textId="77777777" w:rsidR="007F0BA2" w:rsidRDefault="007F0BA2">
            <w:pPr>
              <w:spacing w:line="360" w:lineRule="auto"/>
              <w:jc w:val="center"/>
              <w:rPr>
                <w:rFonts w:ascii="宋体" w:hAnsi="宋体"/>
              </w:rPr>
            </w:pPr>
          </w:p>
        </w:tc>
        <w:tc>
          <w:tcPr>
            <w:tcW w:w="708" w:type="dxa"/>
          </w:tcPr>
          <w:p w14:paraId="417B4F8B" w14:textId="77777777" w:rsidR="007F0BA2" w:rsidRDefault="007F0BA2">
            <w:pPr>
              <w:spacing w:line="360" w:lineRule="auto"/>
              <w:jc w:val="center"/>
              <w:rPr>
                <w:rFonts w:ascii="宋体" w:hAnsi="宋体"/>
              </w:rPr>
            </w:pPr>
          </w:p>
        </w:tc>
        <w:tc>
          <w:tcPr>
            <w:tcW w:w="1418" w:type="dxa"/>
          </w:tcPr>
          <w:p w14:paraId="32A75460" w14:textId="77777777" w:rsidR="007F0BA2" w:rsidRDefault="007F0BA2">
            <w:pPr>
              <w:spacing w:line="360" w:lineRule="auto"/>
              <w:jc w:val="center"/>
              <w:rPr>
                <w:rFonts w:ascii="宋体" w:hAnsi="宋体"/>
              </w:rPr>
            </w:pPr>
          </w:p>
        </w:tc>
        <w:tc>
          <w:tcPr>
            <w:tcW w:w="709" w:type="dxa"/>
            <w:vAlign w:val="center"/>
          </w:tcPr>
          <w:p w14:paraId="585CA849" w14:textId="77777777" w:rsidR="007F0BA2" w:rsidRDefault="007F0BA2">
            <w:pPr>
              <w:spacing w:line="360" w:lineRule="auto"/>
              <w:jc w:val="center"/>
              <w:rPr>
                <w:rFonts w:ascii="宋体" w:hAnsi="宋体"/>
              </w:rPr>
            </w:pPr>
          </w:p>
        </w:tc>
        <w:tc>
          <w:tcPr>
            <w:tcW w:w="1134" w:type="dxa"/>
            <w:vAlign w:val="center"/>
          </w:tcPr>
          <w:p w14:paraId="75B0E84F" w14:textId="77777777" w:rsidR="007F0BA2" w:rsidRDefault="007F0BA2">
            <w:pPr>
              <w:spacing w:line="360" w:lineRule="auto"/>
              <w:jc w:val="center"/>
              <w:rPr>
                <w:rFonts w:ascii="宋体" w:hAnsi="宋体"/>
              </w:rPr>
            </w:pPr>
          </w:p>
        </w:tc>
        <w:tc>
          <w:tcPr>
            <w:tcW w:w="850" w:type="dxa"/>
            <w:vAlign w:val="center"/>
          </w:tcPr>
          <w:p w14:paraId="1ECD1F34" w14:textId="77777777" w:rsidR="007F0BA2" w:rsidRDefault="007F0BA2">
            <w:pPr>
              <w:spacing w:line="360" w:lineRule="auto"/>
              <w:jc w:val="center"/>
              <w:rPr>
                <w:rFonts w:ascii="宋体" w:hAnsi="宋体"/>
              </w:rPr>
            </w:pPr>
          </w:p>
        </w:tc>
        <w:tc>
          <w:tcPr>
            <w:tcW w:w="1276" w:type="dxa"/>
            <w:vAlign w:val="center"/>
          </w:tcPr>
          <w:p w14:paraId="3E32D526" w14:textId="77777777" w:rsidR="007F0BA2" w:rsidRDefault="007F0BA2">
            <w:pPr>
              <w:spacing w:line="360" w:lineRule="auto"/>
              <w:jc w:val="center"/>
              <w:rPr>
                <w:rFonts w:ascii="宋体" w:hAnsi="宋体"/>
              </w:rPr>
            </w:pPr>
          </w:p>
        </w:tc>
      </w:tr>
      <w:tr w:rsidR="007F0BA2" w14:paraId="21A656F3" w14:textId="77777777">
        <w:trPr>
          <w:trHeight w:val="509"/>
        </w:trPr>
        <w:tc>
          <w:tcPr>
            <w:tcW w:w="567" w:type="dxa"/>
            <w:vAlign w:val="center"/>
          </w:tcPr>
          <w:p w14:paraId="782FF8CF" w14:textId="77777777" w:rsidR="007F0BA2" w:rsidRDefault="00000000">
            <w:pPr>
              <w:spacing w:line="360" w:lineRule="auto"/>
              <w:jc w:val="center"/>
              <w:rPr>
                <w:rFonts w:ascii="宋体" w:hAnsi="宋体"/>
                <w:b/>
              </w:rPr>
            </w:pPr>
            <w:r>
              <w:rPr>
                <w:rFonts w:ascii="宋体" w:hAnsi="宋体"/>
                <w:b/>
              </w:rPr>
              <w:t>五</w:t>
            </w:r>
          </w:p>
        </w:tc>
        <w:tc>
          <w:tcPr>
            <w:tcW w:w="1134" w:type="dxa"/>
            <w:vAlign w:val="center"/>
          </w:tcPr>
          <w:p w14:paraId="636927F7" w14:textId="77777777" w:rsidR="007F0BA2" w:rsidRDefault="00000000">
            <w:pPr>
              <w:spacing w:line="360" w:lineRule="auto"/>
              <w:ind w:rightChars="-66" w:right="-139"/>
              <w:rPr>
                <w:rFonts w:ascii="宋体" w:hAnsi="宋体"/>
                <w:b/>
              </w:rPr>
            </w:pPr>
            <w:r>
              <w:rPr>
                <w:rFonts w:ascii="宋体" w:hAnsi="宋体"/>
                <w:b/>
              </w:rPr>
              <w:t>至最终目的地运保费</w:t>
            </w:r>
          </w:p>
        </w:tc>
        <w:tc>
          <w:tcPr>
            <w:tcW w:w="851" w:type="dxa"/>
            <w:vAlign w:val="center"/>
          </w:tcPr>
          <w:p w14:paraId="542F17DB" w14:textId="77777777" w:rsidR="007F0BA2" w:rsidRDefault="007F0BA2">
            <w:pPr>
              <w:spacing w:line="360" w:lineRule="auto"/>
              <w:jc w:val="center"/>
              <w:rPr>
                <w:rFonts w:ascii="宋体" w:hAnsi="宋体"/>
              </w:rPr>
            </w:pPr>
          </w:p>
        </w:tc>
        <w:tc>
          <w:tcPr>
            <w:tcW w:w="709" w:type="dxa"/>
            <w:vAlign w:val="center"/>
          </w:tcPr>
          <w:p w14:paraId="2DB30054" w14:textId="77777777" w:rsidR="007F0BA2" w:rsidRDefault="007F0BA2">
            <w:pPr>
              <w:spacing w:line="360" w:lineRule="auto"/>
              <w:jc w:val="center"/>
              <w:rPr>
                <w:rFonts w:ascii="宋体" w:hAnsi="宋体"/>
              </w:rPr>
            </w:pPr>
          </w:p>
        </w:tc>
        <w:tc>
          <w:tcPr>
            <w:tcW w:w="708" w:type="dxa"/>
            <w:vAlign w:val="center"/>
          </w:tcPr>
          <w:p w14:paraId="47207334" w14:textId="77777777" w:rsidR="007F0BA2" w:rsidRDefault="007F0BA2">
            <w:pPr>
              <w:spacing w:line="360" w:lineRule="auto"/>
              <w:jc w:val="center"/>
              <w:rPr>
                <w:rFonts w:ascii="宋体" w:hAnsi="宋体"/>
              </w:rPr>
            </w:pPr>
          </w:p>
        </w:tc>
        <w:tc>
          <w:tcPr>
            <w:tcW w:w="1418" w:type="dxa"/>
            <w:vAlign w:val="center"/>
          </w:tcPr>
          <w:p w14:paraId="42F05FD1" w14:textId="77777777" w:rsidR="007F0BA2" w:rsidRDefault="007F0BA2">
            <w:pPr>
              <w:spacing w:line="360" w:lineRule="auto"/>
              <w:jc w:val="center"/>
              <w:rPr>
                <w:rFonts w:ascii="宋体" w:hAnsi="宋体"/>
              </w:rPr>
            </w:pPr>
          </w:p>
        </w:tc>
        <w:tc>
          <w:tcPr>
            <w:tcW w:w="709" w:type="dxa"/>
            <w:vAlign w:val="center"/>
          </w:tcPr>
          <w:p w14:paraId="1A98AB2C" w14:textId="77777777" w:rsidR="007F0BA2" w:rsidRDefault="007F0BA2">
            <w:pPr>
              <w:spacing w:line="360" w:lineRule="auto"/>
              <w:jc w:val="center"/>
              <w:rPr>
                <w:rFonts w:ascii="宋体" w:hAnsi="宋体"/>
              </w:rPr>
            </w:pPr>
          </w:p>
        </w:tc>
        <w:tc>
          <w:tcPr>
            <w:tcW w:w="1134" w:type="dxa"/>
            <w:vAlign w:val="center"/>
          </w:tcPr>
          <w:p w14:paraId="6DEB6D15" w14:textId="77777777" w:rsidR="007F0BA2" w:rsidRDefault="007F0BA2">
            <w:pPr>
              <w:spacing w:line="360" w:lineRule="auto"/>
              <w:jc w:val="center"/>
              <w:rPr>
                <w:rFonts w:ascii="宋体" w:hAnsi="宋体"/>
              </w:rPr>
            </w:pPr>
          </w:p>
        </w:tc>
        <w:tc>
          <w:tcPr>
            <w:tcW w:w="850" w:type="dxa"/>
            <w:vAlign w:val="center"/>
          </w:tcPr>
          <w:p w14:paraId="7BC49E02" w14:textId="77777777" w:rsidR="007F0BA2" w:rsidRDefault="007F0BA2">
            <w:pPr>
              <w:spacing w:line="360" w:lineRule="auto"/>
              <w:jc w:val="center"/>
              <w:rPr>
                <w:rFonts w:ascii="宋体" w:hAnsi="宋体"/>
              </w:rPr>
            </w:pPr>
          </w:p>
        </w:tc>
        <w:tc>
          <w:tcPr>
            <w:tcW w:w="1276" w:type="dxa"/>
            <w:vAlign w:val="center"/>
          </w:tcPr>
          <w:p w14:paraId="40EEBBC5" w14:textId="77777777" w:rsidR="007F0BA2" w:rsidRDefault="007F0BA2">
            <w:pPr>
              <w:spacing w:line="360" w:lineRule="auto"/>
              <w:jc w:val="center"/>
              <w:rPr>
                <w:rFonts w:ascii="宋体" w:hAnsi="宋体"/>
              </w:rPr>
            </w:pPr>
          </w:p>
        </w:tc>
      </w:tr>
      <w:tr w:rsidR="007F0BA2" w14:paraId="04795EA8" w14:textId="77777777">
        <w:trPr>
          <w:trHeight w:val="509"/>
        </w:trPr>
        <w:tc>
          <w:tcPr>
            <w:tcW w:w="567" w:type="dxa"/>
            <w:vAlign w:val="center"/>
          </w:tcPr>
          <w:p w14:paraId="05626EB7" w14:textId="77777777" w:rsidR="007F0BA2" w:rsidRDefault="00000000">
            <w:pPr>
              <w:spacing w:line="360" w:lineRule="auto"/>
              <w:jc w:val="center"/>
              <w:rPr>
                <w:rFonts w:ascii="宋体" w:hAnsi="宋体"/>
                <w:b/>
              </w:rPr>
            </w:pPr>
            <w:r>
              <w:rPr>
                <w:rFonts w:ascii="宋体" w:hAnsi="宋体"/>
                <w:b/>
              </w:rPr>
              <w:t>六</w:t>
            </w:r>
          </w:p>
        </w:tc>
        <w:tc>
          <w:tcPr>
            <w:tcW w:w="1134" w:type="dxa"/>
            <w:vAlign w:val="center"/>
          </w:tcPr>
          <w:p w14:paraId="2C3E0C11" w14:textId="77777777" w:rsidR="007F0BA2" w:rsidRDefault="00000000">
            <w:pPr>
              <w:spacing w:line="360" w:lineRule="auto"/>
              <w:rPr>
                <w:rFonts w:ascii="宋体" w:hAnsi="宋体"/>
                <w:b/>
              </w:rPr>
            </w:pPr>
            <w:r>
              <w:rPr>
                <w:rFonts w:ascii="宋体" w:hAnsi="宋体"/>
                <w:b/>
              </w:rPr>
              <w:t>其他</w:t>
            </w:r>
          </w:p>
        </w:tc>
        <w:tc>
          <w:tcPr>
            <w:tcW w:w="851" w:type="dxa"/>
            <w:vAlign w:val="center"/>
          </w:tcPr>
          <w:p w14:paraId="6361BABF" w14:textId="77777777" w:rsidR="007F0BA2" w:rsidRDefault="007F0BA2">
            <w:pPr>
              <w:spacing w:line="360" w:lineRule="auto"/>
              <w:jc w:val="center"/>
              <w:rPr>
                <w:rFonts w:ascii="宋体" w:hAnsi="宋体"/>
              </w:rPr>
            </w:pPr>
          </w:p>
        </w:tc>
        <w:tc>
          <w:tcPr>
            <w:tcW w:w="709" w:type="dxa"/>
            <w:vAlign w:val="center"/>
          </w:tcPr>
          <w:p w14:paraId="374611AC" w14:textId="77777777" w:rsidR="007F0BA2" w:rsidRDefault="007F0BA2">
            <w:pPr>
              <w:spacing w:line="360" w:lineRule="auto"/>
              <w:jc w:val="center"/>
              <w:rPr>
                <w:rFonts w:ascii="宋体" w:hAnsi="宋体"/>
              </w:rPr>
            </w:pPr>
          </w:p>
        </w:tc>
        <w:tc>
          <w:tcPr>
            <w:tcW w:w="708" w:type="dxa"/>
            <w:vAlign w:val="center"/>
          </w:tcPr>
          <w:p w14:paraId="1620B69F" w14:textId="77777777" w:rsidR="007F0BA2" w:rsidRDefault="007F0BA2">
            <w:pPr>
              <w:spacing w:line="360" w:lineRule="auto"/>
              <w:jc w:val="center"/>
              <w:rPr>
                <w:rFonts w:ascii="宋体" w:hAnsi="宋体"/>
              </w:rPr>
            </w:pPr>
          </w:p>
        </w:tc>
        <w:tc>
          <w:tcPr>
            <w:tcW w:w="1418" w:type="dxa"/>
            <w:vAlign w:val="center"/>
          </w:tcPr>
          <w:p w14:paraId="000AC204" w14:textId="77777777" w:rsidR="007F0BA2" w:rsidRDefault="007F0BA2">
            <w:pPr>
              <w:spacing w:line="360" w:lineRule="auto"/>
              <w:jc w:val="center"/>
              <w:rPr>
                <w:rFonts w:ascii="宋体" w:hAnsi="宋体"/>
              </w:rPr>
            </w:pPr>
          </w:p>
        </w:tc>
        <w:tc>
          <w:tcPr>
            <w:tcW w:w="709" w:type="dxa"/>
            <w:vAlign w:val="center"/>
          </w:tcPr>
          <w:p w14:paraId="37C1B52C" w14:textId="77777777" w:rsidR="007F0BA2" w:rsidRDefault="007F0BA2">
            <w:pPr>
              <w:spacing w:line="360" w:lineRule="auto"/>
              <w:jc w:val="center"/>
              <w:rPr>
                <w:rFonts w:ascii="宋体" w:hAnsi="宋体"/>
              </w:rPr>
            </w:pPr>
          </w:p>
        </w:tc>
        <w:tc>
          <w:tcPr>
            <w:tcW w:w="1134" w:type="dxa"/>
            <w:vAlign w:val="center"/>
          </w:tcPr>
          <w:p w14:paraId="1D5028C9" w14:textId="77777777" w:rsidR="007F0BA2" w:rsidRDefault="007F0BA2">
            <w:pPr>
              <w:spacing w:line="360" w:lineRule="auto"/>
              <w:jc w:val="center"/>
              <w:rPr>
                <w:rFonts w:ascii="宋体" w:hAnsi="宋体"/>
              </w:rPr>
            </w:pPr>
          </w:p>
        </w:tc>
        <w:tc>
          <w:tcPr>
            <w:tcW w:w="850" w:type="dxa"/>
            <w:vAlign w:val="center"/>
          </w:tcPr>
          <w:p w14:paraId="2739794B" w14:textId="77777777" w:rsidR="007F0BA2" w:rsidRDefault="007F0BA2">
            <w:pPr>
              <w:spacing w:line="360" w:lineRule="auto"/>
              <w:jc w:val="center"/>
              <w:rPr>
                <w:rFonts w:ascii="宋体" w:hAnsi="宋体"/>
              </w:rPr>
            </w:pPr>
          </w:p>
        </w:tc>
        <w:tc>
          <w:tcPr>
            <w:tcW w:w="1276" w:type="dxa"/>
            <w:vAlign w:val="center"/>
          </w:tcPr>
          <w:p w14:paraId="62EEF6A7" w14:textId="77777777" w:rsidR="007F0BA2" w:rsidRDefault="007F0BA2">
            <w:pPr>
              <w:spacing w:line="360" w:lineRule="auto"/>
              <w:jc w:val="center"/>
              <w:rPr>
                <w:rFonts w:ascii="宋体" w:hAnsi="宋体"/>
              </w:rPr>
            </w:pPr>
          </w:p>
        </w:tc>
      </w:tr>
      <w:tr w:rsidR="007F0BA2" w14:paraId="2FB2349A" w14:textId="77777777">
        <w:trPr>
          <w:trHeight w:val="509"/>
        </w:trPr>
        <w:tc>
          <w:tcPr>
            <w:tcW w:w="567" w:type="dxa"/>
            <w:vAlign w:val="center"/>
          </w:tcPr>
          <w:p w14:paraId="3F30FB6B" w14:textId="77777777" w:rsidR="007F0BA2" w:rsidRDefault="00000000">
            <w:pPr>
              <w:spacing w:line="360" w:lineRule="auto"/>
              <w:jc w:val="center"/>
              <w:rPr>
                <w:rFonts w:ascii="宋体" w:hAnsi="宋体"/>
                <w:b/>
              </w:rPr>
            </w:pPr>
            <w:r>
              <w:rPr>
                <w:rFonts w:ascii="宋体" w:hAnsi="宋体"/>
                <w:b/>
              </w:rPr>
              <w:t>七</w:t>
            </w:r>
          </w:p>
        </w:tc>
        <w:tc>
          <w:tcPr>
            <w:tcW w:w="1134" w:type="dxa"/>
            <w:vAlign w:val="center"/>
          </w:tcPr>
          <w:p w14:paraId="552A0E0A" w14:textId="77777777" w:rsidR="007F0BA2" w:rsidRDefault="00000000">
            <w:pPr>
              <w:spacing w:line="360" w:lineRule="auto"/>
              <w:rPr>
                <w:rFonts w:ascii="宋体" w:hAnsi="宋体"/>
                <w:b/>
              </w:rPr>
            </w:pPr>
            <w:r>
              <w:rPr>
                <w:rFonts w:ascii="宋体" w:hAnsi="宋体" w:hint="eastAsia"/>
                <w:b/>
              </w:rPr>
              <w:t>总价</w:t>
            </w:r>
          </w:p>
        </w:tc>
        <w:tc>
          <w:tcPr>
            <w:tcW w:w="851" w:type="dxa"/>
            <w:vAlign w:val="center"/>
          </w:tcPr>
          <w:p w14:paraId="49696B20" w14:textId="77777777" w:rsidR="007F0BA2" w:rsidRDefault="007F0BA2">
            <w:pPr>
              <w:spacing w:line="360" w:lineRule="auto"/>
              <w:jc w:val="center"/>
              <w:rPr>
                <w:rFonts w:ascii="宋体" w:hAnsi="宋体"/>
                <w:b/>
              </w:rPr>
            </w:pPr>
          </w:p>
        </w:tc>
        <w:tc>
          <w:tcPr>
            <w:tcW w:w="709" w:type="dxa"/>
            <w:vAlign w:val="center"/>
          </w:tcPr>
          <w:p w14:paraId="6C3F8E21" w14:textId="77777777" w:rsidR="007F0BA2" w:rsidRDefault="007F0BA2">
            <w:pPr>
              <w:spacing w:line="360" w:lineRule="auto"/>
              <w:jc w:val="center"/>
              <w:rPr>
                <w:rFonts w:ascii="宋体" w:hAnsi="宋体"/>
                <w:b/>
              </w:rPr>
            </w:pPr>
          </w:p>
        </w:tc>
        <w:tc>
          <w:tcPr>
            <w:tcW w:w="708" w:type="dxa"/>
            <w:vAlign w:val="center"/>
          </w:tcPr>
          <w:p w14:paraId="5D3C6A38" w14:textId="77777777" w:rsidR="007F0BA2" w:rsidRDefault="007F0BA2">
            <w:pPr>
              <w:spacing w:line="360" w:lineRule="auto"/>
              <w:jc w:val="center"/>
              <w:rPr>
                <w:rFonts w:ascii="宋体" w:hAnsi="宋体"/>
                <w:b/>
              </w:rPr>
            </w:pPr>
          </w:p>
        </w:tc>
        <w:tc>
          <w:tcPr>
            <w:tcW w:w="1418" w:type="dxa"/>
            <w:vAlign w:val="center"/>
          </w:tcPr>
          <w:p w14:paraId="71C3C546" w14:textId="77777777" w:rsidR="007F0BA2" w:rsidRDefault="007F0BA2">
            <w:pPr>
              <w:spacing w:line="360" w:lineRule="auto"/>
              <w:jc w:val="center"/>
              <w:rPr>
                <w:rFonts w:ascii="宋体" w:hAnsi="宋体"/>
                <w:b/>
              </w:rPr>
            </w:pPr>
          </w:p>
        </w:tc>
        <w:tc>
          <w:tcPr>
            <w:tcW w:w="709" w:type="dxa"/>
            <w:vAlign w:val="center"/>
          </w:tcPr>
          <w:p w14:paraId="7E7413F3" w14:textId="77777777" w:rsidR="007F0BA2" w:rsidRDefault="007F0BA2">
            <w:pPr>
              <w:spacing w:line="360" w:lineRule="auto"/>
              <w:jc w:val="center"/>
              <w:rPr>
                <w:rFonts w:ascii="宋体" w:hAnsi="宋体"/>
                <w:b/>
              </w:rPr>
            </w:pPr>
          </w:p>
        </w:tc>
        <w:tc>
          <w:tcPr>
            <w:tcW w:w="1134" w:type="dxa"/>
            <w:vAlign w:val="center"/>
          </w:tcPr>
          <w:p w14:paraId="462E457E" w14:textId="77777777" w:rsidR="007F0BA2" w:rsidRDefault="007F0BA2">
            <w:pPr>
              <w:spacing w:line="360" w:lineRule="auto"/>
              <w:jc w:val="center"/>
              <w:rPr>
                <w:rFonts w:ascii="宋体" w:hAnsi="宋体"/>
                <w:b/>
              </w:rPr>
            </w:pPr>
          </w:p>
        </w:tc>
        <w:tc>
          <w:tcPr>
            <w:tcW w:w="850" w:type="dxa"/>
            <w:vAlign w:val="center"/>
          </w:tcPr>
          <w:p w14:paraId="782CC21F" w14:textId="77777777" w:rsidR="007F0BA2" w:rsidRDefault="007F0BA2">
            <w:pPr>
              <w:spacing w:line="360" w:lineRule="auto"/>
              <w:jc w:val="center"/>
              <w:rPr>
                <w:rFonts w:ascii="宋体" w:hAnsi="宋体"/>
                <w:b/>
              </w:rPr>
            </w:pPr>
          </w:p>
        </w:tc>
        <w:tc>
          <w:tcPr>
            <w:tcW w:w="1276" w:type="dxa"/>
            <w:vAlign w:val="center"/>
          </w:tcPr>
          <w:p w14:paraId="682006CF" w14:textId="77777777" w:rsidR="007F0BA2" w:rsidRDefault="007F0BA2">
            <w:pPr>
              <w:spacing w:line="360" w:lineRule="auto"/>
              <w:jc w:val="center"/>
              <w:rPr>
                <w:rFonts w:ascii="宋体" w:hAnsi="宋体"/>
                <w:b/>
              </w:rPr>
            </w:pPr>
          </w:p>
        </w:tc>
      </w:tr>
    </w:tbl>
    <w:p w14:paraId="6298C605" w14:textId="77777777" w:rsidR="007F0BA2" w:rsidRDefault="00000000">
      <w:pPr>
        <w:spacing w:line="360" w:lineRule="auto"/>
        <w:rPr>
          <w:rFonts w:ascii="宋体" w:hAnsi="宋体"/>
        </w:rPr>
      </w:pPr>
      <w:r>
        <w:rPr>
          <w:rFonts w:ascii="宋体" w:hAnsi="宋体" w:hint="eastAsia"/>
        </w:rPr>
        <w:t>投标人名称</w:t>
      </w:r>
      <w:r>
        <w:rPr>
          <w:rFonts w:ascii="宋体" w:hAnsi="宋体"/>
        </w:rPr>
        <w:t>(盖章): ________________________________________</w:t>
      </w:r>
    </w:p>
    <w:p w14:paraId="19F19200" w14:textId="77777777" w:rsidR="007F0BA2" w:rsidRDefault="00000000">
      <w:pPr>
        <w:spacing w:line="360" w:lineRule="auto"/>
        <w:rPr>
          <w:rFonts w:ascii="宋体" w:hAnsi="宋体"/>
        </w:rPr>
      </w:pPr>
      <w:r>
        <w:rPr>
          <w:rFonts w:ascii="宋体" w:hAnsi="宋体" w:hint="eastAsia"/>
        </w:rPr>
        <w:t>投标人授权代表签字：</w:t>
      </w:r>
      <w:r>
        <w:rPr>
          <w:rFonts w:ascii="宋体" w:hAnsi="宋体"/>
        </w:rPr>
        <w:t>____________________________</w:t>
      </w:r>
    </w:p>
    <w:p w14:paraId="637AB7DB" w14:textId="77777777" w:rsidR="007F0BA2" w:rsidRDefault="00000000">
      <w:pPr>
        <w:spacing w:line="360" w:lineRule="auto"/>
        <w:rPr>
          <w:rFonts w:ascii="宋体" w:hAnsi="宋体"/>
        </w:rPr>
      </w:pPr>
      <w:r>
        <w:rPr>
          <w:rFonts w:ascii="宋体" w:hAnsi="宋体" w:hint="eastAsia"/>
        </w:rPr>
        <w:t>日期：</w:t>
      </w:r>
      <w:r>
        <w:rPr>
          <w:rFonts w:ascii="宋体" w:hAnsi="宋体"/>
        </w:rPr>
        <w:t>________________________________________________</w:t>
      </w:r>
    </w:p>
    <w:p w14:paraId="75EC2CB0" w14:textId="77777777" w:rsidR="007F0BA2" w:rsidRDefault="00000000">
      <w:pPr>
        <w:spacing w:line="360" w:lineRule="auto"/>
        <w:rPr>
          <w:rFonts w:ascii="宋体" w:hAnsi="宋体"/>
          <w:szCs w:val="21"/>
        </w:rPr>
      </w:pPr>
      <w:r>
        <w:rPr>
          <w:rFonts w:ascii="宋体" w:hAnsi="宋体" w:hint="eastAsia"/>
          <w:szCs w:val="21"/>
        </w:rPr>
        <w:t>注：</w:t>
      </w:r>
      <w:r>
        <w:rPr>
          <w:rFonts w:ascii="宋体" w:hAnsi="宋体"/>
          <w:szCs w:val="21"/>
        </w:rPr>
        <w:t xml:space="preserve"> 1. </w:t>
      </w:r>
      <w:r>
        <w:rPr>
          <w:rFonts w:ascii="宋体" w:hAnsi="宋体" w:hint="eastAsia"/>
          <w:szCs w:val="21"/>
        </w:rPr>
        <w:t>如果按单价计算的结果与总价不一致</w:t>
      </w:r>
      <w:r>
        <w:rPr>
          <w:rFonts w:ascii="宋体" w:hAnsi="宋体"/>
          <w:szCs w:val="21"/>
        </w:rPr>
        <w:t>,以单价为准修正总价。</w:t>
      </w:r>
    </w:p>
    <w:p w14:paraId="007B5DDE" w14:textId="77777777" w:rsidR="007F0BA2" w:rsidRDefault="00000000">
      <w:pPr>
        <w:spacing w:line="360" w:lineRule="auto"/>
        <w:ind w:firstLine="540"/>
        <w:rPr>
          <w:rFonts w:ascii="宋体" w:hAnsi="宋体"/>
          <w:szCs w:val="21"/>
        </w:rPr>
      </w:pPr>
      <w:r>
        <w:rPr>
          <w:rFonts w:ascii="宋体" w:hAnsi="宋体"/>
          <w:szCs w:val="21"/>
        </w:rPr>
        <w:t xml:space="preserve">2. </w:t>
      </w:r>
      <w:r>
        <w:rPr>
          <w:rFonts w:ascii="宋体" w:hAnsi="宋体" w:hint="eastAsia"/>
          <w:szCs w:val="21"/>
        </w:rPr>
        <w:t>如果不提供详细分项报价将视为没有实质性响应招标文件。</w:t>
      </w:r>
    </w:p>
    <w:p w14:paraId="17CCBFEE" w14:textId="77777777" w:rsidR="007F0BA2" w:rsidRDefault="00000000">
      <w:pPr>
        <w:spacing w:line="360" w:lineRule="auto"/>
        <w:ind w:firstLine="540"/>
        <w:rPr>
          <w:rFonts w:ascii="宋体" w:hAnsi="宋体"/>
          <w:szCs w:val="21"/>
        </w:rPr>
      </w:pPr>
      <w:r>
        <w:rPr>
          <w:rFonts w:ascii="宋体" w:hAnsi="宋体"/>
          <w:szCs w:val="21"/>
        </w:rPr>
        <w:t xml:space="preserve">3. </w:t>
      </w:r>
      <w:r>
        <w:rPr>
          <w:rFonts w:ascii="宋体" w:hAnsi="宋体" w:hint="eastAsia"/>
          <w:szCs w:val="21"/>
        </w:rPr>
        <w:t>上述各项的详细分项报价，可另页描述。</w:t>
      </w:r>
    </w:p>
    <w:p w14:paraId="3E623A21" w14:textId="77777777" w:rsidR="007F0BA2" w:rsidRDefault="00000000">
      <w:pPr>
        <w:spacing w:line="360" w:lineRule="auto"/>
        <w:ind w:firstLine="540"/>
        <w:rPr>
          <w:rFonts w:ascii="宋体" w:hAnsi="宋体"/>
          <w:szCs w:val="21"/>
        </w:rPr>
        <w:sectPr w:rsidR="007F0BA2">
          <w:footerReference w:type="default" r:id="rId36"/>
          <w:pgSz w:w="11907" w:h="16840"/>
          <w:pgMar w:top="1089" w:right="1418" w:bottom="1400" w:left="1418" w:header="851" w:footer="737" w:gutter="0"/>
          <w:cols w:space="720"/>
          <w:docGrid w:linePitch="312"/>
        </w:sectPr>
      </w:pPr>
      <w:r>
        <w:rPr>
          <w:rFonts w:ascii="宋体" w:hAnsi="宋体"/>
          <w:szCs w:val="21"/>
        </w:rPr>
        <w:t xml:space="preserve">4. </w:t>
      </w:r>
      <w:r>
        <w:rPr>
          <w:rFonts w:ascii="宋体" w:hAnsi="宋体" w:hint="eastAsia"/>
          <w:szCs w:val="21"/>
        </w:rPr>
        <w:t>本报价中应包含投标人在执行本项目中所发生的所有费用，采购人将不再支付其他费用。</w:t>
      </w:r>
    </w:p>
    <w:p w14:paraId="595CE223" w14:textId="77777777" w:rsidR="007F0BA2" w:rsidRDefault="00000000">
      <w:pPr>
        <w:pStyle w:val="30"/>
        <w:ind w:left="0" w:firstLine="0"/>
        <w:rPr>
          <w:szCs w:val="24"/>
        </w:rPr>
      </w:pPr>
      <w:bookmarkStart w:id="183" w:name="_Toc497235045"/>
      <w:bookmarkStart w:id="184" w:name="_Toc366858503"/>
      <w:bookmarkStart w:id="185" w:name="_Toc514926457"/>
      <w:bookmarkStart w:id="186" w:name="_Toc29563"/>
      <w:bookmarkStart w:id="187" w:name="_Toc106186023"/>
      <w:r>
        <w:rPr>
          <w:szCs w:val="24"/>
        </w:rPr>
        <w:lastRenderedPageBreak/>
        <w:t>4</w:t>
      </w:r>
      <w:r>
        <w:rPr>
          <w:rFonts w:hint="eastAsia"/>
          <w:szCs w:val="24"/>
        </w:rPr>
        <w:t>．</w:t>
      </w:r>
      <w:r>
        <w:rPr>
          <w:szCs w:val="24"/>
        </w:rPr>
        <w:t>货物说明一览表</w:t>
      </w:r>
      <w:bookmarkEnd w:id="183"/>
      <w:bookmarkEnd w:id="184"/>
      <w:bookmarkEnd w:id="185"/>
      <w:r>
        <w:rPr>
          <w:rFonts w:hint="eastAsia"/>
          <w:szCs w:val="24"/>
        </w:rPr>
        <w:t>（格式）</w:t>
      </w:r>
      <w:bookmarkEnd w:id="186"/>
      <w:bookmarkEnd w:id="187"/>
    </w:p>
    <w:p w14:paraId="5B5C3F37" w14:textId="77777777" w:rsidR="007F0BA2" w:rsidRDefault="00000000">
      <w:pPr>
        <w:spacing w:line="360" w:lineRule="auto"/>
        <w:rPr>
          <w:rFonts w:ascii="宋体" w:hAnsi="宋体"/>
        </w:rPr>
      </w:pPr>
      <w:r>
        <w:rPr>
          <w:rFonts w:ascii="宋体" w:hAnsi="宋体" w:hint="eastAsia"/>
        </w:rPr>
        <w:t>项目名称：</w:t>
      </w:r>
      <w:r>
        <w:rPr>
          <w:rFonts w:ascii="宋体" w:hAnsi="宋体"/>
        </w:rPr>
        <w:t xml:space="preserve">______________                  </w:t>
      </w:r>
      <w:r>
        <w:rPr>
          <w:rFonts w:ascii="宋体" w:hAnsi="宋体" w:hint="eastAsia"/>
        </w:rPr>
        <w:t>项目编号：</w:t>
      </w:r>
      <w:r>
        <w:rPr>
          <w:rFonts w:ascii="宋体" w:hAnsi="宋体"/>
        </w:rPr>
        <w:t xml:space="preserve">______________ </w:t>
      </w:r>
    </w:p>
    <w:tbl>
      <w:tblPr>
        <w:tblW w:w="8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7F0BA2" w14:paraId="223F3C84" w14:textId="77777777">
        <w:trPr>
          <w:trHeight w:val="567"/>
          <w:jc w:val="center"/>
        </w:trPr>
        <w:tc>
          <w:tcPr>
            <w:tcW w:w="1119" w:type="dxa"/>
            <w:tcBorders>
              <w:top w:val="single" w:sz="12" w:space="0" w:color="auto"/>
            </w:tcBorders>
            <w:vAlign w:val="center"/>
          </w:tcPr>
          <w:p w14:paraId="7CF20D66" w14:textId="77777777" w:rsidR="007F0BA2" w:rsidRDefault="00000000">
            <w:pPr>
              <w:spacing w:line="360" w:lineRule="auto"/>
              <w:jc w:val="center"/>
              <w:rPr>
                <w:rFonts w:ascii="宋体" w:hAnsi="宋体" w:cs="Courier New"/>
              </w:rPr>
            </w:pPr>
            <w:r>
              <w:rPr>
                <w:rFonts w:ascii="宋体" w:hAnsi="宋体" w:cs="Courier New" w:hint="eastAsia"/>
              </w:rPr>
              <w:t>序号</w:t>
            </w:r>
          </w:p>
        </w:tc>
        <w:tc>
          <w:tcPr>
            <w:tcW w:w="1984" w:type="dxa"/>
            <w:tcBorders>
              <w:top w:val="single" w:sz="12" w:space="0" w:color="auto"/>
            </w:tcBorders>
            <w:vAlign w:val="center"/>
          </w:tcPr>
          <w:p w14:paraId="6CF8FBE3" w14:textId="77777777" w:rsidR="007F0BA2" w:rsidRDefault="00000000">
            <w:pPr>
              <w:spacing w:line="360" w:lineRule="auto"/>
              <w:jc w:val="center"/>
              <w:rPr>
                <w:rFonts w:ascii="宋体" w:hAnsi="宋体" w:cs="Courier New"/>
              </w:rPr>
            </w:pPr>
            <w:r>
              <w:rPr>
                <w:rFonts w:ascii="宋体" w:hAnsi="宋体" w:cs="Courier New" w:hint="eastAsia"/>
              </w:rPr>
              <w:t>货物名称</w:t>
            </w:r>
          </w:p>
        </w:tc>
        <w:tc>
          <w:tcPr>
            <w:tcW w:w="2126" w:type="dxa"/>
            <w:tcBorders>
              <w:top w:val="single" w:sz="12" w:space="0" w:color="auto"/>
            </w:tcBorders>
            <w:vAlign w:val="center"/>
          </w:tcPr>
          <w:p w14:paraId="26E41ACB" w14:textId="77777777" w:rsidR="007F0BA2" w:rsidRDefault="00000000">
            <w:pPr>
              <w:spacing w:line="360" w:lineRule="auto"/>
              <w:jc w:val="center"/>
              <w:rPr>
                <w:rFonts w:ascii="宋体" w:hAnsi="宋体" w:cs="Courier New"/>
              </w:rPr>
            </w:pPr>
            <w:r>
              <w:rPr>
                <w:rFonts w:ascii="宋体" w:hAnsi="宋体" w:cs="Courier New" w:hint="eastAsia"/>
              </w:rPr>
              <w:t>主要规格</w:t>
            </w:r>
          </w:p>
        </w:tc>
        <w:tc>
          <w:tcPr>
            <w:tcW w:w="1701" w:type="dxa"/>
            <w:tcBorders>
              <w:top w:val="single" w:sz="12" w:space="0" w:color="auto"/>
            </w:tcBorders>
            <w:vAlign w:val="center"/>
          </w:tcPr>
          <w:p w14:paraId="17E4A3CF" w14:textId="77777777" w:rsidR="007F0BA2" w:rsidRDefault="00000000">
            <w:pPr>
              <w:spacing w:line="360" w:lineRule="auto"/>
              <w:jc w:val="center"/>
              <w:rPr>
                <w:rFonts w:ascii="宋体" w:hAnsi="宋体" w:cs="Courier New"/>
              </w:rPr>
            </w:pPr>
            <w:r>
              <w:rPr>
                <w:rFonts w:ascii="宋体" w:hAnsi="宋体" w:cs="Courier New" w:hint="eastAsia"/>
              </w:rPr>
              <w:t>数量</w:t>
            </w:r>
          </w:p>
        </w:tc>
        <w:tc>
          <w:tcPr>
            <w:tcW w:w="1418" w:type="dxa"/>
            <w:tcBorders>
              <w:top w:val="single" w:sz="12" w:space="0" w:color="auto"/>
            </w:tcBorders>
            <w:vAlign w:val="center"/>
          </w:tcPr>
          <w:p w14:paraId="396CE94F" w14:textId="77777777" w:rsidR="007F0BA2" w:rsidRDefault="00000000">
            <w:pPr>
              <w:spacing w:line="360" w:lineRule="auto"/>
              <w:jc w:val="center"/>
              <w:rPr>
                <w:rFonts w:ascii="宋体" w:hAnsi="宋体" w:cs="Courier New"/>
              </w:rPr>
            </w:pPr>
            <w:r>
              <w:rPr>
                <w:rFonts w:ascii="宋体" w:hAnsi="宋体" w:cs="Courier New" w:hint="eastAsia"/>
              </w:rPr>
              <w:t>其它</w:t>
            </w:r>
          </w:p>
        </w:tc>
      </w:tr>
      <w:tr w:rsidR="007F0BA2" w14:paraId="506E1F56" w14:textId="77777777">
        <w:trPr>
          <w:trHeight w:val="567"/>
          <w:jc w:val="center"/>
        </w:trPr>
        <w:tc>
          <w:tcPr>
            <w:tcW w:w="1119" w:type="dxa"/>
            <w:vAlign w:val="center"/>
          </w:tcPr>
          <w:p w14:paraId="6F014BFF" w14:textId="77777777" w:rsidR="007F0BA2" w:rsidRDefault="007F0BA2">
            <w:pPr>
              <w:spacing w:line="360" w:lineRule="auto"/>
              <w:jc w:val="center"/>
              <w:rPr>
                <w:rFonts w:ascii="宋体" w:hAnsi="宋体" w:cs="Courier New"/>
              </w:rPr>
            </w:pPr>
          </w:p>
        </w:tc>
        <w:tc>
          <w:tcPr>
            <w:tcW w:w="1984" w:type="dxa"/>
            <w:vAlign w:val="center"/>
          </w:tcPr>
          <w:p w14:paraId="1FCD70BF" w14:textId="77777777" w:rsidR="007F0BA2" w:rsidRDefault="007F0BA2">
            <w:pPr>
              <w:spacing w:line="360" w:lineRule="auto"/>
              <w:jc w:val="center"/>
              <w:rPr>
                <w:rFonts w:ascii="宋体" w:hAnsi="宋体" w:cs="Courier New"/>
              </w:rPr>
            </w:pPr>
          </w:p>
        </w:tc>
        <w:tc>
          <w:tcPr>
            <w:tcW w:w="2126" w:type="dxa"/>
            <w:vAlign w:val="center"/>
          </w:tcPr>
          <w:p w14:paraId="276B13A6" w14:textId="77777777" w:rsidR="007F0BA2" w:rsidRDefault="007F0BA2">
            <w:pPr>
              <w:spacing w:line="360" w:lineRule="auto"/>
              <w:jc w:val="center"/>
              <w:rPr>
                <w:rFonts w:ascii="宋体" w:hAnsi="宋体" w:cs="Courier New"/>
              </w:rPr>
            </w:pPr>
          </w:p>
        </w:tc>
        <w:tc>
          <w:tcPr>
            <w:tcW w:w="1701" w:type="dxa"/>
            <w:vAlign w:val="center"/>
          </w:tcPr>
          <w:p w14:paraId="51DD8CFD" w14:textId="77777777" w:rsidR="007F0BA2" w:rsidRDefault="007F0BA2">
            <w:pPr>
              <w:spacing w:line="360" w:lineRule="auto"/>
              <w:jc w:val="center"/>
              <w:rPr>
                <w:rFonts w:ascii="宋体" w:hAnsi="宋体" w:cs="Courier New"/>
              </w:rPr>
            </w:pPr>
          </w:p>
        </w:tc>
        <w:tc>
          <w:tcPr>
            <w:tcW w:w="1418" w:type="dxa"/>
            <w:vAlign w:val="center"/>
          </w:tcPr>
          <w:p w14:paraId="3B769CE7" w14:textId="77777777" w:rsidR="007F0BA2" w:rsidRDefault="007F0BA2">
            <w:pPr>
              <w:spacing w:line="360" w:lineRule="auto"/>
              <w:jc w:val="center"/>
              <w:rPr>
                <w:rFonts w:ascii="宋体" w:hAnsi="宋体" w:cs="Courier New"/>
              </w:rPr>
            </w:pPr>
          </w:p>
        </w:tc>
      </w:tr>
      <w:tr w:rsidR="007F0BA2" w14:paraId="51A3DD14" w14:textId="77777777">
        <w:trPr>
          <w:trHeight w:val="567"/>
          <w:jc w:val="center"/>
        </w:trPr>
        <w:tc>
          <w:tcPr>
            <w:tcW w:w="1119" w:type="dxa"/>
            <w:vAlign w:val="center"/>
          </w:tcPr>
          <w:p w14:paraId="2BB502C8" w14:textId="77777777" w:rsidR="007F0BA2" w:rsidRDefault="007F0BA2">
            <w:pPr>
              <w:spacing w:line="360" w:lineRule="auto"/>
              <w:jc w:val="center"/>
              <w:rPr>
                <w:rFonts w:ascii="宋体" w:hAnsi="宋体" w:cs="Courier New"/>
              </w:rPr>
            </w:pPr>
          </w:p>
        </w:tc>
        <w:tc>
          <w:tcPr>
            <w:tcW w:w="1984" w:type="dxa"/>
            <w:vAlign w:val="center"/>
          </w:tcPr>
          <w:p w14:paraId="5A3872A5" w14:textId="77777777" w:rsidR="007F0BA2" w:rsidRDefault="007F0BA2">
            <w:pPr>
              <w:spacing w:line="360" w:lineRule="auto"/>
              <w:jc w:val="center"/>
              <w:rPr>
                <w:rFonts w:ascii="宋体" w:hAnsi="宋体" w:cs="Courier New"/>
              </w:rPr>
            </w:pPr>
          </w:p>
        </w:tc>
        <w:tc>
          <w:tcPr>
            <w:tcW w:w="2126" w:type="dxa"/>
            <w:vAlign w:val="center"/>
          </w:tcPr>
          <w:p w14:paraId="4293026D" w14:textId="77777777" w:rsidR="007F0BA2" w:rsidRDefault="007F0BA2">
            <w:pPr>
              <w:spacing w:line="360" w:lineRule="auto"/>
              <w:jc w:val="center"/>
              <w:rPr>
                <w:rFonts w:ascii="宋体" w:hAnsi="宋体" w:cs="Courier New"/>
              </w:rPr>
            </w:pPr>
          </w:p>
        </w:tc>
        <w:tc>
          <w:tcPr>
            <w:tcW w:w="1701" w:type="dxa"/>
            <w:vAlign w:val="center"/>
          </w:tcPr>
          <w:p w14:paraId="1CD0EB50" w14:textId="77777777" w:rsidR="007F0BA2" w:rsidRDefault="007F0BA2">
            <w:pPr>
              <w:spacing w:line="360" w:lineRule="auto"/>
              <w:jc w:val="center"/>
              <w:rPr>
                <w:rFonts w:ascii="宋体" w:hAnsi="宋体" w:cs="Courier New"/>
              </w:rPr>
            </w:pPr>
          </w:p>
        </w:tc>
        <w:tc>
          <w:tcPr>
            <w:tcW w:w="1418" w:type="dxa"/>
            <w:vAlign w:val="center"/>
          </w:tcPr>
          <w:p w14:paraId="15E01C21" w14:textId="77777777" w:rsidR="007F0BA2" w:rsidRDefault="007F0BA2">
            <w:pPr>
              <w:spacing w:line="360" w:lineRule="auto"/>
              <w:jc w:val="center"/>
              <w:rPr>
                <w:rFonts w:ascii="宋体" w:hAnsi="宋体" w:cs="Courier New"/>
              </w:rPr>
            </w:pPr>
          </w:p>
        </w:tc>
      </w:tr>
      <w:tr w:rsidR="007F0BA2" w14:paraId="6B6684CE" w14:textId="77777777">
        <w:trPr>
          <w:trHeight w:val="567"/>
          <w:jc w:val="center"/>
        </w:trPr>
        <w:tc>
          <w:tcPr>
            <w:tcW w:w="1119" w:type="dxa"/>
            <w:vAlign w:val="center"/>
          </w:tcPr>
          <w:p w14:paraId="16651FDC" w14:textId="77777777" w:rsidR="007F0BA2" w:rsidRDefault="007F0BA2">
            <w:pPr>
              <w:spacing w:line="360" w:lineRule="auto"/>
              <w:jc w:val="center"/>
              <w:rPr>
                <w:rFonts w:ascii="宋体" w:hAnsi="宋体" w:cs="Courier New"/>
              </w:rPr>
            </w:pPr>
          </w:p>
        </w:tc>
        <w:tc>
          <w:tcPr>
            <w:tcW w:w="1984" w:type="dxa"/>
            <w:vAlign w:val="center"/>
          </w:tcPr>
          <w:p w14:paraId="4083FB5C" w14:textId="77777777" w:rsidR="007F0BA2" w:rsidRDefault="007F0BA2">
            <w:pPr>
              <w:spacing w:line="360" w:lineRule="auto"/>
              <w:jc w:val="center"/>
              <w:rPr>
                <w:rFonts w:ascii="宋体" w:hAnsi="宋体" w:cs="Courier New"/>
              </w:rPr>
            </w:pPr>
          </w:p>
        </w:tc>
        <w:tc>
          <w:tcPr>
            <w:tcW w:w="2126" w:type="dxa"/>
            <w:vAlign w:val="center"/>
          </w:tcPr>
          <w:p w14:paraId="224EDA5B" w14:textId="77777777" w:rsidR="007F0BA2" w:rsidRDefault="007F0BA2">
            <w:pPr>
              <w:spacing w:line="360" w:lineRule="auto"/>
              <w:jc w:val="center"/>
              <w:rPr>
                <w:rFonts w:ascii="宋体" w:hAnsi="宋体" w:cs="Courier New"/>
              </w:rPr>
            </w:pPr>
          </w:p>
        </w:tc>
        <w:tc>
          <w:tcPr>
            <w:tcW w:w="1701" w:type="dxa"/>
            <w:vAlign w:val="center"/>
          </w:tcPr>
          <w:p w14:paraId="461B980B" w14:textId="77777777" w:rsidR="007F0BA2" w:rsidRDefault="007F0BA2">
            <w:pPr>
              <w:spacing w:line="360" w:lineRule="auto"/>
              <w:jc w:val="center"/>
              <w:rPr>
                <w:rFonts w:ascii="宋体" w:hAnsi="宋体" w:cs="Courier New"/>
              </w:rPr>
            </w:pPr>
          </w:p>
        </w:tc>
        <w:tc>
          <w:tcPr>
            <w:tcW w:w="1418" w:type="dxa"/>
            <w:vAlign w:val="center"/>
          </w:tcPr>
          <w:p w14:paraId="2BA4C6AC" w14:textId="77777777" w:rsidR="007F0BA2" w:rsidRDefault="007F0BA2">
            <w:pPr>
              <w:spacing w:line="360" w:lineRule="auto"/>
              <w:jc w:val="center"/>
              <w:rPr>
                <w:rFonts w:ascii="宋体" w:hAnsi="宋体" w:cs="Courier New"/>
              </w:rPr>
            </w:pPr>
          </w:p>
        </w:tc>
      </w:tr>
      <w:tr w:rsidR="007F0BA2" w14:paraId="657BB608" w14:textId="77777777">
        <w:trPr>
          <w:trHeight w:val="567"/>
          <w:jc w:val="center"/>
        </w:trPr>
        <w:tc>
          <w:tcPr>
            <w:tcW w:w="1119" w:type="dxa"/>
            <w:vAlign w:val="center"/>
          </w:tcPr>
          <w:p w14:paraId="5701C83F" w14:textId="77777777" w:rsidR="007F0BA2" w:rsidRDefault="007F0BA2">
            <w:pPr>
              <w:spacing w:line="360" w:lineRule="auto"/>
              <w:jc w:val="center"/>
              <w:rPr>
                <w:rFonts w:ascii="宋体" w:hAnsi="宋体" w:cs="Courier New"/>
              </w:rPr>
            </w:pPr>
          </w:p>
        </w:tc>
        <w:tc>
          <w:tcPr>
            <w:tcW w:w="1984" w:type="dxa"/>
            <w:vAlign w:val="center"/>
          </w:tcPr>
          <w:p w14:paraId="7A6C0B00" w14:textId="77777777" w:rsidR="007F0BA2" w:rsidRDefault="007F0BA2">
            <w:pPr>
              <w:spacing w:line="360" w:lineRule="auto"/>
              <w:jc w:val="center"/>
              <w:rPr>
                <w:rFonts w:ascii="宋体" w:hAnsi="宋体" w:cs="Courier New"/>
              </w:rPr>
            </w:pPr>
          </w:p>
        </w:tc>
        <w:tc>
          <w:tcPr>
            <w:tcW w:w="2126" w:type="dxa"/>
            <w:vAlign w:val="center"/>
          </w:tcPr>
          <w:p w14:paraId="1DEEF158" w14:textId="77777777" w:rsidR="007F0BA2" w:rsidRDefault="007F0BA2">
            <w:pPr>
              <w:spacing w:line="360" w:lineRule="auto"/>
              <w:jc w:val="center"/>
              <w:rPr>
                <w:rFonts w:ascii="宋体" w:hAnsi="宋体" w:cs="Courier New"/>
              </w:rPr>
            </w:pPr>
          </w:p>
        </w:tc>
        <w:tc>
          <w:tcPr>
            <w:tcW w:w="1701" w:type="dxa"/>
            <w:vAlign w:val="center"/>
          </w:tcPr>
          <w:p w14:paraId="72AD77A3" w14:textId="77777777" w:rsidR="007F0BA2" w:rsidRDefault="007F0BA2">
            <w:pPr>
              <w:spacing w:line="360" w:lineRule="auto"/>
              <w:jc w:val="center"/>
              <w:rPr>
                <w:rFonts w:ascii="宋体" w:hAnsi="宋体" w:cs="Courier New"/>
              </w:rPr>
            </w:pPr>
          </w:p>
        </w:tc>
        <w:tc>
          <w:tcPr>
            <w:tcW w:w="1418" w:type="dxa"/>
            <w:vAlign w:val="center"/>
          </w:tcPr>
          <w:p w14:paraId="03D38AAD" w14:textId="77777777" w:rsidR="007F0BA2" w:rsidRDefault="007F0BA2">
            <w:pPr>
              <w:spacing w:line="360" w:lineRule="auto"/>
              <w:jc w:val="center"/>
              <w:rPr>
                <w:rFonts w:ascii="宋体" w:hAnsi="宋体" w:cs="Courier New"/>
              </w:rPr>
            </w:pPr>
          </w:p>
        </w:tc>
      </w:tr>
      <w:tr w:rsidR="007F0BA2" w14:paraId="62A338E4" w14:textId="77777777">
        <w:trPr>
          <w:trHeight w:val="567"/>
          <w:jc w:val="center"/>
        </w:trPr>
        <w:tc>
          <w:tcPr>
            <w:tcW w:w="1119" w:type="dxa"/>
            <w:vAlign w:val="center"/>
          </w:tcPr>
          <w:p w14:paraId="56035108" w14:textId="77777777" w:rsidR="007F0BA2" w:rsidRDefault="007F0BA2">
            <w:pPr>
              <w:spacing w:line="360" w:lineRule="auto"/>
              <w:jc w:val="center"/>
              <w:rPr>
                <w:rFonts w:ascii="宋体" w:hAnsi="宋体" w:cs="Courier New"/>
              </w:rPr>
            </w:pPr>
          </w:p>
        </w:tc>
        <w:tc>
          <w:tcPr>
            <w:tcW w:w="1984" w:type="dxa"/>
            <w:vAlign w:val="center"/>
          </w:tcPr>
          <w:p w14:paraId="584890F9" w14:textId="77777777" w:rsidR="007F0BA2" w:rsidRDefault="007F0BA2">
            <w:pPr>
              <w:spacing w:line="360" w:lineRule="auto"/>
              <w:jc w:val="center"/>
              <w:rPr>
                <w:rFonts w:ascii="宋体" w:hAnsi="宋体" w:cs="Courier New"/>
              </w:rPr>
            </w:pPr>
          </w:p>
        </w:tc>
        <w:tc>
          <w:tcPr>
            <w:tcW w:w="2126" w:type="dxa"/>
            <w:vAlign w:val="center"/>
          </w:tcPr>
          <w:p w14:paraId="72EE7DF7" w14:textId="77777777" w:rsidR="007F0BA2" w:rsidRDefault="007F0BA2">
            <w:pPr>
              <w:spacing w:line="360" w:lineRule="auto"/>
              <w:jc w:val="center"/>
              <w:rPr>
                <w:rFonts w:ascii="宋体" w:hAnsi="宋体" w:cs="Courier New"/>
              </w:rPr>
            </w:pPr>
          </w:p>
        </w:tc>
        <w:tc>
          <w:tcPr>
            <w:tcW w:w="1701" w:type="dxa"/>
            <w:vAlign w:val="center"/>
          </w:tcPr>
          <w:p w14:paraId="426360F2" w14:textId="77777777" w:rsidR="007F0BA2" w:rsidRDefault="007F0BA2">
            <w:pPr>
              <w:spacing w:line="360" w:lineRule="auto"/>
              <w:jc w:val="center"/>
              <w:rPr>
                <w:rFonts w:ascii="宋体" w:hAnsi="宋体" w:cs="Courier New"/>
              </w:rPr>
            </w:pPr>
          </w:p>
        </w:tc>
        <w:tc>
          <w:tcPr>
            <w:tcW w:w="1418" w:type="dxa"/>
            <w:vAlign w:val="center"/>
          </w:tcPr>
          <w:p w14:paraId="798AF343" w14:textId="77777777" w:rsidR="007F0BA2" w:rsidRDefault="007F0BA2">
            <w:pPr>
              <w:spacing w:line="360" w:lineRule="auto"/>
              <w:jc w:val="center"/>
              <w:rPr>
                <w:rFonts w:ascii="宋体" w:hAnsi="宋体" w:cs="Courier New"/>
              </w:rPr>
            </w:pPr>
          </w:p>
        </w:tc>
      </w:tr>
      <w:tr w:rsidR="007F0BA2" w14:paraId="045F81D2" w14:textId="77777777">
        <w:trPr>
          <w:trHeight w:val="567"/>
          <w:jc w:val="center"/>
        </w:trPr>
        <w:tc>
          <w:tcPr>
            <w:tcW w:w="1119" w:type="dxa"/>
            <w:vAlign w:val="center"/>
          </w:tcPr>
          <w:p w14:paraId="2ACA5DDE" w14:textId="77777777" w:rsidR="007F0BA2" w:rsidRDefault="007F0BA2">
            <w:pPr>
              <w:spacing w:line="360" w:lineRule="auto"/>
              <w:jc w:val="center"/>
              <w:rPr>
                <w:rFonts w:ascii="宋体" w:hAnsi="宋体" w:cs="Courier New"/>
              </w:rPr>
            </w:pPr>
          </w:p>
        </w:tc>
        <w:tc>
          <w:tcPr>
            <w:tcW w:w="1984" w:type="dxa"/>
            <w:vAlign w:val="center"/>
          </w:tcPr>
          <w:p w14:paraId="307FDBBA" w14:textId="77777777" w:rsidR="007F0BA2" w:rsidRDefault="007F0BA2">
            <w:pPr>
              <w:spacing w:line="360" w:lineRule="auto"/>
              <w:jc w:val="center"/>
              <w:rPr>
                <w:rFonts w:ascii="宋体" w:hAnsi="宋体" w:cs="Courier New"/>
              </w:rPr>
            </w:pPr>
          </w:p>
        </w:tc>
        <w:tc>
          <w:tcPr>
            <w:tcW w:w="2126" w:type="dxa"/>
            <w:vAlign w:val="center"/>
          </w:tcPr>
          <w:p w14:paraId="341D2C63" w14:textId="77777777" w:rsidR="007F0BA2" w:rsidRDefault="007F0BA2">
            <w:pPr>
              <w:spacing w:line="360" w:lineRule="auto"/>
              <w:jc w:val="center"/>
              <w:rPr>
                <w:rFonts w:ascii="宋体" w:hAnsi="宋体" w:cs="Courier New"/>
              </w:rPr>
            </w:pPr>
          </w:p>
        </w:tc>
        <w:tc>
          <w:tcPr>
            <w:tcW w:w="1701" w:type="dxa"/>
            <w:vAlign w:val="center"/>
          </w:tcPr>
          <w:p w14:paraId="5E3CA62F" w14:textId="77777777" w:rsidR="007F0BA2" w:rsidRDefault="007F0BA2">
            <w:pPr>
              <w:spacing w:line="360" w:lineRule="auto"/>
              <w:jc w:val="center"/>
              <w:rPr>
                <w:rFonts w:ascii="宋体" w:hAnsi="宋体" w:cs="Courier New"/>
              </w:rPr>
            </w:pPr>
          </w:p>
        </w:tc>
        <w:tc>
          <w:tcPr>
            <w:tcW w:w="1418" w:type="dxa"/>
            <w:vAlign w:val="center"/>
          </w:tcPr>
          <w:p w14:paraId="57C03935" w14:textId="77777777" w:rsidR="007F0BA2" w:rsidRDefault="007F0BA2">
            <w:pPr>
              <w:spacing w:line="360" w:lineRule="auto"/>
              <w:jc w:val="center"/>
              <w:rPr>
                <w:rFonts w:ascii="宋体" w:hAnsi="宋体" w:cs="Courier New"/>
              </w:rPr>
            </w:pPr>
          </w:p>
        </w:tc>
      </w:tr>
      <w:tr w:rsidR="007F0BA2" w14:paraId="6C8F4E24" w14:textId="77777777">
        <w:trPr>
          <w:trHeight w:val="567"/>
          <w:jc w:val="center"/>
        </w:trPr>
        <w:tc>
          <w:tcPr>
            <w:tcW w:w="1119" w:type="dxa"/>
            <w:vAlign w:val="center"/>
          </w:tcPr>
          <w:p w14:paraId="5F04076A" w14:textId="77777777" w:rsidR="007F0BA2" w:rsidRDefault="007F0BA2">
            <w:pPr>
              <w:spacing w:line="360" w:lineRule="auto"/>
              <w:jc w:val="center"/>
              <w:rPr>
                <w:rFonts w:ascii="宋体" w:hAnsi="宋体" w:cs="Courier New"/>
              </w:rPr>
            </w:pPr>
          </w:p>
        </w:tc>
        <w:tc>
          <w:tcPr>
            <w:tcW w:w="1984" w:type="dxa"/>
            <w:vAlign w:val="center"/>
          </w:tcPr>
          <w:p w14:paraId="389D5B34" w14:textId="77777777" w:rsidR="007F0BA2" w:rsidRDefault="007F0BA2">
            <w:pPr>
              <w:spacing w:line="360" w:lineRule="auto"/>
              <w:jc w:val="center"/>
              <w:rPr>
                <w:rFonts w:ascii="宋体" w:hAnsi="宋体" w:cs="Courier New"/>
              </w:rPr>
            </w:pPr>
          </w:p>
        </w:tc>
        <w:tc>
          <w:tcPr>
            <w:tcW w:w="2126" w:type="dxa"/>
            <w:vAlign w:val="center"/>
          </w:tcPr>
          <w:p w14:paraId="07C0B0BC" w14:textId="77777777" w:rsidR="007F0BA2" w:rsidRDefault="007F0BA2">
            <w:pPr>
              <w:spacing w:line="360" w:lineRule="auto"/>
              <w:jc w:val="center"/>
              <w:rPr>
                <w:rFonts w:ascii="宋体" w:hAnsi="宋体" w:cs="Courier New"/>
              </w:rPr>
            </w:pPr>
          </w:p>
        </w:tc>
        <w:tc>
          <w:tcPr>
            <w:tcW w:w="1701" w:type="dxa"/>
            <w:vAlign w:val="center"/>
          </w:tcPr>
          <w:p w14:paraId="0648E3C8" w14:textId="77777777" w:rsidR="007F0BA2" w:rsidRDefault="007F0BA2">
            <w:pPr>
              <w:spacing w:line="360" w:lineRule="auto"/>
              <w:jc w:val="center"/>
              <w:rPr>
                <w:rFonts w:ascii="宋体" w:hAnsi="宋体" w:cs="Courier New"/>
              </w:rPr>
            </w:pPr>
          </w:p>
        </w:tc>
        <w:tc>
          <w:tcPr>
            <w:tcW w:w="1418" w:type="dxa"/>
            <w:vAlign w:val="center"/>
          </w:tcPr>
          <w:p w14:paraId="35572E13" w14:textId="77777777" w:rsidR="007F0BA2" w:rsidRDefault="007F0BA2">
            <w:pPr>
              <w:spacing w:line="360" w:lineRule="auto"/>
              <w:jc w:val="center"/>
              <w:rPr>
                <w:rFonts w:ascii="宋体" w:hAnsi="宋体" w:cs="Courier New"/>
              </w:rPr>
            </w:pPr>
          </w:p>
        </w:tc>
      </w:tr>
      <w:tr w:rsidR="007F0BA2" w14:paraId="767F0355" w14:textId="77777777">
        <w:trPr>
          <w:trHeight w:val="567"/>
          <w:jc w:val="center"/>
        </w:trPr>
        <w:tc>
          <w:tcPr>
            <w:tcW w:w="1119" w:type="dxa"/>
            <w:tcBorders>
              <w:bottom w:val="single" w:sz="12" w:space="0" w:color="auto"/>
            </w:tcBorders>
            <w:vAlign w:val="center"/>
          </w:tcPr>
          <w:p w14:paraId="50B5A09B" w14:textId="77777777" w:rsidR="007F0BA2" w:rsidRDefault="007F0BA2">
            <w:pPr>
              <w:spacing w:line="360" w:lineRule="auto"/>
              <w:jc w:val="center"/>
              <w:rPr>
                <w:rFonts w:ascii="宋体" w:hAnsi="宋体" w:cs="Courier New"/>
              </w:rPr>
            </w:pPr>
          </w:p>
        </w:tc>
        <w:tc>
          <w:tcPr>
            <w:tcW w:w="1984" w:type="dxa"/>
            <w:tcBorders>
              <w:bottom w:val="single" w:sz="12" w:space="0" w:color="auto"/>
            </w:tcBorders>
            <w:vAlign w:val="center"/>
          </w:tcPr>
          <w:p w14:paraId="62DF38F1" w14:textId="77777777" w:rsidR="007F0BA2" w:rsidRDefault="007F0BA2">
            <w:pPr>
              <w:spacing w:line="360" w:lineRule="auto"/>
              <w:jc w:val="center"/>
              <w:rPr>
                <w:rFonts w:ascii="宋体" w:hAnsi="宋体" w:cs="Courier New"/>
              </w:rPr>
            </w:pPr>
          </w:p>
        </w:tc>
        <w:tc>
          <w:tcPr>
            <w:tcW w:w="2126" w:type="dxa"/>
            <w:tcBorders>
              <w:bottom w:val="single" w:sz="12" w:space="0" w:color="auto"/>
            </w:tcBorders>
            <w:vAlign w:val="center"/>
          </w:tcPr>
          <w:p w14:paraId="28985F34" w14:textId="77777777" w:rsidR="007F0BA2" w:rsidRDefault="007F0BA2">
            <w:pPr>
              <w:spacing w:line="360" w:lineRule="auto"/>
              <w:jc w:val="center"/>
              <w:rPr>
                <w:rFonts w:ascii="宋体" w:hAnsi="宋体" w:cs="Courier New"/>
              </w:rPr>
            </w:pPr>
          </w:p>
        </w:tc>
        <w:tc>
          <w:tcPr>
            <w:tcW w:w="1701" w:type="dxa"/>
            <w:tcBorders>
              <w:bottom w:val="single" w:sz="12" w:space="0" w:color="auto"/>
            </w:tcBorders>
            <w:vAlign w:val="center"/>
          </w:tcPr>
          <w:p w14:paraId="788905B6" w14:textId="77777777" w:rsidR="007F0BA2" w:rsidRDefault="007F0BA2">
            <w:pPr>
              <w:spacing w:line="360" w:lineRule="auto"/>
              <w:jc w:val="center"/>
              <w:rPr>
                <w:rFonts w:ascii="宋体" w:hAnsi="宋体" w:cs="Courier New"/>
              </w:rPr>
            </w:pPr>
          </w:p>
        </w:tc>
        <w:tc>
          <w:tcPr>
            <w:tcW w:w="1418" w:type="dxa"/>
            <w:tcBorders>
              <w:bottom w:val="single" w:sz="12" w:space="0" w:color="auto"/>
            </w:tcBorders>
            <w:vAlign w:val="center"/>
          </w:tcPr>
          <w:p w14:paraId="3BACFD52" w14:textId="77777777" w:rsidR="007F0BA2" w:rsidRDefault="007F0BA2">
            <w:pPr>
              <w:spacing w:line="360" w:lineRule="auto"/>
              <w:jc w:val="center"/>
              <w:rPr>
                <w:rFonts w:ascii="宋体" w:hAnsi="宋体" w:cs="Courier New"/>
              </w:rPr>
            </w:pPr>
          </w:p>
        </w:tc>
      </w:tr>
    </w:tbl>
    <w:p w14:paraId="01AFDE33" w14:textId="77777777" w:rsidR="007F0BA2" w:rsidRDefault="00000000">
      <w:pPr>
        <w:tabs>
          <w:tab w:val="left" w:pos="5580"/>
        </w:tabs>
        <w:spacing w:before="120" w:line="360" w:lineRule="auto"/>
        <w:rPr>
          <w:rFonts w:ascii="宋体" w:hAnsi="宋体"/>
        </w:rPr>
      </w:pPr>
      <w:r>
        <w:rPr>
          <w:rFonts w:ascii="宋体" w:hAnsi="宋体" w:hint="eastAsia"/>
        </w:rPr>
        <w:t>投标人名称（盖章）：</w:t>
      </w:r>
    </w:p>
    <w:p w14:paraId="52EC09FE" w14:textId="77777777" w:rsidR="007F0BA2" w:rsidRDefault="00000000">
      <w:pPr>
        <w:tabs>
          <w:tab w:val="left" w:pos="5580"/>
        </w:tabs>
        <w:spacing w:before="120" w:line="360" w:lineRule="auto"/>
        <w:rPr>
          <w:rFonts w:ascii="宋体" w:hAnsi="宋体"/>
        </w:rPr>
      </w:pPr>
      <w:r>
        <w:rPr>
          <w:rFonts w:ascii="宋体" w:hAnsi="宋体" w:hint="eastAsia"/>
        </w:rPr>
        <w:t>投标人代表（签字）：</w:t>
      </w:r>
    </w:p>
    <w:p w14:paraId="44482958" w14:textId="77777777" w:rsidR="007F0BA2" w:rsidRDefault="00000000">
      <w:pPr>
        <w:spacing w:line="360" w:lineRule="auto"/>
        <w:rPr>
          <w:rFonts w:ascii="宋体" w:hAnsi="宋体"/>
        </w:rPr>
      </w:pPr>
      <w:r>
        <w:rPr>
          <w:rFonts w:ascii="宋体" w:hAnsi="宋体" w:hint="eastAsia"/>
        </w:rPr>
        <w:t>注：各项货物详细技术性能可另页描述。</w:t>
      </w:r>
    </w:p>
    <w:p w14:paraId="1F66FE2C" w14:textId="77777777" w:rsidR="007F0BA2" w:rsidRDefault="007F0BA2">
      <w:pPr>
        <w:spacing w:line="360" w:lineRule="auto"/>
        <w:ind w:firstLineChars="150" w:firstLine="315"/>
        <w:rPr>
          <w:rFonts w:ascii="宋体" w:hAnsi="宋体"/>
        </w:rPr>
        <w:sectPr w:rsidR="007F0BA2">
          <w:pgSz w:w="11907" w:h="16840"/>
          <w:pgMar w:top="1400" w:right="1418" w:bottom="1089" w:left="1418" w:header="851" w:footer="992" w:gutter="0"/>
          <w:cols w:space="720"/>
          <w:docGrid w:linePitch="312"/>
        </w:sectPr>
      </w:pPr>
    </w:p>
    <w:p w14:paraId="4D31925C" w14:textId="77777777" w:rsidR="007F0BA2" w:rsidRDefault="00000000">
      <w:pPr>
        <w:pStyle w:val="30"/>
        <w:rPr>
          <w:szCs w:val="24"/>
        </w:rPr>
      </w:pPr>
      <w:bookmarkStart w:id="188" w:name="_Toc514926458"/>
      <w:bookmarkStart w:id="189" w:name="_Toc497235046"/>
      <w:bookmarkStart w:id="190" w:name="_Toc9714"/>
      <w:bookmarkStart w:id="191" w:name="_Toc106186024"/>
      <w:bookmarkEnd w:id="182"/>
      <w:r>
        <w:rPr>
          <w:szCs w:val="24"/>
        </w:rPr>
        <w:lastRenderedPageBreak/>
        <w:t>5</w:t>
      </w:r>
      <w:r>
        <w:rPr>
          <w:rFonts w:hint="eastAsia"/>
          <w:szCs w:val="24"/>
        </w:rPr>
        <w:t>．</w:t>
      </w:r>
      <w:r>
        <w:rPr>
          <w:szCs w:val="24"/>
        </w:rPr>
        <w:t>技术规格偏离表</w:t>
      </w:r>
      <w:bookmarkEnd w:id="188"/>
      <w:bookmarkEnd w:id="189"/>
      <w:r>
        <w:rPr>
          <w:rFonts w:hint="eastAsia"/>
          <w:szCs w:val="24"/>
        </w:rPr>
        <w:t>（格式）</w:t>
      </w:r>
      <w:bookmarkEnd w:id="190"/>
      <w:bookmarkEnd w:id="191"/>
    </w:p>
    <w:p w14:paraId="01C8ABFE" w14:textId="77777777" w:rsidR="007F0BA2" w:rsidRDefault="00000000">
      <w:pPr>
        <w:spacing w:line="360" w:lineRule="auto"/>
        <w:rPr>
          <w:rFonts w:ascii="宋体" w:hAnsi="宋体"/>
        </w:rPr>
      </w:pPr>
      <w:r>
        <w:rPr>
          <w:rFonts w:ascii="宋体" w:hAnsi="宋体" w:hint="eastAsia"/>
        </w:rPr>
        <w:t>项目名称</w:t>
      </w:r>
      <w:r>
        <w:rPr>
          <w:rFonts w:ascii="宋体" w:hAnsi="宋体"/>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7F0BA2" w14:paraId="3FE03B83" w14:textId="77777777">
        <w:trPr>
          <w:trHeight w:val="521"/>
          <w:jc w:val="center"/>
        </w:trPr>
        <w:tc>
          <w:tcPr>
            <w:tcW w:w="851" w:type="dxa"/>
            <w:tcBorders>
              <w:top w:val="single" w:sz="12" w:space="0" w:color="auto"/>
            </w:tcBorders>
            <w:vAlign w:val="center"/>
          </w:tcPr>
          <w:p w14:paraId="0A7AD737" w14:textId="77777777" w:rsidR="007F0BA2" w:rsidRDefault="00000000">
            <w:pPr>
              <w:spacing w:line="360" w:lineRule="auto"/>
              <w:jc w:val="center"/>
              <w:rPr>
                <w:rFonts w:ascii="宋体" w:hAnsi="宋体" w:cs="Courier New"/>
              </w:rPr>
            </w:pPr>
            <w:r>
              <w:rPr>
                <w:rFonts w:ascii="宋体" w:hAnsi="宋体" w:cs="Courier New" w:hint="eastAsia"/>
              </w:rPr>
              <w:t>序号</w:t>
            </w:r>
          </w:p>
        </w:tc>
        <w:tc>
          <w:tcPr>
            <w:tcW w:w="1701" w:type="dxa"/>
            <w:tcBorders>
              <w:top w:val="single" w:sz="12" w:space="0" w:color="auto"/>
            </w:tcBorders>
            <w:vAlign w:val="center"/>
          </w:tcPr>
          <w:p w14:paraId="259F0558" w14:textId="77777777" w:rsidR="007F0BA2" w:rsidRDefault="00000000">
            <w:pPr>
              <w:spacing w:line="360" w:lineRule="auto"/>
              <w:jc w:val="center"/>
              <w:rPr>
                <w:rFonts w:ascii="宋体" w:hAnsi="宋体" w:cs="Courier New"/>
              </w:rPr>
            </w:pPr>
            <w:r>
              <w:rPr>
                <w:rFonts w:ascii="宋体" w:hAnsi="宋体" w:cs="Courier New" w:hint="eastAsia"/>
              </w:rPr>
              <w:t>货物名称</w:t>
            </w:r>
          </w:p>
        </w:tc>
        <w:tc>
          <w:tcPr>
            <w:tcW w:w="1384" w:type="dxa"/>
            <w:tcBorders>
              <w:top w:val="single" w:sz="12" w:space="0" w:color="auto"/>
            </w:tcBorders>
            <w:vAlign w:val="center"/>
          </w:tcPr>
          <w:p w14:paraId="609CB974" w14:textId="77777777" w:rsidR="007F0BA2" w:rsidRDefault="00000000">
            <w:pPr>
              <w:spacing w:line="360" w:lineRule="auto"/>
              <w:jc w:val="center"/>
              <w:rPr>
                <w:rFonts w:ascii="宋体" w:hAnsi="宋体" w:cs="Courier New"/>
              </w:rPr>
            </w:pPr>
            <w:r>
              <w:rPr>
                <w:rFonts w:ascii="宋体" w:hAnsi="宋体" w:cs="Courier New" w:hint="eastAsia"/>
              </w:rPr>
              <w:t>招标文件条目号</w:t>
            </w:r>
          </w:p>
        </w:tc>
        <w:tc>
          <w:tcPr>
            <w:tcW w:w="1701" w:type="dxa"/>
            <w:tcBorders>
              <w:top w:val="single" w:sz="12" w:space="0" w:color="auto"/>
            </w:tcBorders>
            <w:vAlign w:val="center"/>
          </w:tcPr>
          <w:p w14:paraId="77838672" w14:textId="77777777" w:rsidR="007F0BA2" w:rsidRDefault="00000000">
            <w:pPr>
              <w:spacing w:line="360" w:lineRule="auto"/>
              <w:jc w:val="center"/>
              <w:rPr>
                <w:rFonts w:ascii="宋体" w:hAnsi="宋体" w:cs="Courier New"/>
              </w:rPr>
            </w:pPr>
            <w:r>
              <w:rPr>
                <w:rFonts w:ascii="宋体" w:hAnsi="宋体" w:cs="Courier New" w:hint="eastAsia"/>
              </w:rPr>
              <w:t>招标规格</w:t>
            </w:r>
          </w:p>
        </w:tc>
        <w:tc>
          <w:tcPr>
            <w:tcW w:w="1842" w:type="dxa"/>
            <w:tcBorders>
              <w:top w:val="single" w:sz="12" w:space="0" w:color="auto"/>
            </w:tcBorders>
            <w:vAlign w:val="center"/>
          </w:tcPr>
          <w:p w14:paraId="0BC9A9C5" w14:textId="77777777" w:rsidR="007F0BA2" w:rsidRDefault="00000000">
            <w:pPr>
              <w:spacing w:line="360" w:lineRule="auto"/>
              <w:jc w:val="center"/>
              <w:rPr>
                <w:rFonts w:ascii="宋体" w:hAnsi="宋体" w:cs="Courier New"/>
              </w:rPr>
            </w:pPr>
            <w:r>
              <w:rPr>
                <w:rFonts w:ascii="宋体" w:hAnsi="宋体" w:cs="Courier New" w:hint="eastAsia"/>
              </w:rPr>
              <w:t>投标规格</w:t>
            </w:r>
          </w:p>
        </w:tc>
        <w:tc>
          <w:tcPr>
            <w:tcW w:w="1311" w:type="dxa"/>
            <w:tcBorders>
              <w:top w:val="single" w:sz="12" w:space="0" w:color="auto"/>
            </w:tcBorders>
            <w:vAlign w:val="center"/>
          </w:tcPr>
          <w:p w14:paraId="5282A2D6" w14:textId="77777777" w:rsidR="007F0BA2" w:rsidRDefault="00000000">
            <w:pPr>
              <w:spacing w:line="360" w:lineRule="auto"/>
              <w:jc w:val="center"/>
              <w:rPr>
                <w:rFonts w:ascii="宋体" w:hAnsi="宋体" w:cs="Courier New"/>
              </w:rPr>
            </w:pPr>
            <w:r>
              <w:rPr>
                <w:rFonts w:ascii="宋体" w:hAnsi="宋体" w:cs="Courier New" w:hint="eastAsia"/>
              </w:rPr>
              <w:t>响应</w:t>
            </w:r>
            <w:r>
              <w:rPr>
                <w:rFonts w:ascii="宋体" w:hAnsi="宋体" w:cs="Courier New"/>
              </w:rPr>
              <w:t>/偏离</w:t>
            </w:r>
          </w:p>
        </w:tc>
        <w:tc>
          <w:tcPr>
            <w:tcW w:w="851" w:type="dxa"/>
            <w:tcBorders>
              <w:top w:val="single" w:sz="12" w:space="0" w:color="auto"/>
            </w:tcBorders>
            <w:vAlign w:val="center"/>
          </w:tcPr>
          <w:p w14:paraId="78ADD563" w14:textId="77777777" w:rsidR="007F0BA2" w:rsidRDefault="00000000">
            <w:pPr>
              <w:spacing w:line="360" w:lineRule="auto"/>
              <w:jc w:val="center"/>
              <w:rPr>
                <w:rFonts w:ascii="宋体" w:hAnsi="宋体" w:cs="Courier New"/>
              </w:rPr>
            </w:pPr>
            <w:r>
              <w:rPr>
                <w:rFonts w:ascii="宋体" w:hAnsi="宋体" w:cs="Courier New" w:hint="eastAsia"/>
              </w:rPr>
              <w:t>说明</w:t>
            </w:r>
          </w:p>
        </w:tc>
      </w:tr>
      <w:tr w:rsidR="007F0BA2" w14:paraId="77B6A979" w14:textId="77777777">
        <w:trPr>
          <w:trHeight w:val="521"/>
          <w:jc w:val="center"/>
        </w:trPr>
        <w:tc>
          <w:tcPr>
            <w:tcW w:w="851" w:type="dxa"/>
            <w:vAlign w:val="center"/>
          </w:tcPr>
          <w:p w14:paraId="1857F6DF" w14:textId="77777777" w:rsidR="007F0BA2" w:rsidRDefault="007F0BA2">
            <w:pPr>
              <w:spacing w:line="360" w:lineRule="auto"/>
              <w:jc w:val="center"/>
              <w:rPr>
                <w:rFonts w:ascii="宋体" w:hAnsi="宋体" w:cs="Courier New"/>
              </w:rPr>
            </w:pPr>
          </w:p>
        </w:tc>
        <w:tc>
          <w:tcPr>
            <w:tcW w:w="1701" w:type="dxa"/>
            <w:vAlign w:val="center"/>
          </w:tcPr>
          <w:p w14:paraId="01A67A2B" w14:textId="77777777" w:rsidR="007F0BA2" w:rsidRDefault="007F0BA2">
            <w:pPr>
              <w:spacing w:line="360" w:lineRule="auto"/>
              <w:jc w:val="center"/>
              <w:rPr>
                <w:rFonts w:ascii="宋体" w:hAnsi="宋体" w:cs="Courier New"/>
              </w:rPr>
            </w:pPr>
          </w:p>
        </w:tc>
        <w:tc>
          <w:tcPr>
            <w:tcW w:w="1384" w:type="dxa"/>
            <w:vAlign w:val="center"/>
          </w:tcPr>
          <w:p w14:paraId="6AA97D17" w14:textId="77777777" w:rsidR="007F0BA2" w:rsidRDefault="007F0BA2">
            <w:pPr>
              <w:spacing w:line="360" w:lineRule="auto"/>
              <w:jc w:val="center"/>
              <w:rPr>
                <w:rFonts w:ascii="宋体" w:hAnsi="宋体" w:cs="Courier New"/>
              </w:rPr>
            </w:pPr>
          </w:p>
        </w:tc>
        <w:tc>
          <w:tcPr>
            <w:tcW w:w="1701" w:type="dxa"/>
            <w:vAlign w:val="center"/>
          </w:tcPr>
          <w:p w14:paraId="0330C16A" w14:textId="77777777" w:rsidR="007F0BA2" w:rsidRDefault="007F0BA2">
            <w:pPr>
              <w:spacing w:line="360" w:lineRule="auto"/>
              <w:jc w:val="center"/>
              <w:rPr>
                <w:rFonts w:ascii="宋体" w:hAnsi="宋体" w:cs="Courier New"/>
              </w:rPr>
            </w:pPr>
          </w:p>
        </w:tc>
        <w:tc>
          <w:tcPr>
            <w:tcW w:w="1842" w:type="dxa"/>
            <w:vAlign w:val="center"/>
          </w:tcPr>
          <w:p w14:paraId="0078A739" w14:textId="77777777" w:rsidR="007F0BA2" w:rsidRDefault="007F0BA2">
            <w:pPr>
              <w:spacing w:line="360" w:lineRule="auto"/>
              <w:jc w:val="center"/>
              <w:rPr>
                <w:rFonts w:ascii="宋体" w:hAnsi="宋体" w:cs="Courier New"/>
              </w:rPr>
            </w:pPr>
          </w:p>
        </w:tc>
        <w:tc>
          <w:tcPr>
            <w:tcW w:w="1311" w:type="dxa"/>
            <w:vAlign w:val="center"/>
          </w:tcPr>
          <w:p w14:paraId="2FB3F387" w14:textId="77777777" w:rsidR="007F0BA2" w:rsidRDefault="007F0BA2">
            <w:pPr>
              <w:spacing w:line="360" w:lineRule="auto"/>
              <w:jc w:val="center"/>
              <w:rPr>
                <w:rFonts w:ascii="宋体" w:hAnsi="宋体" w:cs="Courier New"/>
              </w:rPr>
            </w:pPr>
          </w:p>
        </w:tc>
        <w:tc>
          <w:tcPr>
            <w:tcW w:w="851" w:type="dxa"/>
            <w:vAlign w:val="center"/>
          </w:tcPr>
          <w:p w14:paraId="259246E6" w14:textId="77777777" w:rsidR="007F0BA2" w:rsidRDefault="007F0BA2">
            <w:pPr>
              <w:spacing w:line="360" w:lineRule="auto"/>
              <w:jc w:val="center"/>
              <w:rPr>
                <w:rFonts w:ascii="宋体" w:hAnsi="宋体" w:cs="Courier New"/>
              </w:rPr>
            </w:pPr>
          </w:p>
        </w:tc>
      </w:tr>
      <w:tr w:rsidR="007F0BA2" w14:paraId="15F92B29" w14:textId="77777777">
        <w:trPr>
          <w:trHeight w:val="521"/>
          <w:jc w:val="center"/>
        </w:trPr>
        <w:tc>
          <w:tcPr>
            <w:tcW w:w="851" w:type="dxa"/>
            <w:vAlign w:val="center"/>
          </w:tcPr>
          <w:p w14:paraId="35908D31" w14:textId="77777777" w:rsidR="007F0BA2" w:rsidRDefault="007F0BA2">
            <w:pPr>
              <w:spacing w:line="360" w:lineRule="auto"/>
              <w:jc w:val="center"/>
              <w:rPr>
                <w:rFonts w:ascii="宋体" w:hAnsi="宋体" w:cs="Courier New"/>
              </w:rPr>
            </w:pPr>
          </w:p>
        </w:tc>
        <w:tc>
          <w:tcPr>
            <w:tcW w:w="1701" w:type="dxa"/>
            <w:vAlign w:val="center"/>
          </w:tcPr>
          <w:p w14:paraId="05856732" w14:textId="77777777" w:rsidR="007F0BA2" w:rsidRDefault="007F0BA2">
            <w:pPr>
              <w:spacing w:line="360" w:lineRule="auto"/>
              <w:jc w:val="center"/>
              <w:rPr>
                <w:rFonts w:ascii="宋体" w:hAnsi="宋体" w:cs="Courier New"/>
              </w:rPr>
            </w:pPr>
          </w:p>
        </w:tc>
        <w:tc>
          <w:tcPr>
            <w:tcW w:w="1384" w:type="dxa"/>
            <w:vAlign w:val="center"/>
          </w:tcPr>
          <w:p w14:paraId="69D4AD32" w14:textId="77777777" w:rsidR="007F0BA2" w:rsidRDefault="007F0BA2">
            <w:pPr>
              <w:spacing w:line="360" w:lineRule="auto"/>
              <w:jc w:val="center"/>
              <w:rPr>
                <w:rFonts w:ascii="宋体" w:hAnsi="宋体" w:cs="Courier New"/>
              </w:rPr>
            </w:pPr>
          </w:p>
        </w:tc>
        <w:tc>
          <w:tcPr>
            <w:tcW w:w="1701" w:type="dxa"/>
            <w:vAlign w:val="center"/>
          </w:tcPr>
          <w:p w14:paraId="1F0554AC" w14:textId="77777777" w:rsidR="007F0BA2" w:rsidRDefault="007F0BA2">
            <w:pPr>
              <w:spacing w:line="360" w:lineRule="auto"/>
              <w:jc w:val="center"/>
              <w:rPr>
                <w:rFonts w:ascii="宋体" w:hAnsi="宋体" w:cs="Courier New"/>
              </w:rPr>
            </w:pPr>
          </w:p>
        </w:tc>
        <w:tc>
          <w:tcPr>
            <w:tcW w:w="1842" w:type="dxa"/>
            <w:vAlign w:val="center"/>
          </w:tcPr>
          <w:p w14:paraId="2A8E077A" w14:textId="77777777" w:rsidR="007F0BA2" w:rsidRDefault="007F0BA2">
            <w:pPr>
              <w:spacing w:line="360" w:lineRule="auto"/>
              <w:jc w:val="center"/>
              <w:rPr>
                <w:rFonts w:ascii="宋体" w:hAnsi="宋体" w:cs="Courier New"/>
              </w:rPr>
            </w:pPr>
          </w:p>
        </w:tc>
        <w:tc>
          <w:tcPr>
            <w:tcW w:w="1311" w:type="dxa"/>
            <w:vAlign w:val="center"/>
          </w:tcPr>
          <w:p w14:paraId="25C1A79E" w14:textId="77777777" w:rsidR="007F0BA2" w:rsidRDefault="007F0BA2">
            <w:pPr>
              <w:spacing w:line="360" w:lineRule="auto"/>
              <w:jc w:val="center"/>
              <w:rPr>
                <w:rFonts w:ascii="宋体" w:hAnsi="宋体" w:cs="Courier New"/>
              </w:rPr>
            </w:pPr>
          </w:p>
        </w:tc>
        <w:tc>
          <w:tcPr>
            <w:tcW w:w="851" w:type="dxa"/>
            <w:vAlign w:val="center"/>
          </w:tcPr>
          <w:p w14:paraId="11481924" w14:textId="77777777" w:rsidR="007F0BA2" w:rsidRDefault="007F0BA2">
            <w:pPr>
              <w:spacing w:line="360" w:lineRule="auto"/>
              <w:jc w:val="center"/>
              <w:rPr>
                <w:rFonts w:ascii="宋体" w:hAnsi="宋体" w:cs="Courier New"/>
              </w:rPr>
            </w:pPr>
          </w:p>
        </w:tc>
      </w:tr>
      <w:tr w:rsidR="007F0BA2" w14:paraId="7AF18132" w14:textId="77777777">
        <w:trPr>
          <w:trHeight w:val="521"/>
          <w:jc w:val="center"/>
        </w:trPr>
        <w:tc>
          <w:tcPr>
            <w:tcW w:w="851" w:type="dxa"/>
            <w:vAlign w:val="center"/>
          </w:tcPr>
          <w:p w14:paraId="12F97666" w14:textId="77777777" w:rsidR="007F0BA2" w:rsidRDefault="007F0BA2">
            <w:pPr>
              <w:spacing w:line="360" w:lineRule="auto"/>
              <w:jc w:val="center"/>
              <w:rPr>
                <w:rFonts w:ascii="宋体" w:hAnsi="宋体" w:cs="Courier New"/>
              </w:rPr>
            </w:pPr>
          </w:p>
        </w:tc>
        <w:tc>
          <w:tcPr>
            <w:tcW w:w="1701" w:type="dxa"/>
            <w:vAlign w:val="center"/>
          </w:tcPr>
          <w:p w14:paraId="073FEADE" w14:textId="77777777" w:rsidR="007F0BA2" w:rsidRDefault="007F0BA2">
            <w:pPr>
              <w:spacing w:line="360" w:lineRule="auto"/>
              <w:jc w:val="center"/>
              <w:rPr>
                <w:rFonts w:ascii="宋体" w:hAnsi="宋体" w:cs="Courier New"/>
              </w:rPr>
            </w:pPr>
          </w:p>
        </w:tc>
        <w:tc>
          <w:tcPr>
            <w:tcW w:w="1384" w:type="dxa"/>
            <w:vAlign w:val="center"/>
          </w:tcPr>
          <w:p w14:paraId="3A2208E3" w14:textId="77777777" w:rsidR="007F0BA2" w:rsidRDefault="007F0BA2">
            <w:pPr>
              <w:spacing w:line="360" w:lineRule="auto"/>
              <w:jc w:val="center"/>
              <w:rPr>
                <w:rFonts w:ascii="宋体" w:hAnsi="宋体" w:cs="Courier New"/>
              </w:rPr>
            </w:pPr>
          </w:p>
        </w:tc>
        <w:tc>
          <w:tcPr>
            <w:tcW w:w="1701" w:type="dxa"/>
            <w:vAlign w:val="center"/>
          </w:tcPr>
          <w:p w14:paraId="46BBB5D2" w14:textId="77777777" w:rsidR="007F0BA2" w:rsidRDefault="007F0BA2">
            <w:pPr>
              <w:spacing w:line="360" w:lineRule="auto"/>
              <w:jc w:val="center"/>
              <w:rPr>
                <w:rFonts w:ascii="宋体" w:hAnsi="宋体" w:cs="Courier New"/>
              </w:rPr>
            </w:pPr>
          </w:p>
        </w:tc>
        <w:tc>
          <w:tcPr>
            <w:tcW w:w="1842" w:type="dxa"/>
            <w:vAlign w:val="center"/>
          </w:tcPr>
          <w:p w14:paraId="2A3B0C76" w14:textId="77777777" w:rsidR="007F0BA2" w:rsidRDefault="007F0BA2">
            <w:pPr>
              <w:spacing w:line="360" w:lineRule="auto"/>
              <w:jc w:val="center"/>
              <w:rPr>
                <w:rFonts w:ascii="宋体" w:hAnsi="宋体" w:cs="Courier New"/>
              </w:rPr>
            </w:pPr>
          </w:p>
        </w:tc>
        <w:tc>
          <w:tcPr>
            <w:tcW w:w="1311" w:type="dxa"/>
            <w:vAlign w:val="center"/>
          </w:tcPr>
          <w:p w14:paraId="3659D62C" w14:textId="77777777" w:rsidR="007F0BA2" w:rsidRDefault="007F0BA2">
            <w:pPr>
              <w:spacing w:line="360" w:lineRule="auto"/>
              <w:jc w:val="center"/>
              <w:rPr>
                <w:rFonts w:ascii="宋体" w:hAnsi="宋体" w:cs="Courier New"/>
              </w:rPr>
            </w:pPr>
          </w:p>
        </w:tc>
        <w:tc>
          <w:tcPr>
            <w:tcW w:w="851" w:type="dxa"/>
            <w:vAlign w:val="center"/>
          </w:tcPr>
          <w:p w14:paraId="2F7A1E84" w14:textId="77777777" w:rsidR="007F0BA2" w:rsidRDefault="007F0BA2">
            <w:pPr>
              <w:spacing w:line="360" w:lineRule="auto"/>
              <w:jc w:val="center"/>
              <w:rPr>
                <w:rFonts w:ascii="宋体" w:hAnsi="宋体" w:cs="Courier New"/>
              </w:rPr>
            </w:pPr>
          </w:p>
        </w:tc>
      </w:tr>
      <w:tr w:rsidR="007F0BA2" w14:paraId="6B51F557" w14:textId="77777777">
        <w:trPr>
          <w:trHeight w:val="521"/>
          <w:jc w:val="center"/>
        </w:trPr>
        <w:tc>
          <w:tcPr>
            <w:tcW w:w="851" w:type="dxa"/>
            <w:vAlign w:val="center"/>
          </w:tcPr>
          <w:p w14:paraId="1DF653CD" w14:textId="77777777" w:rsidR="007F0BA2" w:rsidRDefault="007F0BA2">
            <w:pPr>
              <w:spacing w:line="360" w:lineRule="auto"/>
              <w:jc w:val="center"/>
              <w:rPr>
                <w:rFonts w:ascii="宋体" w:hAnsi="宋体" w:cs="Courier New"/>
              </w:rPr>
            </w:pPr>
          </w:p>
        </w:tc>
        <w:tc>
          <w:tcPr>
            <w:tcW w:w="1701" w:type="dxa"/>
            <w:vAlign w:val="center"/>
          </w:tcPr>
          <w:p w14:paraId="0DF9A409" w14:textId="77777777" w:rsidR="007F0BA2" w:rsidRDefault="007F0BA2">
            <w:pPr>
              <w:spacing w:line="360" w:lineRule="auto"/>
              <w:jc w:val="center"/>
              <w:rPr>
                <w:rFonts w:ascii="宋体" w:hAnsi="宋体" w:cs="Courier New"/>
              </w:rPr>
            </w:pPr>
          </w:p>
        </w:tc>
        <w:tc>
          <w:tcPr>
            <w:tcW w:w="1384" w:type="dxa"/>
            <w:vAlign w:val="center"/>
          </w:tcPr>
          <w:p w14:paraId="3D16A877" w14:textId="77777777" w:rsidR="007F0BA2" w:rsidRDefault="007F0BA2">
            <w:pPr>
              <w:spacing w:line="360" w:lineRule="auto"/>
              <w:jc w:val="center"/>
              <w:rPr>
                <w:rFonts w:ascii="宋体" w:hAnsi="宋体" w:cs="Courier New"/>
              </w:rPr>
            </w:pPr>
          </w:p>
        </w:tc>
        <w:tc>
          <w:tcPr>
            <w:tcW w:w="1701" w:type="dxa"/>
            <w:vAlign w:val="center"/>
          </w:tcPr>
          <w:p w14:paraId="2949A3BD" w14:textId="77777777" w:rsidR="007F0BA2" w:rsidRDefault="007F0BA2">
            <w:pPr>
              <w:spacing w:line="360" w:lineRule="auto"/>
              <w:jc w:val="center"/>
              <w:rPr>
                <w:rFonts w:ascii="宋体" w:hAnsi="宋体" w:cs="Courier New"/>
              </w:rPr>
            </w:pPr>
          </w:p>
        </w:tc>
        <w:tc>
          <w:tcPr>
            <w:tcW w:w="1842" w:type="dxa"/>
            <w:vAlign w:val="center"/>
          </w:tcPr>
          <w:p w14:paraId="091B6095" w14:textId="77777777" w:rsidR="007F0BA2" w:rsidRDefault="007F0BA2">
            <w:pPr>
              <w:spacing w:line="360" w:lineRule="auto"/>
              <w:jc w:val="center"/>
              <w:rPr>
                <w:rFonts w:ascii="宋体" w:hAnsi="宋体" w:cs="Courier New"/>
              </w:rPr>
            </w:pPr>
          </w:p>
        </w:tc>
        <w:tc>
          <w:tcPr>
            <w:tcW w:w="1311" w:type="dxa"/>
            <w:vAlign w:val="center"/>
          </w:tcPr>
          <w:p w14:paraId="7A54DC36" w14:textId="77777777" w:rsidR="007F0BA2" w:rsidRDefault="007F0BA2">
            <w:pPr>
              <w:spacing w:line="360" w:lineRule="auto"/>
              <w:jc w:val="center"/>
              <w:rPr>
                <w:rFonts w:ascii="宋体" w:hAnsi="宋体" w:cs="Courier New"/>
              </w:rPr>
            </w:pPr>
          </w:p>
        </w:tc>
        <w:tc>
          <w:tcPr>
            <w:tcW w:w="851" w:type="dxa"/>
            <w:vAlign w:val="center"/>
          </w:tcPr>
          <w:p w14:paraId="24910AA4" w14:textId="77777777" w:rsidR="007F0BA2" w:rsidRDefault="007F0BA2">
            <w:pPr>
              <w:spacing w:line="360" w:lineRule="auto"/>
              <w:jc w:val="center"/>
              <w:rPr>
                <w:rFonts w:ascii="宋体" w:hAnsi="宋体" w:cs="Courier New"/>
              </w:rPr>
            </w:pPr>
          </w:p>
        </w:tc>
      </w:tr>
      <w:tr w:rsidR="007F0BA2" w14:paraId="52BCDD62" w14:textId="77777777">
        <w:trPr>
          <w:trHeight w:val="521"/>
          <w:jc w:val="center"/>
        </w:trPr>
        <w:tc>
          <w:tcPr>
            <w:tcW w:w="851" w:type="dxa"/>
            <w:vAlign w:val="center"/>
          </w:tcPr>
          <w:p w14:paraId="423DFA8C" w14:textId="77777777" w:rsidR="007F0BA2" w:rsidRDefault="007F0BA2">
            <w:pPr>
              <w:spacing w:line="360" w:lineRule="auto"/>
              <w:jc w:val="center"/>
              <w:rPr>
                <w:rFonts w:ascii="宋体" w:hAnsi="宋体" w:cs="Courier New"/>
              </w:rPr>
            </w:pPr>
          </w:p>
        </w:tc>
        <w:tc>
          <w:tcPr>
            <w:tcW w:w="1701" w:type="dxa"/>
            <w:vAlign w:val="center"/>
          </w:tcPr>
          <w:p w14:paraId="5EC1B515" w14:textId="77777777" w:rsidR="007F0BA2" w:rsidRDefault="007F0BA2">
            <w:pPr>
              <w:spacing w:line="360" w:lineRule="auto"/>
              <w:jc w:val="center"/>
              <w:rPr>
                <w:rFonts w:ascii="宋体" w:hAnsi="宋体" w:cs="Courier New"/>
              </w:rPr>
            </w:pPr>
          </w:p>
        </w:tc>
        <w:tc>
          <w:tcPr>
            <w:tcW w:w="1384" w:type="dxa"/>
            <w:vAlign w:val="center"/>
          </w:tcPr>
          <w:p w14:paraId="484CD9DE" w14:textId="77777777" w:rsidR="007F0BA2" w:rsidRDefault="007F0BA2">
            <w:pPr>
              <w:spacing w:line="360" w:lineRule="auto"/>
              <w:jc w:val="center"/>
              <w:rPr>
                <w:rFonts w:ascii="宋体" w:hAnsi="宋体" w:cs="Courier New"/>
              </w:rPr>
            </w:pPr>
          </w:p>
        </w:tc>
        <w:tc>
          <w:tcPr>
            <w:tcW w:w="1701" w:type="dxa"/>
            <w:vAlign w:val="center"/>
          </w:tcPr>
          <w:p w14:paraId="474F016D" w14:textId="77777777" w:rsidR="007F0BA2" w:rsidRDefault="007F0BA2">
            <w:pPr>
              <w:spacing w:line="360" w:lineRule="auto"/>
              <w:jc w:val="center"/>
              <w:rPr>
                <w:rFonts w:ascii="宋体" w:hAnsi="宋体" w:cs="Courier New"/>
              </w:rPr>
            </w:pPr>
          </w:p>
        </w:tc>
        <w:tc>
          <w:tcPr>
            <w:tcW w:w="1842" w:type="dxa"/>
            <w:vAlign w:val="center"/>
          </w:tcPr>
          <w:p w14:paraId="3CF67C07" w14:textId="77777777" w:rsidR="007F0BA2" w:rsidRDefault="007F0BA2">
            <w:pPr>
              <w:spacing w:line="360" w:lineRule="auto"/>
              <w:jc w:val="center"/>
              <w:rPr>
                <w:rFonts w:ascii="宋体" w:hAnsi="宋体" w:cs="Courier New"/>
              </w:rPr>
            </w:pPr>
          </w:p>
        </w:tc>
        <w:tc>
          <w:tcPr>
            <w:tcW w:w="1311" w:type="dxa"/>
            <w:vAlign w:val="center"/>
          </w:tcPr>
          <w:p w14:paraId="5700F2AE" w14:textId="77777777" w:rsidR="007F0BA2" w:rsidRDefault="007F0BA2">
            <w:pPr>
              <w:spacing w:line="360" w:lineRule="auto"/>
              <w:jc w:val="center"/>
              <w:rPr>
                <w:rFonts w:ascii="宋体" w:hAnsi="宋体" w:cs="Courier New"/>
              </w:rPr>
            </w:pPr>
          </w:p>
        </w:tc>
        <w:tc>
          <w:tcPr>
            <w:tcW w:w="851" w:type="dxa"/>
            <w:vAlign w:val="center"/>
          </w:tcPr>
          <w:p w14:paraId="5A6AEAC1" w14:textId="77777777" w:rsidR="007F0BA2" w:rsidRDefault="007F0BA2">
            <w:pPr>
              <w:spacing w:line="360" w:lineRule="auto"/>
              <w:jc w:val="center"/>
              <w:rPr>
                <w:rFonts w:ascii="宋体" w:hAnsi="宋体" w:cs="Courier New"/>
              </w:rPr>
            </w:pPr>
          </w:p>
        </w:tc>
      </w:tr>
      <w:tr w:rsidR="007F0BA2" w14:paraId="07171F36" w14:textId="77777777">
        <w:trPr>
          <w:trHeight w:val="521"/>
          <w:jc w:val="center"/>
        </w:trPr>
        <w:tc>
          <w:tcPr>
            <w:tcW w:w="851" w:type="dxa"/>
            <w:vAlign w:val="center"/>
          </w:tcPr>
          <w:p w14:paraId="3285C854" w14:textId="77777777" w:rsidR="007F0BA2" w:rsidRDefault="007F0BA2">
            <w:pPr>
              <w:spacing w:line="360" w:lineRule="auto"/>
              <w:jc w:val="center"/>
              <w:rPr>
                <w:rFonts w:ascii="宋体" w:hAnsi="宋体" w:cs="Courier New"/>
              </w:rPr>
            </w:pPr>
          </w:p>
        </w:tc>
        <w:tc>
          <w:tcPr>
            <w:tcW w:w="1701" w:type="dxa"/>
            <w:vAlign w:val="center"/>
          </w:tcPr>
          <w:p w14:paraId="5162FC2E" w14:textId="77777777" w:rsidR="007F0BA2" w:rsidRDefault="007F0BA2">
            <w:pPr>
              <w:spacing w:line="360" w:lineRule="auto"/>
              <w:jc w:val="center"/>
              <w:rPr>
                <w:rFonts w:ascii="宋体" w:hAnsi="宋体" w:cs="Courier New"/>
              </w:rPr>
            </w:pPr>
          </w:p>
        </w:tc>
        <w:tc>
          <w:tcPr>
            <w:tcW w:w="1384" w:type="dxa"/>
            <w:vAlign w:val="center"/>
          </w:tcPr>
          <w:p w14:paraId="5D715D5B" w14:textId="77777777" w:rsidR="007F0BA2" w:rsidRDefault="007F0BA2">
            <w:pPr>
              <w:spacing w:line="360" w:lineRule="auto"/>
              <w:jc w:val="center"/>
              <w:rPr>
                <w:rFonts w:ascii="宋体" w:hAnsi="宋体" w:cs="Courier New"/>
              </w:rPr>
            </w:pPr>
          </w:p>
        </w:tc>
        <w:tc>
          <w:tcPr>
            <w:tcW w:w="1701" w:type="dxa"/>
            <w:vAlign w:val="center"/>
          </w:tcPr>
          <w:p w14:paraId="6117546F" w14:textId="77777777" w:rsidR="007F0BA2" w:rsidRDefault="007F0BA2">
            <w:pPr>
              <w:spacing w:line="360" w:lineRule="auto"/>
              <w:jc w:val="center"/>
              <w:rPr>
                <w:rFonts w:ascii="宋体" w:hAnsi="宋体" w:cs="Courier New"/>
              </w:rPr>
            </w:pPr>
          </w:p>
        </w:tc>
        <w:tc>
          <w:tcPr>
            <w:tcW w:w="1842" w:type="dxa"/>
            <w:vAlign w:val="center"/>
          </w:tcPr>
          <w:p w14:paraId="570F0123" w14:textId="77777777" w:rsidR="007F0BA2" w:rsidRDefault="007F0BA2">
            <w:pPr>
              <w:spacing w:line="360" w:lineRule="auto"/>
              <w:jc w:val="center"/>
              <w:rPr>
                <w:rFonts w:ascii="宋体" w:hAnsi="宋体" w:cs="Courier New"/>
              </w:rPr>
            </w:pPr>
          </w:p>
        </w:tc>
        <w:tc>
          <w:tcPr>
            <w:tcW w:w="1311" w:type="dxa"/>
            <w:vAlign w:val="center"/>
          </w:tcPr>
          <w:p w14:paraId="75AB7B3F" w14:textId="77777777" w:rsidR="007F0BA2" w:rsidRDefault="007F0BA2">
            <w:pPr>
              <w:spacing w:line="360" w:lineRule="auto"/>
              <w:jc w:val="center"/>
              <w:rPr>
                <w:rFonts w:ascii="宋体" w:hAnsi="宋体" w:cs="Courier New"/>
              </w:rPr>
            </w:pPr>
          </w:p>
        </w:tc>
        <w:tc>
          <w:tcPr>
            <w:tcW w:w="851" w:type="dxa"/>
            <w:vAlign w:val="center"/>
          </w:tcPr>
          <w:p w14:paraId="4EA4106E" w14:textId="77777777" w:rsidR="007F0BA2" w:rsidRDefault="007F0BA2">
            <w:pPr>
              <w:spacing w:line="360" w:lineRule="auto"/>
              <w:jc w:val="center"/>
              <w:rPr>
                <w:rFonts w:ascii="宋体" w:hAnsi="宋体" w:cs="Courier New"/>
              </w:rPr>
            </w:pPr>
          </w:p>
        </w:tc>
      </w:tr>
      <w:tr w:rsidR="007F0BA2" w14:paraId="02D48425" w14:textId="77777777">
        <w:trPr>
          <w:trHeight w:val="521"/>
          <w:jc w:val="center"/>
        </w:trPr>
        <w:tc>
          <w:tcPr>
            <w:tcW w:w="851" w:type="dxa"/>
            <w:vAlign w:val="center"/>
          </w:tcPr>
          <w:p w14:paraId="1D150687" w14:textId="77777777" w:rsidR="007F0BA2" w:rsidRDefault="007F0BA2">
            <w:pPr>
              <w:spacing w:line="360" w:lineRule="auto"/>
              <w:jc w:val="center"/>
              <w:rPr>
                <w:rFonts w:ascii="宋体" w:hAnsi="宋体" w:cs="Courier New"/>
              </w:rPr>
            </w:pPr>
          </w:p>
        </w:tc>
        <w:tc>
          <w:tcPr>
            <w:tcW w:w="1701" w:type="dxa"/>
            <w:vAlign w:val="center"/>
          </w:tcPr>
          <w:p w14:paraId="4AA82D74" w14:textId="77777777" w:rsidR="007F0BA2" w:rsidRDefault="007F0BA2">
            <w:pPr>
              <w:spacing w:line="360" w:lineRule="auto"/>
              <w:jc w:val="center"/>
              <w:rPr>
                <w:rFonts w:ascii="宋体" w:hAnsi="宋体" w:cs="Courier New"/>
              </w:rPr>
            </w:pPr>
          </w:p>
        </w:tc>
        <w:tc>
          <w:tcPr>
            <w:tcW w:w="1384" w:type="dxa"/>
            <w:vAlign w:val="center"/>
          </w:tcPr>
          <w:p w14:paraId="30E48EC3" w14:textId="77777777" w:rsidR="007F0BA2" w:rsidRDefault="007F0BA2">
            <w:pPr>
              <w:spacing w:line="360" w:lineRule="auto"/>
              <w:jc w:val="center"/>
              <w:rPr>
                <w:rFonts w:ascii="宋体" w:hAnsi="宋体" w:cs="Courier New"/>
              </w:rPr>
            </w:pPr>
          </w:p>
        </w:tc>
        <w:tc>
          <w:tcPr>
            <w:tcW w:w="1701" w:type="dxa"/>
            <w:vAlign w:val="center"/>
          </w:tcPr>
          <w:p w14:paraId="4B459D97" w14:textId="77777777" w:rsidR="007F0BA2" w:rsidRDefault="007F0BA2">
            <w:pPr>
              <w:spacing w:line="360" w:lineRule="auto"/>
              <w:jc w:val="center"/>
              <w:rPr>
                <w:rFonts w:ascii="宋体" w:hAnsi="宋体" w:cs="Courier New"/>
              </w:rPr>
            </w:pPr>
          </w:p>
        </w:tc>
        <w:tc>
          <w:tcPr>
            <w:tcW w:w="1842" w:type="dxa"/>
            <w:vAlign w:val="center"/>
          </w:tcPr>
          <w:p w14:paraId="48BB8006" w14:textId="77777777" w:rsidR="007F0BA2" w:rsidRDefault="007F0BA2">
            <w:pPr>
              <w:spacing w:line="360" w:lineRule="auto"/>
              <w:jc w:val="center"/>
              <w:rPr>
                <w:rFonts w:ascii="宋体" w:hAnsi="宋体" w:cs="Courier New"/>
              </w:rPr>
            </w:pPr>
          </w:p>
        </w:tc>
        <w:tc>
          <w:tcPr>
            <w:tcW w:w="1311" w:type="dxa"/>
            <w:vAlign w:val="center"/>
          </w:tcPr>
          <w:p w14:paraId="5C2B3BAC" w14:textId="77777777" w:rsidR="007F0BA2" w:rsidRDefault="007F0BA2">
            <w:pPr>
              <w:spacing w:line="360" w:lineRule="auto"/>
              <w:jc w:val="center"/>
              <w:rPr>
                <w:rFonts w:ascii="宋体" w:hAnsi="宋体" w:cs="Courier New"/>
              </w:rPr>
            </w:pPr>
          </w:p>
        </w:tc>
        <w:tc>
          <w:tcPr>
            <w:tcW w:w="851" w:type="dxa"/>
            <w:vAlign w:val="center"/>
          </w:tcPr>
          <w:p w14:paraId="019D18FE" w14:textId="77777777" w:rsidR="007F0BA2" w:rsidRDefault="007F0BA2">
            <w:pPr>
              <w:spacing w:line="360" w:lineRule="auto"/>
              <w:jc w:val="center"/>
              <w:rPr>
                <w:rFonts w:ascii="宋体" w:hAnsi="宋体" w:cs="Courier New"/>
              </w:rPr>
            </w:pPr>
          </w:p>
        </w:tc>
      </w:tr>
      <w:tr w:rsidR="007F0BA2" w14:paraId="6A1A88B8" w14:textId="77777777">
        <w:trPr>
          <w:trHeight w:val="521"/>
          <w:jc w:val="center"/>
        </w:trPr>
        <w:tc>
          <w:tcPr>
            <w:tcW w:w="851" w:type="dxa"/>
            <w:vAlign w:val="center"/>
          </w:tcPr>
          <w:p w14:paraId="2DDE37F1" w14:textId="77777777" w:rsidR="007F0BA2" w:rsidRDefault="007F0BA2">
            <w:pPr>
              <w:spacing w:line="360" w:lineRule="auto"/>
              <w:jc w:val="center"/>
              <w:rPr>
                <w:rFonts w:ascii="宋体" w:hAnsi="宋体" w:cs="Courier New"/>
              </w:rPr>
            </w:pPr>
          </w:p>
        </w:tc>
        <w:tc>
          <w:tcPr>
            <w:tcW w:w="1701" w:type="dxa"/>
            <w:vAlign w:val="center"/>
          </w:tcPr>
          <w:p w14:paraId="4114D5E1" w14:textId="77777777" w:rsidR="007F0BA2" w:rsidRDefault="007F0BA2">
            <w:pPr>
              <w:spacing w:line="360" w:lineRule="auto"/>
              <w:jc w:val="center"/>
              <w:rPr>
                <w:rFonts w:ascii="宋体" w:hAnsi="宋体" w:cs="Courier New"/>
              </w:rPr>
            </w:pPr>
          </w:p>
        </w:tc>
        <w:tc>
          <w:tcPr>
            <w:tcW w:w="1384" w:type="dxa"/>
            <w:vAlign w:val="center"/>
          </w:tcPr>
          <w:p w14:paraId="575DE234" w14:textId="77777777" w:rsidR="007F0BA2" w:rsidRDefault="007F0BA2">
            <w:pPr>
              <w:spacing w:line="360" w:lineRule="auto"/>
              <w:jc w:val="center"/>
              <w:rPr>
                <w:rFonts w:ascii="宋体" w:hAnsi="宋体" w:cs="Courier New"/>
              </w:rPr>
            </w:pPr>
          </w:p>
        </w:tc>
        <w:tc>
          <w:tcPr>
            <w:tcW w:w="1701" w:type="dxa"/>
            <w:vAlign w:val="center"/>
          </w:tcPr>
          <w:p w14:paraId="47BBD5BC" w14:textId="77777777" w:rsidR="007F0BA2" w:rsidRDefault="007F0BA2">
            <w:pPr>
              <w:spacing w:line="360" w:lineRule="auto"/>
              <w:jc w:val="center"/>
              <w:rPr>
                <w:rFonts w:ascii="宋体" w:hAnsi="宋体" w:cs="Courier New"/>
              </w:rPr>
            </w:pPr>
          </w:p>
        </w:tc>
        <w:tc>
          <w:tcPr>
            <w:tcW w:w="1842" w:type="dxa"/>
            <w:vAlign w:val="center"/>
          </w:tcPr>
          <w:p w14:paraId="0C0355E8" w14:textId="77777777" w:rsidR="007F0BA2" w:rsidRDefault="007F0BA2">
            <w:pPr>
              <w:spacing w:line="360" w:lineRule="auto"/>
              <w:jc w:val="center"/>
              <w:rPr>
                <w:rFonts w:ascii="宋体" w:hAnsi="宋体" w:cs="Courier New"/>
              </w:rPr>
            </w:pPr>
          </w:p>
        </w:tc>
        <w:tc>
          <w:tcPr>
            <w:tcW w:w="1311" w:type="dxa"/>
            <w:vAlign w:val="center"/>
          </w:tcPr>
          <w:p w14:paraId="77035921" w14:textId="77777777" w:rsidR="007F0BA2" w:rsidRDefault="007F0BA2">
            <w:pPr>
              <w:spacing w:line="360" w:lineRule="auto"/>
              <w:jc w:val="center"/>
              <w:rPr>
                <w:rFonts w:ascii="宋体" w:hAnsi="宋体" w:cs="Courier New"/>
              </w:rPr>
            </w:pPr>
          </w:p>
        </w:tc>
        <w:tc>
          <w:tcPr>
            <w:tcW w:w="851" w:type="dxa"/>
            <w:vAlign w:val="center"/>
          </w:tcPr>
          <w:p w14:paraId="567F3B80" w14:textId="77777777" w:rsidR="007F0BA2" w:rsidRDefault="007F0BA2">
            <w:pPr>
              <w:spacing w:line="360" w:lineRule="auto"/>
              <w:jc w:val="center"/>
              <w:rPr>
                <w:rFonts w:ascii="宋体" w:hAnsi="宋体" w:cs="Courier New"/>
              </w:rPr>
            </w:pPr>
          </w:p>
        </w:tc>
      </w:tr>
      <w:tr w:rsidR="007F0BA2" w14:paraId="17D07B3D" w14:textId="77777777">
        <w:trPr>
          <w:trHeight w:val="521"/>
          <w:jc w:val="center"/>
        </w:trPr>
        <w:tc>
          <w:tcPr>
            <w:tcW w:w="851" w:type="dxa"/>
            <w:vAlign w:val="center"/>
          </w:tcPr>
          <w:p w14:paraId="16FBF847" w14:textId="77777777" w:rsidR="007F0BA2" w:rsidRDefault="007F0BA2">
            <w:pPr>
              <w:spacing w:line="360" w:lineRule="auto"/>
              <w:jc w:val="center"/>
              <w:rPr>
                <w:rFonts w:ascii="宋体" w:hAnsi="宋体" w:cs="Courier New"/>
              </w:rPr>
            </w:pPr>
          </w:p>
        </w:tc>
        <w:tc>
          <w:tcPr>
            <w:tcW w:w="1701" w:type="dxa"/>
            <w:vAlign w:val="center"/>
          </w:tcPr>
          <w:p w14:paraId="5B7071D1" w14:textId="77777777" w:rsidR="007F0BA2" w:rsidRDefault="007F0BA2">
            <w:pPr>
              <w:spacing w:line="360" w:lineRule="auto"/>
              <w:jc w:val="center"/>
              <w:rPr>
                <w:rFonts w:ascii="宋体" w:hAnsi="宋体" w:cs="Courier New"/>
              </w:rPr>
            </w:pPr>
          </w:p>
        </w:tc>
        <w:tc>
          <w:tcPr>
            <w:tcW w:w="1384" w:type="dxa"/>
            <w:vAlign w:val="center"/>
          </w:tcPr>
          <w:p w14:paraId="03CB3758" w14:textId="77777777" w:rsidR="007F0BA2" w:rsidRDefault="007F0BA2">
            <w:pPr>
              <w:spacing w:line="360" w:lineRule="auto"/>
              <w:jc w:val="center"/>
              <w:rPr>
                <w:rFonts w:ascii="宋体" w:hAnsi="宋体" w:cs="Courier New"/>
              </w:rPr>
            </w:pPr>
          </w:p>
        </w:tc>
        <w:tc>
          <w:tcPr>
            <w:tcW w:w="1701" w:type="dxa"/>
            <w:vAlign w:val="center"/>
          </w:tcPr>
          <w:p w14:paraId="2616EB56" w14:textId="77777777" w:rsidR="007F0BA2" w:rsidRDefault="007F0BA2">
            <w:pPr>
              <w:spacing w:line="360" w:lineRule="auto"/>
              <w:jc w:val="center"/>
              <w:rPr>
                <w:rFonts w:ascii="宋体" w:hAnsi="宋体" w:cs="Courier New"/>
              </w:rPr>
            </w:pPr>
          </w:p>
        </w:tc>
        <w:tc>
          <w:tcPr>
            <w:tcW w:w="1842" w:type="dxa"/>
            <w:vAlign w:val="center"/>
          </w:tcPr>
          <w:p w14:paraId="584EF6D7" w14:textId="77777777" w:rsidR="007F0BA2" w:rsidRDefault="007F0BA2">
            <w:pPr>
              <w:spacing w:line="360" w:lineRule="auto"/>
              <w:jc w:val="center"/>
              <w:rPr>
                <w:rFonts w:ascii="宋体" w:hAnsi="宋体" w:cs="Courier New"/>
              </w:rPr>
            </w:pPr>
          </w:p>
        </w:tc>
        <w:tc>
          <w:tcPr>
            <w:tcW w:w="1311" w:type="dxa"/>
            <w:vAlign w:val="center"/>
          </w:tcPr>
          <w:p w14:paraId="68608393" w14:textId="77777777" w:rsidR="007F0BA2" w:rsidRDefault="007F0BA2">
            <w:pPr>
              <w:spacing w:line="360" w:lineRule="auto"/>
              <w:jc w:val="center"/>
              <w:rPr>
                <w:rFonts w:ascii="宋体" w:hAnsi="宋体" w:cs="Courier New"/>
              </w:rPr>
            </w:pPr>
          </w:p>
        </w:tc>
        <w:tc>
          <w:tcPr>
            <w:tcW w:w="851" w:type="dxa"/>
            <w:vAlign w:val="center"/>
          </w:tcPr>
          <w:p w14:paraId="59A486B4" w14:textId="77777777" w:rsidR="007F0BA2" w:rsidRDefault="007F0BA2">
            <w:pPr>
              <w:spacing w:line="360" w:lineRule="auto"/>
              <w:jc w:val="center"/>
              <w:rPr>
                <w:rFonts w:ascii="宋体" w:hAnsi="宋体" w:cs="Courier New"/>
              </w:rPr>
            </w:pPr>
          </w:p>
        </w:tc>
      </w:tr>
      <w:tr w:rsidR="007F0BA2" w14:paraId="4DFD52E8" w14:textId="77777777">
        <w:trPr>
          <w:trHeight w:val="522"/>
          <w:jc w:val="center"/>
        </w:trPr>
        <w:tc>
          <w:tcPr>
            <w:tcW w:w="851" w:type="dxa"/>
            <w:tcBorders>
              <w:bottom w:val="single" w:sz="12" w:space="0" w:color="auto"/>
            </w:tcBorders>
            <w:vAlign w:val="center"/>
          </w:tcPr>
          <w:p w14:paraId="34149074" w14:textId="77777777" w:rsidR="007F0BA2" w:rsidRDefault="007F0BA2">
            <w:pPr>
              <w:spacing w:line="360" w:lineRule="auto"/>
              <w:jc w:val="center"/>
              <w:rPr>
                <w:rFonts w:ascii="宋体" w:hAnsi="宋体" w:cs="Courier New"/>
              </w:rPr>
            </w:pPr>
          </w:p>
        </w:tc>
        <w:tc>
          <w:tcPr>
            <w:tcW w:w="1701" w:type="dxa"/>
            <w:tcBorders>
              <w:bottom w:val="single" w:sz="12" w:space="0" w:color="auto"/>
            </w:tcBorders>
            <w:vAlign w:val="center"/>
          </w:tcPr>
          <w:p w14:paraId="13F67BF3" w14:textId="77777777" w:rsidR="007F0BA2" w:rsidRDefault="007F0BA2">
            <w:pPr>
              <w:spacing w:line="360" w:lineRule="auto"/>
              <w:jc w:val="center"/>
              <w:rPr>
                <w:rFonts w:ascii="宋体" w:hAnsi="宋体" w:cs="Courier New"/>
              </w:rPr>
            </w:pPr>
          </w:p>
        </w:tc>
        <w:tc>
          <w:tcPr>
            <w:tcW w:w="1384" w:type="dxa"/>
            <w:tcBorders>
              <w:bottom w:val="single" w:sz="12" w:space="0" w:color="auto"/>
            </w:tcBorders>
            <w:vAlign w:val="center"/>
          </w:tcPr>
          <w:p w14:paraId="71FDC987" w14:textId="77777777" w:rsidR="007F0BA2" w:rsidRDefault="007F0BA2">
            <w:pPr>
              <w:spacing w:line="360" w:lineRule="auto"/>
              <w:jc w:val="center"/>
              <w:rPr>
                <w:rFonts w:ascii="宋体" w:hAnsi="宋体" w:cs="Courier New"/>
              </w:rPr>
            </w:pPr>
          </w:p>
        </w:tc>
        <w:tc>
          <w:tcPr>
            <w:tcW w:w="1701" w:type="dxa"/>
            <w:tcBorders>
              <w:bottom w:val="single" w:sz="12" w:space="0" w:color="auto"/>
            </w:tcBorders>
            <w:vAlign w:val="center"/>
          </w:tcPr>
          <w:p w14:paraId="30293F59" w14:textId="77777777" w:rsidR="007F0BA2" w:rsidRDefault="007F0BA2">
            <w:pPr>
              <w:spacing w:line="360" w:lineRule="auto"/>
              <w:jc w:val="center"/>
              <w:rPr>
                <w:rFonts w:ascii="宋体" w:hAnsi="宋体" w:cs="Courier New"/>
              </w:rPr>
            </w:pPr>
          </w:p>
        </w:tc>
        <w:tc>
          <w:tcPr>
            <w:tcW w:w="1842" w:type="dxa"/>
            <w:tcBorders>
              <w:bottom w:val="single" w:sz="12" w:space="0" w:color="auto"/>
            </w:tcBorders>
            <w:vAlign w:val="center"/>
          </w:tcPr>
          <w:p w14:paraId="39700430" w14:textId="77777777" w:rsidR="007F0BA2" w:rsidRDefault="007F0BA2">
            <w:pPr>
              <w:spacing w:line="360" w:lineRule="auto"/>
              <w:jc w:val="center"/>
              <w:rPr>
                <w:rFonts w:ascii="宋体" w:hAnsi="宋体" w:cs="Courier New"/>
              </w:rPr>
            </w:pPr>
          </w:p>
        </w:tc>
        <w:tc>
          <w:tcPr>
            <w:tcW w:w="1311" w:type="dxa"/>
            <w:tcBorders>
              <w:bottom w:val="single" w:sz="12" w:space="0" w:color="auto"/>
            </w:tcBorders>
            <w:vAlign w:val="center"/>
          </w:tcPr>
          <w:p w14:paraId="195D6A86" w14:textId="77777777" w:rsidR="007F0BA2" w:rsidRDefault="007F0BA2">
            <w:pPr>
              <w:spacing w:line="360" w:lineRule="auto"/>
              <w:jc w:val="center"/>
              <w:rPr>
                <w:rFonts w:ascii="宋体" w:hAnsi="宋体" w:cs="Courier New"/>
              </w:rPr>
            </w:pPr>
          </w:p>
        </w:tc>
        <w:tc>
          <w:tcPr>
            <w:tcW w:w="851" w:type="dxa"/>
            <w:tcBorders>
              <w:bottom w:val="single" w:sz="12" w:space="0" w:color="auto"/>
            </w:tcBorders>
            <w:vAlign w:val="center"/>
          </w:tcPr>
          <w:p w14:paraId="2FCC5C4A" w14:textId="77777777" w:rsidR="007F0BA2" w:rsidRDefault="007F0BA2">
            <w:pPr>
              <w:spacing w:line="360" w:lineRule="auto"/>
              <w:jc w:val="center"/>
              <w:rPr>
                <w:rFonts w:ascii="宋体" w:hAnsi="宋体" w:cs="Courier New"/>
              </w:rPr>
            </w:pPr>
          </w:p>
        </w:tc>
      </w:tr>
    </w:tbl>
    <w:p w14:paraId="0A6267D3" w14:textId="77777777" w:rsidR="007F0BA2" w:rsidRDefault="00000000">
      <w:pPr>
        <w:spacing w:line="360" w:lineRule="auto"/>
        <w:rPr>
          <w:rFonts w:ascii="宋体" w:hAnsi="宋体"/>
        </w:rPr>
      </w:pPr>
      <w:r>
        <w:rPr>
          <w:rFonts w:ascii="宋体" w:hAnsi="宋体" w:hint="eastAsia"/>
        </w:rPr>
        <w:t>注：1.投标人应在本表中对招标文件第四</w:t>
      </w:r>
      <w:proofErr w:type="gramStart"/>
      <w:r>
        <w:rPr>
          <w:rFonts w:ascii="宋体" w:hAnsi="宋体" w:hint="eastAsia"/>
        </w:rPr>
        <w:t>章项目</w:t>
      </w:r>
      <w:proofErr w:type="gramEnd"/>
      <w:r>
        <w:rPr>
          <w:rFonts w:ascii="宋体" w:hAnsi="宋体" w:hint="eastAsia"/>
        </w:rPr>
        <w:t>需求的内容进行逐项应答，需在引用招标文件要求的基础上,进行逐条逐项答复、说明或解释。上表中“招标文件条目号”请填写“第四章-（具体条款编号）”，“招标规格”请复制招标文件第四</w:t>
      </w:r>
      <w:proofErr w:type="gramStart"/>
      <w:r>
        <w:rPr>
          <w:rFonts w:ascii="宋体" w:hAnsi="宋体" w:hint="eastAsia"/>
        </w:rPr>
        <w:t>章项目</w:t>
      </w:r>
      <w:proofErr w:type="gramEnd"/>
      <w:r>
        <w:rPr>
          <w:rFonts w:ascii="宋体" w:hAnsi="宋体" w:hint="eastAsia"/>
        </w:rPr>
        <w:t>需求中相应的条款，“投标规格”请填写对应的回复，“响应/偏离”中根据实际响应情况填写“响应”或“正偏离”或“负偏离”，如有另外需要说明的，可以在“说明”中填写。</w:t>
      </w:r>
    </w:p>
    <w:p w14:paraId="7C35BF73" w14:textId="77777777" w:rsidR="007F0BA2" w:rsidRDefault="00000000">
      <w:pPr>
        <w:spacing w:line="360" w:lineRule="auto"/>
        <w:rPr>
          <w:rFonts w:ascii="宋体" w:hAnsi="宋体"/>
        </w:rPr>
      </w:pPr>
      <w:r>
        <w:rPr>
          <w:rFonts w:ascii="宋体" w:hAnsi="宋体" w:hint="eastAsia"/>
        </w:rPr>
        <w:t>2.投标人的技术偏差必须如实填写，并应对偏差情况做出必要说明。投标人应对故意隐瞒技术偏差的行为承担责任。对招标文件有任何偏离应列明“正偏离”或“负偏离”， 对招标文件无偏离应标明“响应”。</w:t>
      </w:r>
    </w:p>
    <w:p w14:paraId="34FE88A7" w14:textId="77777777" w:rsidR="007F0BA2" w:rsidRDefault="00000000">
      <w:pPr>
        <w:tabs>
          <w:tab w:val="left" w:pos="5580"/>
        </w:tabs>
        <w:spacing w:before="120" w:line="360" w:lineRule="auto"/>
        <w:rPr>
          <w:rFonts w:ascii="宋体" w:hAnsi="宋体"/>
        </w:rPr>
      </w:pPr>
      <w:r>
        <w:rPr>
          <w:rFonts w:ascii="宋体" w:hAnsi="宋体" w:hint="eastAsia"/>
        </w:rPr>
        <w:t>3.如此表应答内容与投标文件的技术响应文件不一致的，以技术响应文件为准。</w:t>
      </w:r>
    </w:p>
    <w:p w14:paraId="23CD3B79" w14:textId="77777777" w:rsidR="007F0BA2" w:rsidRDefault="00000000">
      <w:pPr>
        <w:tabs>
          <w:tab w:val="left" w:pos="5580"/>
        </w:tabs>
        <w:spacing w:before="120" w:line="360" w:lineRule="auto"/>
        <w:rPr>
          <w:rFonts w:ascii="宋体" w:hAnsi="宋体"/>
        </w:rPr>
      </w:pPr>
      <w:r>
        <w:rPr>
          <w:rFonts w:ascii="宋体" w:hAnsi="宋体" w:hint="eastAsia"/>
        </w:rPr>
        <w:t>投标人名称（盖章）：</w:t>
      </w:r>
    </w:p>
    <w:p w14:paraId="136F4B67" w14:textId="77777777" w:rsidR="007F0BA2" w:rsidRDefault="00000000">
      <w:pPr>
        <w:tabs>
          <w:tab w:val="left" w:pos="5580"/>
        </w:tabs>
        <w:spacing w:before="120" w:line="360" w:lineRule="auto"/>
        <w:rPr>
          <w:rFonts w:ascii="宋体" w:hAnsi="宋体"/>
          <w:u w:val="single"/>
        </w:rPr>
      </w:pPr>
      <w:r>
        <w:rPr>
          <w:rFonts w:ascii="宋体" w:hAnsi="宋体" w:hint="eastAsia"/>
        </w:rPr>
        <w:t>法人授权代表（签字）：</w:t>
      </w:r>
    </w:p>
    <w:p w14:paraId="2FAC7BF8" w14:textId="77777777" w:rsidR="007F0BA2" w:rsidRDefault="00000000">
      <w:pPr>
        <w:tabs>
          <w:tab w:val="left" w:pos="5580"/>
        </w:tabs>
        <w:spacing w:before="120" w:line="360" w:lineRule="auto"/>
        <w:rPr>
          <w:rFonts w:ascii="宋体" w:hAnsi="宋体"/>
        </w:rPr>
      </w:pPr>
      <w:r>
        <w:rPr>
          <w:rFonts w:ascii="宋体" w:hAnsi="宋体" w:hint="eastAsia"/>
        </w:rPr>
        <w:t>注：此表格经法人授权代表签字方有效。</w:t>
      </w:r>
    </w:p>
    <w:p w14:paraId="071CB2DD" w14:textId="77777777" w:rsidR="007F0BA2" w:rsidRDefault="00000000">
      <w:pPr>
        <w:pStyle w:val="30"/>
        <w:rPr>
          <w:szCs w:val="24"/>
        </w:rPr>
      </w:pPr>
      <w:r>
        <w:rPr>
          <w:szCs w:val="24"/>
        </w:rPr>
        <w:br w:type="page"/>
      </w:r>
      <w:bookmarkStart w:id="192" w:name="_Toc497235047"/>
      <w:bookmarkStart w:id="193" w:name="_Toc514926459"/>
      <w:bookmarkStart w:id="194" w:name="_Toc106186025"/>
      <w:bookmarkStart w:id="195" w:name="_Toc26604"/>
      <w:r>
        <w:rPr>
          <w:szCs w:val="24"/>
        </w:rPr>
        <w:lastRenderedPageBreak/>
        <w:t>6</w:t>
      </w:r>
      <w:r>
        <w:rPr>
          <w:rFonts w:hint="eastAsia"/>
          <w:szCs w:val="24"/>
        </w:rPr>
        <w:t>．</w:t>
      </w:r>
      <w:r>
        <w:rPr>
          <w:szCs w:val="24"/>
        </w:rPr>
        <w:t>商务条款偏离表</w:t>
      </w:r>
      <w:bookmarkEnd w:id="192"/>
      <w:bookmarkEnd w:id="193"/>
      <w:r>
        <w:rPr>
          <w:rFonts w:hint="eastAsia"/>
          <w:szCs w:val="24"/>
        </w:rPr>
        <w:t>（格式）</w:t>
      </w:r>
      <w:bookmarkEnd w:id="194"/>
      <w:bookmarkEnd w:id="195"/>
    </w:p>
    <w:p w14:paraId="73066C9F" w14:textId="77777777" w:rsidR="007F0BA2" w:rsidRDefault="00000000">
      <w:pPr>
        <w:spacing w:line="360" w:lineRule="auto"/>
        <w:rPr>
          <w:rFonts w:ascii="宋体" w:hAnsi="宋体"/>
        </w:rPr>
      </w:pPr>
      <w:r>
        <w:rPr>
          <w:rFonts w:ascii="宋体" w:hAnsi="宋体" w:hint="eastAsia"/>
        </w:rPr>
        <w:t>项目名称</w:t>
      </w:r>
      <w:r>
        <w:rPr>
          <w:rFonts w:ascii="宋体" w:hAnsi="宋体"/>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7F0BA2" w14:paraId="2BCB0EF0" w14:textId="77777777">
        <w:trPr>
          <w:trHeight w:val="567"/>
          <w:jc w:val="center"/>
        </w:trPr>
        <w:tc>
          <w:tcPr>
            <w:tcW w:w="851" w:type="dxa"/>
            <w:tcBorders>
              <w:top w:val="single" w:sz="12" w:space="0" w:color="auto"/>
            </w:tcBorders>
            <w:vAlign w:val="center"/>
          </w:tcPr>
          <w:p w14:paraId="588213A2" w14:textId="77777777" w:rsidR="007F0BA2" w:rsidRDefault="00000000">
            <w:pPr>
              <w:pStyle w:val="p01"/>
              <w:spacing w:line="360" w:lineRule="auto"/>
              <w:jc w:val="center"/>
            </w:pPr>
            <w:r>
              <w:rPr>
                <w:rFonts w:hint="eastAsia"/>
              </w:rPr>
              <w:t>序号</w:t>
            </w:r>
          </w:p>
        </w:tc>
        <w:tc>
          <w:tcPr>
            <w:tcW w:w="1985" w:type="dxa"/>
            <w:tcBorders>
              <w:top w:val="single" w:sz="12" w:space="0" w:color="auto"/>
            </w:tcBorders>
            <w:vAlign w:val="center"/>
          </w:tcPr>
          <w:p w14:paraId="11382212" w14:textId="77777777" w:rsidR="007F0BA2" w:rsidRDefault="00000000">
            <w:pPr>
              <w:pStyle w:val="p01"/>
              <w:spacing w:line="360" w:lineRule="auto"/>
              <w:jc w:val="center"/>
            </w:pPr>
            <w:r>
              <w:rPr>
                <w:rFonts w:hint="eastAsia"/>
              </w:rPr>
              <w:t>招标文件条目号</w:t>
            </w:r>
          </w:p>
        </w:tc>
        <w:tc>
          <w:tcPr>
            <w:tcW w:w="2163" w:type="dxa"/>
            <w:tcBorders>
              <w:top w:val="single" w:sz="12" w:space="0" w:color="auto"/>
            </w:tcBorders>
            <w:vAlign w:val="center"/>
          </w:tcPr>
          <w:p w14:paraId="317FB573" w14:textId="77777777" w:rsidR="007F0BA2" w:rsidRDefault="00000000">
            <w:pPr>
              <w:pStyle w:val="p01"/>
              <w:spacing w:line="360" w:lineRule="auto"/>
              <w:jc w:val="center"/>
            </w:pPr>
            <w:r>
              <w:rPr>
                <w:rFonts w:hint="eastAsia"/>
              </w:rPr>
              <w:t>招标文件商务条款</w:t>
            </w:r>
          </w:p>
        </w:tc>
        <w:tc>
          <w:tcPr>
            <w:tcW w:w="2322" w:type="dxa"/>
            <w:tcBorders>
              <w:top w:val="single" w:sz="12" w:space="0" w:color="auto"/>
            </w:tcBorders>
            <w:vAlign w:val="center"/>
          </w:tcPr>
          <w:p w14:paraId="0B60DD5D" w14:textId="77777777" w:rsidR="007F0BA2" w:rsidRDefault="00000000">
            <w:pPr>
              <w:pStyle w:val="p01"/>
              <w:spacing w:line="360" w:lineRule="auto"/>
              <w:jc w:val="center"/>
            </w:pPr>
            <w:r>
              <w:rPr>
                <w:rFonts w:hint="eastAsia"/>
              </w:rPr>
              <w:t>投标文件商务条款</w:t>
            </w:r>
          </w:p>
        </w:tc>
        <w:tc>
          <w:tcPr>
            <w:tcW w:w="1276" w:type="dxa"/>
            <w:tcBorders>
              <w:top w:val="single" w:sz="12" w:space="0" w:color="auto"/>
            </w:tcBorders>
          </w:tcPr>
          <w:p w14:paraId="1E18F16F" w14:textId="77777777" w:rsidR="007F0BA2" w:rsidRDefault="00000000">
            <w:pPr>
              <w:pStyle w:val="p01"/>
              <w:spacing w:line="360" w:lineRule="auto"/>
              <w:jc w:val="center"/>
            </w:pPr>
            <w:r>
              <w:rPr>
                <w:rFonts w:cs="Courier New" w:hint="eastAsia"/>
              </w:rPr>
              <w:t>响应</w:t>
            </w:r>
            <w:r>
              <w:rPr>
                <w:rFonts w:cs="Courier New"/>
              </w:rPr>
              <w:t>/偏离</w:t>
            </w:r>
          </w:p>
        </w:tc>
        <w:tc>
          <w:tcPr>
            <w:tcW w:w="992" w:type="dxa"/>
            <w:tcBorders>
              <w:top w:val="single" w:sz="12" w:space="0" w:color="auto"/>
            </w:tcBorders>
            <w:vAlign w:val="center"/>
          </w:tcPr>
          <w:p w14:paraId="3DF2EF17" w14:textId="77777777" w:rsidR="007F0BA2" w:rsidRDefault="00000000">
            <w:pPr>
              <w:pStyle w:val="p01"/>
              <w:spacing w:line="360" w:lineRule="auto"/>
              <w:jc w:val="center"/>
            </w:pPr>
            <w:r>
              <w:rPr>
                <w:rFonts w:hint="eastAsia"/>
              </w:rPr>
              <w:t>说明</w:t>
            </w:r>
          </w:p>
        </w:tc>
      </w:tr>
      <w:tr w:rsidR="007F0BA2" w14:paraId="1E3CE666" w14:textId="77777777">
        <w:trPr>
          <w:trHeight w:val="567"/>
          <w:jc w:val="center"/>
        </w:trPr>
        <w:tc>
          <w:tcPr>
            <w:tcW w:w="851" w:type="dxa"/>
            <w:vAlign w:val="center"/>
          </w:tcPr>
          <w:p w14:paraId="2808CEE7" w14:textId="77777777" w:rsidR="007F0BA2" w:rsidRDefault="007F0BA2">
            <w:pPr>
              <w:spacing w:line="360" w:lineRule="auto"/>
              <w:jc w:val="center"/>
              <w:rPr>
                <w:rFonts w:ascii="宋体" w:hAnsi="宋体" w:cs="Courier New"/>
              </w:rPr>
            </w:pPr>
          </w:p>
        </w:tc>
        <w:tc>
          <w:tcPr>
            <w:tcW w:w="1985" w:type="dxa"/>
            <w:vAlign w:val="center"/>
          </w:tcPr>
          <w:p w14:paraId="74F632DB" w14:textId="77777777" w:rsidR="007F0BA2" w:rsidRDefault="007F0BA2">
            <w:pPr>
              <w:spacing w:line="360" w:lineRule="auto"/>
              <w:jc w:val="center"/>
              <w:rPr>
                <w:rFonts w:ascii="宋体" w:hAnsi="宋体" w:cs="Courier New"/>
              </w:rPr>
            </w:pPr>
          </w:p>
        </w:tc>
        <w:tc>
          <w:tcPr>
            <w:tcW w:w="2163" w:type="dxa"/>
            <w:vAlign w:val="center"/>
          </w:tcPr>
          <w:p w14:paraId="2409EB94" w14:textId="77777777" w:rsidR="007F0BA2" w:rsidRDefault="007F0BA2">
            <w:pPr>
              <w:spacing w:line="360" w:lineRule="auto"/>
              <w:jc w:val="center"/>
              <w:rPr>
                <w:rFonts w:ascii="宋体" w:hAnsi="宋体" w:cs="Courier New"/>
              </w:rPr>
            </w:pPr>
          </w:p>
        </w:tc>
        <w:tc>
          <w:tcPr>
            <w:tcW w:w="2322" w:type="dxa"/>
            <w:vAlign w:val="center"/>
          </w:tcPr>
          <w:p w14:paraId="2B9F5586" w14:textId="77777777" w:rsidR="007F0BA2" w:rsidRDefault="007F0BA2">
            <w:pPr>
              <w:spacing w:line="360" w:lineRule="auto"/>
              <w:jc w:val="center"/>
              <w:rPr>
                <w:rFonts w:ascii="宋体" w:hAnsi="宋体" w:cs="Courier New"/>
              </w:rPr>
            </w:pPr>
          </w:p>
        </w:tc>
        <w:tc>
          <w:tcPr>
            <w:tcW w:w="1276" w:type="dxa"/>
          </w:tcPr>
          <w:p w14:paraId="1AA0B778" w14:textId="77777777" w:rsidR="007F0BA2" w:rsidRDefault="007F0BA2">
            <w:pPr>
              <w:spacing w:line="360" w:lineRule="auto"/>
              <w:jc w:val="center"/>
              <w:rPr>
                <w:rFonts w:ascii="宋体" w:hAnsi="宋体" w:cs="Courier New"/>
              </w:rPr>
            </w:pPr>
          </w:p>
        </w:tc>
        <w:tc>
          <w:tcPr>
            <w:tcW w:w="992" w:type="dxa"/>
            <w:vAlign w:val="center"/>
          </w:tcPr>
          <w:p w14:paraId="22AB3C81" w14:textId="77777777" w:rsidR="007F0BA2" w:rsidRDefault="007F0BA2">
            <w:pPr>
              <w:spacing w:line="360" w:lineRule="auto"/>
              <w:jc w:val="center"/>
              <w:rPr>
                <w:rFonts w:ascii="宋体" w:hAnsi="宋体" w:cs="Courier New"/>
              </w:rPr>
            </w:pPr>
          </w:p>
        </w:tc>
      </w:tr>
      <w:tr w:rsidR="007F0BA2" w14:paraId="62028C36" w14:textId="77777777">
        <w:trPr>
          <w:trHeight w:val="567"/>
          <w:jc w:val="center"/>
        </w:trPr>
        <w:tc>
          <w:tcPr>
            <w:tcW w:w="851" w:type="dxa"/>
            <w:vAlign w:val="center"/>
          </w:tcPr>
          <w:p w14:paraId="215FA01D" w14:textId="77777777" w:rsidR="007F0BA2" w:rsidRDefault="007F0BA2">
            <w:pPr>
              <w:spacing w:line="360" w:lineRule="auto"/>
              <w:jc w:val="center"/>
              <w:rPr>
                <w:rFonts w:ascii="宋体" w:hAnsi="宋体" w:cs="Courier New"/>
              </w:rPr>
            </w:pPr>
          </w:p>
        </w:tc>
        <w:tc>
          <w:tcPr>
            <w:tcW w:w="1985" w:type="dxa"/>
            <w:vAlign w:val="center"/>
          </w:tcPr>
          <w:p w14:paraId="6C8E2FD4" w14:textId="77777777" w:rsidR="007F0BA2" w:rsidRDefault="007F0BA2">
            <w:pPr>
              <w:spacing w:line="360" w:lineRule="auto"/>
              <w:jc w:val="center"/>
              <w:rPr>
                <w:rFonts w:ascii="宋体" w:hAnsi="宋体" w:cs="Courier New"/>
              </w:rPr>
            </w:pPr>
          </w:p>
        </w:tc>
        <w:tc>
          <w:tcPr>
            <w:tcW w:w="2163" w:type="dxa"/>
            <w:vAlign w:val="center"/>
          </w:tcPr>
          <w:p w14:paraId="25CDDA2B" w14:textId="77777777" w:rsidR="007F0BA2" w:rsidRDefault="007F0BA2">
            <w:pPr>
              <w:spacing w:line="360" w:lineRule="auto"/>
              <w:jc w:val="center"/>
              <w:rPr>
                <w:rFonts w:ascii="宋体" w:hAnsi="宋体" w:cs="Courier New"/>
              </w:rPr>
            </w:pPr>
          </w:p>
        </w:tc>
        <w:tc>
          <w:tcPr>
            <w:tcW w:w="2322" w:type="dxa"/>
            <w:vAlign w:val="center"/>
          </w:tcPr>
          <w:p w14:paraId="65376ABA" w14:textId="77777777" w:rsidR="007F0BA2" w:rsidRDefault="007F0BA2">
            <w:pPr>
              <w:spacing w:line="360" w:lineRule="auto"/>
              <w:jc w:val="center"/>
              <w:rPr>
                <w:rFonts w:ascii="宋体" w:hAnsi="宋体" w:cs="Courier New"/>
              </w:rPr>
            </w:pPr>
          </w:p>
        </w:tc>
        <w:tc>
          <w:tcPr>
            <w:tcW w:w="1276" w:type="dxa"/>
          </w:tcPr>
          <w:p w14:paraId="1A0649E0" w14:textId="77777777" w:rsidR="007F0BA2" w:rsidRDefault="007F0BA2">
            <w:pPr>
              <w:spacing w:line="360" w:lineRule="auto"/>
              <w:jc w:val="center"/>
              <w:rPr>
                <w:rFonts w:ascii="宋体" w:hAnsi="宋体" w:cs="Courier New"/>
              </w:rPr>
            </w:pPr>
          </w:p>
        </w:tc>
        <w:tc>
          <w:tcPr>
            <w:tcW w:w="992" w:type="dxa"/>
            <w:vAlign w:val="center"/>
          </w:tcPr>
          <w:p w14:paraId="7E4CC3DA" w14:textId="77777777" w:rsidR="007F0BA2" w:rsidRDefault="007F0BA2">
            <w:pPr>
              <w:spacing w:line="360" w:lineRule="auto"/>
              <w:jc w:val="center"/>
              <w:rPr>
                <w:rFonts w:ascii="宋体" w:hAnsi="宋体" w:cs="Courier New"/>
              </w:rPr>
            </w:pPr>
          </w:p>
        </w:tc>
      </w:tr>
      <w:tr w:rsidR="007F0BA2" w14:paraId="12915703" w14:textId="77777777">
        <w:trPr>
          <w:trHeight w:val="567"/>
          <w:jc w:val="center"/>
        </w:trPr>
        <w:tc>
          <w:tcPr>
            <w:tcW w:w="851" w:type="dxa"/>
            <w:vAlign w:val="center"/>
          </w:tcPr>
          <w:p w14:paraId="16C9E3F0" w14:textId="77777777" w:rsidR="007F0BA2" w:rsidRDefault="007F0BA2">
            <w:pPr>
              <w:spacing w:line="360" w:lineRule="auto"/>
              <w:jc w:val="center"/>
              <w:rPr>
                <w:rFonts w:ascii="宋体" w:hAnsi="宋体" w:cs="Courier New"/>
              </w:rPr>
            </w:pPr>
          </w:p>
        </w:tc>
        <w:tc>
          <w:tcPr>
            <w:tcW w:w="1985" w:type="dxa"/>
            <w:vAlign w:val="center"/>
          </w:tcPr>
          <w:p w14:paraId="5A3A2C60" w14:textId="77777777" w:rsidR="007F0BA2" w:rsidRDefault="007F0BA2">
            <w:pPr>
              <w:spacing w:line="360" w:lineRule="auto"/>
              <w:jc w:val="center"/>
              <w:rPr>
                <w:rFonts w:ascii="宋体" w:hAnsi="宋体" w:cs="Courier New"/>
              </w:rPr>
            </w:pPr>
          </w:p>
        </w:tc>
        <w:tc>
          <w:tcPr>
            <w:tcW w:w="2163" w:type="dxa"/>
            <w:vAlign w:val="center"/>
          </w:tcPr>
          <w:p w14:paraId="04C555F1" w14:textId="77777777" w:rsidR="007F0BA2" w:rsidRDefault="007F0BA2">
            <w:pPr>
              <w:spacing w:line="360" w:lineRule="auto"/>
              <w:jc w:val="center"/>
              <w:rPr>
                <w:rFonts w:ascii="宋体" w:hAnsi="宋体" w:cs="Courier New"/>
              </w:rPr>
            </w:pPr>
          </w:p>
        </w:tc>
        <w:tc>
          <w:tcPr>
            <w:tcW w:w="2322" w:type="dxa"/>
            <w:vAlign w:val="center"/>
          </w:tcPr>
          <w:p w14:paraId="217EA3B8" w14:textId="77777777" w:rsidR="007F0BA2" w:rsidRDefault="007F0BA2">
            <w:pPr>
              <w:spacing w:line="360" w:lineRule="auto"/>
              <w:jc w:val="center"/>
              <w:rPr>
                <w:rFonts w:ascii="宋体" w:hAnsi="宋体" w:cs="Courier New"/>
              </w:rPr>
            </w:pPr>
          </w:p>
        </w:tc>
        <w:tc>
          <w:tcPr>
            <w:tcW w:w="1276" w:type="dxa"/>
          </w:tcPr>
          <w:p w14:paraId="125B80EB" w14:textId="77777777" w:rsidR="007F0BA2" w:rsidRDefault="007F0BA2">
            <w:pPr>
              <w:spacing w:line="360" w:lineRule="auto"/>
              <w:jc w:val="center"/>
              <w:rPr>
                <w:rFonts w:ascii="宋体" w:hAnsi="宋体" w:cs="Courier New"/>
              </w:rPr>
            </w:pPr>
          </w:p>
        </w:tc>
        <w:tc>
          <w:tcPr>
            <w:tcW w:w="992" w:type="dxa"/>
            <w:vAlign w:val="center"/>
          </w:tcPr>
          <w:p w14:paraId="5B6D7E40" w14:textId="77777777" w:rsidR="007F0BA2" w:rsidRDefault="007F0BA2">
            <w:pPr>
              <w:spacing w:line="360" w:lineRule="auto"/>
              <w:jc w:val="center"/>
              <w:rPr>
                <w:rFonts w:ascii="宋体" w:hAnsi="宋体" w:cs="Courier New"/>
              </w:rPr>
            </w:pPr>
          </w:p>
        </w:tc>
      </w:tr>
      <w:tr w:rsidR="007F0BA2" w14:paraId="591063E7" w14:textId="77777777">
        <w:trPr>
          <w:trHeight w:val="567"/>
          <w:jc w:val="center"/>
        </w:trPr>
        <w:tc>
          <w:tcPr>
            <w:tcW w:w="851" w:type="dxa"/>
            <w:vAlign w:val="center"/>
          </w:tcPr>
          <w:p w14:paraId="6CC3C7EF" w14:textId="77777777" w:rsidR="007F0BA2" w:rsidRDefault="007F0BA2">
            <w:pPr>
              <w:spacing w:line="360" w:lineRule="auto"/>
              <w:jc w:val="center"/>
              <w:rPr>
                <w:rFonts w:ascii="宋体" w:hAnsi="宋体" w:cs="Courier New"/>
              </w:rPr>
            </w:pPr>
          </w:p>
        </w:tc>
        <w:tc>
          <w:tcPr>
            <w:tcW w:w="1985" w:type="dxa"/>
            <w:vAlign w:val="center"/>
          </w:tcPr>
          <w:p w14:paraId="2DD9FE5B" w14:textId="77777777" w:rsidR="007F0BA2" w:rsidRDefault="007F0BA2">
            <w:pPr>
              <w:spacing w:line="360" w:lineRule="auto"/>
              <w:jc w:val="center"/>
              <w:rPr>
                <w:rFonts w:ascii="宋体" w:hAnsi="宋体" w:cs="Courier New"/>
              </w:rPr>
            </w:pPr>
          </w:p>
        </w:tc>
        <w:tc>
          <w:tcPr>
            <w:tcW w:w="2163" w:type="dxa"/>
            <w:vAlign w:val="center"/>
          </w:tcPr>
          <w:p w14:paraId="1EFFBD81" w14:textId="77777777" w:rsidR="007F0BA2" w:rsidRDefault="007F0BA2">
            <w:pPr>
              <w:spacing w:line="360" w:lineRule="auto"/>
              <w:jc w:val="center"/>
              <w:rPr>
                <w:rFonts w:ascii="宋体" w:hAnsi="宋体" w:cs="Courier New"/>
              </w:rPr>
            </w:pPr>
          </w:p>
        </w:tc>
        <w:tc>
          <w:tcPr>
            <w:tcW w:w="2322" w:type="dxa"/>
            <w:vAlign w:val="center"/>
          </w:tcPr>
          <w:p w14:paraId="5415CC89" w14:textId="77777777" w:rsidR="007F0BA2" w:rsidRDefault="007F0BA2">
            <w:pPr>
              <w:spacing w:line="360" w:lineRule="auto"/>
              <w:jc w:val="center"/>
              <w:rPr>
                <w:rFonts w:ascii="宋体" w:hAnsi="宋体" w:cs="Courier New"/>
              </w:rPr>
            </w:pPr>
          </w:p>
        </w:tc>
        <w:tc>
          <w:tcPr>
            <w:tcW w:w="1276" w:type="dxa"/>
          </w:tcPr>
          <w:p w14:paraId="63549955" w14:textId="77777777" w:rsidR="007F0BA2" w:rsidRDefault="007F0BA2">
            <w:pPr>
              <w:spacing w:line="360" w:lineRule="auto"/>
              <w:jc w:val="center"/>
              <w:rPr>
                <w:rFonts w:ascii="宋体" w:hAnsi="宋体" w:cs="Courier New"/>
              </w:rPr>
            </w:pPr>
          </w:p>
        </w:tc>
        <w:tc>
          <w:tcPr>
            <w:tcW w:w="992" w:type="dxa"/>
            <w:vAlign w:val="center"/>
          </w:tcPr>
          <w:p w14:paraId="3F8B2B7E" w14:textId="77777777" w:rsidR="007F0BA2" w:rsidRDefault="007F0BA2">
            <w:pPr>
              <w:spacing w:line="360" w:lineRule="auto"/>
              <w:jc w:val="center"/>
              <w:rPr>
                <w:rFonts w:ascii="宋体" w:hAnsi="宋体" w:cs="Courier New"/>
              </w:rPr>
            </w:pPr>
          </w:p>
        </w:tc>
      </w:tr>
      <w:tr w:rsidR="007F0BA2" w14:paraId="719F1B82" w14:textId="77777777">
        <w:trPr>
          <w:trHeight w:val="567"/>
          <w:jc w:val="center"/>
        </w:trPr>
        <w:tc>
          <w:tcPr>
            <w:tcW w:w="851" w:type="dxa"/>
            <w:vAlign w:val="center"/>
          </w:tcPr>
          <w:p w14:paraId="64D57AAB" w14:textId="77777777" w:rsidR="007F0BA2" w:rsidRDefault="007F0BA2">
            <w:pPr>
              <w:spacing w:line="360" w:lineRule="auto"/>
              <w:jc w:val="center"/>
              <w:rPr>
                <w:rFonts w:ascii="宋体" w:hAnsi="宋体" w:cs="Courier New"/>
              </w:rPr>
            </w:pPr>
          </w:p>
        </w:tc>
        <w:tc>
          <w:tcPr>
            <w:tcW w:w="1985" w:type="dxa"/>
            <w:vAlign w:val="center"/>
          </w:tcPr>
          <w:p w14:paraId="6CCFE595" w14:textId="77777777" w:rsidR="007F0BA2" w:rsidRDefault="007F0BA2">
            <w:pPr>
              <w:spacing w:line="360" w:lineRule="auto"/>
              <w:jc w:val="center"/>
              <w:rPr>
                <w:rFonts w:ascii="宋体" w:hAnsi="宋体" w:cs="Courier New"/>
              </w:rPr>
            </w:pPr>
          </w:p>
        </w:tc>
        <w:tc>
          <w:tcPr>
            <w:tcW w:w="2163" w:type="dxa"/>
            <w:vAlign w:val="center"/>
          </w:tcPr>
          <w:p w14:paraId="7EA781CE" w14:textId="77777777" w:rsidR="007F0BA2" w:rsidRDefault="007F0BA2">
            <w:pPr>
              <w:spacing w:line="360" w:lineRule="auto"/>
              <w:jc w:val="center"/>
              <w:rPr>
                <w:rFonts w:ascii="宋体" w:hAnsi="宋体" w:cs="Courier New"/>
              </w:rPr>
            </w:pPr>
          </w:p>
        </w:tc>
        <w:tc>
          <w:tcPr>
            <w:tcW w:w="2322" w:type="dxa"/>
            <w:vAlign w:val="center"/>
          </w:tcPr>
          <w:p w14:paraId="7B2BC5A0" w14:textId="77777777" w:rsidR="007F0BA2" w:rsidRDefault="007F0BA2">
            <w:pPr>
              <w:spacing w:line="360" w:lineRule="auto"/>
              <w:jc w:val="center"/>
              <w:rPr>
                <w:rFonts w:ascii="宋体" w:hAnsi="宋体" w:cs="Courier New"/>
              </w:rPr>
            </w:pPr>
          </w:p>
        </w:tc>
        <w:tc>
          <w:tcPr>
            <w:tcW w:w="1276" w:type="dxa"/>
          </w:tcPr>
          <w:p w14:paraId="59498CD3" w14:textId="77777777" w:rsidR="007F0BA2" w:rsidRDefault="007F0BA2">
            <w:pPr>
              <w:spacing w:line="360" w:lineRule="auto"/>
              <w:jc w:val="center"/>
              <w:rPr>
                <w:rFonts w:ascii="宋体" w:hAnsi="宋体" w:cs="Courier New"/>
              </w:rPr>
            </w:pPr>
          </w:p>
        </w:tc>
        <w:tc>
          <w:tcPr>
            <w:tcW w:w="992" w:type="dxa"/>
            <w:vAlign w:val="center"/>
          </w:tcPr>
          <w:p w14:paraId="75AC64AC" w14:textId="77777777" w:rsidR="007F0BA2" w:rsidRDefault="007F0BA2">
            <w:pPr>
              <w:spacing w:line="360" w:lineRule="auto"/>
              <w:jc w:val="center"/>
              <w:rPr>
                <w:rFonts w:ascii="宋体" w:hAnsi="宋体" w:cs="Courier New"/>
              </w:rPr>
            </w:pPr>
          </w:p>
        </w:tc>
      </w:tr>
      <w:tr w:rsidR="007F0BA2" w14:paraId="4C16B695" w14:textId="77777777">
        <w:trPr>
          <w:trHeight w:val="567"/>
          <w:jc w:val="center"/>
        </w:trPr>
        <w:tc>
          <w:tcPr>
            <w:tcW w:w="851" w:type="dxa"/>
            <w:vAlign w:val="center"/>
          </w:tcPr>
          <w:p w14:paraId="7FEF4255" w14:textId="77777777" w:rsidR="007F0BA2" w:rsidRDefault="007F0BA2">
            <w:pPr>
              <w:spacing w:line="360" w:lineRule="auto"/>
              <w:jc w:val="center"/>
              <w:rPr>
                <w:rFonts w:ascii="宋体" w:hAnsi="宋体" w:cs="Courier New"/>
              </w:rPr>
            </w:pPr>
          </w:p>
        </w:tc>
        <w:tc>
          <w:tcPr>
            <w:tcW w:w="1985" w:type="dxa"/>
            <w:vAlign w:val="center"/>
          </w:tcPr>
          <w:p w14:paraId="18D0BDAD" w14:textId="77777777" w:rsidR="007F0BA2" w:rsidRDefault="007F0BA2">
            <w:pPr>
              <w:spacing w:line="360" w:lineRule="auto"/>
              <w:jc w:val="center"/>
              <w:rPr>
                <w:rFonts w:ascii="宋体" w:hAnsi="宋体" w:cs="Courier New"/>
              </w:rPr>
            </w:pPr>
          </w:p>
        </w:tc>
        <w:tc>
          <w:tcPr>
            <w:tcW w:w="2163" w:type="dxa"/>
            <w:vAlign w:val="center"/>
          </w:tcPr>
          <w:p w14:paraId="1B0966FF" w14:textId="77777777" w:rsidR="007F0BA2" w:rsidRDefault="007F0BA2">
            <w:pPr>
              <w:spacing w:line="360" w:lineRule="auto"/>
              <w:jc w:val="center"/>
              <w:rPr>
                <w:rFonts w:ascii="宋体" w:hAnsi="宋体" w:cs="Courier New"/>
              </w:rPr>
            </w:pPr>
          </w:p>
        </w:tc>
        <w:tc>
          <w:tcPr>
            <w:tcW w:w="2322" w:type="dxa"/>
            <w:vAlign w:val="center"/>
          </w:tcPr>
          <w:p w14:paraId="52C1139C" w14:textId="77777777" w:rsidR="007F0BA2" w:rsidRDefault="007F0BA2">
            <w:pPr>
              <w:spacing w:line="360" w:lineRule="auto"/>
              <w:jc w:val="center"/>
              <w:rPr>
                <w:rFonts w:ascii="宋体" w:hAnsi="宋体" w:cs="Courier New"/>
              </w:rPr>
            </w:pPr>
          </w:p>
        </w:tc>
        <w:tc>
          <w:tcPr>
            <w:tcW w:w="1276" w:type="dxa"/>
          </w:tcPr>
          <w:p w14:paraId="541A32BE" w14:textId="77777777" w:rsidR="007F0BA2" w:rsidRDefault="007F0BA2">
            <w:pPr>
              <w:spacing w:line="360" w:lineRule="auto"/>
              <w:jc w:val="center"/>
              <w:rPr>
                <w:rFonts w:ascii="宋体" w:hAnsi="宋体" w:cs="Courier New"/>
              </w:rPr>
            </w:pPr>
          </w:p>
        </w:tc>
        <w:tc>
          <w:tcPr>
            <w:tcW w:w="992" w:type="dxa"/>
            <w:vAlign w:val="center"/>
          </w:tcPr>
          <w:p w14:paraId="0C199285" w14:textId="77777777" w:rsidR="007F0BA2" w:rsidRDefault="007F0BA2">
            <w:pPr>
              <w:spacing w:line="360" w:lineRule="auto"/>
              <w:jc w:val="center"/>
              <w:rPr>
                <w:rFonts w:ascii="宋体" w:hAnsi="宋体" w:cs="Courier New"/>
              </w:rPr>
            </w:pPr>
          </w:p>
        </w:tc>
      </w:tr>
      <w:tr w:rsidR="007F0BA2" w14:paraId="3A321744" w14:textId="77777777">
        <w:trPr>
          <w:trHeight w:val="567"/>
          <w:jc w:val="center"/>
        </w:trPr>
        <w:tc>
          <w:tcPr>
            <w:tcW w:w="851" w:type="dxa"/>
            <w:vAlign w:val="center"/>
          </w:tcPr>
          <w:p w14:paraId="1E6749CC" w14:textId="77777777" w:rsidR="007F0BA2" w:rsidRDefault="007F0BA2">
            <w:pPr>
              <w:spacing w:line="360" w:lineRule="auto"/>
              <w:jc w:val="center"/>
              <w:rPr>
                <w:rFonts w:ascii="宋体" w:hAnsi="宋体" w:cs="Courier New"/>
              </w:rPr>
            </w:pPr>
          </w:p>
        </w:tc>
        <w:tc>
          <w:tcPr>
            <w:tcW w:w="1985" w:type="dxa"/>
            <w:vAlign w:val="center"/>
          </w:tcPr>
          <w:p w14:paraId="7B86DE83" w14:textId="77777777" w:rsidR="007F0BA2" w:rsidRDefault="007F0BA2">
            <w:pPr>
              <w:spacing w:line="360" w:lineRule="auto"/>
              <w:jc w:val="center"/>
              <w:rPr>
                <w:rFonts w:ascii="宋体" w:hAnsi="宋体" w:cs="Courier New"/>
              </w:rPr>
            </w:pPr>
          </w:p>
        </w:tc>
        <w:tc>
          <w:tcPr>
            <w:tcW w:w="2163" w:type="dxa"/>
            <w:vAlign w:val="center"/>
          </w:tcPr>
          <w:p w14:paraId="00134BC4" w14:textId="77777777" w:rsidR="007F0BA2" w:rsidRDefault="007F0BA2">
            <w:pPr>
              <w:spacing w:line="360" w:lineRule="auto"/>
              <w:jc w:val="center"/>
              <w:rPr>
                <w:rFonts w:ascii="宋体" w:hAnsi="宋体" w:cs="Courier New"/>
              </w:rPr>
            </w:pPr>
          </w:p>
        </w:tc>
        <w:tc>
          <w:tcPr>
            <w:tcW w:w="2322" w:type="dxa"/>
            <w:vAlign w:val="center"/>
          </w:tcPr>
          <w:p w14:paraId="7F4E618F" w14:textId="77777777" w:rsidR="007F0BA2" w:rsidRDefault="007F0BA2">
            <w:pPr>
              <w:spacing w:line="360" w:lineRule="auto"/>
              <w:jc w:val="center"/>
              <w:rPr>
                <w:rFonts w:ascii="宋体" w:hAnsi="宋体" w:cs="Courier New"/>
              </w:rPr>
            </w:pPr>
          </w:p>
        </w:tc>
        <w:tc>
          <w:tcPr>
            <w:tcW w:w="1276" w:type="dxa"/>
          </w:tcPr>
          <w:p w14:paraId="7D01B677" w14:textId="77777777" w:rsidR="007F0BA2" w:rsidRDefault="007F0BA2">
            <w:pPr>
              <w:spacing w:line="360" w:lineRule="auto"/>
              <w:jc w:val="center"/>
              <w:rPr>
                <w:rFonts w:ascii="宋体" w:hAnsi="宋体" w:cs="Courier New"/>
              </w:rPr>
            </w:pPr>
          </w:p>
        </w:tc>
        <w:tc>
          <w:tcPr>
            <w:tcW w:w="992" w:type="dxa"/>
            <w:vAlign w:val="center"/>
          </w:tcPr>
          <w:p w14:paraId="45C1E319" w14:textId="77777777" w:rsidR="007F0BA2" w:rsidRDefault="007F0BA2">
            <w:pPr>
              <w:spacing w:line="360" w:lineRule="auto"/>
              <w:jc w:val="center"/>
              <w:rPr>
                <w:rFonts w:ascii="宋体" w:hAnsi="宋体" w:cs="Courier New"/>
              </w:rPr>
            </w:pPr>
          </w:p>
        </w:tc>
      </w:tr>
      <w:tr w:rsidR="007F0BA2" w14:paraId="10F5824F" w14:textId="77777777">
        <w:trPr>
          <w:trHeight w:val="567"/>
          <w:jc w:val="center"/>
        </w:trPr>
        <w:tc>
          <w:tcPr>
            <w:tcW w:w="851" w:type="dxa"/>
            <w:vAlign w:val="center"/>
          </w:tcPr>
          <w:p w14:paraId="2EB355BC" w14:textId="77777777" w:rsidR="007F0BA2" w:rsidRDefault="007F0BA2">
            <w:pPr>
              <w:spacing w:line="360" w:lineRule="auto"/>
              <w:jc w:val="center"/>
              <w:rPr>
                <w:rFonts w:ascii="宋体" w:hAnsi="宋体" w:cs="Courier New"/>
              </w:rPr>
            </w:pPr>
          </w:p>
        </w:tc>
        <w:tc>
          <w:tcPr>
            <w:tcW w:w="1985" w:type="dxa"/>
            <w:vAlign w:val="center"/>
          </w:tcPr>
          <w:p w14:paraId="30ECD275" w14:textId="77777777" w:rsidR="007F0BA2" w:rsidRDefault="007F0BA2">
            <w:pPr>
              <w:spacing w:line="360" w:lineRule="auto"/>
              <w:jc w:val="center"/>
              <w:rPr>
                <w:rFonts w:ascii="宋体" w:hAnsi="宋体" w:cs="Courier New"/>
              </w:rPr>
            </w:pPr>
          </w:p>
        </w:tc>
        <w:tc>
          <w:tcPr>
            <w:tcW w:w="2163" w:type="dxa"/>
            <w:vAlign w:val="center"/>
          </w:tcPr>
          <w:p w14:paraId="08529F16" w14:textId="77777777" w:rsidR="007F0BA2" w:rsidRDefault="007F0BA2">
            <w:pPr>
              <w:spacing w:line="360" w:lineRule="auto"/>
              <w:jc w:val="center"/>
              <w:rPr>
                <w:rFonts w:ascii="宋体" w:hAnsi="宋体" w:cs="Courier New"/>
              </w:rPr>
            </w:pPr>
          </w:p>
        </w:tc>
        <w:tc>
          <w:tcPr>
            <w:tcW w:w="2322" w:type="dxa"/>
            <w:vAlign w:val="center"/>
          </w:tcPr>
          <w:p w14:paraId="64ADB488" w14:textId="77777777" w:rsidR="007F0BA2" w:rsidRDefault="007F0BA2">
            <w:pPr>
              <w:spacing w:line="360" w:lineRule="auto"/>
              <w:jc w:val="center"/>
              <w:rPr>
                <w:rFonts w:ascii="宋体" w:hAnsi="宋体" w:cs="Courier New"/>
              </w:rPr>
            </w:pPr>
          </w:p>
        </w:tc>
        <w:tc>
          <w:tcPr>
            <w:tcW w:w="1276" w:type="dxa"/>
          </w:tcPr>
          <w:p w14:paraId="76F39F51" w14:textId="77777777" w:rsidR="007F0BA2" w:rsidRDefault="007F0BA2">
            <w:pPr>
              <w:spacing w:line="360" w:lineRule="auto"/>
              <w:jc w:val="center"/>
              <w:rPr>
                <w:rFonts w:ascii="宋体" w:hAnsi="宋体" w:cs="Courier New"/>
              </w:rPr>
            </w:pPr>
          </w:p>
        </w:tc>
        <w:tc>
          <w:tcPr>
            <w:tcW w:w="992" w:type="dxa"/>
            <w:vAlign w:val="center"/>
          </w:tcPr>
          <w:p w14:paraId="7B33E56D" w14:textId="77777777" w:rsidR="007F0BA2" w:rsidRDefault="007F0BA2">
            <w:pPr>
              <w:spacing w:line="360" w:lineRule="auto"/>
              <w:jc w:val="center"/>
              <w:rPr>
                <w:rFonts w:ascii="宋体" w:hAnsi="宋体" w:cs="Courier New"/>
              </w:rPr>
            </w:pPr>
          </w:p>
        </w:tc>
      </w:tr>
      <w:tr w:rsidR="007F0BA2" w14:paraId="2195B7FE" w14:textId="77777777">
        <w:trPr>
          <w:trHeight w:val="567"/>
          <w:jc w:val="center"/>
        </w:trPr>
        <w:tc>
          <w:tcPr>
            <w:tcW w:w="851" w:type="dxa"/>
            <w:vAlign w:val="center"/>
          </w:tcPr>
          <w:p w14:paraId="3594BFFB" w14:textId="77777777" w:rsidR="007F0BA2" w:rsidRDefault="007F0BA2">
            <w:pPr>
              <w:spacing w:line="360" w:lineRule="auto"/>
              <w:jc w:val="center"/>
              <w:rPr>
                <w:rFonts w:ascii="宋体" w:hAnsi="宋体" w:cs="Courier New"/>
              </w:rPr>
            </w:pPr>
          </w:p>
        </w:tc>
        <w:tc>
          <w:tcPr>
            <w:tcW w:w="1985" w:type="dxa"/>
            <w:vAlign w:val="center"/>
          </w:tcPr>
          <w:p w14:paraId="2695CB43" w14:textId="77777777" w:rsidR="007F0BA2" w:rsidRDefault="007F0BA2">
            <w:pPr>
              <w:spacing w:line="360" w:lineRule="auto"/>
              <w:jc w:val="center"/>
              <w:rPr>
                <w:rFonts w:ascii="宋体" w:hAnsi="宋体" w:cs="Courier New"/>
              </w:rPr>
            </w:pPr>
          </w:p>
        </w:tc>
        <w:tc>
          <w:tcPr>
            <w:tcW w:w="2163" w:type="dxa"/>
            <w:vAlign w:val="center"/>
          </w:tcPr>
          <w:p w14:paraId="5BA3A354" w14:textId="77777777" w:rsidR="007F0BA2" w:rsidRDefault="007F0BA2">
            <w:pPr>
              <w:spacing w:line="360" w:lineRule="auto"/>
              <w:jc w:val="center"/>
              <w:rPr>
                <w:rFonts w:ascii="宋体" w:hAnsi="宋体" w:cs="Courier New"/>
              </w:rPr>
            </w:pPr>
          </w:p>
        </w:tc>
        <w:tc>
          <w:tcPr>
            <w:tcW w:w="2322" w:type="dxa"/>
            <w:vAlign w:val="center"/>
          </w:tcPr>
          <w:p w14:paraId="2FBDAD20" w14:textId="77777777" w:rsidR="007F0BA2" w:rsidRDefault="007F0BA2">
            <w:pPr>
              <w:spacing w:line="360" w:lineRule="auto"/>
              <w:jc w:val="center"/>
              <w:rPr>
                <w:rFonts w:ascii="宋体" w:hAnsi="宋体" w:cs="Courier New"/>
              </w:rPr>
            </w:pPr>
          </w:p>
        </w:tc>
        <w:tc>
          <w:tcPr>
            <w:tcW w:w="1276" w:type="dxa"/>
          </w:tcPr>
          <w:p w14:paraId="1AA775C6" w14:textId="77777777" w:rsidR="007F0BA2" w:rsidRDefault="007F0BA2">
            <w:pPr>
              <w:spacing w:line="360" w:lineRule="auto"/>
              <w:jc w:val="center"/>
              <w:rPr>
                <w:rFonts w:ascii="宋体" w:hAnsi="宋体" w:cs="Courier New"/>
              </w:rPr>
            </w:pPr>
          </w:p>
        </w:tc>
        <w:tc>
          <w:tcPr>
            <w:tcW w:w="992" w:type="dxa"/>
            <w:vAlign w:val="center"/>
          </w:tcPr>
          <w:p w14:paraId="255DFBE8" w14:textId="77777777" w:rsidR="007F0BA2" w:rsidRDefault="007F0BA2">
            <w:pPr>
              <w:spacing w:line="360" w:lineRule="auto"/>
              <w:jc w:val="center"/>
              <w:rPr>
                <w:rFonts w:ascii="宋体" w:hAnsi="宋体" w:cs="Courier New"/>
              </w:rPr>
            </w:pPr>
          </w:p>
        </w:tc>
      </w:tr>
      <w:tr w:rsidR="007F0BA2" w14:paraId="335AB60B" w14:textId="77777777">
        <w:trPr>
          <w:trHeight w:val="567"/>
          <w:jc w:val="center"/>
        </w:trPr>
        <w:tc>
          <w:tcPr>
            <w:tcW w:w="851" w:type="dxa"/>
            <w:vAlign w:val="center"/>
          </w:tcPr>
          <w:p w14:paraId="07C05468" w14:textId="77777777" w:rsidR="007F0BA2" w:rsidRDefault="007F0BA2">
            <w:pPr>
              <w:spacing w:line="360" w:lineRule="auto"/>
              <w:jc w:val="center"/>
              <w:rPr>
                <w:rFonts w:ascii="宋体" w:hAnsi="宋体" w:cs="Courier New"/>
              </w:rPr>
            </w:pPr>
          </w:p>
        </w:tc>
        <w:tc>
          <w:tcPr>
            <w:tcW w:w="1985" w:type="dxa"/>
            <w:vAlign w:val="center"/>
          </w:tcPr>
          <w:p w14:paraId="7872D80B" w14:textId="77777777" w:rsidR="007F0BA2" w:rsidRDefault="007F0BA2">
            <w:pPr>
              <w:spacing w:line="360" w:lineRule="auto"/>
              <w:jc w:val="center"/>
              <w:rPr>
                <w:rFonts w:ascii="宋体" w:hAnsi="宋体" w:cs="Courier New"/>
              </w:rPr>
            </w:pPr>
          </w:p>
        </w:tc>
        <w:tc>
          <w:tcPr>
            <w:tcW w:w="2163" w:type="dxa"/>
            <w:vAlign w:val="center"/>
          </w:tcPr>
          <w:p w14:paraId="68D71C06" w14:textId="77777777" w:rsidR="007F0BA2" w:rsidRDefault="007F0BA2">
            <w:pPr>
              <w:spacing w:line="360" w:lineRule="auto"/>
              <w:jc w:val="center"/>
              <w:rPr>
                <w:rFonts w:ascii="宋体" w:hAnsi="宋体" w:cs="Courier New"/>
              </w:rPr>
            </w:pPr>
          </w:p>
        </w:tc>
        <w:tc>
          <w:tcPr>
            <w:tcW w:w="2322" w:type="dxa"/>
            <w:vAlign w:val="center"/>
          </w:tcPr>
          <w:p w14:paraId="1F5B001A" w14:textId="77777777" w:rsidR="007F0BA2" w:rsidRDefault="007F0BA2">
            <w:pPr>
              <w:spacing w:line="360" w:lineRule="auto"/>
              <w:jc w:val="center"/>
              <w:rPr>
                <w:rFonts w:ascii="宋体" w:hAnsi="宋体" w:cs="Courier New"/>
              </w:rPr>
            </w:pPr>
          </w:p>
        </w:tc>
        <w:tc>
          <w:tcPr>
            <w:tcW w:w="1276" w:type="dxa"/>
          </w:tcPr>
          <w:p w14:paraId="011FAAD5" w14:textId="77777777" w:rsidR="007F0BA2" w:rsidRDefault="007F0BA2">
            <w:pPr>
              <w:spacing w:line="360" w:lineRule="auto"/>
              <w:jc w:val="center"/>
              <w:rPr>
                <w:rFonts w:ascii="宋体" w:hAnsi="宋体" w:cs="Courier New"/>
              </w:rPr>
            </w:pPr>
          </w:p>
        </w:tc>
        <w:tc>
          <w:tcPr>
            <w:tcW w:w="992" w:type="dxa"/>
            <w:vAlign w:val="center"/>
          </w:tcPr>
          <w:p w14:paraId="36E96880" w14:textId="77777777" w:rsidR="007F0BA2" w:rsidRDefault="007F0BA2">
            <w:pPr>
              <w:spacing w:line="360" w:lineRule="auto"/>
              <w:jc w:val="center"/>
              <w:rPr>
                <w:rFonts w:ascii="宋体" w:hAnsi="宋体" w:cs="Courier New"/>
              </w:rPr>
            </w:pPr>
          </w:p>
        </w:tc>
      </w:tr>
      <w:tr w:rsidR="007F0BA2" w14:paraId="445D470E" w14:textId="77777777">
        <w:trPr>
          <w:trHeight w:val="567"/>
          <w:jc w:val="center"/>
        </w:trPr>
        <w:tc>
          <w:tcPr>
            <w:tcW w:w="851" w:type="dxa"/>
            <w:vAlign w:val="center"/>
          </w:tcPr>
          <w:p w14:paraId="3A068423" w14:textId="77777777" w:rsidR="007F0BA2" w:rsidRDefault="007F0BA2">
            <w:pPr>
              <w:spacing w:line="360" w:lineRule="auto"/>
              <w:jc w:val="center"/>
              <w:rPr>
                <w:rFonts w:ascii="宋体" w:hAnsi="宋体" w:cs="Courier New"/>
              </w:rPr>
            </w:pPr>
          </w:p>
        </w:tc>
        <w:tc>
          <w:tcPr>
            <w:tcW w:w="1985" w:type="dxa"/>
            <w:vAlign w:val="center"/>
          </w:tcPr>
          <w:p w14:paraId="2707F8C6" w14:textId="77777777" w:rsidR="007F0BA2" w:rsidRDefault="007F0BA2">
            <w:pPr>
              <w:spacing w:line="360" w:lineRule="auto"/>
              <w:jc w:val="center"/>
              <w:rPr>
                <w:rFonts w:ascii="宋体" w:hAnsi="宋体" w:cs="Courier New"/>
              </w:rPr>
            </w:pPr>
          </w:p>
        </w:tc>
        <w:tc>
          <w:tcPr>
            <w:tcW w:w="2163" w:type="dxa"/>
            <w:vAlign w:val="center"/>
          </w:tcPr>
          <w:p w14:paraId="77DF9766" w14:textId="77777777" w:rsidR="007F0BA2" w:rsidRDefault="007F0BA2">
            <w:pPr>
              <w:spacing w:line="360" w:lineRule="auto"/>
              <w:jc w:val="center"/>
              <w:rPr>
                <w:rFonts w:ascii="宋体" w:hAnsi="宋体" w:cs="Courier New"/>
              </w:rPr>
            </w:pPr>
          </w:p>
        </w:tc>
        <w:tc>
          <w:tcPr>
            <w:tcW w:w="2322" w:type="dxa"/>
            <w:vAlign w:val="center"/>
          </w:tcPr>
          <w:p w14:paraId="57C00B3B" w14:textId="77777777" w:rsidR="007F0BA2" w:rsidRDefault="007F0BA2">
            <w:pPr>
              <w:spacing w:line="360" w:lineRule="auto"/>
              <w:jc w:val="center"/>
              <w:rPr>
                <w:rFonts w:ascii="宋体" w:hAnsi="宋体" w:cs="Courier New"/>
              </w:rPr>
            </w:pPr>
          </w:p>
        </w:tc>
        <w:tc>
          <w:tcPr>
            <w:tcW w:w="1276" w:type="dxa"/>
          </w:tcPr>
          <w:p w14:paraId="7D7BB4EA" w14:textId="77777777" w:rsidR="007F0BA2" w:rsidRDefault="007F0BA2">
            <w:pPr>
              <w:spacing w:line="360" w:lineRule="auto"/>
              <w:jc w:val="center"/>
              <w:rPr>
                <w:rFonts w:ascii="宋体" w:hAnsi="宋体" w:cs="Courier New"/>
              </w:rPr>
            </w:pPr>
          </w:p>
        </w:tc>
        <w:tc>
          <w:tcPr>
            <w:tcW w:w="992" w:type="dxa"/>
            <w:vAlign w:val="center"/>
          </w:tcPr>
          <w:p w14:paraId="0DD87716" w14:textId="77777777" w:rsidR="007F0BA2" w:rsidRDefault="007F0BA2">
            <w:pPr>
              <w:spacing w:line="360" w:lineRule="auto"/>
              <w:jc w:val="center"/>
              <w:rPr>
                <w:rFonts w:ascii="宋体" w:hAnsi="宋体" w:cs="Courier New"/>
              </w:rPr>
            </w:pPr>
          </w:p>
        </w:tc>
      </w:tr>
      <w:tr w:rsidR="007F0BA2" w14:paraId="5F30E638" w14:textId="77777777">
        <w:trPr>
          <w:trHeight w:val="567"/>
          <w:jc w:val="center"/>
        </w:trPr>
        <w:tc>
          <w:tcPr>
            <w:tcW w:w="851" w:type="dxa"/>
            <w:vAlign w:val="center"/>
          </w:tcPr>
          <w:p w14:paraId="497BC98A" w14:textId="77777777" w:rsidR="007F0BA2" w:rsidRDefault="007F0BA2">
            <w:pPr>
              <w:spacing w:line="360" w:lineRule="auto"/>
              <w:jc w:val="center"/>
              <w:rPr>
                <w:rFonts w:ascii="宋体" w:hAnsi="宋体" w:cs="Courier New"/>
              </w:rPr>
            </w:pPr>
          </w:p>
        </w:tc>
        <w:tc>
          <w:tcPr>
            <w:tcW w:w="1985" w:type="dxa"/>
            <w:vAlign w:val="center"/>
          </w:tcPr>
          <w:p w14:paraId="2CEF8ABA" w14:textId="77777777" w:rsidR="007F0BA2" w:rsidRDefault="007F0BA2">
            <w:pPr>
              <w:spacing w:line="360" w:lineRule="auto"/>
              <w:jc w:val="center"/>
              <w:rPr>
                <w:rFonts w:ascii="宋体" w:hAnsi="宋体" w:cs="Courier New"/>
              </w:rPr>
            </w:pPr>
          </w:p>
        </w:tc>
        <w:tc>
          <w:tcPr>
            <w:tcW w:w="2163" w:type="dxa"/>
            <w:vAlign w:val="center"/>
          </w:tcPr>
          <w:p w14:paraId="7CA9C201" w14:textId="77777777" w:rsidR="007F0BA2" w:rsidRDefault="007F0BA2">
            <w:pPr>
              <w:spacing w:line="360" w:lineRule="auto"/>
              <w:jc w:val="center"/>
              <w:rPr>
                <w:rFonts w:ascii="宋体" w:hAnsi="宋体" w:cs="Courier New"/>
              </w:rPr>
            </w:pPr>
          </w:p>
        </w:tc>
        <w:tc>
          <w:tcPr>
            <w:tcW w:w="2322" w:type="dxa"/>
            <w:vAlign w:val="center"/>
          </w:tcPr>
          <w:p w14:paraId="1784A8A9" w14:textId="77777777" w:rsidR="007F0BA2" w:rsidRDefault="007F0BA2">
            <w:pPr>
              <w:spacing w:line="360" w:lineRule="auto"/>
              <w:jc w:val="center"/>
              <w:rPr>
                <w:rFonts w:ascii="宋体" w:hAnsi="宋体" w:cs="Courier New"/>
              </w:rPr>
            </w:pPr>
          </w:p>
        </w:tc>
        <w:tc>
          <w:tcPr>
            <w:tcW w:w="1276" w:type="dxa"/>
          </w:tcPr>
          <w:p w14:paraId="57471E74" w14:textId="77777777" w:rsidR="007F0BA2" w:rsidRDefault="007F0BA2">
            <w:pPr>
              <w:spacing w:line="360" w:lineRule="auto"/>
              <w:jc w:val="center"/>
              <w:rPr>
                <w:rFonts w:ascii="宋体" w:hAnsi="宋体" w:cs="Courier New"/>
              </w:rPr>
            </w:pPr>
          </w:p>
        </w:tc>
        <w:tc>
          <w:tcPr>
            <w:tcW w:w="992" w:type="dxa"/>
            <w:vAlign w:val="center"/>
          </w:tcPr>
          <w:p w14:paraId="5E6837C8" w14:textId="77777777" w:rsidR="007F0BA2" w:rsidRDefault="007F0BA2">
            <w:pPr>
              <w:spacing w:line="360" w:lineRule="auto"/>
              <w:jc w:val="center"/>
              <w:rPr>
                <w:rFonts w:ascii="宋体" w:hAnsi="宋体" w:cs="Courier New"/>
              </w:rPr>
            </w:pPr>
          </w:p>
        </w:tc>
      </w:tr>
      <w:tr w:rsidR="007F0BA2" w14:paraId="17B0F9D2" w14:textId="77777777">
        <w:trPr>
          <w:trHeight w:val="567"/>
          <w:jc w:val="center"/>
        </w:trPr>
        <w:tc>
          <w:tcPr>
            <w:tcW w:w="851" w:type="dxa"/>
            <w:vAlign w:val="center"/>
          </w:tcPr>
          <w:p w14:paraId="71FCE821" w14:textId="77777777" w:rsidR="007F0BA2" w:rsidRDefault="007F0BA2">
            <w:pPr>
              <w:spacing w:line="360" w:lineRule="auto"/>
              <w:jc w:val="center"/>
              <w:rPr>
                <w:rFonts w:ascii="宋体" w:hAnsi="宋体" w:cs="Courier New"/>
              </w:rPr>
            </w:pPr>
          </w:p>
        </w:tc>
        <w:tc>
          <w:tcPr>
            <w:tcW w:w="1985" w:type="dxa"/>
            <w:vAlign w:val="center"/>
          </w:tcPr>
          <w:p w14:paraId="0E622883" w14:textId="77777777" w:rsidR="007F0BA2" w:rsidRDefault="007F0BA2">
            <w:pPr>
              <w:spacing w:line="360" w:lineRule="auto"/>
              <w:jc w:val="center"/>
              <w:rPr>
                <w:rFonts w:ascii="宋体" w:hAnsi="宋体" w:cs="Courier New"/>
              </w:rPr>
            </w:pPr>
          </w:p>
        </w:tc>
        <w:tc>
          <w:tcPr>
            <w:tcW w:w="2163" w:type="dxa"/>
            <w:vAlign w:val="center"/>
          </w:tcPr>
          <w:p w14:paraId="66B8DA11" w14:textId="77777777" w:rsidR="007F0BA2" w:rsidRDefault="007F0BA2">
            <w:pPr>
              <w:spacing w:line="360" w:lineRule="auto"/>
              <w:jc w:val="center"/>
              <w:rPr>
                <w:rFonts w:ascii="宋体" w:hAnsi="宋体" w:cs="Courier New"/>
              </w:rPr>
            </w:pPr>
          </w:p>
        </w:tc>
        <w:tc>
          <w:tcPr>
            <w:tcW w:w="2322" w:type="dxa"/>
            <w:vAlign w:val="center"/>
          </w:tcPr>
          <w:p w14:paraId="5C92AC05" w14:textId="77777777" w:rsidR="007F0BA2" w:rsidRDefault="007F0BA2">
            <w:pPr>
              <w:spacing w:line="360" w:lineRule="auto"/>
              <w:jc w:val="center"/>
              <w:rPr>
                <w:rFonts w:ascii="宋体" w:hAnsi="宋体" w:cs="Courier New"/>
              </w:rPr>
            </w:pPr>
          </w:p>
        </w:tc>
        <w:tc>
          <w:tcPr>
            <w:tcW w:w="1276" w:type="dxa"/>
          </w:tcPr>
          <w:p w14:paraId="01DE2099" w14:textId="77777777" w:rsidR="007F0BA2" w:rsidRDefault="007F0BA2">
            <w:pPr>
              <w:spacing w:line="360" w:lineRule="auto"/>
              <w:jc w:val="center"/>
              <w:rPr>
                <w:rFonts w:ascii="宋体" w:hAnsi="宋体" w:cs="Courier New"/>
              </w:rPr>
            </w:pPr>
          </w:p>
        </w:tc>
        <w:tc>
          <w:tcPr>
            <w:tcW w:w="992" w:type="dxa"/>
            <w:vAlign w:val="center"/>
          </w:tcPr>
          <w:p w14:paraId="41954CD2" w14:textId="77777777" w:rsidR="007F0BA2" w:rsidRDefault="007F0BA2">
            <w:pPr>
              <w:spacing w:line="360" w:lineRule="auto"/>
              <w:jc w:val="center"/>
              <w:rPr>
                <w:rFonts w:ascii="宋体" w:hAnsi="宋体" w:cs="Courier New"/>
              </w:rPr>
            </w:pPr>
          </w:p>
        </w:tc>
      </w:tr>
      <w:tr w:rsidR="007F0BA2" w14:paraId="15DFB48A" w14:textId="77777777">
        <w:trPr>
          <w:trHeight w:val="567"/>
          <w:jc w:val="center"/>
        </w:trPr>
        <w:tc>
          <w:tcPr>
            <w:tcW w:w="851" w:type="dxa"/>
            <w:tcBorders>
              <w:bottom w:val="single" w:sz="12" w:space="0" w:color="auto"/>
            </w:tcBorders>
            <w:vAlign w:val="center"/>
          </w:tcPr>
          <w:p w14:paraId="7B6CBC7C" w14:textId="77777777" w:rsidR="007F0BA2" w:rsidRDefault="007F0BA2">
            <w:pPr>
              <w:spacing w:line="360" w:lineRule="auto"/>
              <w:jc w:val="center"/>
              <w:rPr>
                <w:rFonts w:ascii="宋体" w:hAnsi="宋体" w:cs="Courier New"/>
              </w:rPr>
            </w:pPr>
          </w:p>
        </w:tc>
        <w:tc>
          <w:tcPr>
            <w:tcW w:w="1985" w:type="dxa"/>
            <w:tcBorders>
              <w:bottom w:val="single" w:sz="12" w:space="0" w:color="auto"/>
            </w:tcBorders>
            <w:vAlign w:val="center"/>
          </w:tcPr>
          <w:p w14:paraId="1587E107" w14:textId="77777777" w:rsidR="007F0BA2" w:rsidRDefault="007F0BA2">
            <w:pPr>
              <w:spacing w:line="360" w:lineRule="auto"/>
              <w:jc w:val="center"/>
              <w:rPr>
                <w:rFonts w:ascii="宋体" w:hAnsi="宋体" w:cs="Courier New"/>
              </w:rPr>
            </w:pPr>
          </w:p>
        </w:tc>
        <w:tc>
          <w:tcPr>
            <w:tcW w:w="2163" w:type="dxa"/>
            <w:tcBorders>
              <w:bottom w:val="single" w:sz="12" w:space="0" w:color="auto"/>
            </w:tcBorders>
            <w:vAlign w:val="center"/>
          </w:tcPr>
          <w:p w14:paraId="18D08650" w14:textId="77777777" w:rsidR="007F0BA2" w:rsidRDefault="007F0BA2">
            <w:pPr>
              <w:spacing w:line="360" w:lineRule="auto"/>
              <w:jc w:val="center"/>
              <w:rPr>
                <w:rFonts w:ascii="宋体" w:hAnsi="宋体" w:cs="Courier New"/>
              </w:rPr>
            </w:pPr>
          </w:p>
        </w:tc>
        <w:tc>
          <w:tcPr>
            <w:tcW w:w="2322" w:type="dxa"/>
            <w:tcBorders>
              <w:bottom w:val="single" w:sz="12" w:space="0" w:color="auto"/>
            </w:tcBorders>
            <w:vAlign w:val="center"/>
          </w:tcPr>
          <w:p w14:paraId="12BD6A74" w14:textId="77777777" w:rsidR="007F0BA2" w:rsidRDefault="007F0BA2">
            <w:pPr>
              <w:spacing w:line="360" w:lineRule="auto"/>
              <w:jc w:val="center"/>
              <w:rPr>
                <w:rFonts w:ascii="宋体" w:hAnsi="宋体" w:cs="Courier New"/>
              </w:rPr>
            </w:pPr>
          </w:p>
        </w:tc>
        <w:tc>
          <w:tcPr>
            <w:tcW w:w="1276" w:type="dxa"/>
            <w:tcBorders>
              <w:bottom w:val="single" w:sz="12" w:space="0" w:color="auto"/>
            </w:tcBorders>
          </w:tcPr>
          <w:p w14:paraId="07A9B13F" w14:textId="77777777" w:rsidR="007F0BA2" w:rsidRDefault="007F0BA2">
            <w:pPr>
              <w:spacing w:line="360" w:lineRule="auto"/>
              <w:jc w:val="center"/>
              <w:rPr>
                <w:rFonts w:ascii="宋体" w:hAnsi="宋体" w:cs="Courier New"/>
              </w:rPr>
            </w:pPr>
          </w:p>
        </w:tc>
        <w:tc>
          <w:tcPr>
            <w:tcW w:w="992" w:type="dxa"/>
            <w:tcBorders>
              <w:bottom w:val="single" w:sz="12" w:space="0" w:color="auto"/>
            </w:tcBorders>
            <w:vAlign w:val="center"/>
          </w:tcPr>
          <w:p w14:paraId="14016DD8" w14:textId="77777777" w:rsidR="007F0BA2" w:rsidRDefault="007F0BA2">
            <w:pPr>
              <w:spacing w:line="360" w:lineRule="auto"/>
              <w:jc w:val="center"/>
              <w:rPr>
                <w:rFonts w:ascii="宋体" w:hAnsi="宋体" w:cs="Courier New"/>
              </w:rPr>
            </w:pPr>
          </w:p>
        </w:tc>
      </w:tr>
    </w:tbl>
    <w:p w14:paraId="421DC708" w14:textId="77777777" w:rsidR="007F0BA2" w:rsidRDefault="00000000">
      <w:pPr>
        <w:spacing w:line="360" w:lineRule="auto"/>
        <w:rPr>
          <w:rFonts w:ascii="宋体" w:hAnsi="宋体"/>
        </w:rPr>
      </w:pPr>
      <w:r>
        <w:rPr>
          <w:rFonts w:ascii="宋体" w:hAnsi="宋体"/>
        </w:rPr>
        <w:t> 注：</w:t>
      </w:r>
      <w:bookmarkStart w:id="196" w:name="_Hlk106185509"/>
      <w:r>
        <w:rPr>
          <w:rFonts w:ascii="宋体" w:hAnsi="宋体"/>
        </w:rPr>
        <w:t>投标人如果对</w:t>
      </w:r>
      <w:r>
        <w:rPr>
          <w:rFonts w:ascii="宋体" w:hAnsi="宋体" w:hint="eastAsia"/>
        </w:rPr>
        <w:t>合同</w:t>
      </w:r>
      <w:r>
        <w:rPr>
          <w:rFonts w:ascii="宋体" w:hAnsi="宋体"/>
        </w:rPr>
        <w:t>条款的响应有任何偏离，请在本表中详细填写；如对</w:t>
      </w:r>
      <w:r>
        <w:rPr>
          <w:rFonts w:ascii="宋体" w:hAnsi="宋体" w:hint="eastAsia"/>
        </w:rPr>
        <w:t>合同</w:t>
      </w:r>
      <w:r>
        <w:rPr>
          <w:rFonts w:ascii="宋体" w:hAnsi="宋体"/>
        </w:rPr>
        <w:t>条款没有偏离，请注明“无偏离”。</w:t>
      </w:r>
      <w:bookmarkEnd w:id="196"/>
    </w:p>
    <w:p w14:paraId="0B6960E4" w14:textId="77777777" w:rsidR="007F0BA2" w:rsidRDefault="007F0BA2">
      <w:pPr>
        <w:spacing w:line="360" w:lineRule="auto"/>
        <w:rPr>
          <w:rFonts w:ascii="宋体" w:hAnsi="宋体"/>
        </w:rPr>
      </w:pPr>
    </w:p>
    <w:p w14:paraId="64B6BC47" w14:textId="77777777" w:rsidR="007F0BA2" w:rsidRDefault="00000000">
      <w:pPr>
        <w:tabs>
          <w:tab w:val="left" w:pos="5580"/>
        </w:tabs>
        <w:spacing w:before="120" w:line="360" w:lineRule="auto"/>
        <w:rPr>
          <w:rFonts w:ascii="宋体" w:hAnsi="宋体"/>
        </w:rPr>
      </w:pPr>
      <w:r>
        <w:rPr>
          <w:rFonts w:ascii="宋体" w:hAnsi="宋体" w:hint="eastAsia"/>
        </w:rPr>
        <w:t>投标人名称（盖章）：</w:t>
      </w:r>
    </w:p>
    <w:p w14:paraId="5161EB80" w14:textId="77777777" w:rsidR="007F0BA2" w:rsidRDefault="00000000">
      <w:pPr>
        <w:tabs>
          <w:tab w:val="left" w:pos="5580"/>
        </w:tabs>
        <w:spacing w:before="120" w:line="360" w:lineRule="auto"/>
        <w:rPr>
          <w:rFonts w:ascii="宋体" w:hAnsi="宋体"/>
          <w:u w:val="single"/>
        </w:rPr>
      </w:pPr>
      <w:r>
        <w:rPr>
          <w:rFonts w:ascii="宋体" w:hAnsi="宋体" w:hint="eastAsia"/>
        </w:rPr>
        <w:t>法人授权代表（签字）：</w:t>
      </w:r>
    </w:p>
    <w:p w14:paraId="34946312" w14:textId="77777777" w:rsidR="007F0BA2" w:rsidRDefault="00000000">
      <w:pPr>
        <w:tabs>
          <w:tab w:val="left" w:pos="5580"/>
        </w:tabs>
        <w:spacing w:before="120" w:line="360" w:lineRule="auto"/>
        <w:rPr>
          <w:rFonts w:ascii="宋体" w:hAnsi="宋体"/>
        </w:rPr>
      </w:pPr>
      <w:r>
        <w:rPr>
          <w:rFonts w:ascii="宋体" w:hAnsi="宋体" w:hint="eastAsia"/>
        </w:rPr>
        <w:t>注：此表格经法人授权代表签字方有效。</w:t>
      </w:r>
    </w:p>
    <w:p w14:paraId="3BA96DA6" w14:textId="77777777" w:rsidR="007F0BA2" w:rsidRDefault="00000000">
      <w:pPr>
        <w:pStyle w:val="30"/>
        <w:numPr>
          <w:ilvl w:val="0"/>
          <w:numId w:val="106"/>
        </w:numPr>
        <w:ind w:left="900" w:hanging="420"/>
        <w:rPr>
          <w:szCs w:val="24"/>
        </w:rPr>
      </w:pPr>
      <w:bookmarkStart w:id="197" w:name="_Toc4242"/>
      <w:bookmarkStart w:id="198" w:name="_Toc514926460"/>
      <w:bookmarkStart w:id="199" w:name="_Toc497235048"/>
      <w:bookmarkStart w:id="200" w:name="_Toc106186026"/>
      <w:r>
        <w:rPr>
          <w:szCs w:val="24"/>
        </w:rPr>
        <w:lastRenderedPageBreak/>
        <w:t>资格证明文件</w:t>
      </w:r>
      <w:bookmarkEnd w:id="197"/>
      <w:bookmarkEnd w:id="198"/>
      <w:bookmarkEnd w:id="199"/>
      <w:bookmarkEnd w:id="200"/>
    </w:p>
    <w:p w14:paraId="6DE0576A" w14:textId="77777777" w:rsidR="007F0BA2" w:rsidRDefault="00000000">
      <w:pPr>
        <w:spacing w:line="360" w:lineRule="auto"/>
        <w:rPr>
          <w:rFonts w:ascii="宋体" w:hAnsi="宋体"/>
          <w:b/>
        </w:rPr>
      </w:pPr>
      <w:r>
        <w:rPr>
          <w:rFonts w:ascii="宋体" w:hAnsi="宋体"/>
        </w:rPr>
        <w:t>7-1营业执照等证明文件</w:t>
      </w:r>
    </w:p>
    <w:p w14:paraId="52865CBE" w14:textId="77777777" w:rsidR="007F0BA2" w:rsidRDefault="007F0BA2">
      <w:pPr>
        <w:spacing w:line="360" w:lineRule="auto"/>
        <w:rPr>
          <w:rFonts w:ascii="宋体" w:hAnsi="宋体"/>
        </w:rPr>
      </w:pPr>
    </w:p>
    <w:p w14:paraId="07A0B9C5" w14:textId="77777777" w:rsidR="007F0BA2" w:rsidRDefault="00000000">
      <w:pPr>
        <w:spacing w:line="360" w:lineRule="auto"/>
        <w:rPr>
          <w:rFonts w:ascii="宋体" w:hAnsi="宋体"/>
          <w:b/>
          <w:bCs/>
          <w:sz w:val="28"/>
          <w:szCs w:val="28"/>
        </w:rPr>
      </w:pPr>
      <w:r>
        <w:rPr>
          <w:rFonts w:ascii="宋体" w:hAnsi="宋体"/>
        </w:rPr>
        <w:br w:type="page"/>
      </w:r>
      <w:r>
        <w:rPr>
          <w:rFonts w:ascii="宋体" w:hAnsi="宋体"/>
          <w:b/>
          <w:bCs/>
          <w:sz w:val="28"/>
          <w:szCs w:val="28"/>
        </w:rPr>
        <w:lastRenderedPageBreak/>
        <w:t xml:space="preserve">  7-2 </w:t>
      </w:r>
      <w:r>
        <w:rPr>
          <w:rFonts w:ascii="宋体" w:hAnsi="宋体" w:hint="eastAsia"/>
          <w:b/>
          <w:bCs/>
          <w:sz w:val="28"/>
          <w:szCs w:val="28"/>
        </w:rPr>
        <w:t>授权委托书</w:t>
      </w:r>
    </w:p>
    <w:p w14:paraId="3C037EC0" w14:textId="77777777" w:rsidR="007F0BA2" w:rsidRDefault="00000000">
      <w:pPr>
        <w:spacing w:line="360" w:lineRule="auto"/>
        <w:jc w:val="center"/>
        <w:rPr>
          <w:rFonts w:ascii="宋体" w:hAnsi="宋体"/>
          <w:b/>
          <w:bCs/>
          <w:sz w:val="30"/>
          <w:szCs w:val="30"/>
        </w:rPr>
      </w:pPr>
      <w:r>
        <w:rPr>
          <w:rFonts w:ascii="宋体" w:hAnsi="宋体"/>
          <w:b/>
          <w:bCs/>
          <w:sz w:val="30"/>
          <w:szCs w:val="30"/>
        </w:rPr>
        <w:t>法定代表人身份证明书（格式）</w:t>
      </w:r>
    </w:p>
    <w:p w14:paraId="6D2270D3" w14:textId="77777777" w:rsidR="007F0BA2" w:rsidRDefault="00000000">
      <w:pPr>
        <w:spacing w:line="360" w:lineRule="auto"/>
        <w:ind w:firstLineChars="300" w:firstLine="630"/>
        <w:jc w:val="center"/>
        <w:rPr>
          <w:rFonts w:ascii="宋体" w:hAnsi="宋体"/>
        </w:rPr>
      </w:pPr>
      <w:r>
        <w:rPr>
          <w:rFonts w:ascii="宋体" w:hAnsi="宋体" w:hint="eastAsia"/>
        </w:rPr>
        <w:t>（投标文件签字人为法定代表人时，须提供该证明书）</w:t>
      </w:r>
    </w:p>
    <w:p w14:paraId="5D4F5021" w14:textId="77777777" w:rsidR="007F0BA2" w:rsidRDefault="00000000">
      <w:pPr>
        <w:spacing w:line="360" w:lineRule="auto"/>
        <w:ind w:firstLineChars="300" w:firstLine="630"/>
        <w:rPr>
          <w:rFonts w:ascii="宋体" w:hAnsi="宋体"/>
        </w:rPr>
      </w:pPr>
      <w:r>
        <w:rPr>
          <w:rFonts w:ascii="宋体" w:hAnsi="宋体" w:hint="eastAsia"/>
        </w:rPr>
        <w:t>本文件声明：注册于</w:t>
      </w:r>
      <w:r>
        <w:rPr>
          <w:rFonts w:ascii="宋体" w:hAnsi="宋体" w:hint="eastAsia"/>
          <w:u w:val="single"/>
        </w:rPr>
        <w:t>（国家或地区的名称）</w:t>
      </w:r>
      <w:r>
        <w:rPr>
          <w:rFonts w:ascii="宋体" w:hAnsi="宋体" w:hint="eastAsia"/>
        </w:rPr>
        <w:t>的</w:t>
      </w:r>
      <w:r>
        <w:rPr>
          <w:rFonts w:ascii="宋体" w:hAnsi="宋体" w:hint="eastAsia"/>
          <w:u w:val="single"/>
        </w:rPr>
        <w:t>（公司名称）</w:t>
      </w:r>
      <w:r>
        <w:rPr>
          <w:rFonts w:ascii="宋体" w:hAnsi="宋体" w:hint="eastAsia"/>
        </w:rPr>
        <w:t>郑重声明在下面签字的（</w:t>
      </w:r>
      <w:r>
        <w:rPr>
          <w:rFonts w:ascii="宋体" w:hAnsi="宋体" w:hint="eastAsia"/>
          <w:u w:val="single"/>
        </w:rPr>
        <w:t>法定代表人姓名、职务</w:t>
      </w:r>
      <w:r>
        <w:rPr>
          <w:rFonts w:ascii="宋体" w:hAnsi="宋体" w:hint="eastAsia"/>
        </w:rPr>
        <w:t>）身份证号：为本公司的法定代表人，就</w:t>
      </w:r>
      <w:r>
        <w:rPr>
          <w:rFonts w:ascii="宋体" w:hAnsi="宋体" w:hint="eastAsia"/>
          <w:u w:val="single"/>
        </w:rPr>
        <w:t>（项目名称）</w:t>
      </w:r>
      <w:r>
        <w:rPr>
          <w:rFonts w:ascii="宋体" w:hAnsi="宋体" w:hint="eastAsia"/>
        </w:rPr>
        <w:t xml:space="preserve">投标，以本公司名义处理一切与之有关的事务。　　</w:t>
      </w:r>
    </w:p>
    <w:p w14:paraId="46C1D708" w14:textId="77777777" w:rsidR="007F0BA2" w:rsidRDefault="007F0BA2">
      <w:pPr>
        <w:tabs>
          <w:tab w:val="left" w:pos="5580"/>
        </w:tabs>
        <w:spacing w:line="360" w:lineRule="auto"/>
        <w:ind w:firstLine="480"/>
        <w:rPr>
          <w:rFonts w:ascii="宋体" w:hAnsi="宋体"/>
        </w:rPr>
      </w:pPr>
    </w:p>
    <w:p w14:paraId="15632DF8" w14:textId="77777777" w:rsidR="007F0BA2" w:rsidRDefault="00000000">
      <w:pPr>
        <w:tabs>
          <w:tab w:val="left" w:pos="5580"/>
        </w:tabs>
        <w:spacing w:line="360" w:lineRule="auto"/>
        <w:ind w:firstLine="480"/>
        <w:rPr>
          <w:rFonts w:ascii="宋体" w:hAnsi="宋体"/>
        </w:rPr>
      </w:pPr>
      <w:r>
        <w:rPr>
          <w:rFonts w:ascii="宋体" w:hAnsi="宋体" w:hint="eastAsia"/>
        </w:rPr>
        <w:t>特此声明。</w:t>
      </w:r>
    </w:p>
    <w:p w14:paraId="18E73154" w14:textId="77777777" w:rsidR="007F0BA2" w:rsidRDefault="007F0BA2">
      <w:pPr>
        <w:tabs>
          <w:tab w:val="left" w:pos="2943"/>
        </w:tabs>
        <w:spacing w:line="360" w:lineRule="auto"/>
        <w:rPr>
          <w:rFonts w:ascii="宋体" w:hAnsi="宋体" w:cs="Courier New"/>
        </w:rPr>
      </w:pPr>
    </w:p>
    <w:p w14:paraId="785C19C3" w14:textId="77777777" w:rsidR="007F0BA2" w:rsidRDefault="00000000">
      <w:pPr>
        <w:tabs>
          <w:tab w:val="left" w:pos="2943"/>
        </w:tabs>
        <w:spacing w:line="360" w:lineRule="auto"/>
        <w:rPr>
          <w:rFonts w:ascii="宋体" w:hAnsi="宋体" w:cs="Courier New"/>
          <w:u w:val="single"/>
        </w:rPr>
      </w:pPr>
      <w:r>
        <w:rPr>
          <w:rFonts w:ascii="宋体" w:hAnsi="宋体" w:cs="Courier New" w:hint="eastAsia"/>
        </w:rPr>
        <w:t>投标人名称</w:t>
      </w:r>
      <w:r>
        <w:rPr>
          <w:rFonts w:ascii="宋体" w:hAnsi="宋体" w:cs="Courier New"/>
        </w:rPr>
        <w:t>(盖章)：</w:t>
      </w:r>
    </w:p>
    <w:p w14:paraId="00553B2A" w14:textId="77777777" w:rsidR="007F0BA2" w:rsidRDefault="007F0BA2">
      <w:pPr>
        <w:tabs>
          <w:tab w:val="left" w:pos="5580"/>
        </w:tabs>
        <w:spacing w:line="360" w:lineRule="auto"/>
        <w:ind w:firstLine="480"/>
        <w:rPr>
          <w:rFonts w:ascii="宋体" w:hAnsi="宋体"/>
        </w:rPr>
      </w:pPr>
    </w:p>
    <w:p w14:paraId="60CB6E55" w14:textId="77777777" w:rsidR="007F0BA2" w:rsidRDefault="00000000">
      <w:pPr>
        <w:tabs>
          <w:tab w:val="left" w:pos="2943"/>
        </w:tabs>
        <w:spacing w:line="360" w:lineRule="auto"/>
        <w:rPr>
          <w:rFonts w:ascii="宋体" w:hAnsi="宋体" w:cs="Courier New"/>
          <w:u w:val="single"/>
        </w:rPr>
      </w:pPr>
      <w:r>
        <w:rPr>
          <w:rFonts w:ascii="宋体" w:hAnsi="宋体" w:cs="Courier New" w:hint="eastAsia"/>
        </w:rPr>
        <w:t>法定代表人签字：</w:t>
      </w:r>
    </w:p>
    <w:p w14:paraId="775495EF" w14:textId="77777777" w:rsidR="007F0BA2" w:rsidRDefault="007F0BA2">
      <w:pPr>
        <w:tabs>
          <w:tab w:val="left" w:pos="3227"/>
        </w:tabs>
        <w:spacing w:line="360" w:lineRule="auto"/>
        <w:rPr>
          <w:rFonts w:ascii="宋体" w:hAnsi="宋体" w:cs="Courier New"/>
          <w:u w:val="single"/>
        </w:rPr>
      </w:pPr>
    </w:p>
    <w:p w14:paraId="0308DF00" w14:textId="77777777" w:rsidR="007F0BA2" w:rsidRDefault="00000000">
      <w:pPr>
        <w:autoSpaceDE w:val="0"/>
        <w:autoSpaceDN w:val="0"/>
        <w:adjustRightInd w:val="0"/>
        <w:snapToGrid w:val="0"/>
        <w:spacing w:line="360" w:lineRule="auto"/>
        <w:rPr>
          <w:rFonts w:ascii="宋体" w:hAnsi="宋体"/>
          <w:lang w:val="zh-CN"/>
        </w:rPr>
      </w:pPr>
      <w:r>
        <w:rPr>
          <w:rFonts w:ascii="宋体" w:hAnsi="宋体"/>
        </w:rPr>
        <w:t>日期：_____年______月______日</w:t>
      </w:r>
    </w:p>
    <w:p w14:paraId="065FA924" w14:textId="77777777" w:rsidR="007F0BA2" w:rsidRDefault="007F0BA2">
      <w:pPr>
        <w:tabs>
          <w:tab w:val="left" w:pos="5580"/>
        </w:tabs>
        <w:spacing w:line="360" w:lineRule="auto"/>
        <w:rPr>
          <w:rFonts w:ascii="宋体" w:hAnsi="宋体"/>
        </w:rPr>
      </w:pPr>
    </w:p>
    <w:p w14:paraId="1EE88F04" w14:textId="77777777" w:rsidR="007F0BA2" w:rsidRDefault="00000000">
      <w:pPr>
        <w:pStyle w:val="ae"/>
        <w:kinsoku w:val="0"/>
        <w:overflowPunct w:val="0"/>
        <w:spacing w:line="360" w:lineRule="auto"/>
        <w:ind w:right="-46"/>
        <w:rPr>
          <w:rFonts w:ascii="宋体" w:hAnsi="宋体"/>
          <w:spacing w:val="-3"/>
        </w:rPr>
      </w:pPr>
      <w:r>
        <w:rPr>
          <w:rFonts w:ascii="宋体" w:hAnsi="宋体"/>
        </w:rPr>
        <w:t>附：</w:t>
      </w:r>
      <w:r>
        <w:rPr>
          <w:rFonts w:ascii="宋体" w:hAnsi="宋体"/>
          <w:spacing w:val="-3"/>
        </w:rPr>
        <w:t>法</w:t>
      </w:r>
      <w:r>
        <w:rPr>
          <w:rFonts w:ascii="宋体" w:hAnsi="宋体"/>
        </w:rPr>
        <w:t>定</w:t>
      </w:r>
      <w:r>
        <w:rPr>
          <w:rFonts w:ascii="宋体" w:hAnsi="宋体"/>
          <w:spacing w:val="-3"/>
        </w:rPr>
        <w:t>代</w:t>
      </w:r>
      <w:r>
        <w:rPr>
          <w:rFonts w:ascii="宋体" w:hAnsi="宋体"/>
        </w:rPr>
        <w:t>表</w:t>
      </w:r>
      <w:r>
        <w:rPr>
          <w:rFonts w:ascii="宋体" w:hAnsi="宋体"/>
          <w:spacing w:val="-3"/>
        </w:rPr>
        <w:t>人</w:t>
      </w:r>
      <w:r>
        <w:rPr>
          <w:rFonts w:ascii="宋体" w:hAnsi="宋体"/>
        </w:rPr>
        <w:t>（</w:t>
      </w:r>
      <w:r>
        <w:rPr>
          <w:rFonts w:ascii="宋体" w:hAnsi="宋体"/>
          <w:spacing w:val="-3"/>
        </w:rPr>
        <w:t>单</w:t>
      </w:r>
      <w:r>
        <w:rPr>
          <w:rFonts w:ascii="宋体" w:hAnsi="宋体"/>
        </w:rPr>
        <w:t>位</w:t>
      </w:r>
      <w:r>
        <w:rPr>
          <w:rFonts w:ascii="宋体" w:hAnsi="宋体"/>
          <w:spacing w:val="-3"/>
        </w:rPr>
        <w:t>负</w:t>
      </w:r>
      <w:r>
        <w:rPr>
          <w:rFonts w:ascii="宋体" w:hAnsi="宋体"/>
        </w:rPr>
        <w:t>责人</w:t>
      </w:r>
      <w:r>
        <w:rPr>
          <w:rFonts w:ascii="宋体" w:hAnsi="宋体"/>
          <w:spacing w:val="-3"/>
        </w:rPr>
        <w:t>）有效期内的身</w:t>
      </w:r>
      <w:r>
        <w:rPr>
          <w:rFonts w:ascii="宋体" w:hAnsi="宋体" w:hint="eastAsia"/>
          <w:spacing w:val="-3"/>
        </w:rPr>
        <w:t>份</w:t>
      </w:r>
      <w:r>
        <w:rPr>
          <w:rFonts w:ascii="宋体" w:hAnsi="宋体"/>
          <w:spacing w:val="-3"/>
        </w:rPr>
        <w:t>证正反面</w:t>
      </w:r>
      <w:r>
        <w:rPr>
          <w:rFonts w:ascii="宋体" w:hAnsi="宋体" w:hint="eastAsia"/>
          <w:spacing w:val="-3"/>
        </w:rPr>
        <w:t>电子</w:t>
      </w:r>
      <w:r>
        <w:rPr>
          <w:rFonts w:ascii="宋体" w:hAnsi="宋体"/>
          <w:spacing w:val="-3"/>
        </w:rPr>
        <w:t>件</w:t>
      </w:r>
      <w:r>
        <w:rPr>
          <w:rFonts w:ascii="宋体" w:hAnsi="宋体"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F0BA2" w14:paraId="6841E337" w14:textId="77777777">
        <w:trPr>
          <w:trHeight w:val="1399"/>
        </w:trPr>
        <w:tc>
          <w:tcPr>
            <w:tcW w:w="4673" w:type="dxa"/>
          </w:tcPr>
          <w:p w14:paraId="5AC35B1E" w14:textId="77777777" w:rsidR="007F0BA2" w:rsidRDefault="007F0BA2">
            <w:pPr>
              <w:tabs>
                <w:tab w:val="left" w:pos="5580"/>
              </w:tabs>
              <w:spacing w:line="360" w:lineRule="auto"/>
              <w:rPr>
                <w:rFonts w:ascii="宋体" w:hAnsi="宋体"/>
                <w:szCs w:val="20"/>
              </w:rPr>
            </w:pPr>
          </w:p>
          <w:p w14:paraId="138B7437" w14:textId="77777777" w:rsidR="007F0BA2" w:rsidRDefault="007F0BA2">
            <w:pPr>
              <w:tabs>
                <w:tab w:val="left" w:pos="5580"/>
              </w:tabs>
              <w:spacing w:line="360" w:lineRule="auto"/>
              <w:rPr>
                <w:rFonts w:ascii="宋体" w:hAnsi="宋体"/>
                <w:szCs w:val="20"/>
              </w:rPr>
            </w:pPr>
          </w:p>
          <w:p w14:paraId="67F629C2" w14:textId="77777777" w:rsidR="007F0BA2" w:rsidRDefault="007F0BA2">
            <w:pPr>
              <w:tabs>
                <w:tab w:val="left" w:pos="5580"/>
              </w:tabs>
              <w:spacing w:line="360" w:lineRule="auto"/>
              <w:rPr>
                <w:rFonts w:ascii="宋体" w:hAnsi="宋体"/>
                <w:szCs w:val="20"/>
              </w:rPr>
            </w:pPr>
          </w:p>
        </w:tc>
        <w:tc>
          <w:tcPr>
            <w:tcW w:w="4536" w:type="dxa"/>
          </w:tcPr>
          <w:p w14:paraId="69ACF820" w14:textId="77777777" w:rsidR="007F0BA2" w:rsidRDefault="007F0BA2">
            <w:pPr>
              <w:tabs>
                <w:tab w:val="left" w:pos="5580"/>
              </w:tabs>
              <w:spacing w:line="360" w:lineRule="auto"/>
              <w:rPr>
                <w:rFonts w:ascii="宋体" w:hAnsi="宋体"/>
                <w:szCs w:val="20"/>
              </w:rPr>
            </w:pPr>
          </w:p>
          <w:p w14:paraId="2BB7DF1C" w14:textId="77777777" w:rsidR="007F0BA2" w:rsidRDefault="007F0BA2">
            <w:pPr>
              <w:tabs>
                <w:tab w:val="left" w:pos="5580"/>
              </w:tabs>
              <w:spacing w:line="360" w:lineRule="auto"/>
              <w:rPr>
                <w:rFonts w:ascii="宋体" w:hAnsi="宋体"/>
                <w:szCs w:val="20"/>
              </w:rPr>
            </w:pPr>
          </w:p>
          <w:p w14:paraId="47F6F5D6" w14:textId="77777777" w:rsidR="007F0BA2" w:rsidRDefault="007F0BA2">
            <w:pPr>
              <w:tabs>
                <w:tab w:val="left" w:pos="5580"/>
              </w:tabs>
              <w:spacing w:line="360" w:lineRule="auto"/>
              <w:rPr>
                <w:rFonts w:ascii="宋体" w:hAnsi="宋体"/>
                <w:szCs w:val="20"/>
              </w:rPr>
            </w:pPr>
          </w:p>
        </w:tc>
      </w:tr>
    </w:tbl>
    <w:p w14:paraId="42B691F7" w14:textId="77777777" w:rsidR="007F0BA2" w:rsidRDefault="007F0BA2">
      <w:pPr>
        <w:tabs>
          <w:tab w:val="left" w:pos="5580"/>
        </w:tabs>
        <w:spacing w:line="360" w:lineRule="auto"/>
        <w:rPr>
          <w:rFonts w:ascii="宋体" w:hAnsi="宋体"/>
        </w:rPr>
      </w:pPr>
    </w:p>
    <w:p w14:paraId="710A9A87" w14:textId="77777777" w:rsidR="007F0BA2" w:rsidRDefault="007F0BA2">
      <w:pPr>
        <w:tabs>
          <w:tab w:val="left" w:pos="5580"/>
        </w:tabs>
        <w:spacing w:line="360" w:lineRule="auto"/>
        <w:rPr>
          <w:rFonts w:ascii="宋体" w:hAnsi="宋体"/>
          <w:u w:val="single"/>
        </w:rPr>
      </w:pPr>
    </w:p>
    <w:p w14:paraId="3ED7192A" w14:textId="77777777" w:rsidR="007F0BA2" w:rsidRDefault="007F0BA2">
      <w:pPr>
        <w:tabs>
          <w:tab w:val="left" w:pos="5580"/>
        </w:tabs>
        <w:spacing w:line="360" w:lineRule="auto"/>
        <w:rPr>
          <w:rFonts w:ascii="宋体" w:hAnsi="宋体"/>
          <w:u w:val="single"/>
        </w:rPr>
      </w:pPr>
    </w:p>
    <w:p w14:paraId="5CED3E4B" w14:textId="77777777" w:rsidR="007F0BA2" w:rsidRDefault="007F0BA2">
      <w:pPr>
        <w:tabs>
          <w:tab w:val="left" w:pos="5580"/>
        </w:tabs>
        <w:spacing w:line="360" w:lineRule="auto"/>
        <w:rPr>
          <w:rFonts w:ascii="宋体" w:hAnsi="宋体"/>
          <w:u w:val="single"/>
        </w:rPr>
      </w:pPr>
    </w:p>
    <w:p w14:paraId="147B9B84" w14:textId="77777777" w:rsidR="007F0BA2" w:rsidRDefault="007F0BA2">
      <w:pPr>
        <w:tabs>
          <w:tab w:val="left" w:pos="5580"/>
        </w:tabs>
        <w:spacing w:line="360" w:lineRule="auto"/>
        <w:rPr>
          <w:rFonts w:ascii="宋体" w:hAnsi="宋体"/>
          <w:u w:val="single"/>
        </w:rPr>
      </w:pPr>
    </w:p>
    <w:p w14:paraId="6509C961" w14:textId="77777777" w:rsidR="007F0BA2" w:rsidRDefault="007F0BA2">
      <w:pPr>
        <w:tabs>
          <w:tab w:val="left" w:pos="5580"/>
        </w:tabs>
        <w:spacing w:line="360" w:lineRule="auto"/>
        <w:rPr>
          <w:rFonts w:ascii="宋体" w:hAnsi="宋体"/>
          <w:u w:val="single"/>
        </w:rPr>
      </w:pPr>
    </w:p>
    <w:p w14:paraId="437F7172" w14:textId="77777777" w:rsidR="007F0BA2" w:rsidRDefault="007F0BA2">
      <w:pPr>
        <w:tabs>
          <w:tab w:val="left" w:pos="5580"/>
        </w:tabs>
        <w:spacing w:line="360" w:lineRule="auto"/>
        <w:rPr>
          <w:rFonts w:ascii="宋体" w:hAnsi="宋体"/>
          <w:u w:val="single"/>
        </w:rPr>
      </w:pPr>
    </w:p>
    <w:p w14:paraId="0B2FE8C6" w14:textId="77777777" w:rsidR="007F0BA2" w:rsidRDefault="007F0BA2">
      <w:pPr>
        <w:tabs>
          <w:tab w:val="left" w:pos="5580"/>
        </w:tabs>
        <w:spacing w:line="360" w:lineRule="auto"/>
        <w:rPr>
          <w:rFonts w:ascii="宋体" w:hAnsi="宋体"/>
          <w:u w:val="single"/>
        </w:rPr>
      </w:pPr>
    </w:p>
    <w:p w14:paraId="4801BCE9" w14:textId="77777777" w:rsidR="007F0BA2" w:rsidRDefault="007F0BA2">
      <w:pPr>
        <w:tabs>
          <w:tab w:val="left" w:pos="5580"/>
        </w:tabs>
        <w:spacing w:line="360" w:lineRule="auto"/>
        <w:rPr>
          <w:rFonts w:ascii="宋体" w:hAnsi="宋体"/>
          <w:u w:val="single"/>
        </w:rPr>
      </w:pPr>
    </w:p>
    <w:p w14:paraId="05B90D57" w14:textId="77777777" w:rsidR="007F0BA2" w:rsidRDefault="00000000">
      <w:pPr>
        <w:widowControl/>
        <w:jc w:val="left"/>
        <w:rPr>
          <w:rFonts w:ascii="宋体" w:hAnsi="宋体"/>
          <w:u w:val="single"/>
        </w:rPr>
      </w:pPr>
      <w:r>
        <w:rPr>
          <w:rFonts w:ascii="宋体" w:hAnsi="宋体"/>
          <w:u w:val="single"/>
        </w:rPr>
        <w:br w:type="page"/>
      </w:r>
    </w:p>
    <w:p w14:paraId="27417C27" w14:textId="77777777" w:rsidR="007F0BA2" w:rsidRDefault="007F0BA2">
      <w:pPr>
        <w:tabs>
          <w:tab w:val="left" w:pos="5580"/>
        </w:tabs>
        <w:spacing w:line="360" w:lineRule="auto"/>
        <w:rPr>
          <w:rFonts w:ascii="宋体" w:hAnsi="宋体"/>
          <w:u w:val="single"/>
        </w:rPr>
      </w:pPr>
    </w:p>
    <w:p w14:paraId="1644AAD4" w14:textId="77777777" w:rsidR="007F0BA2" w:rsidRDefault="00000000">
      <w:pPr>
        <w:spacing w:line="360" w:lineRule="auto"/>
        <w:jc w:val="center"/>
        <w:rPr>
          <w:rFonts w:ascii="宋体" w:hAnsi="宋体"/>
          <w:b/>
          <w:bCs/>
          <w:sz w:val="30"/>
          <w:szCs w:val="30"/>
        </w:rPr>
      </w:pPr>
      <w:r>
        <w:rPr>
          <w:rFonts w:ascii="宋体" w:hAnsi="宋体" w:hint="eastAsia"/>
          <w:b/>
          <w:bCs/>
          <w:sz w:val="30"/>
          <w:szCs w:val="30"/>
        </w:rPr>
        <w:t>法定代表人授权书（格式）</w:t>
      </w:r>
    </w:p>
    <w:p w14:paraId="635A4581" w14:textId="77777777" w:rsidR="007F0BA2" w:rsidRDefault="00000000">
      <w:pPr>
        <w:spacing w:line="360" w:lineRule="auto"/>
        <w:jc w:val="center"/>
        <w:rPr>
          <w:rFonts w:ascii="宋体" w:hAnsi="宋体"/>
          <w:u w:val="single"/>
        </w:rPr>
      </w:pPr>
      <w:r>
        <w:rPr>
          <w:rFonts w:ascii="宋体" w:hAnsi="宋体" w:hint="eastAsia"/>
        </w:rPr>
        <w:t>（投标文件签字人非法定代表人时，必须提供该授权）</w:t>
      </w:r>
    </w:p>
    <w:p w14:paraId="19295270" w14:textId="77777777" w:rsidR="007F0BA2" w:rsidRDefault="00000000">
      <w:pPr>
        <w:spacing w:line="360" w:lineRule="auto"/>
        <w:ind w:firstLine="420"/>
        <w:rPr>
          <w:rFonts w:ascii="宋体" w:hAnsi="宋体"/>
          <w:szCs w:val="20"/>
        </w:rPr>
      </w:pPr>
      <w:r>
        <w:rPr>
          <w:rFonts w:ascii="宋体" w:hAnsi="宋体" w:hint="eastAsia"/>
          <w:szCs w:val="20"/>
        </w:rPr>
        <w:t>本人</w:t>
      </w:r>
      <w:r>
        <w:rPr>
          <w:rFonts w:ascii="宋体" w:hAnsi="宋体"/>
          <w:lang w:val="zh-CN"/>
        </w:rPr>
        <w:t>_______</w:t>
      </w:r>
      <w:r>
        <w:rPr>
          <w:rFonts w:ascii="宋体" w:hAnsi="宋体"/>
          <w:szCs w:val="20"/>
        </w:rPr>
        <w:t>（</w:t>
      </w:r>
      <w:r>
        <w:rPr>
          <w:rFonts w:ascii="宋体" w:hAnsi="宋体" w:hint="eastAsia"/>
          <w:szCs w:val="20"/>
        </w:rPr>
        <w:t>姓名</w:t>
      </w:r>
      <w:r>
        <w:rPr>
          <w:rFonts w:ascii="宋体" w:hAnsi="宋体"/>
          <w:szCs w:val="20"/>
        </w:rPr>
        <w:t>）</w:t>
      </w:r>
      <w:r>
        <w:rPr>
          <w:rFonts w:ascii="宋体" w:hAnsi="宋体" w:hint="eastAsia"/>
          <w:szCs w:val="20"/>
        </w:rPr>
        <w:t>系</w:t>
      </w:r>
      <w:r>
        <w:rPr>
          <w:rFonts w:ascii="宋体" w:hAnsi="宋体"/>
          <w:lang w:val="zh-CN"/>
        </w:rPr>
        <w:t>________________</w:t>
      </w:r>
      <w:r>
        <w:rPr>
          <w:rFonts w:ascii="宋体" w:hAnsi="宋体"/>
          <w:szCs w:val="20"/>
        </w:rPr>
        <w:t>（</w:t>
      </w:r>
      <w:r>
        <w:rPr>
          <w:rFonts w:ascii="宋体" w:hAnsi="宋体" w:hint="eastAsia"/>
          <w:szCs w:val="20"/>
        </w:rPr>
        <w:t>投标人</w:t>
      </w:r>
      <w:r>
        <w:rPr>
          <w:rFonts w:ascii="宋体" w:hAnsi="宋体"/>
          <w:szCs w:val="20"/>
        </w:rPr>
        <w:t>名称）</w:t>
      </w:r>
      <w:r>
        <w:rPr>
          <w:rFonts w:ascii="宋体" w:hAnsi="宋体" w:hint="eastAsia"/>
          <w:szCs w:val="20"/>
        </w:rPr>
        <w:t>的</w:t>
      </w:r>
      <w:r>
        <w:rPr>
          <w:rFonts w:ascii="宋体" w:hAnsi="宋体"/>
          <w:szCs w:val="20"/>
        </w:rPr>
        <w:t>法定代表人（</w:t>
      </w:r>
      <w:r>
        <w:rPr>
          <w:rFonts w:ascii="宋体" w:hAnsi="宋体" w:hint="eastAsia"/>
          <w:szCs w:val="20"/>
        </w:rPr>
        <w:t>单位</w:t>
      </w:r>
      <w:r>
        <w:rPr>
          <w:rFonts w:ascii="宋体" w:hAnsi="宋体"/>
          <w:szCs w:val="20"/>
        </w:rPr>
        <w:t>负责人）</w:t>
      </w:r>
      <w:r>
        <w:rPr>
          <w:rFonts w:ascii="宋体" w:hAnsi="宋体" w:hint="eastAsia"/>
          <w:szCs w:val="20"/>
        </w:rPr>
        <w:t>，</w:t>
      </w:r>
      <w:r>
        <w:rPr>
          <w:rFonts w:ascii="宋体" w:hAnsi="宋体"/>
          <w:szCs w:val="20"/>
        </w:rPr>
        <w:t>现委托</w:t>
      </w:r>
      <w:r>
        <w:rPr>
          <w:rFonts w:ascii="宋体" w:hAnsi="宋体"/>
          <w:lang w:val="zh-CN"/>
        </w:rPr>
        <w:t>_______</w:t>
      </w:r>
      <w:r>
        <w:rPr>
          <w:rFonts w:ascii="宋体" w:hAnsi="宋体"/>
          <w:szCs w:val="20"/>
        </w:rPr>
        <w:t>（</w:t>
      </w:r>
      <w:r>
        <w:rPr>
          <w:rFonts w:ascii="宋体" w:hAnsi="宋体" w:hint="eastAsia"/>
          <w:szCs w:val="20"/>
        </w:rPr>
        <w:t>姓名</w:t>
      </w:r>
      <w:r>
        <w:rPr>
          <w:rFonts w:ascii="宋体" w:hAnsi="宋体"/>
          <w:szCs w:val="20"/>
        </w:rPr>
        <w:t>）</w:t>
      </w:r>
      <w:r>
        <w:rPr>
          <w:rFonts w:ascii="宋体" w:hAnsi="宋体" w:hint="eastAsia"/>
          <w:szCs w:val="20"/>
        </w:rPr>
        <w:t>为</w:t>
      </w:r>
      <w:r>
        <w:rPr>
          <w:rFonts w:ascii="宋体" w:hAnsi="宋体"/>
          <w:szCs w:val="20"/>
        </w:rPr>
        <w:t>我方代理人。</w:t>
      </w:r>
      <w:r>
        <w:rPr>
          <w:rFonts w:ascii="宋体" w:hAnsi="宋体" w:hint="eastAsia"/>
          <w:szCs w:val="20"/>
        </w:rPr>
        <w:t>代理人根据</w:t>
      </w:r>
      <w:r>
        <w:rPr>
          <w:rFonts w:ascii="宋体" w:hAnsi="宋体"/>
          <w:szCs w:val="20"/>
        </w:rPr>
        <w:t>授权，以我方名义签署、澄清确认、递交、撤回、修改</w:t>
      </w:r>
      <w:r>
        <w:rPr>
          <w:rFonts w:ascii="宋体" w:hAnsi="宋体"/>
          <w:lang w:val="zh-CN"/>
        </w:rPr>
        <w:t>________________</w:t>
      </w:r>
      <w:r>
        <w:rPr>
          <w:rFonts w:ascii="宋体" w:hAnsi="宋体"/>
          <w:szCs w:val="20"/>
        </w:rPr>
        <w:t>（</w:t>
      </w:r>
      <w:r>
        <w:rPr>
          <w:rFonts w:ascii="宋体" w:hAnsi="宋体" w:hint="eastAsia"/>
          <w:szCs w:val="20"/>
        </w:rPr>
        <w:t>项目</w:t>
      </w:r>
      <w:r>
        <w:rPr>
          <w:rFonts w:ascii="宋体" w:hAnsi="宋体"/>
          <w:szCs w:val="20"/>
        </w:rPr>
        <w:t>名称）</w:t>
      </w:r>
      <w:r>
        <w:rPr>
          <w:rFonts w:ascii="宋体" w:hAnsi="宋体" w:hint="eastAsia"/>
          <w:szCs w:val="20"/>
        </w:rPr>
        <w:t>响应</w:t>
      </w:r>
      <w:r>
        <w:rPr>
          <w:rFonts w:ascii="宋体" w:hAnsi="宋体"/>
          <w:szCs w:val="20"/>
        </w:rPr>
        <w:t>文件</w:t>
      </w:r>
      <w:r>
        <w:rPr>
          <w:rFonts w:ascii="宋体" w:hAnsi="宋体" w:hint="eastAsia"/>
          <w:szCs w:val="20"/>
        </w:rPr>
        <w:t>和</w:t>
      </w:r>
      <w:r>
        <w:rPr>
          <w:rFonts w:ascii="宋体" w:hAnsi="宋体"/>
          <w:szCs w:val="20"/>
        </w:rPr>
        <w:t>处理有关事宜，其法律后果由我方承担。</w:t>
      </w:r>
    </w:p>
    <w:p w14:paraId="614C4DBB" w14:textId="77777777" w:rsidR="007F0BA2" w:rsidRDefault="00000000">
      <w:pPr>
        <w:spacing w:line="360" w:lineRule="auto"/>
        <w:ind w:firstLine="420"/>
        <w:rPr>
          <w:rFonts w:ascii="宋体" w:hAnsi="宋体"/>
          <w:szCs w:val="20"/>
        </w:rPr>
      </w:pPr>
      <w:r>
        <w:rPr>
          <w:rFonts w:ascii="宋体" w:hAnsi="宋体" w:hint="eastAsia"/>
          <w:szCs w:val="20"/>
        </w:rPr>
        <w:t>委托</w:t>
      </w:r>
      <w:r>
        <w:rPr>
          <w:rFonts w:ascii="宋体" w:hAnsi="宋体"/>
          <w:szCs w:val="20"/>
        </w:rPr>
        <w:t>期限：自本</w:t>
      </w:r>
      <w:r>
        <w:rPr>
          <w:rFonts w:ascii="宋体" w:hAnsi="宋体" w:hint="eastAsia"/>
          <w:szCs w:val="20"/>
        </w:rPr>
        <w:t>授权</w:t>
      </w:r>
      <w:r>
        <w:rPr>
          <w:rFonts w:ascii="宋体" w:hAnsi="宋体"/>
          <w:szCs w:val="20"/>
        </w:rPr>
        <w:t>委托书签署之日起至</w:t>
      </w:r>
      <w:r>
        <w:rPr>
          <w:rFonts w:ascii="宋体" w:hAnsi="宋体" w:hint="eastAsia"/>
          <w:szCs w:val="20"/>
        </w:rPr>
        <w:t>响应</w:t>
      </w:r>
      <w:r>
        <w:rPr>
          <w:rFonts w:ascii="宋体" w:hAnsi="宋体"/>
          <w:szCs w:val="20"/>
        </w:rPr>
        <w:t>有效期</w:t>
      </w:r>
      <w:r>
        <w:rPr>
          <w:rFonts w:ascii="宋体" w:hAnsi="宋体" w:hint="eastAsia"/>
          <w:szCs w:val="20"/>
        </w:rPr>
        <w:t>届满</w:t>
      </w:r>
      <w:r>
        <w:rPr>
          <w:rFonts w:ascii="宋体" w:hAnsi="宋体"/>
          <w:szCs w:val="20"/>
        </w:rPr>
        <w:t>之日止。</w:t>
      </w:r>
    </w:p>
    <w:p w14:paraId="474EDDDE" w14:textId="77777777" w:rsidR="007F0BA2" w:rsidRDefault="00000000">
      <w:pPr>
        <w:pStyle w:val="af2"/>
        <w:tabs>
          <w:tab w:val="left" w:pos="2943"/>
        </w:tabs>
        <w:spacing w:line="360" w:lineRule="auto"/>
        <w:ind w:left="960" w:firstLineChars="200" w:firstLine="420"/>
        <w:rPr>
          <w:rFonts w:hAnsi="宋体" w:cs="Courier New"/>
          <w:szCs w:val="24"/>
          <w:u w:val="single"/>
        </w:rPr>
      </w:pPr>
      <w:r>
        <w:rPr>
          <w:rFonts w:hAnsi="宋体" w:hint="eastAsia"/>
          <w:szCs w:val="20"/>
        </w:rPr>
        <w:t>代理人</w:t>
      </w:r>
      <w:r>
        <w:rPr>
          <w:rFonts w:hAnsi="宋体"/>
          <w:szCs w:val="20"/>
        </w:rPr>
        <w:t>无转委托权。</w:t>
      </w:r>
      <w:r>
        <w:rPr>
          <w:rFonts w:hAnsi="宋体"/>
          <w:szCs w:val="20"/>
        </w:rPr>
        <w:cr/>
      </w:r>
      <w:r>
        <w:rPr>
          <w:rFonts w:hAnsi="宋体" w:cs="Courier New" w:hint="eastAsia"/>
          <w:szCs w:val="24"/>
        </w:rPr>
        <w:t>投标人名称(盖章)：</w:t>
      </w:r>
    </w:p>
    <w:p w14:paraId="37A26CCF" w14:textId="77777777" w:rsidR="007F0BA2" w:rsidRDefault="00000000">
      <w:pPr>
        <w:pStyle w:val="af2"/>
        <w:tabs>
          <w:tab w:val="left" w:pos="2943"/>
        </w:tabs>
        <w:spacing w:line="360" w:lineRule="auto"/>
        <w:ind w:left="960"/>
        <w:rPr>
          <w:rFonts w:hAnsi="宋体" w:cs="Courier New"/>
          <w:szCs w:val="24"/>
          <w:u w:val="single"/>
        </w:rPr>
      </w:pPr>
      <w:r>
        <w:rPr>
          <w:rFonts w:hAnsi="宋体" w:cs="Courier New" w:hint="eastAsia"/>
          <w:szCs w:val="24"/>
        </w:rPr>
        <w:t>法定代表人签字或盖章：</w:t>
      </w:r>
    </w:p>
    <w:p w14:paraId="6D350EE6" w14:textId="77777777" w:rsidR="007F0BA2" w:rsidRDefault="00000000">
      <w:pPr>
        <w:pStyle w:val="af2"/>
        <w:tabs>
          <w:tab w:val="left" w:pos="3227"/>
        </w:tabs>
        <w:spacing w:line="360" w:lineRule="auto"/>
        <w:ind w:left="960"/>
        <w:rPr>
          <w:rFonts w:hAnsi="宋体" w:cs="Courier New"/>
          <w:szCs w:val="24"/>
          <w:u w:val="single"/>
        </w:rPr>
      </w:pPr>
      <w:r>
        <w:rPr>
          <w:rFonts w:hAnsi="宋体" w:cs="Courier New" w:hint="eastAsia"/>
          <w:szCs w:val="24"/>
        </w:rPr>
        <w:t>法人授权代表签字：</w:t>
      </w:r>
    </w:p>
    <w:p w14:paraId="27897542" w14:textId="77777777" w:rsidR="007F0BA2" w:rsidRDefault="00000000">
      <w:pPr>
        <w:autoSpaceDE w:val="0"/>
        <w:autoSpaceDN w:val="0"/>
        <w:adjustRightInd w:val="0"/>
        <w:snapToGrid w:val="0"/>
        <w:spacing w:line="360" w:lineRule="auto"/>
        <w:rPr>
          <w:rFonts w:ascii="宋体" w:hAnsi="宋体"/>
          <w:lang w:val="zh-CN"/>
        </w:rPr>
      </w:pPr>
      <w:r>
        <w:rPr>
          <w:rFonts w:ascii="宋体" w:hAnsi="宋体"/>
        </w:rPr>
        <w:t>日期：_____年______月______日</w:t>
      </w:r>
    </w:p>
    <w:p w14:paraId="5F642770" w14:textId="77777777" w:rsidR="007F0BA2" w:rsidRDefault="00000000">
      <w:pPr>
        <w:tabs>
          <w:tab w:val="left" w:pos="5580"/>
        </w:tabs>
        <w:spacing w:line="360" w:lineRule="auto"/>
        <w:rPr>
          <w:rFonts w:ascii="宋体" w:hAnsi="宋体"/>
          <w:szCs w:val="20"/>
        </w:rPr>
      </w:pPr>
      <w:r>
        <w:rPr>
          <w:rFonts w:ascii="宋体" w:hAnsi="宋体"/>
          <w:szCs w:val="20"/>
        </w:rPr>
        <w:t>法定代表人（单位负责人）有效期内的身份证</w:t>
      </w:r>
      <w:r>
        <w:rPr>
          <w:rFonts w:ascii="宋体" w:hAnsi="宋体"/>
          <w:b/>
          <w:szCs w:val="20"/>
        </w:rPr>
        <w:t>正反面</w:t>
      </w:r>
      <w:r>
        <w:rPr>
          <w:rFonts w:ascii="宋体" w:hAnsi="宋体"/>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7F0BA2" w14:paraId="02F1138C" w14:textId="77777777">
        <w:trPr>
          <w:trHeight w:val="1399"/>
        </w:trPr>
        <w:tc>
          <w:tcPr>
            <w:tcW w:w="4390" w:type="dxa"/>
          </w:tcPr>
          <w:p w14:paraId="2049D1F3" w14:textId="77777777" w:rsidR="007F0BA2" w:rsidRDefault="007F0BA2">
            <w:pPr>
              <w:tabs>
                <w:tab w:val="left" w:pos="5580"/>
              </w:tabs>
              <w:spacing w:line="360" w:lineRule="auto"/>
              <w:rPr>
                <w:rFonts w:ascii="宋体" w:hAnsi="宋体"/>
                <w:szCs w:val="20"/>
              </w:rPr>
            </w:pPr>
          </w:p>
          <w:p w14:paraId="4B081E16" w14:textId="77777777" w:rsidR="007F0BA2" w:rsidRDefault="007F0BA2">
            <w:pPr>
              <w:tabs>
                <w:tab w:val="left" w:pos="5580"/>
              </w:tabs>
              <w:spacing w:line="360" w:lineRule="auto"/>
              <w:rPr>
                <w:rFonts w:ascii="宋体" w:hAnsi="宋体"/>
                <w:szCs w:val="20"/>
              </w:rPr>
            </w:pPr>
          </w:p>
          <w:p w14:paraId="1176FE6C" w14:textId="77777777" w:rsidR="007F0BA2" w:rsidRDefault="007F0BA2">
            <w:pPr>
              <w:tabs>
                <w:tab w:val="left" w:pos="5580"/>
              </w:tabs>
              <w:spacing w:line="360" w:lineRule="auto"/>
              <w:rPr>
                <w:rFonts w:ascii="宋体" w:hAnsi="宋体"/>
                <w:szCs w:val="20"/>
              </w:rPr>
            </w:pPr>
          </w:p>
        </w:tc>
        <w:tc>
          <w:tcPr>
            <w:tcW w:w="4110" w:type="dxa"/>
          </w:tcPr>
          <w:p w14:paraId="1D0B3334" w14:textId="77777777" w:rsidR="007F0BA2" w:rsidRDefault="007F0BA2">
            <w:pPr>
              <w:tabs>
                <w:tab w:val="left" w:pos="5580"/>
              </w:tabs>
              <w:spacing w:line="360" w:lineRule="auto"/>
              <w:rPr>
                <w:rFonts w:ascii="宋体" w:hAnsi="宋体"/>
                <w:szCs w:val="20"/>
              </w:rPr>
            </w:pPr>
          </w:p>
          <w:p w14:paraId="51B80DAF" w14:textId="77777777" w:rsidR="007F0BA2" w:rsidRDefault="007F0BA2">
            <w:pPr>
              <w:tabs>
                <w:tab w:val="left" w:pos="5580"/>
              </w:tabs>
              <w:spacing w:line="360" w:lineRule="auto"/>
              <w:rPr>
                <w:rFonts w:ascii="宋体" w:hAnsi="宋体"/>
                <w:szCs w:val="20"/>
              </w:rPr>
            </w:pPr>
          </w:p>
          <w:p w14:paraId="1CF1CA78" w14:textId="77777777" w:rsidR="007F0BA2" w:rsidRDefault="007F0BA2">
            <w:pPr>
              <w:tabs>
                <w:tab w:val="left" w:pos="5580"/>
              </w:tabs>
              <w:spacing w:line="360" w:lineRule="auto"/>
              <w:rPr>
                <w:rFonts w:ascii="宋体" w:hAnsi="宋体"/>
                <w:szCs w:val="20"/>
              </w:rPr>
            </w:pPr>
          </w:p>
        </w:tc>
      </w:tr>
    </w:tbl>
    <w:p w14:paraId="75878CF1" w14:textId="77777777" w:rsidR="007F0BA2" w:rsidRDefault="00000000">
      <w:pPr>
        <w:tabs>
          <w:tab w:val="left" w:pos="5580"/>
        </w:tabs>
        <w:spacing w:line="360" w:lineRule="auto"/>
        <w:rPr>
          <w:rFonts w:ascii="宋体" w:hAnsi="宋体"/>
          <w:szCs w:val="20"/>
        </w:rPr>
      </w:pPr>
      <w:r>
        <w:rPr>
          <w:rFonts w:ascii="宋体" w:hAnsi="宋体" w:hint="eastAsia"/>
          <w:szCs w:val="20"/>
        </w:rPr>
        <w:t>委托代理人</w:t>
      </w:r>
      <w:r>
        <w:rPr>
          <w:rFonts w:ascii="宋体" w:hAnsi="宋体"/>
          <w:szCs w:val="20"/>
        </w:rPr>
        <w:t>有效期内的身份证</w:t>
      </w:r>
      <w:r>
        <w:rPr>
          <w:rFonts w:ascii="宋体" w:hAnsi="宋体"/>
          <w:b/>
          <w:szCs w:val="20"/>
        </w:rPr>
        <w:t>正反面</w:t>
      </w:r>
      <w:r>
        <w:rPr>
          <w:rFonts w:ascii="宋体" w:hAnsi="宋体"/>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7F0BA2" w14:paraId="10F2A6A1" w14:textId="77777777">
        <w:trPr>
          <w:trHeight w:val="1399"/>
        </w:trPr>
        <w:tc>
          <w:tcPr>
            <w:tcW w:w="4390" w:type="dxa"/>
          </w:tcPr>
          <w:p w14:paraId="6C36E466" w14:textId="77777777" w:rsidR="007F0BA2" w:rsidRDefault="007F0BA2">
            <w:pPr>
              <w:tabs>
                <w:tab w:val="left" w:pos="5580"/>
              </w:tabs>
              <w:spacing w:line="360" w:lineRule="auto"/>
              <w:rPr>
                <w:rFonts w:ascii="宋体" w:hAnsi="宋体"/>
                <w:szCs w:val="20"/>
              </w:rPr>
            </w:pPr>
          </w:p>
          <w:p w14:paraId="10E50EB9" w14:textId="77777777" w:rsidR="007F0BA2" w:rsidRDefault="007F0BA2">
            <w:pPr>
              <w:tabs>
                <w:tab w:val="left" w:pos="5580"/>
              </w:tabs>
              <w:spacing w:line="360" w:lineRule="auto"/>
              <w:rPr>
                <w:rFonts w:ascii="宋体" w:hAnsi="宋体"/>
                <w:szCs w:val="20"/>
              </w:rPr>
            </w:pPr>
          </w:p>
          <w:p w14:paraId="3E7297D0" w14:textId="77777777" w:rsidR="007F0BA2" w:rsidRDefault="007F0BA2">
            <w:pPr>
              <w:tabs>
                <w:tab w:val="left" w:pos="5580"/>
              </w:tabs>
              <w:spacing w:line="360" w:lineRule="auto"/>
              <w:rPr>
                <w:rFonts w:ascii="宋体" w:hAnsi="宋体"/>
                <w:szCs w:val="20"/>
              </w:rPr>
            </w:pPr>
          </w:p>
        </w:tc>
        <w:tc>
          <w:tcPr>
            <w:tcW w:w="4110" w:type="dxa"/>
          </w:tcPr>
          <w:p w14:paraId="4D36E0C7" w14:textId="77777777" w:rsidR="007F0BA2" w:rsidRDefault="007F0BA2">
            <w:pPr>
              <w:tabs>
                <w:tab w:val="left" w:pos="5580"/>
              </w:tabs>
              <w:spacing w:line="360" w:lineRule="auto"/>
              <w:rPr>
                <w:rFonts w:ascii="宋体" w:hAnsi="宋体"/>
                <w:szCs w:val="20"/>
              </w:rPr>
            </w:pPr>
          </w:p>
          <w:p w14:paraId="4D5A0071" w14:textId="77777777" w:rsidR="007F0BA2" w:rsidRDefault="007F0BA2">
            <w:pPr>
              <w:tabs>
                <w:tab w:val="left" w:pos="5580"/>
              </w:tabs>
              <w:spacing w:line="360" w:lineRule="auto"/>
              <w:rPr>
                <w:rFonts w:ascii="宋体" w:hAnsi="宋体"/>
                <w:szCs w:val="20"/>
              </w:rPr>
            </w:pPr>
          </w:p>
          <w:p w14:paraId="10CFDA34" w14:textId="77777777" w:rsidR="007F0BA2" w:rsidRDefault="007F0BA2">
            <w:pPr>
              <w:tabs>
                <w:tab w:val="left" w:pos="5580"/>
              </w:tabs>
              <w:spacing w:line="360" w:lineRule="auto"/>
              <w:rPr>
                <w:rFonts w:ascii="宋体" w:hAnsi="宋体"/>
                <w:szCs w:val="20"/>
              </w:rPr>
            </w:pPr>
          </w:p>
        </w:tc>
      </w:tr>
    </w:tbl>
    <w:p w14:paraId="47EF28A2" w14:textId="77777777" w:rsidR="007F0BA2" w:rsidRDefault="00000000">
      <w:pPr>
        <w:tabs>
          <w:tab w:val="left" w:pos="5580"/>
        </w:tabs>
        <w:spacing w:line="360" w:lineRule="auto"/>
        <w:rPr>
          <w:rFonts w:ascii="宋体" w:hAnsi="宋体"/>
          <w:szCs w:val="20"/>
        </w:rPr>
      </w:pPr>
      <w:r>
        <w:rPr>
          <w:rFonts w:ascii="宋体" w:hAnsi="宋体" w:hint="eastAsia"/>
          <w:szCs w:val="20"/>
        </w:rPr>
        <w:t>说明</w:t>
      </w:r>
      <w:r>
        <w:rPr>
          <w:rFonts w:ascii="宋体" w:hAnsi="宋体"/>
          <w:szCs w:val="20"/>
        </w:rPr>
        <w:t>：</w:t>
      </w:r>
    </w:p>
    <w:p w14:paraId="3CF6A6E5" w14:textId="77777777" w:rsidR="007F0BA2" w:rsidRDefault="00000000">
      <w:pPr>
        <w:tabs>
          <w:tab w:val="left" w:pos="5580"/>
        </w:tabs>
        <w:spacing w:line="360" w:lineRule="auto"/>
        <w:rPr>
          <w:rFonts w:ascii="宋体" w:hAnsi="宋体"/>
          <w:szCs w:val="20"/>
        </w:rPr>
      </w:pPr>
      <w:r>
        <w:rPr>
          <w:rFonts w:ascii="宋体" w:hAnsi="宋体"/>
          <w:szCs w:val="20"/>
        </w:rPr>
        <w:t>1.若供应商为事业单位或其他组织或分支机构（仅当</w:t>
      </w:r>
      <w:r>
        <w:rPr>
          <w:rFonts w:ascii="宋体" w:hAnsi="宋体" w:hint="eastAsia"/>
          <w:szCs w:val="20"/>
        </w:rPr>
        <w:t>招标</w:t>
      </w:r>
      <w:r>
        <w:rPr>
          <w:rFonts w:ascii="宋体" w:hAnsi="宋体"/>
          <w:szCs w:val="20"/>
        </w:rPr>
        <w:t>文件注明允许分支机构</w:t>
      </w:r>
      <w:r>
        <w:rPr>
          <w:rFonts w:ascii="宋体" w:hAnsi="宋体" w:hint="eastAsia"/>
          <w:szCs w:val="20"/>
        </w:rPr>
        <w:t>投标</w:t>
      </w:r>
      <w:r>
        <w:rPr>
          <w:rFonts w:ascii="宋体" w:hAnsi="宋体"/>
          <w:szCs w:val="20"/>
        </w:rPr>
        <w:t>的），则法定代表人（单位负责人）</w:t>
      </w:r>
      <w:r>
        <w:rPr>
          <w:rFonts w:ascii="宋体" w:hAnsi="宋体" w:hint="eastAsia"/>
          <w:szCs w:val="20"/>
        </w:rPr>
        <w:t>处</w:t>
      </w:r>
      <w:r>
        <w:rPr>
          <w:rFonts w:ascii="宋体" w:hAnsi="宋体"/>
          <w:szCs w:val="20"/>
        </w:rPr>
        <w:t>的签署人可为单位负责人</w:t>
      </w:r>
      <w:r>
        <w:rPr>
          <w:rFonts w:ascii="宋体" w:hAnsi="宋体" w:hint="eastAsia"/>
          <w:szCs w:val="20"/>
        </w:rPr>
        <w:t>。</w:t>
      </w:r>
    </w:p>
    <w:p w14:paraId="5D6D6313" w14:textId="77777777" w:rsidR="007F0BA2" w:rsidRDefault="00000000">
      <w:pPr>
        <w:tabs>
          <w:tab w:val="left" w:pos="5580"/>
        </w:tabs>
        <w:spacing w:line="360" w:lineRule="auto"/>
        <w:rPr>
          <w:rFonts w:ascii="宋体" w:hAnsi="宋体"/>
        </w:rPr>
      </w:pPr>
      <w:r>
        <w:rPr>
          <w:rFonts w:ascii="宋体" w:hAnsi="宋体"/>
          <w:szCs w:val="20"/>
        </w:rPr>
        <w:t>2.</w:t>
      </w:r>
      <w:r>
        <w:rPr>
          <w:rFonts w:ascii="宋体" w:hAnsi="宋体" w:hint="eastAsia"/>
          <w:szCs w:val="20"/>
        </w:rPr>
        <w:t>供应商为自然人的情形，可不提供本</w:t>
      </w:r>
      <w:r>
        <w:rPr>
          <w:rFonts w:ascii="宋体" w:hAnsi="宋体"/>
          <w:szCs w:val="20"/>
        </w:rPr>
        <w:t>《</w:t>
      </w:r>
      <w:r>
        <w:rPr>
          <w:rFonts w:ascii="宋体" w:hAnsi="宋体" w:hint="eastAsia"/>
          <w:szCs w:val="20"/>
        </w:rPr>
        <w:t>授权委托书</w:t>
      </w:r>
      <w:r>
        <w:rPr>
          <w:rFonts w:ascii="宋体" w:hAnsi="宋体"/>
          <w:szCs w:val="20"/>
        </w:rPr>
        <w:t>》</w:t>
      </w:r>
      <w:r>
        <w:rPr>
          <w:rFonts w:ascii="宋体" w:hAnsi="宋体" w:hint="eastAsia"/>
          <w:szCs w:val="20"/>
        </w:rPr>
        <w:t>。</w:t>
      </w:r>
    </w:p>
    <w:p w14:paraId="487EBF78" w14:textId="77777777" w:rsidR="007F0BA2" w:rsidRDefault="00000000">
      <w:pPr>
        <w:spacing w:line="360" w:lineRule="auto"/>
        <w:jc w:val="center"/>
        <w:rPr>
          <w:rFonts w:ascii="宋体" w:hAnsi="宋体"/>
        </w:rPr>
      </w:pPr>
      <w:r>
        <w:rPr>
          <w:rFonts w:ascii="宋体" w:hAnsi="宋体"/>
        </w:rPr>
        <w:br w:type="page"/>
      </w:r>
    </w:p>
    <w:p w14:paraId="41844A31" w14:textId="77777777" w:rsidR="007F0BA2" w:rsidRDefault="00000000">
      <w:pPr>
        <w:spacing w:line="360" w:lineRule="auto"/>
        <w:jc w:val="center"/>
        <w:rPr>
          <w:rFonts w:ascii="宋体" w:hAnsi="宋体"/>
          <w:b/>
          <w:bCs/>
        </w:rPr>
      </w:pPr>
      <w:r>
        <w:rPr>
          <w:rFonts w:ascii="宋体" w:hAnsi="宋体"/>
          <w:b/>
          <w:bCs/>
        </w:rPr>
        <w:lastRenderedPageBreak/>
        <w:t>7-3</w:t>
      </w:r>
      <w:r>
        <w:rPr>
          <w:rFonts w:ascii="宋体" w:hAnsi="宋体" w:hint="eastAsia"/>
          <w:b/>
          <w:bCs/>
        </w:rPr>
        <w:t xml:space="preserve">投标人资格声明　</w:t>
      </w:r>
      <w:r>
        <w:rPr>
          <w:rFonts w:ascii="宋体" w:hAnsi="宋体"/>
          <w:b/>
          <w:bCs/>
        </w:rPr>
        <w:t>(</w:t>
      </w:r>
      <w:r>
        <w:rPr>
          <w:rFonts w:ascii="宋体" w:hAnsi="宋体" w:hint="eastAsia"/>
          <w:b/>
          <w:bCs/>
        </w:rPr>
        <w:t>格式</w:t>
      </w:r>
      <w:r>
        <w:rPr>
          <w:rFonts w:ascii="宋体" w:hAnsi="宋体"/>
          <w:b/>
          <w:bCs/>
        </w:rPr>
        <w:t>)</w:t>
      </w:r>
    </w:p>
    <w:p w14:paraId="0B1F0D59" w14:textId="77777777" w:rsidR="007F0BA2" w:rsidRDefault="00000000">
      <w:pPr>
        <w:autoSpaceDE w:val="0"/>
        <w:autoSpaceDN w:val="0"/>
        <w:adjustRightInd w:val="0"/>
        <w:spacing w:line="360" w:lineRule="auto"/>
        <w:rPr>
          <w:rFonts w:ascii="宋体" w:hAnsi="宋体"/>
          <w:b/>
        </w:rPr>
      </w:pPr>
      <w:r>
        <w:rPr>
          <w:rFonts w:ascii="宋体" w:hAnsi="宋体"/>
          <w:b/>
        </w:rPr>
        <w:t>致：</w:t>
      </w:r>
      <w:r>
        <w:rPr>
          <w:rFonts w:ascii="宋体" w:hAnsi="宋体" w:hint="eastAsia"/>
          <w:b/>
        </w:rPr>
        <w:t>（采购人或采购代理机构）</w:t>
      </w:r>
    </w:p>
    <w:p w14:paraId="414FD71D" w14:textId="77777777" w:rsidR="007F0BA2" w:rsidRDefault="00000000">
      <w:pPr>
        <w:autoSpaceDE w:val="0"/>
        <w:autoSpaceDN w:val="0"/>
        <w:adjustRightInd w:val="0"/>
        <w:spacing w:line="360" w:lineRule="auto"/>
        <w:ind w:firstLine="480"/>
        <w:rPr>
          <w:rFonts w:ascii="宋体" w:hAnsi="宋体"/>
        </w:rPr>
      </w:pPr>
      <w:r>
        <w:rPr>
          <w:rFonts w:ascii="宋体" w:hAnsi="宋体" w:hint="eastAsia"/>
        </w:rPr>
        <w:t>我公司是按照中华人民共和国法律成立的一家法人单位（其他组织或自然人），我公司</w:t>
      </w:r>
      <w:r>
        <w:rPr>
          <w:rFonts w:ascii="宋体" w:hAnsi="宋体"/>
        </w:rPr>
        <w:t>具有独立承担民事责任的能力</w:t>
      </w:r>
      <w:r>
        <w:rPr>
          <w:rFonts w:ascii="宋体" w:hAnsi="宋体" w:hint="eastAsia"/>
        </w:rPr>
        <w:t>，</w:t>
      </w:r>
      <w:r>
        <w:rPr>
          <w:rFonts w:ascii="宋体" w:hAnsi="宋体"/>
        </w:rPr>
        <w:t>具有履行</w:t>
      </w:r>
      <w:r>
        <w:rPr>
          <w:rFonts w:ascii="宋体" w:hAnsi="宋体" w:hint="eastAsia"/>
        </w:rPr>
        <w:t>本次采购</w:t>
      </w:r>
      <w:r>
        <w:rPr>
          <w:rFonts w:ascii="宋体" w:hAnsi="宋体"/>
        </w:rPr>
        <w:t>合同所必需的设备和专业技术能力</w:t>
      </w:r>
      <w:r>
        <w:rPr>
          <w:rFonts w:ascii="宋体" w:hAnsi="宋体" w:hint="eastAsia"/>
        </w:rPr>
        <w:t>，</w:t>
      </w:r>
      <w:r>
        <w:rPr>
          <w:rFonts w:ascii="宋体" w:hAnsi="宋体"/>
        </w:rPr>
        <w:t>具有良好的商业信誉和健全的财务会计制度</w:t>
      </w:r>
      <w:r>
        <w:rPr>
          <w:rFonts w:ascii="宋体" w:hAnsi="宋体" w:hint="eastAsia"/>
        </w:rPr>
        <w:t>，具</w:t>
      </w:r>
      <w:r>
        <w:rPr>
          <w:rFonts w:ascii="宋体" w:hAnsi="宋体"/>
        </w:rPr>
        <w:t>有依法缴纳税收和社会保障资金的良好记录</w:t>
      </w:r>
      <w:r>
        <w:rPr>
          <w:rFonts w:ascii="宋体" w:hAnsi="宋体" w:hint="eastAsia"/>
        </w:rPr>
        <w:t>。</w:t>
      </w:r>
    </w:p>
    <w:p w14:paraId="2EFC4DD3" w14:textId="77777777" w:rsidR="007F0BA2" w:rsidRDefault="00000000">
      <w:pPr>
        <w:autoSpaceDE w:val="0"/>
        <w:autoSpaceDN w:val="0"/>
        <w:adjustRightInd w:val="0"/>
        <w:spacing w:line="360" w:lineRule="auto"/>
        <w:ind w:firstLine="480"/>
        <w:rPr>
          <w:rFonts w:ascii="宋体" w:hAnsi="宋体"/>
        </w:rPr>
      </w:pPr>
      <w:r>
        <w:rPr>
          <w:rFonts w:ascii="宋体" w:hAnsi="宋体" w:hint="eastAsia"/>
        </w:rPr>
        <w:t>我公司不是为本采购项目的采购包提供整体设计、规范编制或者项目管理、监理、检测等服务的服务商。</w:t>
      </w:r>
    </w:p>
    <w:p w14:paraId="20426CC6" w14:textId="77777777" w:rsidR="007F0BA2" w:rsidRDefault="00000000">
      <w:pPr>
        <w:autoSpaceDE w:val="0"/>
        <w:autoSpaceDN w:val="0"/>
        <w:adjustRightInd w:val="0"/>
        <w:spacing w:line="360" w:lineRule="auto"/>
        <w:ind w:firstLine="480"/>
        <w:rPr>
          <w:rFonts w:ascii="宋体" w:hAnsi="宋体"/>
        </w:rPr>
      </w:pPr>
      <w:r>
        <w:rPr>
          <w:rFonts w:ascii="宋体" w:hAnsi="宋体"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2F53A898" w14:textId="77777777" w:rsidR="007F0BA2" w:rsidRDefault="00000000">
      <w:pPr>
        <w:spacing w:line="360" w:lineRule="auto"/>
        <w:ind w:firstLineChars="200" w:firstLine="420"/>
        <w:rPr>
          <w:rFonts w:ascii="宋体" w:hAnsi="宋体"/>
        </w:rPr>
      </w:pPr>
      <w:r>
        <w:rPr>
          <w:rFonts w:ascii="宋体" w:hAnsi="宋体" w:hint="eastAsia"/>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37779FB1" w14:textId="77777777" w:rsidR="007F0BA2" w:rsidRDefault="00000000">
      <w:pPr>
        <w:spacing w:line="360" w:lineRule="auto"/>
        <w:ind w:firstLineChars="177" w:firstLine="372"/>
        <w:rPr>
          <w:rFonts w:ascii="宋体" w:hAnsi="宋体"/>
          <w:szCs w:val="22"/>
        </w:rPr>
      </w:pPr>
      <w:r>
        <w:rPr>
          <w:rFonts w:ascii="宋体" w:hAnsi="宋体"/>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57"/>
        <w:gridCol w:w="2904"/>
      </w:tblGrid>
      <w:tr w:rsidR="007F0BA2" w14:paraId="62E14AD2" w14:textId="77777777">
        <w:trPr>
          <w:trHeight w:val="430"/>
          <w:jc w:val="center"/>
        </w:trPr>
        <w:tc>
          <w:tcPr>
            <w:tcW w:w="950" w:type="dxa"/>
            <w:vAlign w:val="center"/>
          </w:tcPr>
          <w:p w14:paraId="0336264A" w14:textId="77777777" w:rsidR="007F0BA2" w:rsidRDefault="00000000">
            <w:pPr>
              <w:spacing w:line="360" w:lineRule="auto"/>
              <w:jc w:val="center"/>
              <w:rPr>
                <w:rFonts w:ascii="宋体" w:hAnsi="宋体"/>
              </w:rPr>
            </w:pPr>
            <w:r>
              <w:rPr>
                <w:rFonts w:ascii="宋体" w:hAnsi="宋体"/>
              </w:rPr>
              <w:t>序号</w:t>
            </w:r>
          </w:p>
        </w:tc>
        <w:tc>
          <w:tcPr>
            <w:tcW w:w="4574" w:type="dxa"/>
            <w:vAlign w:val="center"/>
          </w:tcPr>
          <w:p w14:paraId="4F67A851" w14:textId="77777777" w:rsidR="007F0BA2" w:rsidRDefault="00000000">
            <w:pPr>
              <w:spacing w:line="360" w:lineRule="auto"/>
              <w:jc w:val="center"/>
              <w:rPr>
                <w:rFonts w:ascii="宋体" w:hAnsi="宋体"/>
              </w:rPr>
            </w:pPr>
            <w:r>
              <w:rPr>
                <w:rFonts w:ascii="宋体" w:hAnsi="宋体"/>
              </w:rPr>
              <w:t>单位名称</w:t>
            </w:r>
          </w:p>
        </w:tc>
        <w:tc>
          <w:tcPr>
            <w:tcW w:w="2976" w:type="dxa"/>
            <w:vAlign w:val="center"/>
          </w:tcPr>
          <w:p w14:paraId="56B1178C" w14:textId="77777777" w:rsidR="007F0BA2" w:rsidRDefault="00000000">
            <w:pPr>
              <w:spacing w:line="360" w:lineRule="auto"/>
              <w:jc w:val="center"/>
              <w:rPr>
                <w:rFonts w:ascii="宋体" w:hAnsi="宋体"/>
              </w:rPr>
            </w:pPr>
            <w:r>
              <w:rPr>
                <w:rFonts w:ascii="宋体" w:hAnsi="宋体"/>
              </w:rPr>
              <w:t>相互关系</w:t>
            </w:r>
          </w:p>
        </w:tc>
      </w:tr>
      <w:tr w:rsidR="007F0BA2" w14:paraId="6BB0B048" w14:textId="77777777">
        <w:trPr>
          <w:trHeight w:val="430"/>
          <w:jc w:val="center"/>
        </w:trPr>
        <w:tc>
          <w:tcPr>
            <w:tcW w:w="950" w:type="dxa"/>
            <w:vAlign w:val="center"/>
          </w:tcPr>
          <w:p w14:paraId="780048E1" w14:textId="77777777" w:rsidR="007F0BA2" w:rsidRDefault="00000000">
            <w:pPr>
              <w:spacing w:line="360" w:lineRule="auto"/>
              <w:jc w:val="center"/>
              <w:rPr>
                <w:rFonts w:ascii="宋体" w:hAnsi="宋体"/>
              </w:rPr>
            </w:pPr>
            <w:r>
              <w:rPr>
                <w:rFonts w:ascii="宋体" w:hAnsi="宋体"/>
              </w:rPr>
              <w:t>1</w:t>
            </w:r>
          </w:p>
        </w:tc>
        <w:tc>
          <w:tcPr>
            <w:tcW w:w="4574" w:type="dxa"/>
            <w:vAlign w:val="center"/>
          </w:tcPr>
          <w:p w14:paraId="3DF8E3D6" w14:textId="77777777" w:rsidR="007F0BA2" w:rsidRDefault="007F0BA2">
            <w:pPr>
              <w:spacing w:line="360" w:lineRule="auto"/>
              <w:jc w:val="center"/>
              <w:rPr>
                <w:rFonts w:ascii="宋体" w:hAnsi="宋体"/>
              </w:rPr>
            </w:pPr>
          </w:p>
        </w:tc>
        <w:tc>
          <w:tcPr>
            <w:tcW w:w="2976" w:type="dxa"/>
            <w:vAlign w:val="center"/>
          </w:tcPr>
          <w:p w14:paraId="10496B93" w14:textId="77777777" w:rsidR="007F0BA2" w:rsidRDefault="007F0BA2">
            <w:pPr>
              <w:spacing w:line="360" w:lineRule="auto"/>
              <w:jc w:val="center"/>
              <w:rPr>
                <w:rFonts w:ascii="宋体" w:hAnsi="宋体"/>
              </w:rPr>
            </w:pPr>
          </w:p>
        </w:tc>
      </w:tr>
      <w:tr w:rsidR="007F0BA2" w14:paraId="0A304B7C" w14:textId="77777777">
        <w:trPr>
          <w:trHeight w:val="430"/>
          <w:jc w:val="center"/>
        </w:trPr>
        <w:tc>
          <w:tcPr>
            <w:tcW w:w="950" w:type="dxa"/>
            <w:vAlign w:val="center"/>
          </w:tcPr>
          <w:p w14:paraId="746797BD" w14:textId="77777777" w:rsidR="007F0BA2" w:rsidRDefault="00000000">
            <w:pPr>
              <w:spacing w:line="360" w:lineRule="auto"/>
              <w:jc w:val="center"/>
              <w:rPr>
                <w:rFonts w:ascii="宋体" w:hAnsi="宋体"/>
              </w:rPr>
            </w:pPr>
            <w:r>
              <w:rPr>
                <w:rFonts w:ascii="宋体" w:hAnsi="宋体"/>
              </w:rPr>
              <w:t>2</w:t>
            </w:r>
          </w:p>
        </w:tc>
        <w:tc>
          <w:tcPr>
            <w:tcW w:w="4574" w:type="dxa"/>
            <w:vAlign w:val="center"/>
          </w:tcPr>
          <w:p w14:paraId="453528EB" w14:textId="77777777" w:rsidR="007F0BA2" w:rsidRDefault="007F0BA2">
            <w:pPr>
              <w:spacing w:line="360" w:lineRule="auto"/>
              <w:jc w:val="center"/>
              <w:rPr>
                <w:rFonts w:ascii="宋体" w:hAnsi="宋体"/>
              </w:rPr>
            </w:pPr>
          </w:p>
        </w:tc>
        <w:tc>
          <w:tcPr>
            <w:tcW w:w="2976" w:type="dxa"/>
            <w:vAlign w:val="center"/>
          </w:tcPr>
          <w:p w14:paraId="236F9192" w14:textId="77777777" w:rsidR="007F0BA2" w:rsidRDefault="007F0BA2">
            <w:pPr>
              <w:spacing w:line="360" w:lineRule="auto"/>
              <w:jc w:val="center"/>
              <w:rPr>
                <w:rFonts w:ascii="宋体" w:hAnsi="宋体"/>
              </w:rPr>
            </w:pPr>
          </w:p>
        </w:tc>
      </w:tr>
      <w:tr w:rsidR="007F0BA2" w14:paraId="202B8B49" w14:textId="77777777">
        <w:trPr>
          <w:trHeight w:val="430"/>
          <w:jc w:val="center"/>
        </w:trPr>
        <w:tc>
          <w:tcPr>
            <w:tcW w:w="950" w:type="dxa"/>
            <w:vAlign w:val="center"/>
          </w:tcPr>
          <w:p w14:paraId="79CC856C" w14:textId="77777777" w:rsidR="007F0BA2" w:rsidRDefault="00000000">
            <w:pPr>
              <w:spacing w:line="360" w:lineRule="auto"/>
              <w:jc w:val="center"/>
              <w:rPr>
                <w:rFonts w:ascii="宋体" w:hAnsi="宋体"/>
              </w:rPr>
            </w:pPr>
            <w:r>
              <w:rPr>
                <w:rFonts w:ascii="宋体" w:hAnsi="宋体"/>
              </w:rPr>
              <w:t>…</w:t>
            </w:r>
          </w:p>
        </w:tc>
        <w:tc>
          <w:tcPr>
            <w:tcW w:w="4574" w:type="dxa"/>
            <w:vAlign w:val="center"/>
          </w:tcPr>
          <w:p w14:paraId="362774F9" w14:textId="77777777" w:rsidR="007F0BA2" w:rsidRDefault="007F0BA2">
            <w:pPr>
              <w:spacing w:line="360" w:lineRule="auto"/>
              <w:jc w:val="center"/>
              <w:rPr>
                <w:rFonts w:ascii="宋体" w:hAnsi="宋体"/>
              </w:rPr>
            </w:pPr>
          </w:p>
        </w:tc>
        <w:tc>
          <w:tcPr>
            <w:tcW w:w="2976" w:type="dxa"/>
            <w:vAlign w:val="center"/>
          </w:tcPr>
          <w:p w14:paraId="22BF4E4C" w14:textId="77777777" w:rsidR="007F0BA2" w:rsidRDefault="007F0BA2">
            <w:pPr>
              <w:spacing w:line="360" w:lineRule="auto"/>
              <w:jc w:val="center"/>
              <w:rPr>
                <w:rFonts w:ascii="宋体" w:hAnsi="宋体"/>
              </w:rPr>
            </w:pPr>
          </w:p>
        </w:tc>
      </w:tr>
    </w:tbl>
    <w:p w14:paraId="418B228C" w14:textId="77777777" w:rsidR="007F0BA2" w:rsidRDefault="00000000">
      <w:pPr>
        <w:spacing w:line="360" w:lineRule="auto"/>
        <w:ind w:firstLineChars="200" w:firstLine="420"/>
        <w:rPr>
          <w:rFonts w:ascii="宋体" w:hAnsi="宋体"/>
          <w:szCs w:val="22"/>
        </w:rPr>
      </w:pPr>
      <w:r>
        <w:rPr>
          <w:rFonts w:ascii="宋体" w:hAnsi="宋体"/>
        </w:rPr>
        <w:t>上述声明真实有效，否则我方负全部责任。</w:t>
      </w:r>
    </w:p>
    <w:p w14:paraId="11B92316" w14:textId="77777777" w:rsidR="007F0BA2" w:rsidRDefault="007F0BA2">
      <w:pPr>
        <w:wordWrap w:val="0"/>
        <w:autoSpaceDE w:val="0"/>
        <w:autoSpaceDN w:val="0"/>
        <w:adjustRightInd w:val="0"/>
        <w:spacing w:line="360" w:lineRule="auto"/>
        <w:ind w:firstLineChars="200" w:firstLine="420"/>
        <w:jc w:val="right"/>
        <w:rPr>
          <w:rFonts w:ascii="宋体" w:hAnsi="宋体"/>
        </w:rPr>
      </w:pPr>
    </w:p>
    <w:p w14:paraId="0683CEC0" w14:textId="77777777" w:rsidR="007F0BA2" w:rsidRDefault="00000000">
      <w:pPr>
        <w:autoSpaceDE w:val="0"/>
        <w:autoSpaceDN w:val="0"/>
        <w:adjustRightInd w:val="0"/>
        <w:spacing w:line="360" w:lineRule="auto"/>
        <w:ind w:firstLineChars="200" w:firstLine="420"/>
        <w:jc w:val="right"/>
        <w:rPr>
          <w:rFonts w:ascii="宋体" w:hAnsi="宋体"/>
        </w:rPr>
      </w:pPr>
      <w:r>
        <w:rPr>
          <w:rFonts w:ascii="宋体" w:hAnsi="宋体" w:hint="eastAsia"/>
        </w:rPr>
        <w:t>投标人名称（盖章）</w:t>
      </w:r>
      <w:r>
        <w:rPr>
          <w:rFonts w:ascii="宋体" w:hAnsi="宋体"/>
        </w:rPr>
        <w:t xml:space="preserve">：              </w:t>
      </w:r>
    </w:p>
    <w:p w14:paraId="099F415E" w14:textId="77777777" w:rsidR="007F0BA2" w:rsidRDefault="00000000">
      <w:pPr>
        <w:wordWrap w:val="0"/>
        <w:autoSpaceDE w:val="0"/>
        <w:autoSpaceDN w:val="0"/>
        <w:adjustRightInd w:val="0"/>
        <w:spacing w:line="360" w:lineRule="auto"/>
        <w:jc w:val="right"/>
        <w:rPr>
          <w:rFonts w:ascii="宋体" w:hAnsi="宋体"/>
        </w:rPr>
      </w:pPr>
      <w:r>
        <w:rPr>
          <w:rFonts w:ascii="宋体" w:hAnsi="宋体"/>
        </w:rPr>
        <w:t xml:space="preserve">年    月    日  </w:t>
      </w:r>
    </w:p>
    <w:p w14:paraId="3D9B6DAB" w14:textId="77777777" w:rsidR="007F0BA2" w:rsidRDefault="00000000">
      <w:pPr>
        <w:spacing w:line="360" w:lineRule="auto"/>
        <w:jc w:val="center"/>
        <w:rPr>
          <w:rFonts w:ascii="宋体" w:hAnsi="宋体"/>
        </w:rPr>
      </w:pPr>
      <w:r>
        <w:rPr>
          <w:rFonts w:ascii="宋体" w:hAnsi="宋体"/>
        </w:rPr>
        <w:br w:type="page"/>
      </w:r>
    </w:p>
    <w:p w14:paraId="0ECB0DA5" w14:textId="77777777" w:rsidR="007F0BA2" w:rsidRDefault="00000000">
      <w:pPr>
        <w:spacing w:line="360" w:lineRule="auto"/>
        <w:jc w:val="center"/>
        <w:rPr>
          <w:rFonts w:ascii="宋体" w:hAnsi="宋体"/>
        </w:rPr>
      </w:pPr>
      <w:r>
        <w:rPr>
          <w:rFonts w:ascii="宋体" w:hAnsi="宋体"/>
        </w:rPr>
        <w:lastRenderedPageBreak/>
        <w:t>7-4制造商资格声明</w:t>
      </w:r>
      <w:r>
        <w:rPr>
          <w:rFonts w:ascii="宋体" w:hAnsi="宋体" w:hint="eastAsia"/>
        </w:rPr>
        <w:t>（进口产品适用）</w:t>
      </w:r>
    </w:p>
    <w:p w14:paraId="1ED72239" w14:textId="77777777" w:rsidR="007F0BA2" w:rsidRDefault="00000000">
      <w:pPr>
        <w:widowControl/>
        <w:numPr>
          <w:ilvl w:val="0"/>
          <w:numId w:val="107"/>
        </w:numPr>
        <w:tabs>
          <w:tab w:val="left" w:pos="5580"/>
        </w:tabs>
        <w:spacing w:before="120" w:line="360" w:lineRule="auto"/>
        <w:jc w:val="left"/>
        <w:rPr>
          <w:rFonts w:ascii="宋体" w:hAnsi="宋体"/>
        </w:rPr>
      </w:pPr>
      <w:bookmarkStart w:id="201" w:name="_Toc520356225"/>
      <w:bookmarkStart w:id="202" w:name="_Ref467990056"/>
      <w:bookmarkStart w:id="203" w:name="_Toc520125060"/>
      <w:bookmarkStart w:id="204" w:name="_Toc480942356"/>
      <w:bookmarkStart w:id="205" w:name="_Ref467990098"/>
      <w:r>
        <w:rPr>
          <w:rFonts w:ascii="宋体" w:hAnsi="宋体"/>
        </w:rPr>
        <w:t>名称及概况 ：</w:t>
      </w:r>
    </w:p>
    <w:p w14:paraId="3E48AFC9" w14:textId="77777777" w:rsidR="007F0BA2" w:rsidRDefault="00000000">
      <w:pPr>
        <w:tabs>
          <w:tab w:val="left" w:pos="5580"/>
        </w:tabs>
        <w:spacing w:before="120" w:line="360" w:lineRule="auto"/>
        <w:ind w:firstLine="360"/>
        <w:rPr>
          <w:rFonts w:ascii="宋体" w:hAnsi="宋体"/>
        </w:rPr>
      </w:pPr>
      <w:r>
        <w:rPr>
          <w:rFonts w:ascii="宋体" w:hAnsi="宋体"/>
        </w:rPr>
        <w:t>(1)制造厂家名称：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058C8C03" w14:textId="77777777" w:rsidR="007F0BA2" w:rsidRDefault="00000000">
      <w:pPr>
        <w:tabs>
          <w:tab w:val="left" w:pos="5580"/>
        </w:tabs>
        <w:spacing w:before="120" w:line="360" w:lineRule="auto"/>
        <w:ind w:left="360"/>
        <w:rPr>
          <w:rFonts w:ascii="宋体" w:hAnsi="宋体"/>
        </w:rPr>
      </w:pPr>
      <w:r>
        <w:rPr>
          <w:rFonts w:ascii="宋体" w:hAnsi="宋体"/>
        </w:rPr>
        <w:t>(2)地址及邮编：</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7BE40855" w14:textId="77777777" w:rsidR="007F0BA2" w:rsidRDefault="00000000">
      <w:pPr>
        <w:tabs>
          <w:tab w:val="left" w:pos="5580"/>
        </w:tabs>
        <w:spacing w:before="120" w:line="360" w:lineRule="auto"/>
        <w:ind w:left="360"/>
        <w:rPr>
          <w:rFonts w:ascii="宋体" w:hAnsi="宋体"/>
          <w:u w:val="single"/>
        </w:rPr>
      </w:pPr>
      <w:r>
        <w:rPr>
          <w:rFonts w:ascii="宋体" w:hAnsi="宋体"/>
        </w:rPr>
        <w:t>(3)成立和注册日期：</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76209C63" w14:textId="77777777" w:rsidR="007F0BA2" w:rsidRDefault="00000000">
      <w:pPr>
        <w:tabs>
          <w:tab w:val="left" w:pos="5580"/>
        </w:tabs>
        <w:spacing w:before="120" w:line="360" w:lineRule="auto"/>
        <w:ind w:left="360"/>
        <w:rPr>
          <w:rFonts w:ascii="宋体" w:hAnsi="宋体"/>
          <w:u w:val="single"/>
        </w:rPr>
      </w:pPr>
      <w:r>
        <w:rPr>
          <w:rFonts w:ascii="宋体" w:hAnsi="宋体"/>
        </w:rPr>
        <w:t>(4)主管部门：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5C1C7760" w14:textId="77777777" w:rsidR="007F0BA2" w:rsidRDefault="00000000">
      <w:pPr>
        <w:tabs>
          <w:tab w:val="left" w:pos="5580"/>
        </w:tabs>
        <w:spacing w:before="120" w:line="360" w:lineRule="auto"/>
        <w:ind w:left="360"/>
        <w:rPr>
          <w:rFonts w:ascii="宋体" w:hAnsi="宋体"/>
          <w:u w:val="single"/>
        </w:rPr>
      </w:pPr>
      <w:r>
        <w:rPr>
          <w:rFonts w:ascii="宋体" w:hAnsi="宋体"/>
        </w:rPr>
        <w:t>(5)企业性质：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4B1C8FFE" w14:textId="77777777" w:rsidR="007F0BA2" w:rsidRDefault="00000000">
      <w:pPr>
        <w:tabs>
          <w:tab w:val="left" w:pos="5580"/>
        </w:tabs>
        <w:spacing w:before="120" w:line="360" w:lineRule="auto"/>
        <w:ind w:left="360"/>
        <w:rPr>
          <w:rFonts w:ascii="宋体" w:hAnsi="宋体"/>
          <w:u w:val="single"/>
        </w:rPr>
      </w:pPr>
      <w:r>
        <w:rPr>
          <w:rFonts w:ascii="宋体" w:hAnsi="宋体"/>
        </w:rPr>
        <w:t>(6)法人代表：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21CCCF41" w14:textId="77777777" w:rsidR="007F0BA2" w:rsidRDefault="00000000">
      <w:pPr>
        <w:tabs>
          <w:tab w:val="left" w:pos="5580"/>
        </w:tabs>
        <w:spacing w:before="120" w:line="360" w:lineRule="auto"/>
        <w:ind w:left="360"/>
        <w:rPr>
          <w:rFonts w:ascii="宋体" w:hAnsi="宋体"/>
          <w:u w:val="single"/>
        </w:rPr>
      </w:pPr>
      <w:r>
        <w:rPr>
          <w:rFonts w:ascii="宋体" w:hAnsi="宋体"/>
        </w:rPr>
        <w:t>(7)职员人数：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4937AB22" w14:textId="77777777" w:rsidR="007F0BA2" w:rsidRDefault="00000000">
      <w:pPr>
        <w:tabs>
          <w:tab w:val="left" w:pos="5580"/>
        </w:tabs>
        <w:spacing w:before="120" w:line="360" w:lineRule="auto"/>
        <w:ind w:left="960"/>
        <w:rPr>
          <w:rFonts w:ascii="宋体" w:hAnsi="宋体"/>
          <w:u w:val="single"/>
        </w:rPr>
      </w:pPr>
      <w:r>
        <w:rPr>
          <w:rFonts w:ascii="宋体" w:hAnsi="宋体"/>
        </w:rPr>
        <w:t>一般工人：</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77AD0BDE" w14:textId="77777777" w:rsidR="007F0BA2" w:rsidRDefault="00000000">
      <w:pPr>
        <w:tabs>
          <w:tab w:val="left" w:pos="5580"/>
        </w:tabs>
        <w:spacing w:before="120" w:line="360" w:lineRule="auto"/>
        <w:ind w:left="960"/>
        <w:rPr>
          <w:rFonts w:ascii="宋体" w:hAnsi="宋体"/>
          <w:u w:val="single"/>
        </w:rPr>
      </w:pPr>
      <w:r>
        <w:rPr>
          <w:rFonts w:ascii="宋体" w:hAnsi="宋体"/>
        </w:rPr>
        <w:t>技术人员：</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44AD3FA8" w14:textId="77777777" w:rsidR="007F0BA2" w:rsidRDefault="00000000">
      <w:pPr>
        <w:tabs>
          <w:tab w:val="left" w:pos="5580"/>
        </w:tabs>
        <w:spacing w:before="120" w:line="360" w:lineRule="auto"/>
        <w:ind w:firstLine="360"/>
        <w:rPr>
          <w:rFonts w:ascii="宋体" w:hAnsi="宋体"/>
        </w:rPr>
      </w:pPr>
      <w:r>
        <w:rPr>
          <w:rFonts w:ascii="宋体" w:hAnsi="宋体"/>
        </w:rPr>
        <w:t>(8)近期资产负债表(到</w:t>
      </w:r>
      <w:r>
        <w:rPr>
          <w:rFonts w:ascii="宋体" w:hAnsi="宋体"/>
          <w:u w:val="single"/>
        </w:rPr>
        <w:tab/>
      </w:r>
      <w:r>
        <w:rPr>
          <w:rFonts w:ascii="宋体" w:hAnsi="宋体"/>
          <w:u w:val="single"/>
        </w:rPr>
        <w:tab/>
      </w:r>
      <w:r>
        <w:rPr>
          <w:rFonts w:ascii="宋体" w:hAnsi="宋体"/>
        </w:rPr>
        <w:t>年月</w:t>
      </w:r>
      <w:r>
        <w:rPr>
          <w:rFonts w:ascii="宋体" w:hAnsi="宋体"/>
          <w:u w:val="single"/>
        </w:rPr>
        <w:tab/>
      </w:r>
      <w:r>
        <w:rPr>
          <w:rFonts w:ascii="宋体" w:hAnsi="宋体"/>
          <w:u w:val="single"/>
        </w:rPr>
        <w:tab/>
      </w:r>
      <w:r>
        <w:rPr>
          <w:rFonts w:ascii="宋体" w:hAnsi="宋体"/>
          <w:u w:val="single"/>
        </w:rPr>
        <w:tab/>
      </w:r>
      <w:r>
        <w:rPr>
          <w:rFonts w:ascii="宋体" w:hAnsi="宋体"/>
        </w:rPr>
        <w:t>日止)</w:t>
      </w:r>
    </w:p>
    <w:p w14:paraId="456FDB2F" w14:textId="77777777" w:rsidR="007F0BA2" w:rsidRDefault="00000000">
      <w:pPr>
        <w:tabs>
          <w:tab w:val="left" w:pos="5580"/>
        </w:tabs>
        <w:spacing w:before="120" w:line="360" w:lineRule="auto"/>
        <w:ind w:left="454" w:firstLine="454"/>
        <w:rPr>
          <w:rFonts w:ascii="宋体" w:hAnsi="宋体"/>
          <w:u w:val="single"/>
        </w:rPr>
      </w:pPr>
      <w:r>
        <w:rPr>
          <w:rFonts w:ascii="宋体" w:hAnsi="宋体"/>
        </w:rPr>
        <w:t>(1)固定资产：</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6F387B07" w14:textId="77777777" w:rsidR="007F0BA2" w:rsidRDefault="00000000">
      <w:pPr>
        <w:tabs>
          <w:tab w:val="left" w:pos="5580"/>
        </w:tabs>
        <w:spacing w:before="120" w:line="360" w:lineRule="auto"/>
        <w:ind w:left="1362" w:firstLine="454"/>
        <w:rPr>
          <w:rFonts w:ascii="宋体" w:hAnsi="宋体"/>
          <w:u w:val="single"/>
        </w:rPr>
      </w:pPr>
      <w:r>
        <w:rPr>
          <w:rFonts w:ascii="宋体" w:hAnsi="宋体"/>
        </w:rPr>
        <w:t>原值：</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64D4BD64" w14:textId="77777777" w:rsidR="007F0BA2" w:rsidRDefault="00000000">
      <w:pPr>
        <w:tabs>
          <w:tab w:val="left" w:pos="5580"/>
        </w:tabs>
        <w:spacing w:before="120" w:line="360" w:lineRule="auto"/>
        <w:ind w:left="1362" w:firstLine="454"/>
        <w:rPr>
          <w:rFonts w:ascii="宋体" w:hAnsi="宋体"/>
          <w:u w:val="single"/>
        </w:rPr>
      </w:pPr>
      <w:r>
        <w:rPr>
          <w:rFonts w:ascii="宋体" w:hAnsi="宋体"/>
        </w:rPr>
        <w:t>净值：</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50729D4A" w14:textId="77777777" w:rsidR="007F0BA2" w:rsidRDefault="00000000">
      <w:pPr>
        <w:tabs>
          <w:tab w:val="left" w:pos="5580"/>
        </w:tabs>
        <w:spacing w:before="120" w:line="360" w:lineRule="auto"/>
        <w:ind w:left="454" w:firstLine="454"/>
        <w:rPr>
          <w:rFonts w:ascii="宋体" w:hAnsi="宋体"/>
          <w:u w:val="single"/>
        </w:rPr>
      </w:pPr>
      <w:r>
        <w:rPr>
          <w:rFonts w:ascii="宋体" w:hAnsi="宋体"/>
        </w:rPr>
        <w:t>(2)流动资金：</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5808F24E" w14:textId="77777777" w:rsidR="007F0BA2" w:rsidRDefault="00000000">
      <w:pPr>
        <w:tabs>
          <w:tab w:val="left" w:pos="5580"/>
        </w:tabs>
        <w:spacing w:before="120" w:line="360" w:lineRule="auto"/>
        <w:ind w:left="454" w:firstLine="454"/>
        <w:rPr>
          <w:rFonts w:ascii="宋体" w:hAnsi="宋体"/>
          <w:u w:val="single"/>
        </w:rPr>
      </w:pPr>
      <w:r>
        <w:rPr>
          <w:rFonts w:ascii="宋体" w:hAnsi="宋体"/>
        </w:rPr>
        <w:t>(3)长期负债：</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6A446CAE" w14:textId="77777777" w:rsidR="007F0BA2" w:rsidRDefault="00000000">
      <w:pPr>
        <w:tabs>
          <w:tab w:val="left" w:pos="5580"/>
        </w:tabs>
        <w:spacing w:before="120" w:line="360" w:lineRule="auto"/>
        <w:ind w:left="454" w:firstLine="454"/>
        <w:rPr>
          <w:rFonts w:ascii="宋体" w:hAnsi="宋体"/>
          <w:u w:val="single"/>
        </w:rPr>
      </w:pPr>
      <w:r>
        <w:rPr>
          <w:rFonts w:ascii="宋体" w:hAnsi="宋体"/>
        </w:rPr>
        <w:t>(4)短期负债：</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5E0A40F3" w14:textId="77777777" w:rsidR="007F0BA2" w:rsidRDefault="00000000">
      <w:pPr>
        <w:tabs>
          <w:tab w:val="left" w:pos="5580"/>
        </w:tabs>
        <w:spacing w:before="120" w:line="360" w:lineRule="auto"/>
        <w:ind w:left="454" w:firstLine="454"/>
        <w:rPr>
          <w:rFonts w:ascii="宋体" w:hAnsi="宋体"/>
        </w:rPr>
      </w:pPr>
      <w:r>
        <w:rPr>
          <w:rFonts w:ascii="宋体" w:hAnsi="宋体"/>
        </w:rPr>
        <w:t>(5)资金来源</w:t>
      </w:r>
    </w:p>
    <w:p w14:paraId="4A6AA024" w14:textId="77777777" w:rsidR="007F0BA2" w:rsidRDefault="00000000">
      <w:pPr>
        <w:tabs>
          <w:tab w:val="left" w:pos="5580"/>
        </w:tabs>
        <w:spacing w:before="120" w:line="360" w:lineRule="auto"/>
        <w:ind w:left="1362" w:firstLine="454"/>
        <w:rPr>
          <w:rFonts w:ascii="宋体" w:hAnsi="宋体"/>
        </w:rPr>
      </w:pPr>
      <w:r>
        <w:rPr>
          <w:rFonts w:ascii="宋体" w:hAnsi="宋体"/>
        </w:rPr>
        <w:t>自有资金：</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778E5433" w14:textId="77777777" w:rsidR="007F0BA2" w:rsidRDefault="00000000">
      <w:pPr>
        <w:tabs>
          <w:tab w:val="left" w:pos="5580"/>
        </w:tabs>
        <w:spacing w:before="120" w:line="360" w:lineRule="auto"/>
        <w:ind w:left="1362" w:firstLine="454"/>
        <w:rPr>
          <w:rFonts w:ascii="宋体" w:hAnsi="宋体"/>
          <w:u w:val="single"/>
        </w:rPr>
      </w:pPr>
      <w:r>
        <w:rPr>
          <w:rFonts w:ascii="宋体" w:hAnsi="宋体"/>
        </w:rPr>
        <w:t>银行贷款：</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2A41218A" w14:textId="77777777" w:rsidR="007F0BA2" w:rsidRDefault="00000000">
      <w:pPr>
        <w:tabs>
          <w:tab w:val="left" w:pos="5580"/>
        </w:tabs>
        <w:spacing w:before="120" w:line="360" w:lineRule="auto"/>
        <w:ind w:left="454" w:firstLine="454"/>
        <w:rPr>
          <w:rFonts w:ascii="宋体" w:hAnsi="宋体"/>
          <w:u w:val="single"/>
        </w:rPr>
      </w:pPr>
      <w:r>
        <w:rPr>
          <w:rFonts w:ascii="宋体" w:hAnsi="宋体"/>
        </w:rPr>
        <w:t>(6)资金类型：</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1FB06C19" w14:textId="77777777" w:rsidR="007F0BA2" w:rsidRDefault="00000000">
      <w:pPr>
        <w:tabs>
          <w:tab w:val="left" w:pos="5580"/>
        </w:tabs>
        <w:spacing w:before="120" w:line="360" w:lineRule="auto"/>
        <w:ind w:left="1362" w:firstLine="454"/>
        <w:rPr>
          <w:rFonts w:ascii="宋体" w:hAnsi="宋体"/>
          <w:u w:val="single"/>
        </w:rPr>
      </w:pPr>
      <w:r>
        <w:rPr>
          <w:rFonts w:ascii="宋体" w:hAnsi="宋体"/>
        </w:rPr>
        <w:t>生产资金：</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4E2FC111" w14:textId="77777777" w:rsidR="007F0BA2" w:rsidRDefault="00000000">
      <w:pPr>
        <w:tabs>
          <w:tab w:val="left" w:pos="5580"/>
        </w:tabs>
        <w:spacing w:before="120" w:line="360" w:lineRule="auto"/>
        <w:ind w:left="1362" w:firstLine="454"/>
        <w:rPr>
          <w:rFonts w:ascii="宋体" w:hAnsi="宋体"/>
          <w:u w:val="single"/>
        </w:rPr>
      </w:pPr>
      <w:r>
        <w:rPr>
          <w:rFonts w:ascii="宋体" w:hAnsi="宋体"/>
        </w:rPr>
        <w:t>非生产资金：</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190E75AE" w14:textId="77777777" w:rsidR="007F0BA2" w:rsidRDefault="00000000">
      <w:pPr>
        <w:tabs>
          <w:tab w:val="left" w:pos="5580"/>
        </w:tabs>
        <w:spacing w:before="120" w:line="360" w:lineRule="auto"/>
        <w:rPr>
          <w:rFonts w:ascii="宋体" w:hAnsi="宋体"/>
        </w:rPr>
      </w:pPr>
      <w:r>
        <w:rPr>
          <w:rFonts w:ascii="宋体" w:hAnsi="宋体"/>
        </w:rPr>
        <w:t>2、（1)关于制造投标货物的设施及其它情况：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2074"/>
        <w:gridCol w:w="2074"/>
        <w:gridCol w:w="2074"/>
      </w:tblGrid>
      <w:tr w:rsidR="007F0BA2" w14:paraId="719FAA5C" w14:textId="77777777">
        <w:tc>
          <w:tcPr>
            <w:tcW w:w="2321" w:type="dxa"/>
          </w:tcPr>
          <w:p w14:paraId="5AC55925" w14:textId="77777777" w:rsidR="007F0BA2" w:rsidRDefault="00000000">
            <w:pPr>
              <w:spacing w:before="120" w:line="360" w:lineRule="auto"/>
              <w:rPr>
                <w:rFonts w:ascii="宋体" w:hAnsi="宋体"/>
              </w:rPr>
            </w:pPr>
            <w:r>
              <w:rPr>
                <w:rFonts w:ascii="宋体" w:hAnsi="宋体"/>
              </w:rPr>
              <w:t>工厂名称地址</w:t>
            </w:r>
          </w:p>
        </w:tc>
        <w:tc>
          <w:tcPr>
            <w:tcW w:w="2322" w:type="dxa"/>
          </w:tcPr>
          <w:p w14:paraId="5FF9BE7A" w14:textId="77777777" w:rsidR="007F0BA2" w:rsidRDefault="00000000">
            <w:pPr>
              <w:spacing w:before="120" w:line="360" w:lineRule="auto"/>
              <w:rPr>
                <w:rFonts w:ascii="宋体" w:hAnsi="宋体"/>
              </w:rPr>
            </w:pPr>
            <w:r>
              <w:rPr>
                <w:rFonts w:ascii="宋体" w:hAnsi="宋体"/>
              </w:rPr>
              <w:t>生产的项目</w:t>
            </w:r>
          </w:p>
        </w:tc>
        <w:tc>
          <w:tcPr>
            <w:tcW w:w="2322" w:type="dxa"/>
          </w:tcPr>
          <w:p w14:paraId="0B0D2697" w14:textId="77777777" w:rsidR="007F0BA2" w:rsidRDefault="00000000">
            <w:pPr>
              <w:spacing w:before="120" w:line="360" w:lineRule="auto"/>
              <w:rPr>
                <w:rFonts w:ascii="宋体" w:hAnsi="宋体"/>
              </w:rPr>
            </w:pPr>
            <w:r>
              <w:rPr>
                <w:rFonts w:ascii="宋体" w:hAnsi="宋体"/>
              </w:rPr>
              <w:t>年生产能力</w:t>
            </w:r>
          </w:p>
        </w:tc>
        <w:tc>
          <w:tcPr>
            <w:tcW w:w="2322" w:type="dxa"/>
          </w:tcPr>
          <w:p w14:paraId="128E2149" w14:textId="77777777" w:rsidR="007F0BA2" w:rsidRDefault="00000000">
            <w:pPr>
              <w:spacing w:before="120" w:line="360" w:lineRule="auto"/>
              <w:rPr>
                <w:rFonts w:ascii="宋体" w:hAnsi="宋体"/>
              </w:rPr>
            </w:pPr>
            <w:r>
              <w:rPr>
                <w:rFonts w:ascii="宋体" w:hAnsi="宋体"/>
              </w:rPr>
              <w:t>职工人数</w:t>
            </w:r>
          </w:p>
        </w:tc>
      </w:tr>
      <w:tr w:rsidR="007F0BA2" w14:paraId="51EC4096" w14:textId="77777777">
        <w:tc>
          <w:tcPr>
            <w:tcW w:w="2321" w:type="dxa"/>
          </w:tcPr>
          <w:p w14:paraId="15577825" w14:textId="77777777" w:rsidR="007F0BA2" w:rsidRDefault="007F0BA2">
            <w:pPr>
              <w:spacing w:before="120" w:line="360" w:lineRule="auto"/>
              <w:rPr>
                <w:rFonts w:ascii="宋体" w:hAnsi="宋体"/>
              </w:rPr>
            </w:pPr>
          </w:p>
        </w:tc>
        <w:tc>
          <w:tcPr>
            <w:tcW w:w="2322" w:type="dxa"/>
          </w:tcPr>
          <w:p w14:paraId="57A8EC7F" w14:textId="77777777" w:rsidR="007F0BA2" w:rsidRDefault="007F0BA2">
            <w:pPr>
              <w:spacing w:before="120" w:line="360" w:lineRule="auto"/>
              <w:rPr>
                <w:rFonts w:ascii="宋体" w:hAnsi="宋体"/>
              </w:rPr>
            </w:pPr>
          </w:p>
        </w:tc>
        <w:tc>
          <w:tcPr>
            <w:tcW w:w="2322" w:type="dxa"/>
          </w:tcPr>
          <w:p w14:paraId="0685A1CD" w14:textId="77777777" w:rsidR="007F0BA2" w:rsidRDefault="007F0BA2">
            <w:pPr>
              <w:spacing w:before="120" w:line="360" w:lineRule="auto"/>
              <w:rPr>
                <w:rFonts w:ascii="宋体" w:hAnsi="宋体"/>
              </w:rPr>
            </w:pPr>
          </w:p>
        </w:tc>
        <w:tc>
          <w:tcPr>
            <w:tcW w:w="2322" w:type="dxa"/>
          </w:tcPr>
          <w:p w14:paraId="4F9CEAE5" w14:textId="77777777" w:rsidR="007F0BA2" w:rsidRDefault="007F0BA2">
            <w:pPr>
              <w:spacing w:before="120" w:line="360" w:lineRule="auto"/>
              <w:rPr>
                <w:rFonts w:ascii="宋体" w:hAnsi="宋体"/>
              </w:rPr>
            </w:pPr>
          </w:p>
        </w:tc>
      </w:tr>
      <w:tr w:rsidR="007F0BA2" w14:paraId="76528FC5" w14:textId="77777777">
        <w:tc>
          <w:tcPr>
            <w:tcW w:w="2321" w:type="dxa"/>
          </w:tcPr>
          <w:p w14:paraId="6F769BD2" w14:textId="77777777" w:rsidR="007F0BA2" w:rsidRDefault="007F0BA2">
            <w:pPr>
              <w:spacing w:before="120" w:line="360" w:lineRule="auto"/>
              <w:rPr>
                <w:rFonts w:ascii="宋体" w:hAnsi="宋体"/>
              </w:rPr>
            </w:pPr>
          </w:p>
        </w:tc>
        <w:tc>
          <w:tcPr>
            <w:tcW w:w="2322" w:type="dxa"/>
          </w:tcPr>
          <w:p w14:paraId="3444C59F" w14:textId="77777777" w:rsidR="007F0BA2" w:rsidRDefault="007F0BA2">
            <w:pPr>
              <w:spacing w:before="120" w:line="360" w:lineRule="auto"/>
              <w:rPr>
                <w:rFonts w:ascii="宋体" w:hAnsi="宋体"/>
              </w:rPr>
            </w:pPr>
          </w:p>
        </w:tc>
        <w:tc>
          <w:tcPr>
            <w:tcW w:w="2322" w:type="dxa"/>
          </w:tcPr>
          <w:p w14:paraId="4D5E21D4" w14:textId="77777777" w:rsidR="007F0BA2" w:rsidRDefault="007F0BA2">
            <w:pPr>
              <w:spacing w:before="120" w:line="360" w:lineRule="auto"/>
              <w:rPr>
                <w:rFonts w:ascii="宋体" w:hAnsi="宋体"/>
              </w:rPr>
            </w:pPr>
          </w:p>
        </w:tc>
        <w:tc>
          <w:tcPr>
            <w:tcW w:w="2322" w:type="dxa"/>
          </w:tcPr>
          <w:p w14:paraId="2F449D48" w14:textId="77777777" w:rsidR="007F0BA2" w:rsidRDefault="007F0BA2">
            <w:pPr>
              <w:spacing w:before="120" w:line="360" w:lineRule="auto"/>
              <w:rPr>
                <w:rFonts w:ascii="宋体" w:hAnsi="宋体"/>
              </w:rPr>
            </w:pPr>
          </w:p>
        </w:tc>
      </w:tr>
    </w:tbl>
    <w:p w14:paraId="586276BF" w14:textId="77777777" w:rsidR="007F0BA2" w:rsidRDefault="00000000">
      <w:pPr>
        <w:tabs>
          <w:tab w:val="left" w:pos="5580"/>
        </w:tabs>
        <w:spacing w:before="120" w:line="360" w:lineRule="auto"/>
        <w:ind w:firstLine="454"/>
        <w:rPr>
          <w:rFonts w:ascii="宋体" w:hAnsi="宋体"/>
        </w:rPr>
      </w:pPr>
      <w:r>
        <w:rPr>
          <w:rFonts w:ascii="宋体" w:hAnsi="宋体"/>
        </w:rPr>
        <w:t>(2)本制造厂不生产，而须从其它制造厂购买的主要零部件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9"/>
      </w:tblGrid>
      <w:tr w:rsidR="007F0BA2" w14:paraId="6BC609F9" w14:textId="77777777">
        <w:tc>
          <w:tcPr>
            <w:tcW w:w="4643" w:type="dxa"/>
          </w:tcPr>
          <w:p w14:paraId="547252BB" w14:textId="77777777" w:rsidR="007F0BA2" w:rsidRDefault="00000000">
            <w:pPr>
              <w:spacing w:before="120" w:line="360" w:lineRule="auto"/>
              <w:rPr>
                <w:rFonts w:ascii="宋体" w:hAnsi="宋体"/>
              </w:rPr>
            </w:pPr>
            <w:r>
              <w:rPr>
                <w:rFonts w:ascii="宋体" w:hAnsi="宋体"/>
              </w:rPr>
              <w:t>制造厂家名称和地址</w:t>
            </w:r>
          </w:p>
        </w:tc>
        <w:tc>
          <w:tcPr>
            <w:tcW w:w="4644" w:type="dxa"/>
          </w:tcPr>
          <w:p w14:paraId="40DCA581" w14:textId="77777777" w:rsidR="007F0BA2" w:rsidRDefault="00000000">
            <w:pPr>
              <w:spacing w:before="120" w:line="360" w:lineRule="auto"/>
              <w:rPr>
                <w:rFonts w:ascii="宋体" w:hAnsi="宋体"/>
              </w:rPr>
            </w:pPr>
            <w:r>
              <w:rPr>
                <w:rFonts w:ascii="宋体" w:hAnsi="宋体"/>
              </w:rPr>
              <w:t>主要零部件名称</w:t>
            </w:r>
          </w:p>
        </w:tc>
      </w:tr>
      <w:tr w:rsidR="007F0BA2" w14:paraId="0EB99F51" w14:textId="77777777">
        <w:tc>
          <w:tcPr>
            <w:tcW w:w="4643" w:type="dxa"/>
          </w:tcPr>
          <w:p w14:paraId="27797392" w14:textId="77777777" w:rsidR="007F0BA2" w:rsidRDefault="007F0BA2">
            <w:pPr>
              <w:spacing w:before="120" w:line="360" w:lineRule="auto"/>
              <w:rPr>
                <w:rFonts w:ascii="宋体" w:hAnsi="宋体"/>
              </w:rPr>
            </w:pPr>
          </w:p>
        </w:tc>
        <w:tc>
          <w:tcPr>
            <w:tcW w:w="4644" w:type="dxa"/>
          </w:tcPr>
          <w:p w14:paraId="795360E8" w14:textId="77777777" w:rsidR="007F0BA2" w:rsidRDefault="007F0BA2">
            <w:pPr>
              <w:spacing w:before="120" w:line="360" w:lineRule="auto"/>
              <w:rPr>
                <w:rFonts w:ascii="宋体" w:hAnsi="宋体"/>
              </w:rPr>
            </w:pPr>
          </w:p>
        </w:tc>
      </w:tr>
      <w:tr w:rsidR="007F0BA2" w14:paraId="037D87D2" w14:textId="77777777">
        <w:tc>
          <w:tcPr>
            <w:tcW w:w="4643" w:type="dxa"/>
          </w:tcPr>
          <w:p w14:paraId="0221A3CC" w14:textId="77777777" w:rsidR="007F0BA2" w:rsidRDefault="007F0BA2">
            <w:pPr>
              <w:spacing w:before="120" w:line="360" w:lineRule="auto"/>
              <w:rPr>
                <w:rFonts w:ascii="宋体" w:hAnsi="宋体"/>
              </w:rPr>
            </w:pPr>
          </w:p>
        </w:tc>
        <w:tc>
          <w:tcPr>
            <w:tcW w:w="4644" w:type="dxa"/>
          </w:tcPr>
          <w:p w14:paraId="5F957384" w14:textId="77777777" w:rsidR="007F0BA2" w:rsidRDefault="007F0BA2">
            <w:pPr>
              <w:spacing w:before="120" w:line="360" w:lineRule="auto"/>
              <w:rPr>
                <w:rFonts w:ascii="宋体" w:hAnsi="宋体"/>
              </w:rPr>
            </w:pPr>
          </w:p>
        </w:tc>
      </w:tr>
    </w:tbl>
    <w:p w14:paraId="01D026E2" w14:textId="77777777" w:rsidR="007F0BA2" w:rsidRDefault="00000000">
      <w:pPr>
        <w:tabs>
          <w:tab w:val="left" w:pos="5580"/>
        </w:tabs>
        <w:spacing w:before="120" w:line="360" w:lineRule="auto"/>
        <w:rPr>
          <w:rFonts w:ascii="宋体" w:hAnsi="宋体"/>
        </w:rPr>
      </w:pPr>
      <w:r>
        <w:rPr>
          <w:rFonts w:ascii="宋体" w:hAnsi="宋体"/>
        </w:rPr>
        <w:t>3、制造厂家生产此投标货物的历史(年数)：</w:t>
      </w:r>
    </w:p>
    <w:p w14:paraId="29706A4B" w14:textId="77777777" w:rsidR="007F0BA2" w:rsidRDefault="00000000">
      <w:pPr>
        <w:tabs>
          <w:tab w:val="left" w:pos="5580"/>
        </w:tabs>
        <w:spacing w:before="120" w:line="360" w:lineRule="auto"/>
        <w:ind w:firstLine="454"/>
        <w:rPr>
          <w:rFonts w:ascii="宋体" w:hAnsi="宋体"/>
        </w:rPr>
      </w:pPr>
      <w:r>
        <w:rPr>
          <w:rFonts w:ascii="宋体" w:hAnsi="宋体"/>
        </w:rPr>
        <w:t>___________________________________________________________</w:t>
      </w:r>
    </w:p>
    <w:p w14:paraId="58AA8FF2" w14:textId="77777777" w:rsidR="007F0BA2" w:rsidRDefault="00000000">
      <w:pPr>
        <w:tabs>
          <w:tab w:val="left" w:pos="5580"/>
        </w:tabs>
        <w:spacing w:before="120" w:line="360" w:lineRule="auto"/>
        <w:rPr>
          <w:rFonts w:ascii="宋体" w:hAnsi="宋体"/>
        </w:rPr>
      </w:pPr>
      <w:r>
        <w:rPr>
          <w:rFonts w:ascii="宋体" w:hAnsi="宋体"/>
        </w:rPr>
        <w:t>4、近三年该货物主要销售给国内、外主要客户的名称地址：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5"/>
        <w:gridCol w:w="2766"/>
        <w:gridCol w:w="2766"/>
      </w:tblGrid>
      <w:tr w:rsidR="007F0BA2" w14:paraId="30D0AEE5" w14:textId="77777777">
        <w:tc>
          <w:tcPr>
            <w:tcW w:w="3095" w:type="dxa"/>
          </w:tcPr>
          <w:p w14:paraId="22611972" w14:textId="77777777" w:rsidR="007F0BA2" w:rsidRDefault="00000000">
            <w:pPr>
              <w:tabs>
                <w:tab w:val="left" w:pos="5580"/>
              </w:tabs>
              <w:spacing w:before="120" w:line="360" w:lineRule="auto"/>
              <w:rPr>
                <w:rFonts w:ascii="宋体" w:hAnsi="宋体"/>
              </w:rPr>
            </w:pPr>
            <w:r>
              <w:rPr>
                <w:rFonts w:ascii="宋体" w:hAnsi="宋体"/>
              </w:rPr>
              <w:t>名称和地址</w:t>
            </w:r>
          </w:p>
        </w:tc>
        <w:tc>
          <w:tcPr>
            <w:tcW w:w="3096" w:type="dxa"/>
          </w:tcPr>
          <w:p w14:paraId="0219FECA" w14:textId="77777777" w:rsidR="007F0BA2" w:rsidRDefault="00000000">
            <w:pPr>
              <w:tabs>
                <w:tab w:val="left" w:pos="5580"/>
              </w:tabs>
              <w:spacing w:before="120" w:line="360" w:lineRule="auto"/>
              <w:rPr>
                <w:rFonts w:ascii="宋体" w:hAnsi="宋体"/>
              </w:rPr>
            </w:pPr>
            <w:r>
              <w:rPr>
                <w:rFonts w:ascii="宋体" w:hAnsi="宋体"/>
              </w:rPr>
              <w:t>销售项目和数量</w:t>
            </w:r>
          </w:p>
        </w:tc>
        <w:tc>
          <w:tcPr>
            <w:tcW w:w="3096" w:type="dxa"/>
          </w:tcPr>
          <w:p w14:paraId="3A502CBA" w14:textId="77777777" w:rsidR="007F0BA2" w:rsidRDefault="00000000">
            <w:pPr>
              <w:tabs>
                <w:tab w:val="left" w:pos="5580"/>
              </w:tabs>
              <w:spacing w:before="120" w:line="360" w:lineRule="auto"/>
              <w:rPr>
                <w:rFonts w:ascii="宋体" w:hAnsi="宋体"/>
              </w:rPr>
            </w:pPr>
            <w:r>
              <w:rPr>
                <w:rFonts w:ascii="宋体" w:hAnsi="宋体"/>
              </w:rPr>
              <w:t>出口销售额</w:t>
            </w:r>
          </w:p>
        </w:tc>
      </w:tr>
      <w:tr w:rsidR="007F0BA2" w14:paraId="6130A591" w14:textId="77777777">
        <w:tc>
          <w:tcPr>
            <w:tcW w:w="3095" w:type="dxa"/>
          </w:tcPr>
          <w:p w14:paraId="50D25112" w14:textId="77777777" w:rsidR="007F0BA2" w:rsidRDefault="007F0BA2">
            <w:pPr>
              <w:tabs>
                <w:tab w:val="left" w:pos="5580"/>
              </w:tabs>
              <w:spacing w:before="120" w:line="360" w:lineRule="auto"/>
              <w:rPr>
                <w:rFonts w:ascii="宋体" w:hAnsi="宋体"/>
              </w:rPr>
            </w:pPr>
          </w:p>
        </w:tc>
        <w:tc>
          <w:tcPr>
            <w:tcW w:w="3096" w:type="dxa"/>
          </w:tcPr>
          <w:p w14:paraId="2F7CFD20" w14:textId="77777777" w:rsidR="007F0BA2" w:rsidRDefault="007F0BA2">
            <w:pPr>
              <w:tabs>
                <w:tab w:val="left" w:pos="5580"/>
              </w:tabs>
              <w:spacing w:before="120" w:line="360" w:lineRule="auto"/>
              <w:rPr>
                <w:rFonts w:ascii="宋体" w:hAnsi="宋体"/>
              </w:rPr>
            </w:pPr>
          </w:p>
        </w:tc>
        <w:tc>
          <w:tcPr>
            <w:tcW w:w="3096" w:type="dxa"/>
          </w:tcPr>
          <w:p w14:paraId="69078971" w14:textId="77777777" w:rsidR="007F0BA2" w:rsidRDefault="007F0BA2">
            <w:pPr>
              <w:tabs>
                <w:tab w:val="left" w:pos="5580"/>
              </w:tabs>
              <w:spacing w:before="120" w:line="360" w:lineRule="auto"/>
              <w:rPr>
                <w:rFonts w:ascii="宋体" w:hAnsi="宋体"/>
              </w:rPr>
            </w:pPr>
          </w:p>
        </w:tc>
      </w:tr>
      <w:tr w:rsidR="007F0BA2" w14:paraId="3F18BA71" w14:textId="77777777">
        <w:tc>
          <w:tcPr>
            <w:tcW w:w="3095" w:type="dxa"/>
          </w:tcPr>
          <w:p w14:paraId="224C8CA3" w14:textId="77777777" w:rsidR="007F0BA2" w:rsidRDefault="007F0BA2">
            <w:pPr>
              <w:tabs>
                <w:tab w:val="left" w:pos="5580"/>
              </w:tabs>
              <w:spacing w:before="120" w:line="360" w:lineRule="auto"/>
              <w:rPr>
                <w:rFonts w:ascii="宋体" w:hAnsi="宋体"/>
              </w:rPr>
            </w:pPr>
          </w:p>
        </w:tc>
        <w:tc>
          <w:tcPr>
            <w:tcW w:w="3096" w:type="dxa"/>
          </w:tcPr>
          <w:p w14:paraId="6DBBFE56" w14:textId="77777777" w:rsidR="007F0BA2" w:rsidRDefault="007F0BA2">
            <w:pPr>
              <w:tabs>
                <w:tab w:val="left" w:pos="5580"/>
              </w:tabs>
              <w:spacing w:before="120" w:line="360" w:lineRule="auto"/>
              <w:rPr>
                <w:rFonts w:ascii="宋体" w:hAnsi="宋体"/>
              </w:rPr>
            </w:pPr>
          </w:p>
        </w:tc>
        <w:tc>
          <w:tcPr>
            <w:tcW w:w="3096" w:type="dxa"/>
          </w:tcPr>
          <w:p w14:paraId="60192120" w14:textId="77777777" w:rsidR="007F0BA2" w:rsidRDefault="007F0BA2">
            <w:pPr>
              <w:tabs>
                <w:tab w:val="left" w:pos="5580"/>
              </w:tabs>
              <w:spacing w:before="120" w:line="360" w:lineRule="auto"/>
              <w:rPr>
                <w:rFonts w:ascii="宋体" w:hAnsi="宋体"/>
              </w:rPr>
            </w:pPr>
          </w:p>
        </w:tc>
      </w:tr>
    </w:tbl>
    <w:p w14:paraId="32B55785" w14:textId="77777777" w:rsidR="007F0BA2" w:rsidRDefault="00000000">
      <w:pPr>
        <w:tabs>
          <w:tab w:val="left" w:pos="5580"/>
        </w:tabs>
        <w:spacing w:before="120" w:line="360" w:lineRule="auto"/>
        <w:rPr>
          <w:rFonts w:ascii="宋体" w:hAnsi="宋体"/>
        </w:rPr>
      </w:pPr>
      <w:r>
        <w:rPr>
          <w:rFonts w:ascii="宋体" w:hAnsi="宋体"/>
        </w:rPr>
        <w:t>5、近三年的年营业额：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2074"/>
        <w:gridCol w:w="2074"/>
        <w:gridCol w:w="2074"/>
      </w:tblGrid>
      <w:tr w:rsidR="007F0BA2" w14:paraId="6F01A729" w14:textId="77777777">
        <w:tc>
          <w:tcPr>
            <w:tcW w:w="2321" w:type="dxa"/>
          </w:tcPr>
          <w:p w14:paraId="71EB5451" w14:textId="77777777" w:rsidR="007F0BA2" w:rsidRDefault="00000000">
            <w:pPr>
              <w:spacing w:before="120" w:line="360" w:lineRule="auto"/>
              <w:rPr>
                <w:rFonts w:ascii="宋体" w:hAnsi="宋体"/>
              </w:rPr>
            </w:pPr>
            <w:r>
              <w:rPr>
                <w:rFonts w:ascii="宋体" w:hAnsi="宋体"/>
              </w:rPr>
              <w:t>年份</w:t>
            </w:r>
          </w:p>
        </w:tc>
        <w:tc>
          <w:tcPr>
            <w:tcW w:w="2322" w:type="dxa"/>
          </w:tcPr>
          <w:p w14:paraId="6C0EA0CF" w14:textId="77777777" w:rsidR="007F0BA2" w:rsidRDefault="00000000">
            <w:pPr>
              <w:spacing w:before="120" w:line="360" w:lineRule="auto"/>
              <w:rPr>
                <w:rFonts w:ascii="宋体" w:hAnsi="宋体"/>
              </w:rPr>
            </w:pPr>
            <w:r>
              <w:rPr>
                <w:rFonts w:ascii="宋体" w:hAnsi="宋体"/>
              </w:rPr>
              <w:t>国内</w:t>
            </w:r>
          </w:p>
        </w:tc>
        <w:tc>
          <w:tcPr>
            <w:tcW w:w="2322" w:type="dxa"/>
          </w:tcPr>
          <w:p w14:paraId="083C08EF" w14:textId="77777777" w:rsidR="007F0BA2" w:rsidRDefault="00000000">
            <w:pPr>
              <w:spacing w:before="120" w:line="360" w:lineRule="auto"/>
              <w:rPr>
                <w:rFonts w:ascii="宋体" w:hAnsi="宋体"/>
              </w:rPr>
            </w:pPr>
            <w:r>
              <w:rPr>
                <w:rFonts w:ascii="宋体" w:hAnsi="宋体"/>
              </w:rPr>
              <w:t>出口</w:t>
            </w:r>
          </w:p>
        </w:tc>
        <w:tc>
          <w:tcPr>
            <w:tcW w:w="2322" w:type="dxa"/>
          </w:tcPr>
          <w:p w14:paraId="022F6350" w14:textId="77777777" w:rsidR="007F0BA2" w:rsidRDefault="00000000">
            <w:pPr>
              <w:spacing w:before="120" w:line="360" w:lineRule="auto"/>
              <w:rPr>
                <w:rFonts w:ascii="宋体" w:hAnsi="宋体"/>
              </w:rPr>
            </w:pPr>
            <w:r>
              <w:rPr>
                <w:rFonts w:ascii="宋体" w:hAnsi="宋体"/>
              </w:rPr>
              <w:t>总额</w:t>
            </w:r>
          </w:p>
        </w:tc>
      </w:tr>
      <w:tr w:rsidR="007F0BA2" w14:paraId="4D3E477B" w14:textId="77777777">
        <w:tc>
          <w:tcPr>
            <w:tcW w:w="2321" w:type="dxa"/>
          </w:tcPr>
          <w:p w14:paraId="2D76CB75" w14:textId="77777777" w:rsidR="007F0BA2" w:rsidRDefault="007F0BA2">
            <w:pPr>
              <w:spacing w:before="120" w:line="360" w:lineRule="auto"/>
              <w:rPr>
                <w:rFonts w:ascii="宋体" w:hAnsi="宋体"/>
              </w:rPr>
            </w:pPr>
          </w:p>
        </w:tc>
        <w:tc>
          <w:tcPr>
            <w:tcW w:w="2322" w:type="dxa"/>
          </w:tcPr>
          <w:p w14:paraId="4167FFC6" w14:textId="77777777" w:rsidR="007F0BA2" w:rsidRDefault="007F0BA2">
            <w:pPr>
              <w:spacing w:before="120" w:line="360" w:lineRule="auto"/>
              <w:rPr>
                <w:rFonts w:ascii="宋体" w:hAnsi="宋体"/>
              </w:rPr>
            </w:pPr>
          </w:p>
        </w:tc>
        <w:tc>
          <w:tcPr>
            <w:tcW w:w="2322" w:type="dxa"/>
          </w:tcPr>
          <w:p w14:paraId="4DCC3894" w14:textId="77777777" w:rsidR="007F0BA2" w:rsidRDefault="007F0BA2">
            <w:pPr>
              <w:spacing w:before="120" w:line="360" w:lineRule="auto"/>
              <w:rPr>
                <w:rFonts w:ascii="宋体" w:hAnsi="宋体"/>
              </w:rPr>
            </w:pPr>
          </w:p>
        </w:tc>
        <w:tc>
          <w:tcPr>
            <w:tcW w:w="2322" w:type="dxa"/>
          </w:tcPr>
          <w:p w14:paraId="2EA363F4" w14:textId="77777777" w:rsidR="007F0BA2" w:rsidRDefault="007F0BA2">
            <w:pPr>
              <w:spacing w:before="120" w:line="360" w:lineRule="auto"/>
              <w:rPr>
                <w:rFonts w:ascii="宋体" w:hAnsi="宋体"/>
              </w:rPr>
            </w:pPr>
          </w:p>
        </w:tc>
      </w:tr>
      <w:tr w:rsidR="007F0BA2" w14:paraId="09AFD758" w14:textId="77777777">
        <w:tc>
          <w:tcPr>
            <w:tcW w:w="2321" w:type="dxa"/>
          </w:tcPr>
          <w:p w14:paraId="69490A3B" w14:textId="77777777" w:rsidR="007F0BA2" w:rsidRDefault="007F0BA2">
            <w:pPr>
              <w:spacing w:before="120" w:line="360" w:lineRule="auto"/>
              <w:rPr>
                <w:rFonts w:ascii="宋体" w:hAnsi="宋体"/>
              </w:rPr>
            </w:pPr>
          </w:p>
        </w:tc>
        <w:tc>
          <w:tcPr>
            <w:tcW w:w="2322" w:type="dxa"/>
          </w:tcPr>
          <w:p w14:paraId="321A5D64" w14:textId="77777777" w:rsidR="007F0BA2" w:rsidRDefault="007F0BA2">
            <w:pPr>
              <w:spacing w:before="120" w:line="360" w:lineRule="auto"/>
              <w:rPr>
                <w:rFonts w:ascii="宋体" w:hAnsi="宋体"/>
              </w:rPr>
            </w:pPr>
          </w:p>
        </w:tc>
        <w:tc>
          <w:tcPr>
            <w:tcW w:w="2322" w:type="dxa"/>
          </w:tcPr>
          <w:p w14:paraId="387D84A5" w14:textId="77777777" w:rsidR="007F0BA2" w:rsidRDefault="007F0BA2">
            <w:pPr>
              <w:spacing w:before="120" w:line="360" w:lineRule="auto"/>
              <w:rPr>
                <w:rFonts w:ascii="宋体" w:hAnsi="宋体"/>
              </w:rPr>
            </w:pPr>
          </w:p>
        </w:tc>
        <w:tc>
          <w:tcPr>
            <w:tcW w:w="2322" w:type="dxa"/>
          </w:tcPr>
          <w:p w14:paraId="42567413" w14:textId="77777777" w:rsidR="007F0BA2" w:rsidRDefault="007F0BA2">
            <w:pPr>
              <w:spacing w:before="120" w:line="360" w:lineRule="auto"/>
              <w:rPr>
                <w:rFonts w:ascii="宋体" w:hAnsi="宋体"/>
              </w:rPr>
            </w:pPr>
          </w:p>
        </w:tc>
      </w:tr>
      <w:tr w:rsidR="007F0BA2" w14:paraId="6D2F6227" w14:textId="77777777">
        <w:tc>
          <w:tcPr>
            <w:tcW w:w="2321" w:type="dxa"/>
          </w:tcPr>
          <w:p w14:paraId="39E507A9" w14:textId="77777777" w:rsidR="007F0BA2" w:rsidRDefault="007F0BA2">
            <w:pPr>
              <w:spacing w:before="120" w:line="360" w:lineRule="auto"/>
              <w:rPr>
                <w:rFonts w:ascii="宋体" w:hAnsi="宋体"/>
              </w:rPr>
            </w:pPr>
          </w:p>
        </w:tc>
        <w:tc>
          <w:tcPr>
            <w:tcW w:w="2322" w:type="dxa"/>
          </w:tcPr>
          <w:p w14:paraId="2263BD2E" w14:textId="77777777" w:rsidR="007F0BA2" w:rsidRDefault="007F0BA2">
            <w:pPr>
              <w:spacing w:before="120" w:line="360" w:lineRule="auto"/>
              <w:rPr>
                <w:rFonts w:ascii="宋体" w:hAnsi="宋体"/>
              </w:rPr>
            </w:pPr>
          </w:p>
        </w:tc>
        <w:tc>
          <w:tcPr>
            <w:tcW w:w="2322" w:type="dxa"/>
          </w:tcPr>
          <w:p w14:paraId="675D5EEE" w14:textId="77777777" w:rsidR="007F0BA2" w:rsidRDefault="007F0BA2">
            <w:pPr>
              <w:spacing w:before="120" w:line="360" w:lineRule="auto"/>
              <w:rPr>
                <w:rFonts w:ascii="宋体" w:hAnsi="宋体"/>
              </w:rPr>
            </w:pPr>
          </w:p>
        </w:tc>
        <w:tc>
          <w:tcPr>
            <w:tcW w:w="2322" w:type="dxa"/>
          </w:tcPr>
          <w:p w14:paraId="040FCCC5" w14:textId="77777777" w:rsidR="007F0BA2" w:rsidRDefault="007F0BA2">
            <w:pPr>
              <w:spacing w:before="120" w:line="360" w:lineRule="auto"/>
              <w:rPr>
                <w:rFonts w:ascii="宋体" w:hAnsi="宋体"/>
              </w:rPr>
            </w:pPr>
          </w:p>
        </w:tc>
      </w:tr>
    </w:tbl>
    <w:p w14:paraId="4DD56209" w14:textId="77777777" w:rsidR="007F0BA2" w:rsidRDefault="00000000">
      <w:pPr>
        <w:tabs>
          <w:tab w:val="left" w:pos="5580"/>
        </w:tabs>
        <w:spacing w:before="120" w:line="360" w:lineRule="auto"/>
        <w:rPr>
          <w:rFonts w:ascii="宋体" w:hAnsi="宋体"/>
        </w:rPr>
      </w:pPr>
      <w:r>
        <w:rPr>
          <w:rFonts w:ascii="宋体" w:hAnsi="宋体"/>
        </w:rPr>
        <w:t>6、易损</w:t>
      </w:r>
      <w:proofErr w:type="gramStart"/>
      <w:r>
        <w:rPr>
          <w:rFonts w:ascii="宋体" w:hAnsi="宋体"/>
        </w:rPr>
        <w:t>件供应</w:t>
      </w:r>
      <w:proofErr w:type="gramEnd"/>
      <w:r>
        <w:rPr>
          <w:rFonts w:ascii="宋体" w:hAnsi="宋体"/>
        </w:rPr>
        <w:t>商的名称和地址：</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3"/>
        <w:gridCol w:w="2615"/>
        <w:gridCol w:w="2615"/>
      </w:tblGrid>
      <w:tr w:rsidR="007F0BA2" w14:paraId="4E4FD105" w14:textId="77777777">
        <w:tc>
          <w:tcPr>
            <w:tcW w:w="3095" w:type="dxa"/>
          </w:tcPr>
          <w:p w14:paraId="0E1ED474" w14:textId="77777777" w:rsidR="007F0BA2" w:rsidRDefault="00000000">
            <w:pPr>
              <w:spacing w:before="120" w:line="360" w:lineRule="auto"/>
              <w:rPr>
                <w:rFonts w:ascii="宋体" w:hAnsi="宋体"/>
              </w:rPr>
            </w:pPr>
            <w:r>
              <w:rPr>
                <w:rFonts w:ascii="宋体" w:hAnsi="宋体"/>
              </w:rPr>
              <w:t>部件名称</w:t>
            </w:r>
          </w:p>
        </w:tc>
        <w:tc>
          <w:tcPr>
            <w:tcW w:w="3096" w:type="dxa"/>
          </w:tcPr>
          <w:p w14:paraId="4FC9302B" w14:textId="77777777" w:rsidR="007F0BA2" w:rsidRDefault="00000000">
            <w:pPr>
              <w:spacing w:before="120" w:line="360" w:lineRule="auto"/>
              <w:rPr>
                <w:rFonts w:ascii="宋体" w:hAnsi="宋体"/>
              </w:rPr>
            </w:pPr>
            <w:r>
              <w:rPr>
                <w:rFonts w:ascii="宋体" w:hAnsi="宋体"/>
              </w:rPr>
              <w:t>供应商</w:t>
            </w:r>
          </w:p>
        </w:tc>
        <w:tc>
          <w:tcPr>
            <w:tcW w:w="3096" w:type="dxa"/>
          </w:tcPr>
          <w:p w14:paraId="7449CD24" w14:textId="77777777" w:rsidR="007F0BA2" w:rsidRDefault="00000000">
            <w:pPr>
              <w:spacing w:before="120" w:line="360" w:lineRule="auto"/>
              <w:rPr>
                <w:rFonts w:ascii="宋体" w:hAnsi="宋体"/>
              </w:rPr>
            </w:pPr>
            <w:r>
              <w:rPr>
                <w:rFonts w:ascii="宋体" w:hAnsi="宋体" w:hint="eastAsia"/>
              </w:rPr>
              <w:t>地址</w:t>
            </w:r>
          </w:p>
        </w:tc>
      </w:tr>
      <w:tr w:rsidR="007F0BA2" w14:paraId="505B7792" w14:textId="77777777">
        <w:tc>
          <w:tcPr>
            <w:tcW w:w="3095" w:type="dxa"/>
          </w:tcPr>
          <w:p w14:paraId="671278DE" w14:textId="77777777" w:rsidR="007F0BA2" w:rsidRDefault="007F0BA2">
            <w:pPr>
              <w:spacing w:before="120" w:line="360" w:lineRule="auto"/>
              <w:rPr>
                <w:rFonts w:ascii="宋体" w:hAnsi="宋体"/>
              </w:rPr>
            </w:pPr>
          </w:p>
        </w:tc>
        <w:tc>
          <w:tcPr>
            <w:tcW w:w="3096" w:type="dxa"/>
          </w:tcPr>
          <w:p w14:paraId="4AB3C480" w14:textId="77777777" w:rsidR="007F0BA2" w:rsidRDefault="007F0BA2">
            <w:pPr>
              <w:spacing w:before="120" w:line="360" w:lineRule="auto"/>
              <w:rPr>
                <w:rFonts w:ascii="宋体" w:hAnsi="宋体"/>
              </w:rPr>
            </w:pPr>
          </w:p>
        </w:tc>
        <w:tc>
          <w:tcPr>
            <w:tcW w:w="3096" w:type="dxa"/>
          </w:tcPr>
          <w:p w14:paraId="6D8632E5" w14:textId="77777777" w:rsidR="007F0BA2" w:rsidRDefault="007F0BA2">
            <w:pPr>
              <w:spacing w:before="120" w:line="360" w:lineRule="auto"/>
              <w:rPr>
                <w:rFonts w:ascii="宋体" w:hAnsi="宋体"/>
              </w:rPr>
            </w:pPr>
          </w:p>
        </w:tc>
      </w:tr>
      <w:tr w:rsidR="007F0BA2" w14:paraId="4EBEC756" w14:textId="77777777">
        <w:tc>
          <w:tcPr>
            <w:tcW w:w="3095" w:type="dxa"/>
          </w:tcPr>
          <w:p w14:paraId="600709F5" w14:textId="77777777" w:rsidR="007F0BA2" w:rsidRDefault="007F0BA2">
            <w:pPr>
              <w:spacing w:before="120" w:line="360" w:lineRule="auto"/>
              <w:rPr>
                <w:rFonts w:ascii="宋体" w:hAnsi="宋体"/>
              </w:rPr>
            </w:pPr>
          </w:p>
        </w:tc>
        <w:tc>
          <w:tcPr>
            <w:tcW w:w="3096" w:type="dxa"/>
          </w:tcPr>
          <w:p w14:paraId="0915E7C1" w14:textId="77777777" w:rsidR="007F0BA2" w:rsidRDefault="007F0BA2">
            <w:pPr>
              <w:spacing w:before="120" w:line="360" w:lineRule="auto"/>
              <w:rPr>
                <w:rFonts w:ascii="宋体" w:hAnsi="宋体"/>
              </w:rPr>
            </w:pPr>
          </w:p>
        </w:tc>
        <w:tc>
          <w:tcPr>
            <w:tcW w:w="3096" w:type="dxa"/>
          </w:tcPr>
          <w:p w14:paraId="2868923C" w14:textId="77777777" w:rsidR="007F0BA2" w:rsidRDefault="007F0BA2">
            <w:pPr>
              <w:spacing w:before="120" w:line="360" w:lineRule="auto"/>
              <w:rPr>
                <w:rFonts w:ascii="宋体" w:hAnsi="宋体"/>
              </w:rPr>
            </w:pPr>
          </w:p>
        </w:tc>
      </w:tr>
    </w:tbl>
    <w:p w14:paraId="07F20949" w14:textId="77777777" w:rsidR="007F0BA2" w:rsidRDefault="00000000">
      <w:pPr>
        <w:tabs>
          <w:tab w:val="left" w:pos="5580"/>
        </w:tabs>
        <w:spacing w:before="120" w:line="360" w:lineRule="auto"/>
        <w:rPr>
          <w:rFonts w:ascii="宋体" w:hAnsi="宋体"/>
        </w:rPr>
      </w:pPr>
      <w:r>
        <w:rPr>
          <w:rFonts w:ascii="宋体" w:hAnsi="宋体"/>
        </w:rPr>
        <w:t>7、有关开户银行的名称和地址：_______________________________</w:t>
      </w:r>
    </w:p>
    <w:p w14:paraId="6B5ADD3B" w14:textId="77777777" w:rsidR="007F0BA2" w:rsidRDefault="00000000">
      <w:pPr>
        <w:tabs>
          <w:tab w:val="left" w:pos="5580"/>
        </w:tabs>
        <w:spacing w:before="120" w:line="360" w:lineRule="auto"/>
        <w:rPr>
          <w:rFonts w:ascii="宋体" w:hAnsi="宋体"/>
        </w:rPr>
      </w:pPr>
      <w:r>
        <w:rPr>
          <w:rFonts w:ascii="宋体" w:hAnsi="宋体"/>
        </w:rPr>
        <w:t>8、其他情况：_______________________________________________</w:t>
      </w:r>
    </w:p>
    <w:p w14:paraId="17E6049E" w14:textId="77777777" w:rsidR="007F0BA2" w:rsidRDefault="00000000">
      <w:pPr>
        <w:tabs>
          <w:tab w:val="left" w:pos="5580"/>
        </w:tabs>
        <w:spacing w:before="120" w:line="360" w:lineRule="auto"/>
        <w:ind w:firstLine="454"/>
        <w:rPr>
          <w:rFonts w:ascii="宋体" w:hAnsi="宋体"/>
        </w:rPr>
      </w:pPr>
      <w:r>
        <w:rPr>
          <w:rFonts w:ascii="宋体" w:hAnsi="宋体"/>
        </w:rPr>
        <w:t>兹证明上述声明是真实、正确的，并提供了全部能提供的资料和数据，我们同意遵照贵方要求出示有关证明文件。</w:t>
      </w:r>
    </w:p>
    <w:p w14:paraId="6E4BCF54" w14:textId="77777777" w:rsidR="007F0BA2" w:rsidRDefault="007F0BA2">
      <w:pPr>
        <w:tabs>
          <w:tab w:val="left" w:pos="5580"/>
        </w:tabs>
        <w:spacing w:before="120" w:line="360" w:lineRule="auto"/>
        <w:rPr>
          <w:rFonts w:ascii="宋体" w:hAnsi="宋体"/>
        </w:rPr>
      </w:pPr>
    </w:p>
    <w:p w14:paraId="6D5DB09D" w14:textId="77777777" w:rsidR="007F0BA2" w:rsidRDefault="00000000">
      <w:pPr>
        <w:tabs>
          <w:tab w:val="left" w:pos="5580"/>
        </w:tabs>
        <w:spacing w:before="120" w:line="360" w:lineRule="auto"/>
        <w:rPr>
          <w:rFonts w:ascii="宋体" w:hAnsi="宋体"/>
        </w:rPr>
      </w:pPr>
      <w:r>
        <w:rPr>
          <w:rFonts w:ascii="宋体" w:hAnsi="宋体"/>
        </w:rPr>
        <w:lastRenderedPageBreak/>
        <w:t>日期：_____年______月______日</w:t>
      </w:r>
    </w:p>
    <w:p w14:paraId="3E4D74D7" w14:textId="77777777" w:rsidR="007F0BA2" w:rsidRDefault="00000000">
      <w:pPr>
        <w:tabs>
          <w:tab w:val="left" w:pos="5580"/>
        </w:tabs>
        <w:spacing w:before="120" w:line="360" w:lineRule="auto"/>
        <w:rPr>
          <w:rFonts w:ascii="宋体" w:hAnsi="宋体"/>
        </w:rPr>
      </w:pPr>
      <w:r>
        <w:rPr>
          <w:rFonts w:ascii="宋体" w:hAnsi="宋体"/>
        </w:rPr>
        <w:t>制造商名称：__________________________</w:t>
      </w:r>
    </w:p>
    <w:p w14:paraId="3C88350C" w14:textId="77777777" w:rsidR="007F0BA2" w:rsidRDefault="00000000">
      <w:pPr>
        <w:tabs>
          <w:tab w:val="left" w:pos="5580"/>
        </w:tabs>
        <w:spacing w:before="120" w:line="360" w:lineRule="auto"/>
        <w:rPr>
          <w:rFonts w:ascii="宋体" w:hAnsi="宋体"/>
        </w:rPr>
      </w:pPr>
      <w:r>
        <w:rPr>
          <w:rFonts w:ascii="宋体" w:hAnsi="宋体"/>
        </w:rPr>
        <w:t>法人授权代表 (签字)：______________</w:t>
      </w:r>
      <w:r>
        <w:rPr>
          <w:rFonts w:ascii="宋体" w:hAnsi="宋体"/>
          <w:u w:val="single"/>
        </w:rPr>
        <w:t>__ _</w:t>
      </w:r>
    </w:p>
    <w:p w14:paraId="5067D823" w14:textId="77777777" w:rsidR="007F0BA2" w:rsidRDefault="00000000">
      <w:pPr>
        <w:tabs>
          <w:tab w:val="left" w:pos="5580"/>
        </w:tabs>
        <w:spacing w:before="120" w:line="360" w:lineRule="auto"/>
        <w:rPr>
          <w:rFonts w:ascii="宋体" w:hAnsi="宋体"/>
        </w:rPr>
      </w:pPr>
      <w:r>
        <w:rPr>
          <w:rFonts w:ascii="宋体" w:hAnsi="宋体"/>
        </w:rPr>
        <w:t>法人授权代表的职务：__________________　电话号：__________________</w:t>
      </w:r>
    </w:p>
    <w:p w14:paraId="3ADB9B32" w14:textId="77777777" w:rsidR="007F0BA2" w:rsidRDefault="00000000">
      <w:pPr>
        <w:tabs>
          <w:tab w:val="left" w:pos="5580"/>
        </w:tabs>
        <w:spacing w:before="120" w:line="360" w:lineRule="auto"/>
        <w:rPr>
          <w:rFonts w:ascii="宋体" w:hAnsi="宋体"/>
        </w:rPr>
      </w:pPr>
      <w:r>
        <w:rPr>
          <w:rFonts w:ascii="宋体" w:hAnsi="宋体"/>
        </w:rPr>
        <w:t>制造商盖章：__________________________　传真号：__________________</w:t>
      </w:r>
    </w:p>
    <w:bookmarkEnd w:id="201"/>
    <w:bookmarkEnd w:id="202"/>
    <w:bookmarkEnd w:id="203"/>
    <w:bookmarkEnd w:id="204"/>
    <w:bookmarkEnd w:id="205"/>
    <w:p w14:paraId="15DD96E5" w14:textId="77777777" w:rsidR="007F0BA2" w:rsidRDefault="007F0BA2">
      <w:pPr>
        <w:spacing w:line="360" w:lineRule="auto"/>
        <w:jc w:val="center"/>
        <w:rPr>
          <w:rFonts w:ascii="宋体" w:hAnsi="宋体"/>
        </w:rPr>
      </w:pPr>
    </w:p>
    <w:p w14:paraId="70F29ED6" w14:textId="77777777" w:rsidR="007F0BA2" w:rsidRDefault="00000000">
      <w:pPr>
        <w:spacing w:line="360" w:lineRule="auto"/>
        <w:jc w:val="center"/>
        <w:rPr>
          <w:rFonts w:ascii="宋体" w:hAnsi="宋体"/>
          <w:b/>
          <w:bCs/>
        </w:rPr>
      </w:pPr>
      <w:r>
        <w:rPr>
          <w:rFonts w:ascii="宋体" w:hAnsi="宋体"/>
        </w:rPr>
        <w:br w:type="page"/>
      </w:r>
      <w:r>
        <w:rPr>
          <w:rFonts w:ascii="宋体" w:hAnsi="宋体"/>
          <w:b/>
          <w:bCs/>
        </w:rPr>
        <w:lastRenderedPageBreak/>
        <w:t>7-5</w:t>
      </w:r>
      <w:r>
        <w:rPr>
          <w:rFonts w:ascii="宋体" w:hAnsi="宋体" w:hint="eastAsia"/>
          <w:b/>
          <w:bCs/>
        </w:rPr>
        <w:t>制造商授权书（如适用）</w:t>
      </w:r>
    </w:p>
    <w:p w14:paraId="26C47B2B" w14:textId="77777777" w:rsidR="007F0BA2" w:rsidRDefault="007F0BA2">
      <w:pPr>
        <w:spacing w:line="360" w:lineRule="auto"/>
        <w:jc w:val="center"/>
        <w:rPr>
          <w:rFonts w:ascii="宋体" w:hAnsi="宋体"/>
          <w:u w:val="single"/>
        </w:rPr>
      </w:pPr>
    </w:p>
    <w:p w14:paraId="5AB5EB2C" w14:textId="77777777" w:rsidR="007F0BA2" w:rsidRDefault="00000000">
      <w:pPr>
        <w:spacing w:line="360" w:lineRule="auto"/>
        <w:rPr>
          <w:rFonts w:ascii="宋体" w:hAnsi="宋体"/>
          <w:u w:val="single"/>
        </w:rPr>
      </w:pPr>
      <w:r>
        <w:rPr>
          <w:rFonts w:ascii="宋体" w:hAnsi="宋体" w:hint="eastAsia"/>
        </w:rPr>
        <w:t>致：</w:t>
      </w:r>
      <w:r>
        <w:rPr>
          <w:rFonts w:ascii="宋体" w:hAnsi="宋体" w:hint="eastAsia"/>
          <w:u w:val="single"/>
        </w:rPr>
        <w:t>（采购代理机构）</w:t>
      </w:r>
    </w:p>
    <w:p w14:paraId="100BECED" w14:textId="77777777" w:rsidR="007F0BA2" w:rsidRDefault="00000000">
      <w:pPr>
        <w:tabs>
          <w:tab w:val="left" w:pos="5580"/>
        </w:tabs>
        <w:spacing w:line="360" w:lineRule="auto"/>
        <w:ind w:firstLineChars="200" w:firstLine="420"/>
        <w:rPr>
          <w:rFonts w:ascii="宋体" w:hAnsi="宋体"/>
        </w:rPr>
      </w:pPr>
      <w:r>
        <w:rPr>
          <w:rFonts w:ascii="宋体" w:hAnsi="宋体" w:hint="eastAsia"/>
        </w:rPr>
        <w:t>我们（</w:t>
      </w:r>
      <w:r>
        <w:rPr>
          <w:rFonts w:ascii="宋体" w:hAnsi="宋体" w:hint="eastAsia"/>
          <w:u w:val="single"/>
        </w:rPr>
        <w:t>制造商名称</w:t>
      </w:r>
      <w:r>
        <w:rPr>
          <w:rFonts w:ascii="宋体" w:hAnsi="宋体" w:hint="eastAsia"/>
        </w:rPr>
        <w:t>）是按（</w:t>
      </w:r>
      <w:r>
        <w:rPr>
          <w:rFonts w:ascii="宋体" w:hAnsi="宋体" w:hint="eastAsia"/>
          <w:u w:val="single"/>
        </w:rPr>
        <w:t>国家</w:t>
      </w:r>
      <w:r>
        <w:rPr>
          <w:rFonts w:ascii="宋体" w:hAnsi="宋体"/>
          <w:u w:val="single"/>
        </w:rPr>
        <w:t>/地区名称</w:t>
      </w:r>
      <w:r>
        <w:rPr>
          <w:rFonts w:ascii="宋体" w:hAnsi="宋体" w:hint="eastAsia"/>
        </w:rPr>
        <w:t>）法律成立的一家制造商，主要营业地点设在（</w:t>
      </w:r>
      <w:r>
        <w:rPr>
          <w:rFonts w:ascii="宋体" w:hAnsi="宋体" w:hint="eastAsia"/>
          <w:u w:val="single"/>
        </w:rPr>
        <w:t>制造商地址</w:t>
      </w:r>
      <w:r>
        <w:rPr>
          <w:rFonts w:ascii="宋体" w:hAnsi="宋体" w:hint="eastAsia"/>
        </w:rPr>
        <w:t>）。兹指派按（</w:t>
      </w:r>
      <w:r>
        <w:rPr>
          <w:rFonts w:ascii="宋体" w:hAnsi="宋体" w:hint="eastAsia"/>
          <w:u w:val="single"/>
        </w:rPr>
        <w:t>国家</w:t>
      </w:r>
      <w:r>
        <w:rPr>
          <w:rFonts w:ascii="宋体" w:hAnsi="宋体"/>
          <w:u w:val="single"/>
        </w:rPr>
        <w:t>/地区名称</w:t>
      </w:r>
      <w:r>
        <w:rPr>
          <w:rFonts w:ascii="宋体" w:hAnsi="宋体" w:hint="eastAsia"/>
        </w:rPr>
        <w:t>）的法律正式成立的，主要营业地点设在（</w:t>
      </w:r>
      <w:r>
        <w:rPr>
          <w:rFonts w:ascii="宋体" w:hAnsi="宋体" w:hint="eastAsia"/>
          <w:u w:val="single"/>
        </w:rPr>
        <w:t>投标人地址</w:t>
      </w:r>
      <w:r>
        <w:rPr>
          <w:rFonts w:ascii="宋体" w:hAnsi="宋体" w:hint="eastAsia"/>
        </w:rPr>
        <w:t>）的（</w:t>
      </w:r>
      <w:r>
        <w:rPr>
          <w:rFonts w:ascii="宋体" w:hAnsi="宋体" w:hint="eastAsia"/>
          <w:u w:val="single"/>
        </w:rPr>
        <w:t>投标人名称</w:t>
      </w:r>
      <w:r>
        <w:rPr>
          <w:rFonts w:ascii="宋体" w:hAnsi="宋体" w:hint="eastAsia"/>
        </w:rPr>
        <w:t>）作为我方真正的合法的代理人进行下列有效的活动：</w:t>
      </w:r>
    </w:p>
    <w:p w14:paraId="348CEFD4" w14:textId="77777777" w:rsidR="007F0BA2" w:rsidRDefault="00000000">
      <w:pPr>
        <w:spacing w:line="360" w:lineRule="auto"/>
        <w:ind w:firstLineChars="200" w:firstLine="420"/>
        <w:rPr>
          <w:rFonts w:ascii="宋体" w:hAnsi="宋体"/>
        </w:rPr>
      </w:pPr>
      <w:bookmarkStart w:id="206" w:name="_Toc451254545"/>
      <w:bookmarkStart w:id="207" w:name="_Toc441043400"/>
      <w:r>
        <w:rPr>
          <w:rFonts w:ascii="宋体" w:hAnsi="宋体" w:hint="eastAsia"/>
        </w:rPr>
        <w:t>（</w:t>
      </w:r>
      <w:r>
        <w:rPr>
          <w:rFonts w:ascii="宋体" w:hAnsi="宋体"/>
        </w:rPr>
        <w:t>1）代表我方办理</w:t>
      </w:r>
      <w:proofErr w:type="gramStart"/>
      <w:r>
        <w:rPr>
          <w:rFonts w:ascii="宋体" w:hAnsi="宋体"/>
        </w:rPr>
        <w:t>贵方第</w:t>
      </w:r>
      <w:r>
        <w:rPr>
          <w:rFonts w:ascii="宋体" w:hAnsi="宋体" w:hint="eastAsia"/>
          <w:u w:val="single"/>
        </w:rPr>
        <w:t xml:space="preserve">　　</w:t>
      </w:r>
      <w:proofErr w:type="gramEnd"/>
      <w:r>
        <w:rPr>
          <w:rFonts w:ascii="宋体" w:hAnsi="宋体" w:hint="eastAsia"/>
          <w:u w:val="single"/>
        </w:rPr>
        <w:t xml:space="preserve">（项目编号）　　</w:t>
      </w:r>
      <w:r>
        <w:rPr>
          <w:rFonts w:ascii="宋体" w:hAnsi="宋体" w:hint="eastAsia"/>
        </w:rPr>
        <w:t>号投标邀请要求提供的由我方制造的货物的有关事宜，并对我方具有约束力。</w:t>
      </w:r>
      <w:bookmarkEnd w:id="206"/>
      <w:bookmarkEnd w:id="207"/>
    </w:p>
    <w:p w14:paraId="1DD9668B" w14:textId="77777777" w:rsidR="007F0BA2" w:rsidRDefault="00000000">
      <w:pPr>
        <w:tabs>
          <w:tab w:val="left" w:pos="5580"/>
        </w:tabs>
        <w:spacing w:line="360" w:lineRule="auto"/>
        <w:ind w:firstLineChars="200" w:firstLine="420"/>
        <w:rPr>
          <w:rFonts w:ascii="宋体" w:hAnsi="宋体"/>
        </w:rPr>
      </w:pPr>
      <w:r>
        <w:rPr>
          <w:rFonts w:ascii="宋体" w:hAnsi="宋体" w:hint="eastAsia"/>
        </w:rPr>
        <w:t>（</w:t>
      </w:r>
      <w:r>
        <w:rPr>
          <w:rFonts w:ascii="宋体" w:hAnsi="宋体"/>
        </w:rPr>
        <w:t>2）作为制造商，我方保证以投标合作者来约束自己，并对该投标共同和分别承担招标文件中所规定的义务。</w:t>
      </w:r>
    </w:p>
    <w:p w14:paraId="383FA3C2" w14:textId="77777777" w:rsidR="007F0BA2" w:rsidRDefault="00000000">
      <w:pPr>
        <w:tabs>
          <w:tab w:val="left" w:pos="5580"/>
        </w:tabs>
        <w:spacing w:line="360" w:lineRule="auto"/>
        <w:ind w:firstLineChars="200" w:firstLine="420"/>
        <w:rPr>
          <w:rFonts w:ascii="宋体" w:hAnsi="宋体"/>
        </w:rPr>
      </w:pPr>
      <w:r>
        <w:rPr>
          <w:rFonts w:ascii="宋体" w:hAnsi="宋体" w:hint="eastAsia"/>
        </w:rPr>
        <w:t>（</w:t>
      </w:r>
      <w:r>
        <w:rPr>
          <w:rFonts w:ascii="宋体" w:hAnsi="宋体"/>
        </w:rPr>
        <w:t>3）我方兹授予</w:t>
      </w:r>
      <w:r>
        <w:rPr>
          <w:rFonts w:ascii="宋体" w:hAnsi="宋体" w:hint="eastAsia"/>
          <w:u w:val="single"/>
        </w:rPr>
        <w:t xml:space="preserve">　　（投标人名称）　　</w:t>
      </w:r>
      <w:r>
        <w:rPr>
          <w:rFonts w:ascii="宋体" w:hAnsi="宋体" w:hint="eastAsia"/>
        </w:rPr>
        <w:t>全权办理和履行上述我方为完成上述各点所必须的事宜，具有替换或撤销的全权。兹确认</w:t>
      </w:r>
      <w:r>
        <w:rPr>
          <w:rFonts w:ascii="宋体" w:hAnsi="宋体" w:hint="eastAsia"/>
          <w:u w:val="single"/>
        </w:rPr>
        <w:t xml:space="preserve">　　（投标人名称）　　</w:t>
      </w:r>
      <w:r>
        <w:rPr>
          <w:rFonts w:ascii="宋体" w:hAnsi="宋体" w:hint="eastAsia"/>
        </w:rPr>
        <w:t>或其正式授权代表依此合法地办理一切事宜。</w:t>
      </w:r>
    </w:p>
    <w:p w14:paraId="7C7A2B54" w14:textId="77777777" w:rsidR="007F0BA2" w:rsidRDefault="00000000">
      <w:pPr>
        <w:tabs>
          <w:tab w:val="left" w:pos="5580"/>
        </w:tabs>
        <w:spacing w:line="360" w:lineRule="auto"/>
        <w:ind w:leftChars="228" w:left="479"/>
        <w:rPr>
          <w:rFonts w:ascii="宋体" w:hAnsi="宋体"/>
        </w:rPr>
      </w:pPr>
      <w:r>
        <w:rPr>
          <w:rFonts w:ascii="宋体" w:hAnsi="宋体" w:hint="eastAsia"/>
        </w:rPr>
        <w:t>我方于</w:t>
      </w:r>
      <w:r>
        <w:rPr>
          <w:rFonts w:ascii="宋体" w:hAnsi="宋体" w:hint="eastAsia"/>
          <w:u w:val="single"/>
        </w:rPr>
        <w:t xml:space="preserve">　　</w:t>
      </w:r>
      <w:proofErr w:type="gramStart"/>
      <w:r>
        <w:rPr>
          <w:rFonts w:ascii="宋体" w:hAnsi="宋体" w:hint="eastAsia"/>
          <w:u w:val="single"/>
        </w:rPr>
        <w:t xml:space="preserve">　</w:t>
      </w:r>
      <w:proofErr w:type="gramEnd"/>
      <w:r>
        <w:rPr>
          <w:rFonts w:ascii="宋体" w:hAnsi="宋体" w:hint="eastAsia"/>
        </w:rPr>
        <w:t>年</w:t>
      </w:r>
      <w:r>
        <w:rPr>
          <w:rFonts w:ascii="宋体" w:hAnsi="宋体" w:hint="eastAsia"/>
          <w:u w:val="single"/>
        </w:rPr>
        <w:t xml:space="preserve">　　</w:t>
      </w:r>
      <w:proofErr w:type="gramStart"/>
      <w:r>
        <w:rPr>
          <w:rFonts w:ascii="宋体" w:hAnsi="宋体" w:hint="eastAsia"/>
          <w:u w:val="single"/>
        </w:rPr>
        <w:t xml:space="preserve">　</w:t>
      </w:r>
      <w:proofErr w:type="gramEnd"/>
      <w:r>
        <w:rPr>
          <w:rFonts w:ascii="宋体" w:hAnsi="宋体" w:hint="eastAsia"/>
        </w:rPr>
        <w:t>月</w:t>
      </w:r>
      <w:r>
        <w:rPr>
          <w:rFonts w:ascii="宋体" w:hAnsi="宋体" w:hint="eastAsia"/>
          <w:u w:val="single"/>
        </w:rPr>
        <w:t xml:space="preserve">　　</w:t>
      </w:r>
      <w:proofErr w:type="gramStart"/>
      <w:r>
        <w:rPr>
          <w:rFonts w:ascii="宋体" w:hAnsi="宋体" w:hint="eastAsia"/>
          <w:u w:val="single"/>
        </w:rPr>
        <w:t xml:space="preserve">　</w:t>
      </w:r>
      <w:r>
        <w:rPr>
          <w:rFonts w:ascii="宋体" w:hAnsi="宋体" w:hint="eastAsia"/>
        </w:rPr>
        <w:t>日签署</w:t>
      </w:r>
      <w:proofErr w:type="gramEnd"/>
      <w:r>
        <w:rPr>
          <w:rFonts w:ascii="宋体" w:hAnsi="宋体" w:hint="eastAsia"/>
        </w:rPr>
        <w:t>本文件，（投标人名称）</w:t>
      </w:r>
      <w:proofErr w:type="gramStart"/>
      <w:r>
        <w:rPr>
          <w:rFonts w:ascii="宋体" w:hAnsi="宋体" w:hint="eastAsia"/>
        </w:rPr>
        <w:t>于</w:t>
      </w:r>
      <w:r>
        <w:rPr>
          <w:rFonts w:ascii="宋体" w:hAnsi="宋体" w:hint="eastAsia"/>
          <w:u w:val="single"/>
        </w:rPr>
        <w:t xml:space="preserve">　　</w:t>
      </w:r>
      <w:proofErr w:type="gramEnd"/>
      <w:r>
        <w:rPr>
          <w:rFonts w:ascii="宋体" w:hAnsi="宋体" w:hint="eastAsia"/>
        </w:rPr>
        <w:t>年</w:t>
      </w:r>
      <w:r>
        <w:rPr>
          <w:rFonts w:ascii="宋体" w:hAnsi="宋体" w:hint="eastAsia"/>
          <w:u w:val="single"/>
        </w:rPr>
        <w:t xml:space="preserve">　　</w:t>
      </w:r>
      <w:r>
        <w:rPr>
          <w:rFonts w:ascii="宋体" w:hAnsi="宋体" w:hint="eastAsia"/>
        </w:rPr>
        <w:t>月</w:t>
      </w:r>
    </w:p>
    <w:p w14:paraId="75DD3E42" w14:textId="77777777" w:rsidR="007F0BA2" w:rsidRDefault="00000000">
      <w:pPr>
        <w:tabs>
          <w:tab w:val="left" w:pos="5580"/>
        </w:tabs>
        <w:spacing w:line="360" w:lineRule="auto"/>
        <w:rPr>
          <w:rFonts w:ascii="宋体" w:hAnsi="宋体"/>
        </w:rPr>
      </w:pPr>
      <w:r>
        <w:rPr>
          <w:rFonts w:ascii="宋体" w:hAnsi="宋体" w:hint="eastAsia"/>
        </w:rPr>
        <w:t>日接受此件，以此为证。</w:t>
      </w:r>
    </w:p>
    <w:p w14:paraId="43AA56D9" w14:textId="77777777" w:rsidR="007F0BA2" w:rsidRDefault="007F0BA2">
      <w:pPr>
        <w:tabs>
          <w:tab w:val="left" w:pos="5580"/>
        </w:tabs>
        <w:spacing w:line="360" w:lineRule="auto"/>
        <w:rPr>
          <w:rFonts w:ascii="宋体" w:hAnsi="宋体"/>
        </w:rPr>
      </w:pPr>
    </w:p>
    <w:tbl>
      <w:tblPr>
        <w:tblW w:w="4644" w:type="dxa"/>
        <w:tblLayout w:type="fixed"/>
        <w:tblLook w:val="04A0" w:firstRow="1" w:lastRow="0" w:firstColumn="1" w:lastColumn="0" w:noHBand="0" w:noVBand="1"/>
      </w:tblPr>
      <w:tblGrid>
        <w:gridCol w:w="3369"/>
        <w:gridCol w:w="1275"/>
      </w:tblGrid>
      <w:tr w:rsidR="007F0BA2" w14:paraId="12BCD414" w14:textId="77777777">
        <w:tc>
          <w:tcPr>
            <w:tcW w:w="3369" w:type="dxa"/>
          </w:tcPr>
          <w:p w14:paraId="78D299D2" w14:textId="77777777" w:rsidR="007F0BA2" w:rsidRDefault="00000000">
            <w:pPr>
              <w:tabs>
                <w:tab w:val="left" w:pos="5580"/>
              </w:tabs>
              <w:spacing w:line="360" w:lineRule="auto"/>
              <w:rPr>
                <w:rFonts w:ascii="宋体" w:hAnsi="宋体" w:cs="Courier New"/>
              </w:rPr>
            </w:pPr>
            <w:r>
              <w:rPr>
                <w:rFonts w:ascii="宋体" w:hAnsi="宋体" w:cs="Courier New" w:hint="eastAsia"/>
              </w:rPr>
              <w:t>制造商名称：</w:t>
            </w:r>
          </w:p>
        </w:tc>
        <w:tc>
          <w:tcPr>
            <w:tcW w:w="1275" w:type="dxa"/>
          </w:tcPr>
          <w:p w14:paraId="42640912" w14:textId="77777777" w:rsidR="007F0BA2" w:rsidRDefault="007F0BA2">
            <w:pPr>
              <w:tabs>
                <w:tab w:val="left" w:pos="5580"/>
              </w:tabs>
              <w:spacing w:line="360" w:lineRule="auto"/>
              <w:rPr>
                <w:rFonts w:ascii="宋体" w:hAnsi="宋体" w:cs="Courier New"/>
                <w:u w:val="single"/>
              </w:rPr>
            </w:pPr>
          </w:p>
        </w:tc>
      </w:tr>
      <w:tr w:rsidR="007F0BA2" w14:paraId="4D1F61DE" w14:textId="77777777">
        <w:tc>
          <w:tcPr>
            <w:tcW w:w="3369" w:type="dxa"/>
          </w:tcPr>
          <w:p w14:paraId="7120C340" w14:textId="77777777" w:rsidR="007F0BA2" w:rsidRDefault="00000000">
            <w:pPr>
              <w:tabs>
                <w:tab w:val="left" w:pos="5580"/>
              </w:tabs>
              <w:spacing w:line="360" w:lineRule="auto"/>
              <w:rPr>
                <w:rFonts w:ascii="宋体" w:hAnsi="宋体" w:cs="Courier New"/>
              </w:rPr>
            </w:pPr>
            <w:r>
              <w:rPr>
                <w:rFonts w:ascii="宋体" w:hAnsi="宋体" w:cs="Courier New" w:hint="eastAsia"/>
              </w:rPr>
              <w:t>签字人签名：</w:t>
            </w:r>
          </w:p>
        </w:tc>
        <w:tc>
          <w:tcPr>
            <w:tcW w:w="1275" w:type="dxa"/>
          </w:tcPr>
          <w:p w14:paraId="10EF731A" w14:textId="77777777" w:rsidR="007F0BA2" w:rsidRDefault="007F0BA2">
            <w:pPr>
              <w:tabs>
                <w:tab w:val="left" w:pos="5580"/>
              </w:tabs>
              <w:spacing w:line="360" w:lineRule="auto"/>
              <w:rPr>
                <w:rFonts w:ascii="宋体" w:hAnsi="宋体" w:cs="Courier New"/>
                <w:u w:val="single"/>
              </w:rPr>
            </w:pPr>
          </w:p>
        </w:tc>
      </w:tr>
    </w:tbl>
    <w:p w14:paraId="47FA6F0B" w14:textId="77777777" w:rsidR="007F0BA2" w:rsidRDefault="00000000">
      <w:pPr>
        <w:spacing w:line="360" w:lineRule="auto"/>
        <w:ind w:left="949" w:hangingChars="450" w:hanging="949"/>
        <w:rPr>
          <w:rFonts w:ascii="宋体" w:hAnsi="宋体"/>
          <w:b/>
          <w:bCs/>
          <w:u w:val="single"/>
        </w:rPr>
      </w:pPr>
      <w:r>
        <w:rPr>
          <w:rFonts w:ascii="宋体" w:hAnsi="宋体" w:hint="eastAsia"/>
          <w:b/>
          <w:bCs/>
          <w:u w:val="single"/>
        </w:rPr>
        <w:t>注：</w:t>
      </w:r>
    </w:p>
    <w:p w14:paraId="6D82DA53" w14:textId="77777777" w:rsidR="007F0BA2" w:rsidRDefault="00000000">
      <w:pPr>
        <w:spacing w:line="360" w:lineRule="auto"/>
        <w:rPr>
          <w:rFonts w:ascii="宋体" w:hAnsi="宋体"/>
          <w:bCs/>
        </w:rPr>
      </w:pPr>
      <w:r>
        <w:rPr>
          <w:rFonts w:ascii="宋体" w:hAnsi="宋体"/>
          <w:bCs/>
        </w:rPr>
        <w:t>1</w:t>
      </w:r>
      <w:r>
        <w:rPr>
          <w:rFonts w:ascii="宋体" w:hAnsi="宋体" w:hint="eastAsia"/>
          <w:bCs/>
        </w:rPr>
        <w:t>．</w:t>
      </w:r>
      <w:r>
        <w:rPr>
          <w:rFonts w:ascii="宋体" w:hAnsi="宋体" w:hint="eastAsia"/>
        </w:rPr>
        <w:t>第四</w:t>
      </w:r>
      <w:proofErr w:type="gramStart"/>
      <w:r>
        <w:rPr>
          <w:rFonts w:ascii="宋体" w:hAnsi="宋体" w:hint="eastAsia"/>
        </w:rPr>
        <w:t>章项目</w:t>
      </w:r>
      <w:proofErr w:type="gramEnd"/>
      <w:r>
        <w:rPr>
          <w:rFonts w:ascii="宋体" w:hAnsi="宋体" w:hint="eastAsia"/>
        </w:rPr>
        <w:t>需求中明确要求提供制造厂商授权的进口产品必须提供授权书，其它产品不是必须提供。</w:t>
      </w:r>
      <w:r>
        <w:rPr>
          <w:rFonts w:ascii="宋体" w:hAnsi="宋体" w:hint="eastAsia"/>
          <w:bCs/>
        </w:rPr>
        <w:t>接受厂家代理商的转授权，但需提供上述代理关系的证明。</w:t>
      </w:r>
    </w:p>
    <w:p w14:paraId="4FFEA07B" w14:textId="77777777" w:rsidR="007F0BA2" w:rsidRDefault="00000000">
      <w:pPr>
        <w:spacing w:line="360" w:lineRule="auto"/>
        <w:rPr>
          <w:rFonts w:ascii="宋体" w:hAnsi="宋体"/>
        </w:rPr>
      </w:pPr>
      <w:r>
        <w:rPr>
          <w:rFonts w:ascii="宋体" w:hAnsi="宋体"/>
          <w:bCs/>
        </w:rPr>
        <w:t>2</w:t>
      </w:r>
      <w:r>
        <w:rPr>
          <w:rFonts w:ascii="宋体" w:hAnsi="宋体" w:hint="eastAsia"/>
          <w:bCs/>
        </w:rPr>
        <w:t>．</w:t>
      </w:r>
      <w:r>
        <w:rPr>
          <w:rFonts w:ascii="宋体" w:hAnsi="宋体"/>
          <w:bCs/>
        </w:rPr>
        <w:t>此</w:t>
      </w:r>
      <w:r>
        <w:rPr>
          <w:rFonts w:ascii="宋体" w:hAnsi="宋体" w:hint="eastAsia"/>
        </w:rPr>
        <w:t>授权函格式为参考格式，制造商可依据自身实际情况自行出具授权函。如采用此授权函格式，请按照格式要求完整填写各项内容，并由</w:t>
      </w:r>
      <w:r>
        <w:rPr>
          <w:rFonts w:ascii="宋体" w:hAnsi="宋体" w:cs="Courier New" w:hint="eastAsia"/>
        </w:rPr>
        <w:t>制造商</w:t>
      </w:r>
      <w:r>
        <w:rPr>
          <w:rFonts w:ascii="宋体" w:hAnsi="宋体" w:hint="eastAsia"/>
        </w:rPr>
        <w:t>签字方为有效。</w:t>
      </w:r>
    </w:p>
    <w:p w14:paraId="765F721C" w14:textId="77777777" w:rsidR="007F0BA2" w:rsidRDefault="00000000">
      <w:pPr>
        <w:spacing w:line="360" w:lineRule="auto"/>
        <w:rPr>
          <w:rFonts w:ascii="宋体" w:hAnsi="宋体"/>
        </w:rPr>
      </w:pPr>
      <w:r>
        <w:rPr>
          <w:rFonts w:ascii="宋体" w:hAnsi="宋体"/>
        </w:rPr>
        <w:t>3</w:t>
      </w:r>
      <w:r>
        <w:rPr>
          <w:rFonts w:ascii="宋体" w:hAnsi="宋体" w:hint="eastAsia"/>
        </w:rPr>
        <w:t>．</w:t>
      </w:r>
      <w:r>
        <w:rPr>
          <w:rFonts w:ascii="宋体" w:hAnsi="宋体"/>
        </w:rPr>
        <w:t>如制造商已授权其他经销商参与本项目的投标，则制造商不得参与本项目的投标，否则其被</w:t>
      </w:r>
      <w:r>
        <w:rPr>
          <w:rFonts w:ascii="宋体" w:hAnsi="宋体" w:hint="eastAsia"/>
        </w:rPr>
        <w:t>授权经销商将视为无效投标。</w:t>
      </w:r>
    </w:p>
    <w:p w14:paraId="46A99DCC" w14:textId="77777777" w:rsidR="007F0BA2" w:rsidRDefault="00000000">
      <w:pPr>
        <w:spacing w:line="360" w:lineRule="auto"/>
        <w:rPr>
          <w:rFonts w:ascii="宋体" w:hAnsi="宋体"/>
        </w:rPr>
      </w:pPr>
      <w:r>
        <w:rPr>
          <w:rFonts w:ascii="宋体" w:hAnsi="宋体"/>
        </w:rPr>
        <w:br w:type="page"/>
      </w:r>
    </w:p>
    <w:p w14:paraId="74177E3D" w14:textId="77777777" w:rsidR="007F0BA2" w:rsidRDefault="00000000">
      <w:pPr>
        <w:spacing w:line="360" w:lineRule="auto"/>
        <w:rPr>
          <w:rFonts w:ascii="宋体" w:hAnsi="宋体"/>
        </w:rPr>
      </w:pPr>
      <w:r>
        <w:rPr>
          <w:rFonts w:ascii="宋体" w:hAnsi="宋体"/>
        </w:rPr>
        <w:lastRenderedPageBreak/>
        <w:t>7-6本项目的特定资格要求</w:t>
      </w:r>
      <w:r>
        <w:rPr>
          <w:rFonts w:ascii="宋体" w:hAnsi="宋体" w:hint="eastAsia"/>
        </w:rPr>
        <w:t>（如有）</w:t>
      </w:r>
    </w:p>
    <w:p w14:paraId="4452CFEA" w14:textId="77777777" w:rsidR="007F0BA2" w:rsidRDefault="007F0BA2">
      <w:pPr>
        <w:spacing w:line="360" w:lineRule="auto"/>
        <w:rPr>
          <w:rFonts w:ascii="宋体" w:hAnsi="宋体"/>
        </w:rPr>
      </w:pPr>
    </w:p>
    <w:p w14:paraId="37FF1142" w14:textId="77777777" w:rsidR="007F0BA2" w:rsidRDefault="00000000">
      <w:pPr>
        <w:spacing w:line="360" w:lineRule="auto"/>
        <w:rPr>
          <w:rFonts w:ascii="宋体" w:hAnsi="宋体"/>
        </w:rPr>
      </w:pPr>
      <w:bookmarkStart w:id="208" w:name="_Toc497235049"/>
      <w:r>
        <w:rPr>
          <w:rFonts w:ascii="宋体" w:hAnsi="宋体"/>
        </w:rPr>
        <w:br w:type="page"/>
      </w:r>
    </w:p>
    <w:p w14:paraId="4F45F53B" w14:textId="77777777" w:rsidR="007F0BA2" w:rsidRDefault="00000000">
      <w:pPr>
        <w:pStyle w:val="30"/>
        <w:rPr>
          <w:szCs w:val="24"/>
        </w:rPr>
      </w:pPr>
      <w:bookmarkStart w:id="209" w:name="_Toc514926471"/>
      <w:bookmarkStart w:id="210" w:name="_Toc497235056"/>
      <w:bookmarkStart w:id="211" w:name="_Toc106186027"/>
      <w:bookmarkStart w:id="212" w:name="_Toc6870"/>
      <w:bookmarkStart w:id="213" w:name="_Toc514926461"/>
      <w:r>
        <w:rPr>
          <w:szCs w:val="24"/>
        </w:rPr>
        <w:lastRenderedPageBreak/>
        <w:t>8</w:t>
      </w:r>
      <w:r>
        <w:rPr>
          <w:rFonts w:hint="eastAsia"/>
          <w:szCs w:val="24"/>
        </w:rPr>
        <w:t>．</w:t>
      </w:r>
      <w:r>
        <w:rPr>
          <w:szCs w:val="24"/>
        </w:rPr>
        <w:t>投标人企业类型声明函</w:t>
      </w:r>
      <w:bookmarkEnd w:id="209"/>
      <w:bookmarkEnd w:id="210"/>
      <w:bookmarkEnd w:id="211"/>
      <w:bookmarkEnd w:id="212"/>
    </w:p>
    <w:p w14:paraId="49DDB39F" w14:textId="77777777" w:rsidR="007F0BA2" w:rsidRDefault="00000000">
      <w:pPr>
        <w:pStyle w:val="a2"/>
        <w:spacing w:line="360" w:lineRule="auto"/>
        <w:rPr>
          <w:rFonts w:hAnsi="宋体"/>
        </w:rPr>
      </w:pPr>
      <w:bookmarkStart w:id="214" w:name="OLE_LINK14"/>
      <w:bookmarkStart w:id="215" w:name="OLE_LINK13"/>
      <w:r>
        <w:rPr>
          <w:rFonts w:hAnsi="宋体" w:hint="eastAsia"/>
        </w:rPr>
        <w:t>说明：</w:t>
      </w:r>
    </w:p>
    <w:p w14:paraId="5940B6C6" w14:textId="77777777" w:rsidR="007F0BA2" w:rsidRDefault="00000000">
      <w:pPr>
        <w:spacing w:line="360" w:lineRule="auto"/>
        <w:ind w:firstLineChars="202" w:firstLine="424"/>
        <w:rPr>
          <w:rFonts w:ascii="宋体" w:hAnsi="宋体"/>
        </w:rPr>
      </w:pPr>
      <w:r>
        <w:rPr>
          <w:rFonts w:ascii="宋体" w:hAnsi="宋体" w:hint="eastAsia"/>
          <w:bCs/>
        </w:rPr>
        <w:t>（1）</w:t>
      </w:r>
      <w:r>
        <w:rPr>
          <w:rFonts w:ascii="宋体" w:hAnsi="宋体" w:hint="eastAsia"/>
        </w:rPr>
        <w:t>中小企业参加政府采购活动，应当出具此格式文件。《中小企业声明函》由参加政府采购活动的投标人出具。联合体投标的，《中小企业声明函》由牵头人出具。</w:t>
      </w:r>
    </w:p>
    <w:p w14:paraId="22B0A5DE" w14:textId="77777777" w:rsidR="007F0BA2" w:rsidRDefault="00000000">
      <w:pPr>
        <w:tabs>
          <w:tab w:val="left" w:pos="5580"/>
        </w:tabs>
        <w:spacing w:line="360" w:lineRule="auto"/>
        <w:ind w:firstLineChars="202" w:firstLine="424"/>
        <w:rPr>
          <w:rFonts w:ascii="宋体" w:hAnsi="宋体"/>
        </w:rPr>
      </w:pPr>
      <w:r>
        <w:rPr>
          <w:rFonts w:ascii="宋体" w:hAnsi="宋体" w:hint="eastAsia"/>
        </w:rPr>
        <w:t>（</w:t>
      </w:r>
      <w:r>
        <w:rPr>
          <w:rFonts w:ascii="宋体" w:hAnsi="宋体"/>
        </w:rPr>
        <w:t>2</w:t>
      </w:r>
      <w:r>
        <w:rPr>
          <w:rFonts w:ascii="宋体" w:hAnsi="宋体"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DD80A9D" w14:textId="77777777" w:rsidR="007F0BA2" w:rsidRDefault="00000000">
      <w:pPr>
        <w:tabs>
          <w:tab w:val="left" w:pos="5580"/>
        </w:tabs>
        <w:spacing w:line="360" w:lineRule="auto"/>
        <w:ind w:firstLineChars="202" w:firstLine="424"/>
        <w:rPr>
          <w:rFonts w:ascii="宋体" w:hAnsi="宋体"/>
        </w:rPr>
      </w:pPr>
      <w:r>
        <w:rPr>
          <w:rFonts w:ascii="宋体" w:hAnsi="宋体" w:hint="eastAsia"/>
        </w:rPr>
        <w:t>（</w:t>
      </w:r>
      <w:r>
        <w:rPr>
          <w:rFonts w:ascii="宋体" w:hAnsi="宋体"/>
        </w:rPr>
        <w:t>3</w:t>
      </w:r>
      <w:r>
        <w:rPr>
          <w:rFonts w:ascii="宋体" w:hAnsi="宋体" w:hint="eastAsia"/>
        </w:rPr>
        <w:t>）对于多标的</w:t>
      </w:r>
      <w:proofErr w:type="gramStart"/>
      <w:r>
        <w:rPr>
          <w:rFonts w:ascii="宋体" w:hAnsi="宋体" w:hint="eastAsia"/>
        </w:rPr>
        <w:t>的</w:t>
      </w:r>
      <w:proofErr w:type="gramEnd"/>
      <w:r>
        <w:rPr>
          <w:rFonts w:ascii="宋体" w:hAnsi="宋体" w:hint="eastAsia"/>
        </w:rPr>
        <w:t>采购项目，投标人应充分、准确地了解所投产品制造企业信息。对相关情况了解不清楚的，不建议填报本声明函。</w:t>
      </w:r>
    </w:p>
    <w:p w14:paraId="141C287E" w14:textId="77777777" w:rsidR="007F0BA2" w:rsidRDefault="00000000">
      <w:pPr>
        <w:tabs>
          <w:tab w:val="left" w:pos="5580"/>
        </w:tabs>
        <w:spacing w:line="360" w:lineRule="auto"/>
        <w:ind w:firstLineChars="202" w:firstLine="424"/>
        <w:rPr>
          <w:rFonts w:ascii="宋体" w:hAnsi="宋体"/>
        </w:rPr>
      </w:pPr>
      <w:r>
        <w:rPr>
          <w:rFonts w:ascii="宋体" w:hAnsi="宋体" w:hint="eastAsia"/>
        </w:rPr>
        <w:t>（</w:t>
      </w:r>
      <w:r>
        <w:rPr>
          <w:rFonts w:ascii="宋体" w:hAnsi="宋体"/>
        </w:rPr>
        <w:t>4</w:t>
      </w:r>
      <w:r>
        <w:rPr>
          <w:rFonts w:ascii="宋体" w:hAnsi="宋体" w:hint="eastAsia"/>
        </w:rPr>
        <w:t>）本项目采购标的所属行业详见第五章评标办法及评分标准。</w:t>
      </w:r>
    </w:p>
    <w:p w14:paraId="174A1C34" w14:textId="77777777" w:rsidR="007F0BA2" w:rsidRDefault="00000000">
      <w:pPr>
        <w:tabs>
          <w:tab w:val="left" w:pos="5580"/>
        </w:tabs>
        <w:spacing w:line="360" w:lineRule="auto"/>
        <w:ind w:firstLineChars="202" w:firstLine="424"/>
        <w:rPr>
          <w:rFonts w:ascii="宋体" w:hAnsi="宋体"/>
        </w:rPr>
      </w:pPr>
      <w:r>
        <w:rPr>
          <w:rFonts w:ascii="宋体" w:hAnsi="宋体" w:hint="eastAsia"/>
        </w:rPr>
        <w:t>（</w:t>
      </w:r>
      <w:r>
        <w:rPr>
          <w:rFonts w:ascii="宋体" w:hAnsi="宋体"/>
        </w:rPr>
        <w:t>5</w:t>
      </w:r>
      <w:r>
        <w:rPr>
          <w:rFonts w:ascii="宋体" w:hAnsi="宋体"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128B3BC" w14:textId="77777777" w:rsidR="007F0BA2" w:rsidRDefault="00000000">
      <w:pPr>
        <w:tabs>
          <w:tab w:val="left" w:pos="5580"/>
        </w:tabs>
        <w:spacing w:line="360" w:lineRule="auto"/>
        <w:ind w:firstLineChars="202" w:firstLine="424"/>
        <w:rPr>
          <w:rFonts w:ascii="宋体" w:hAnsi="宋体"/>
        </w:rPr>
      </w:pPr>
      <w:r>
        <w:rPr>
          <w:rFonts w:ascii="宋体" w:hAnsi="宋体"/>
        </w:rPr>
        <w:br w:type="page"/>
      </w:r>
    </w:p>
    <w:p w14:paraId="6183F9A7" w14:textId="77777777" w:rsidR="007F0BA2" w:rsidRDefault="00000000">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lastRenderedPageBreak/>
        <w:t>中小企业声明函（货物）（格式）</w:t>
      </w:r>
    </w:p>
    <w:p w14:paraId="1F0D6B04" w14:textId="77777777" w:rsidR="007F0BA2" w:rsidRDefault="00000000">
      <w:pPr>
        <w:autoSpaceDE w:val="0"/>
        <w:autoSpaceDN w:val="0"/>
        <w:adjustRightInd w:val="0"/>
        <w:spacing w:line="360" w:lineRule="auto"/>
        <w:ind w:firstLineChars="200" w:firstLine="420"/>
        <w:rPr>
          <w:rFonts w:ascii="宋体" w:hAnsi="宋体" w:cs="仿宋"/>
        </w:rPr>
      </w:pPr>
      <w:r>
        <w:rPr>
          <w:rFonts w:ascii="宋体" w:hAnsi="宋体" w:cs="仿宋" w:hint="eastAsia"/>
        </w:rPr>
        <w:t>本公司（联合体）郑重声明，根据《政府采购促进中小企业发展管理办法》（财库</w:t>
      </w:r>
      <w:r>
        <w:rPr>
          <w:rFonts w:ascii="宋体" w:hAnsi="宋体" w:hint="eastAsia"/>
        </w:rPr>
        <w:t>﹝</w:t>
      </w:r>
      <w:r>
        <w:rPr>
          <w:rFonts w:ascii="宋体" w:hAnsi="宋体" w:cs="仿宋"/>
        </w:rPr>
        <w:t>2020</w:t>
      </w:r>
      <w:r>
        <w:rPr>
          <w:rFonts w:ascii="宋体" w:hAnsi="宋体" w:hint="eastAsia"/>
        </w:rPr>
        <w:t>﹞</w:t>
      </w:r>
      <w:r>
        <w:rPr>
          <w:rFonts w:ascii="宋体" w:hAnsi="宋体" w:cs="仿宋"/>
        </w:rPr>
        <w:t xml:space="preserve">46 </w:t>
      </w:r>
      <w:r>
        <w:rPr>
          <w:rFonts w:ascii="宋体" w:hAnsi="宋体" w:cs="仿宋" w:hint="eastAsia"/>
        </w:rPr>
        <w:t>号）的规定，本公司（联合体）参加</w:t>
      </w:r>
      <w:r>
        <w:rPr>
          <w:rFonts w:ascii="宋体" w:hAnsi="宋体" w:cs="仿宋" w:hint="eastAsia"/>
          <w:u w:val="single"/>
        </w:rPr>
        <w:t>（采购人单位名称）</w:t>
      </w:r>
      <w:r>
        <w:rPr>
          <w:rFonts w:ascii="宋体" w:hAnsi="宋体" w:cs="仿宋" w:hint="eastAsia"/>
        </w:rPr>
        <w:t>的</w:t>
      </w:r>
      <w:r>
        <w:rPr>
          <w:rFonts w:ascii="宋体" w:hAnsi="宋体" w:cs="仿宋" w:hint="eastAsia"/>
          <w:u w:val="single"/>
        </w:rPr>
        <w:t>（项目名称）</w:t>
      </w:r>
      <w:r>
        <w:rPr>
          <w:rFonts w:ascii="宋体" w:hAnsi="宋体" w:cs="仿宋" w:hint="eastAsia"/>
        </w:rPr>
        <w:t>采购活动，提供的货物全部由符合政策要求的中小企业制造。相关企业（含联合体中的中小企业、签订分包意向协议的中小企业）的具体情况如下：</w:t>
      </w:r>
    </w:p>
    <w:p w14:paraId="60CF28C8" w14:textId="77777777" w:rsidR="007F0BA2" w:rsidRDefault="00000000">
      <w:pPr>
        <w:autoSpaceDE w:val="0"/>
        <w:autoSpaceDN w:val="0"/>
        <w:adjustRightInd w:val="0"/>
        <w:spacing w:line="360" w:lineRule="auto"/>
        <w:ind w:firstLineChars="177" w:firstLine="372"/>
        <w:rPr>
          <w:rFonts w:ascii="宋体" w:hAnsi="宋体" w:cs="仿宋"/>
        </w:rPr>
      </w:pPr>
      <w:r>
        <w:rPr>
          <w:rFonts w:ascii="宋体" w:hAnsi="宋体" w:cs="仿宋"/>
        </w:rPr>
        <w:t>1.</w:t>
      </w:r>
      <w:r>
        <w:rPr>
          <w:rFonts w:ascii="宋体" w:hAnsi="宋体" w:cs="仿宋" w:hint="eastAsia"/>
          <w:u w:val="single"/>
        </w:rPr>
        <w:t>（标的名称）</w:t>
      </w:r>
      <w:r>
        <w:rPr>
          <w:rFonts w:ascii="宋体" w:hAnsi="宋体" w:cs="仿宋" w:hint="eastAsia"/>
        </w:rPr>
        <w:t>，属于</w:t>
      </w:r>
      <w:r>
        <w:rPr>
          <w:rFonts w:ascii="宋体" w:hAnsi="宋体" w:cs="仿宋" w:hint="eastAsia"/>
          <w:u w:val="single"/>
        </w:rPr>
        <w:t>（采购文件中明确的所属行业）行业</w:t>
      </w:r>
      <w:r>
        <w:rPr>
          <w:rFonts w:ascii="宋体" w:hAnsi="宋体" w:cs="仿宋" w:hint="eastAsia"/>
        </w:rPr>
        <w:t>；制造商为</w:t>
      </w:r>
      <w:r>
        <w:rPr>
          <w:rFonts w:ascii="宋体" w:hAnsi="宋体" w:cs="仿宋" w:hint="eastAsia"/>
          <w:u w:val="single"/>
        </w:rPr>
        <w:t>（企业名称）</w:t>
      </w:r>
      <w:r>
        <w:rPr>
          <w:rFonts w:ascii="宋体" w:hAnsi="宋体" w:cs="仿宋" w:hint="eastAsia"/>
        </w:rPr>
        <w:t>，从业人员人，营业收入为万元，资产总额为万元</w:t>
      </w:r>
      <w:r>
        <w:rPr>
          <w:rFonts w:ascii="宋体" w:hAnsi="宋体" w:cs="仿宋"/>
          <w:vertAlign w:val="superscript"/>
        </w:rPr>
        <w:t>1</w:t>
      </w:r>
      <w:r>
        <w:rPr>
          <w:rFonts w:ascii="宋体" w:hAnsi="宋体" w:cs="仿宋" w:hint="eastAsia"/>
        </w:rPr>
        <w:t>，属于</w:t>
      </w:r>
      <w:r>
        <w:rPr>
          <w:rFonts w:ascii="宋体" w:hAnsi="宋体" w:cs="仿宋" w:hint="eastAsia"/>
          <w:u w:val="single"/>
        </w:rPr>
        <w:t>（中型企业、小型企业、微型企业）</w:t>
      </w:r>
      <w:r>
        <w:rPr>
          <w:rFonts w:ascii="宋体" w:hAnsi="宋体" w:cs="仿宋" w:hint="eastAsia"/>
        </w:rPr>
        <w:t>；</w:t>
      </w:r>
    </w:p>
    <w:p w14:paraId="065C6091" w14:textId="77777777" w:rsidR="007F0BA2" w:rsidRDefault="00000000">
      <w:pPr>
        <w:autoSpaceDE w:val="0"/>
        <w:autoSpaceDN w:val="0"/>
        <w:adjustRightInd w:val="0"/>
        <w:spacing w:line="360" w:lineRule="auto"/>
        <w:ind w:firstLineChars="177" w:firstLine="372"/>
        <w:rPr>
          <w:rFonts w:ascii="宋体" w:hAnsi="宋体" w:cs="仿宋"/>
        </w:rPr>
      </w:pPr>
      <w:r>
        <w:rPr>
          <w:rFonts w:ascii="宋体" w:hAnsi="宋体" w:cs="仿宋"/>
        </w:rPr>
        <w:t xml:space="preserve">2. </w:t>
      </w:r>
      <w:r>
        <w:rPr>
          <w:rFonts w:ascii="宋体" w:hAnsi="宋体" w:cs="仿宋" w:hint="eastAsia"/>
          <w:u w:val="single"/>
        </w:rPr>
        <w:t>（标的名称）</w:t>
      </w:r>
      <w:r>
        <w:rPr>
          <w:rFonts w:ascii="宋体" w:hAnsi="宋体" w:cs="仿宋" w:hint="eastAsia"/>
        </w:rPr>
        <w:t>，属于</w:t>
      </w:r>
      <w:r>
        <w:rPr>
          <w:rFonts w:ascii="宋体" w:hAnsi="宋体" w:cs="仿宋" w:hint="eastAsia"/>
          <w:u w:val="single"/>
        </w:rPr>
        <w:t>（采购文件中明确的所属行业）行业</w:t>
      </w:r>
      <w:r>
        <w:rPr>
          <w:rFonts w:ascii="宋体" w:hAnsi="宋体" w:cs="仿宋" w:hint="eastAsia"/>
        </w:rPr>
        <w:t>；制造商为</w:t>
      </w:r>
      <w:r>
        <w:rPr>
          <w:rFonts w:ascii="宋体" w:hAnsi="宋体" w:cs="仿宋" w:hint="eastAsia"/>
          <w:u w:val="single"/>
        </w:rPr>
        <w:t>（企业名称）</w:t>
      </w:r>
      <w:r>
        <w:rPr>
          <w:rFonts w:ascii="宋体" w:hAnsi="宋体" w:cs="仿宋" w:hint="eastAsia"/>
        </w:rPr>
        <w:t>，从业人员人，营业收入为万元，资产总额为万元，属于</w:t>
      </w:r>
      <w:r>
        <w:rPr>
          <w:rFonts w:ascii="宋体" w:hAnsi="宋体" w:cs="仿宋" w:hint="eastAsia"/>
          <w:u w:val="single"/>
        </w:rPr>
        <w:t>（中型企业、小型企业、微型企业）</w:t>
      </w:r>
      <w:r>
        <w:rPr>
          <w:rFonts w:ascii="宋体" w:hAnsi="宋体" w:cs="仿宋" w:hint="eastAsia"/>
        </w:rPr>
        <w:t>；</w:t>
      </w:r>
    </w:p>
    <w:p w14:paraId="20F16156" w14:textId="77777777" w:rsidR="007F0BA2" w:rsidRDefault="00000000">
      <w:pPr>
        <w:autoSpaceDE w:val="0"/>
        <w:autoSpaceDN w:val="0"/>
        <w:adjustRightInd w:val="0"/>
        <w:spacing w:line="360" w:lineRule="auto"/>
        <w:ind w:firstLineChars="177" w:firstLine="372"/>
        <w:rPr>
          <w:rFonts w:ascii="宋体" w:hAnsi="宋体" w:cs="仿宋"/>
        </w:rPr>
      </w:pPr>
      <w:r>
        <w:rPr>
          <w:rFonts w:ascii="宋体" w:hAnsi="宋体" w:cs="仿宋" w:hint="eastAsia"/>
        </w:rPr>
        <w:t>……</w:t>
      </w:r>
    </w:p>
    <w:p w14:paraId="672FDEBB" w14:textId="77777777" w:rsidR="007F0BA2" w:rsidRDefault="00000000">
      <w:pPr>
        <w:autoSpaceDE w:val="0"/>
        <w:autoSpaceDN w:val="0"/>
        <w:adjustRightInd w:val="0"/>
        <w:spacing w:line="360" w:lineRule="auto"/>
        <w:ind w:firstLineChars="177" w:firstLine="372"/>
        <w:rPr>
          <w:rFonts w:ascii="宋体" w:hAnsi="宋体" w:cs="仿宋"/>
        </w:rPr>
      </w:pPr>
      <w:r>
        <w:rPr>
          <w:rFonts w:ascii="宋体" w:hAnsi="宋体" w:cs="仿宋" w:hint="eastAsia"/>
        </w:rPr>
        <w:t>以上企业，不属于大企业的分支机构，不存在控股股东为大企业的情形，也不存在与大企业的负责人为同一人的情形。</w:t>
      </w:r>
    </w:p>
    <w:p w14:paraId="32809881" w14:textId="77777777" w:rsidR="007F0BA2" w:rsidRDefault="00000000">
      <w:pPr>
        <w:autoSpaceDE w:val="0"/>
        <w:autoSpaceDN w:val="0"/>
        <w:adjustRightInd w:val="0"/>
        <w:spacing w:line="360" w:lineRule="auto"/>
        <w:ind w:firstLineChars="177" w:firstLine="372"/>
        <w:rPr>
          <w:rFonts w:ascii="宋体" w:hAnsi="宋体" w:cs="仿宋"/>
        </w:rPr>
      </w:pPr>
      <w:r>
        <w:rPr>
          <w:rFonts w:ascii="宋体" w:hAnsi="宋体" w:cs="仿宋" w:hint="eastAsia"/>
        </w:rPr>
        <w:t>本企业对上述声明内容的真实性负责。如有虚假，将依法承担相应责任。</w:t>
      </w:r>
    </w:p>
    <w:p w14:paraId="0A676E46" w14:textId="77777777" w:rsidR="007F0BA2" w:rsidRDefault="00000000">
      <w:pPr>
        <w:autoSpaceDE w:val="0"/>
        <w:autoSpaceDN w:val="0"/>
        <w:adjustRightInd w:val="0"/>
        <w:spacing w:line="360" w:lineRule="auto"/>
        <w:ind w:firstLineChars="2303" w:firstLine="4836"/>
        <w:rPr>
          <w:rFonts w:ascii="宋体" w:hAnsi="宋体" w:cs="仿宋"/>
        </w:rPr>
      </w:pPr>
      <w:r>
        <w:rPr>
          <w:rFonts w:ascii="宋体" w:hAnsi="宋体" w:cs="仿宋" w:hint="eastAsia"/>
        </w:rPr>
        <w:t>企业名称（盖章）：</w:t>
      </w:r>
    </w:p>
    <w:p w14:paraId="3CFE2C00" w14:textId="77777777" w:rsidR="007F0BA2" w:rsidRDefault="00000000">
      <w:pPr>
        <w:autoSpaceDE w:val="0"/>
        <w:autoSpaceDN w:val="0"/>
        <w:adjustRightInd w:val="0"/>
        <w:spacing w:line="360" w:lineRule="auto"/>
        <w:ind w:firstLineChars="2303" w:firstLine="4836"/>
        <w:rPr>
          <w:rFonts w:ascii="宋体" w:hAnsi="宋体" w:cs="仿宋"/>
        </w:rPr>
      </w:pPr>
      <w:r>
        <w:rPr>
          <w:rFonts w:ascii="宋体" w:hAnsi="宋体" w:cs="仿宋" w:hint="eastAsia"/>
        </w:rPr>
        <w:t>日期：</w:t>
      </w:r>
    </w:p>
    <w:p w14:paraId="7DEADB28" w14:textId="77777777" w:rsidR="007F0BA2" w:rsidRDefault="00000000">
      <w:pPr>
        <w:spacing w:line="360" w:lineRule="auto"/>
        <w:rPr>
          <w:rFonts w:ascii="宋体" w:hAnsi="宋体"/>
          <w:spacing w:val="6"/>
          <w:sz w:val="18"/>
          <w:szCs w:val="18"/>
        </w:rPr>
      </w:pPr>
      <w:r>
        <w:rPr>
          <w:rFonts w:ascii="宋体" w:hAnsi="宋体" w:cs="TimesNewRomanPSMT"/>
          <w:sz w:val="12"/>
          <w:szCs w:val="12"/>
        </w:rPr>
        <w:pict w14:anchorId="7C588950">
          <v:rect id="_x0000_i1025" style="width:308.15pt;height:.05pt" o:hrpct="742" o:hrstd="t" o:hr="t" fillcolor="#a0a0a0" stroked="f"/>
        </w:pict>
      </w:r>
      <w:r>
        <w:rPr>
          <w:rFonts w:ascii="宋体" w:hAnsi="宋体" w:cs="TimesNewRomanPSMT"/>
          <w:sz w:val="18"/>
          <w:szCs w:val="18"/>
          <w:vertAlign w:val="superscript"/>
        </w:rPr>
        <w:t>1</w:t>
      </w:r>
      <w:r>
        <w:rPr>
          <w:rFonts w:ascii="宋体" w:hAnsi="宋体" w:hint="eastAsia"/>
          <w:sz w:val="18"/>
          <w:szCs w:val="18"/>
        </w:rPr>
        <w:t>从业人员、营业收入、资产总额填报上一年度数据，无上</w:t>
      </w:r>
      <w:proofErr w:type="gramStart"/>
      <w:r>
        <w:rPr>
          <w:rFonts w:ascii="宋体" w:hAnsi="宋体" w:hint="eastAsia"/>
          <w:sz w:val="18"/>
          <w:szCs w:val="18"/>
        </w:rPr>
        <w:t>一</w:t>
      </w:r>
      <w:proofErr w:type="gramEnd"/>
      <w:r>
        <w:rPr>
          <w:rFonts w:ascii="宋体" w:hAnsi="宋体" w:hint="eastAsia"/>
          <w:sz w:val="18"/>
          <w:szCs w:val="18"/>
        </w:rPr>
        <w:t>年度数据的新成立企业可不填报。</w:t>
      </w:r>
    </w:p>
    <w:p w14:paraId="5B95C81D" w14:textId="77777777" w:rsidR="007F0BA2" w:rsidRDefault="007F0BA2">
      <w:pPr>
        <w:spacing w:line="360" w:lineRule="auto"/>
        <w:rPr>
          <w:rFonts w:ascii="宋体" w:hAnsi="宋体"/>
        </w:rPr>
      </w:pPr>
    </w:p>
    <w:p w14:paraId="1C2AF5A7" w14:textId="77777777" w:rsidR="007F0BA2" w:rsidRDefault="007F0BA2">
      <w:pPr>
        <w:spacing w:line="360" w:lineRule="auto"/>
        <w:rPr>
          <w:rFonts w:ascii="宋体" w:hAnsi="宋体"/>
        </w:rPr>
      </w:pPr>
    </w:p>
    <w:p w14:paraId="371EB779" w14:textId="77777777" w:rsidR="007F0BA2" w:rsidRDefault="00000000">
      <w:pPr>
        <w:spacing w:line="360" w:lineRule="auto"/>
        <w:rPr>
          <w:rFonts w:ascii="宋体" w:hAnsi="宋体"/>
        </w:rPr>
      </w:pPr>
      <w:r>
        <w:rPr>
          <w:rFonts w:ascii="宋体" w:hAnsi="宋体"/>
        </w:rPr>
        <w:br w:type="page"/>
      </w:r>
    </w:p>
    <w:p w14:paraId="30717274" w14:textId="77777777" w:rsidR="007F0BA2" w:rsidRDefault="00000000">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lastRenderedPageBreak/>
        <w:t>残疾人福利性单位声明函</w:t>
      </w:r>
      <w:bookmarkEnd w:id="214"/>
      <w:bookmarkEnd w:id="215"/>
      <w:r>
        <w:rPr>
          <w:rFonts w:ascii="宋体" w:hAnsi="宋体" w:hint="eastAsia"/>
          <w:b/>
          <w:bCs/>
          <w:sz w:val="36"/>
          <w:szCs w:val="36"/>
        </w:rPr>
        <w:t>（格式）</w:t>
      </w:r>
    </w:p>
    <w:p w14:paraId="0B408949" w14:textId="77777777" w:rsidR="007F0BA2" w:rsidRDefault="00000000">
      <w:pPr>
        <w:spacing w:line="360" w:lineRule="auto"/>
        <w:ind w:firstLineChars="200" w:firstLine="444"/>
        <w:rPr>
          <w:rFonts w:ascii="宋体" w:hAnsi="宋体"/>
          <w:spacing w:val="6"/>
        </w:rPr>
      </w:pPr>
      <w:r>
        <w:rPr>
          <w:rFonts w:ascii="宋体" w:hAnsi="宋体" w:hint="eastAsia"/>
          <w:spacing w:val="6"/>
        </w:rPr>
        <w:t>本单位郑重声明，根据《财政部民政部中国残疾人联合会关于促进残疾人就业政府采购政策的通知》（财库</w:t>
      </w:r>
      <w:r>
        <w:rPr>
          <w:rFonts w:ascii="宋体" w:hAnsi="宋体" w:hint="eastAsia"/>
        </w:rPr>
        <w:t>〔</w:t>
      </w:r>
      <w:r>
        <w:rPr>
          <w:rFonts w:ascii="宋体" w:hAnsi="宋体"/>
        </w:rPr>
        <w:t>2017〕 141</w:t>
      </w:r>
      <w:r>
        <w:rPr>
          <w:rFonts w:ascii="宋体" w:hAnsi="宋体" w:hint="eastAsia"/>
          <w:spacing w:val="6"/>
        </w:rPr>
        <w:t>号）的规定，本单位为符合条件的残疾人福利性单位，且本单位参加</w:t>
      </w:r>
      <w:r>
        <w:rPr>
          <w:rFonts w:ascii="宋体" w:hAnsi="宋体"/>
          <w:spacing w:val="6"/>
        </w:rPr>
        <w:t>______单位的______项目采购活动提供本单位制造的货物（由本单位承担工程/提供服务），或者提供其他残疾人福利性单位制造的货物（不包括使用非残疾人福利性单位注册商标的货物）。</w:t>
      </w:r>
    </w:p>
    <w:p w14:paraId="45DF7163" w14:textId="77777777" w:rsidR="007F0BA2" w:rsidRDefault="00000000">
      <w:pPr>
        <w:spacing w:line="360" w:lineRule="auto"/>
        <w:ind w:firstLineChars="200" w:firstLine="444"/>
        <w:rPr>
          <w:rFonts w:ascii="宋体" w:hAnsi="宋体"/>
          <w:spacing w:val="6"/>
        </w:rPr>
      </w:pPr>
      <w:r>
        <w:rPr>
          <w:rFonts w:ascii="宋体" w:hAnsi="宋体" w:hint="eastAsia"/>
          <w:spacing w:val="6"/>
        </w:rPr>
        <w:t>本单位对上述声明的真实性负责。如有虚假，将依法承担相应责任。</w:t>
      </w:r>
    </w:p>
    <w:p w14:paraId="280DC1D3" w14:textId="77777777" w:rsidR="007F0BA2" w:rsidRDefault="007F0BA2">
      <w:pPr>
        <w:spacing w:line="360" w:lineRule="auto"/>
        <w:ind w:firstLineChars="200" w:firstLine="444"/>
        <w:rPr>
          <w:rFonts w:ascii="宋体" w:hAnsi="宋体"/>
          <w:spacing w:val="6"/>
        </w:rPr>
      </w:pPr>
    </w:p>
    <w:p w14:paraId="32D193D8" w14:textId="77777777" w:rsidR="007F0BA2" w:rsidRDefault="007F0BA2">
      <w:pPr>
        <w:spacing w:line="360" w:lineRule="auto"/>
        <w:ind w:firstLineChars="200" w:firstLine="444"/>
        <w:rPr>
          <w:rFonts w:ascii="宋体" w:hAnsi="宋体"/>
          <w:spacing w:val="6"/>
        </w:rPr>
      </w:pPr>
    </w:p>
    <w:p w14:paraId="2D21974B" w14:textId="77777777" w:rsidR="007F0BA2" w:rsidRDefault="00000000">
      <w:pPr>
        <w:tabs>
          <w:tab w:val="left" w:pos="4860"/>
        </w:tabs>
        <w:spacing w:line="360" w:lineRule="auto"/>
        <w:ind w:right="1560" w:firstLineChars="200" w:firstLine="444"/>
        <w:jc w:val="center"/>
        <w:rPr>
          <w:rFonts w:ascii="宋体" w:hAnsi="宋体"/>
          <w:spacing w:val="6"/>
        </w:rPr>
      </w:pPr>
      <w:r>
        <w:rPr>
          <w:rFonts w:ascii="宋体" w:hAnsi="宋体"/>
          <w:spacing w:val="6"/>
        </w:rPr>
        <w:t xml:space="preserve">               单位名称（盖章）：</w:t>
      </w:r>
    </w:p>
    <w:p w14:paraId="7CB5D935" w14:textId="77777777" w:rsidR="007F0BA2" w:rsidRDefault="00000000">
      <w:pPr>
        <w:tabs>
          <w:tab w:val="left" w:pos="4860"/>
        </w:tabs>
        <w:spacing w:line="360" w:lineRule="auto"/>
        <w:ind w:right="1560" w:firstLineChars="200" w:firstLine="444"/>
        <w:jc w:val="center"/>
        <w:rPr>
          <w:rFonts w:ascii="宋体" w:hAnsi="宋体"/>
          <w:spacing w:val="6"/>
        </w:rPr>
      </w:pPr>
      <w:r>
        <w:rPr>
          <w:rFonts w:ascii="宋体" w:hAnsi="宋体"/>
          <w:spacing w:val="6"/>
        </w:rPr>
        <w:t xml:space="preserve">       日  期：</w:t>
      </w:r>
    </w:p>
    <w:p w14:paraId="675AB299" w14:textId="77777777" w:rsidR="007F0BA2" w:rsidRDefault="00000000">
      <w:pPr>
        <w:spacing w:line="360" w:lineRule="auto"/>
        <w:rPr>
          <w:rFonts w:ascii="宋体" w:hAnsi="宋体"/>
        </w:rPr>
      </w:pPr>
      <w:r>
        <w:rPr>
          <w:rFonts w:ascii="宋体" w:hAnsi="宋体"/>
        </w:rPr>
        <w:br w:type="page"/>
      </w:r>
    </w:p>
    <w:p w14:paraId="1D828A99" w14:textId="77777777" w:rsidR="007F0BA2" w:rsidRDefault="00000000">
      <w:pPr>
        <w:pStyle w:val="30"/>
        <w:rPr>
          <w:szCs w:val="24"/>
        </w:rPr>
      </w:pPr>
      <w:bookmarkStart w:id="216" w:name="_Toc16279"/>
      <w:bookmarkStart w:id="217" w:name="_Toc106186028"/>
      <w:bookmarkStart w:id="218" w:name="_Toc514926466"/>
      <w:r>
        <w:rPr>
          <w:szCs w:val="24"/>
        </w:rPr>
        <w:lastRenderedPageBreak/>
        <w:t>9</w:t>
      </w:r>
      <w:r>
        <w:rPr>
          <w:rFonts w:hint="eastAsia"/>
          <w:szCs w:val="24"/>
        </w:rPr>
        <w:t>．</w:t>
      </w:r>
      <w:r>
        <w:rPr>
          <w:szCs w:val="24"/>
        </w:rPr>
        <w:t>投标保证金</w:t>
      </w:r>
      <w:bookmarkEnd w:id="216"/>
      <w:bookmarkEnd w:id="217"/>
    </w:p>
    <w:p w14:paraId="340BE274" w14:textId="77777777" w:rsidR="007F0BA2" w:rsidRDefault="00000000">
      <w:pPr>
        <w:spacing w:line="360" w:lineRule="auto"/>
        <w:jc w:val="center"/>
        <w:rPr>
          <w:rFonts w:ascii="宋体" w:hAnsi="宋体"/>
          <w:b/>
        </w:rPr>
      </w:pPr>
      <w:r>
        <w:rPr>
          <w:rFonts w:ascii="宋体" w:hAnsi="宋体"/>
        </w:rPr>
        <w:t>（凭据复印件加盖公章）</w:t>
      </w:r>
      <w:bookmarkEnd w:id="218"/>
    </w:p>
    <w:p w14:paraId="46FB51EF" w14:textId="77777777" w:rsidR="007F0BA2" w:rsidRDefault="00000000">
      <w:pPr>
        <w:spacing w:line="360" w:lineRule="auto"/>
        <w:ind w:firstLineChars="200" w:firstLine="420"/>
        <w:rPr>
          <w:rFonts w:ascii="宋体" w:hAnsi="宋体"/>
        </w:rPr>
      </w:pPr>
      <w:r>
        <w:rPr>
          <w:rFonts w:ascii="宋体" w:hAnsi="宋体" w:hint="eastAsia"/>
        </w:rPr>
        <w:t>此投标保证金或其交纳凭据</w:t>
      </w:r>
      <w:r>
        <w:rPr>
          <w:rFonts w:ascii="宋体" w:hAnsi="宋体"/>
        </w:rPr>
        <w:t>/</w:t>
      </w:r>
      <w:r>
        <w:rPr>
          <w:rFonts w:ascii="宋体" w:hAnsi="宋体" w:hint="eastAsia"/>
        </w:rPr>
        <w:t>证明的复印件还应与一份另行制作的开标一览表原件一起密封后在开标时单独递交以供开标时唱标用。</w:t>
      </w:r>
    </w:p>
    <w:p w14:paraId="328316D7" w14:textId="77777777" w:rsidR="007F0BA2" w:rsidRDefault="007F0BA2">
      <w:pPr>
        <w:spacing w:line="360" w:lineRule="auto"/>
        <w:ind w:firstLineChars="1400" w:firstLine="2940"/>
        <w:rPr>
          <w:rFonts w:ascii="宋体" w:hAnsi="宋体"/>
        </w:rPr>
      </w:pPr>
    </w:p>
    <w:p w14:paraId="6A1007DA" w14:textId="77777777" w:rsidR="007F0BA2" w:rsidRDefault="007F0BA2">
      <w:pPr>
        <w:spacing w:line="360" w:lineRule="auto"/>
        <w:ind w:firstLineChars="1400" w:firstLine="2940"/>
        <w:rPr>
          <w:rFonts w:ascii="宋体" w:hAnsi="宋体"/>
        </w:rPr>
      </w:pPr>
    </w:p>
    <w:p w14:paraId="040A168F" w14:textId="77777777" w:rsidR="007F0BA2" w:rsidRDefault="007F0BA2">
      <w:pPr>
        <w:spacing w:line="360" w:lineRule="auto"/>
        <w:ind w:firstLineChars="1400" w:firstLine="2940"/>
        <w:rPr>
          <w:rFonts w:ascii="宋体" w:hAnsi="宋体"/>
        </w:rPr>
      </w:pPr>
    </w:p>
    <w:p w14:paraId="12100FB1" w14:textId="77777777" w:rsidR="007F0BA2" w:rsidRDefault="007F0BA2">
      <w:pPr>
        <w:spacing w:line="360" w:lineRule="auto"/>
        <w:ind w:firstLineChars="1400" w:firstLine="2940"/>
        <w:rPr>
          <w:rFonts w:ascii="宋体" w:hAnsi="宋体"/>
        </w:rPr>
      </w:pPr>
    </w:p>
    <w:p w14:paraId="0D36C56E" w14:textId="77777777" w:rsidR="007F0BA2" w:rsidRDefault="007F0BA2">
      <w:pPr>
        <w:spacing w:line="360" w:lineRule="auto"/>
        <w:ind w:firstLineChars="1400" w:firstLine="2940"/>
        <w:rPr>
          <w:rFonts w:ascii="宋体" w:hAnsi="宋体"/>
        </w:rPr>
      </w:pPr>
    </w:p>
    <w:p w14:paraId="0940D56C" w14:textId="77777777" w:rsidR="007F0BA2" w:rsidRDefault="007F0BA2">
      <w:pPr>
        <w:spacing w:line="360" w:lineRule="auto"/>
        <w:ind w:firstLineChars="1400" w:firstLine="2940"/>
        <w:rPr>
          <w:rFonts w:ascii="宋体" w:hAnsi="宋体"/>
        </w:rPr>
      </w:pPr>
    </w:p>
    <w:p w14:paraId="17483627" w14:textId="77777777" w:rsidR="007F0BA2" w:rsidRDefault="007F0BA2">
      <w:pPr>
        <w:spacing w:line="360" w:lineRule="auto"/>
        <w:ind w:firstLineChars="1400" w:firstLine="2940"/>
        <w:rPr>
          <w:rFonts w:ascii="宋体" w:hAnsi="宋体"/>
        </w:rPr>
      </w:pPr>
    </w:p>
    <w:p w14:paraId="48522632" w14:textId="77777777" w:rsidR="007F0BA2" w:rsidRDefault="007F0BA2">
      <w:pPr>
        <w:spacing w:line="360" w:lineRule="auto"/>
        <w:ind w:firstLineChars="1400" w:firstLine="2940"/>
        <w:rPr>
          <w:rFonts w:ascii="宋体" w:hAnsi="宋体"/>
        </w:rPr>
      </w:pPr>
    </w:p>
    <w:p w14:paraId="12903691" w14:textId="77777777" w:rsidR="007F0BA2" w:rsidRDefault="007F0BA2">
      <w:pPr>
        <w:spacing w:line="360" w:lineRule="auto"/>
        <w:ind w:firstLineChars="1400" w:firstLine="2940"/>
        <w:rPr>
          <w:rFonts w:ascii="宋体" w:hAnsi="宋体"/>
        </w:rPr>
      </w:pPr>
    </w:p>
    <w:p w14:paraId="418A0974" w14:textId="77777777" w:rsidR="007F0BA2" w:rsidRDefault="007F0BA2">
      <w:pPr>
        <w:spacing w:line="360" w:lineRule="auto"/>
        <w:ind w:firstLineChars="1400" w:firstLine="2940"/>
        <w:rPr>
          <w:rFonts w:ascii="宋体" w:hAnsi="宋体"/>
        </w:rPr>
      </w:pPr>
    </w:p>
    <w:p w14:paraId="67998A7E" w14:textId="77777777" w:rsidR="007F0BA2" w:rsidRDefault="007F0BA2">
      <w:pPr>
        <w:spacing w:line="360" w:lineRule="auto"/>
        <w:ind w:firstLineChars="1400" w:firstLine="2940"/>
        <w:rPr>
          <w:rFonts w:ascii="宋体" w:hAnsi="宋体"/>
        </w:rPr>
      </w:pPr>
    </w:p>
    <w:p w14:paraId="0862FE6F" w14:textId="77777777" w:rsidR="007F0BA2" w:rsidRDefault="007F0BA2">
      <w:pPr>
        <w:spacing w:line="360" w:lineRule="auto"/>
        <w:ind w:firstLineChars="1400" w:firstLine="2940"/>
        <w:rPr>
          <w:rFonts w:ascii="宋体" w:hAnsi="宋体"/>
        </w:rPr>
      </w:pPr>
    </w:p>
    <w:p w14:paraId="58C7A910" w14:textId="77777777" w:rsidR="007F0BA2" w:rsidRDefault="007F0BA2">
      <w:pPr>
        <w:spacing w:line="360" w:lineRule="auto"/>
        <w:ind w:firstLineChars="1400" w:firstLine="2940"/>
        <w:rPr>
          <w:rFonts w:ascii="宋体" w:hAnsi="宋体"/>
        </w:rPr>
      </w:pPr>
    </w:p>
    <w:p w14:paraId="7EADA240" w14:textId="77777777" w:rsidR="007F0BA2" w:rsidRDefault="007F0BA2">
      <w:pPr>
        <w:spacing w:line="360" w:lineRule="auto"/>
        <w:ind w:firstLineChars="1400" w:firstLine="2940"/>
        <w:rPr>
          <w:rFonts w:ascii="宋体" w:hAnsi="宋体"/>
        </w:rPr>
      </w:pPr>
    </w:p>
    <w:p w14:paraId="6636707A" w14:textId="77777777" w:rsidR="007F0BA2" w:rsidRDefault="007F0BA2">
      <w:pPr>
        <w:spacing w:line="360" w:lineRule="auto"/>
        <w:ind w:firstLineChars="1400" w:firstLine="2940"/>
        <w:rPr>
          <w:rFonts w:ascii="宋体" w:hAnsi="宋体"/>
        </w:rPr>
      </w:pPr>
    </w:p>
    <w:p w14:paraId="5185E2A5" w14:textId="77777777" w:rsidR="007F0BA2" w:rsidRDefault="007F0BA2">
      <w:pPr>
        <w:spacing w:line="360" w:lineRule="auto"/>
        <w:ind w:firstLineChars="1400" w:firstLine="2940"/>
        <w:rPr>
          <w:rFonts w:ascii="宋体" w:hAnsi="宋体"/>
        </w:rPr>
      </w:pPr>
    </w:p>
    <w:p w14:paraId="1854A41E" w14:textId="77777777" w:rsidR="007F0BA2" w:rsidRDefault="007F0BA2">
      <w:pPr>
        <w:spacing w:line="360" w:lineRule="auto"/>
        <w:ind w:firstLineChars="1400" w:firstLine="2940"/>
        <w:rPr>
          <w:rFonts w:ascii="宋体" w:hAnsi="宋体"/>
        </w:rPr>
      </w:pPr>
    </w:p>
    <w:p w14:paraId="0228D404" w14:textId="77777777" w:rsidR="007F0BA2" w:rsidRDefault="007F0BA2">
      <w:pPr>
        <w:spacing w:line="360" w:lineRule="auto"/>
        <w:ind w:firstLineChars="1400" w:firstLine="2940"/>
        <w:rPr>
          <w:rFonts w:ascii="宋体" w:hAnsi="宋体"/>
        </w:rPr>
      </w:pPr>
    </w:p>
    <w:p w14:paraId="735A4B02" w14:textId="77777777" w:rsidR="007F0BA2" w:rsidRDefault="007F0BA2">
      <w:pPr>
        <w:spacing w:line="360" w:lineRule="auto"/>
        <w:ind w:firstLineChars="1400" w:firstLine="2940"/>
        <w:rPr>
          <w:rFonts w:ascii="宋体" w:hAnsi="宋体"/>
        </w:rPr>
      </w:pPr>
    </w:p>
    <w:p w14:paraId="69FC765A" w14:textId="77777777" w:rsidR="007F0BA2" w:rsidRDefault="007F0BA2">
      <w:pPr>
        <w:spacing w:line="360" w:lineRule="auto"/>
        <w:ind w:firstLineChars="1400" w:firstLine="2940"/>
        <w:rPr>
          <w:rFonts w:ascii="宋体" w:hAnsi="宋体"/>
        </w:rPr>
      </w:pPr>
    </w:p>
    <w:p w14:paraId="15553762" w14:textId="77777777" w:rsidR="007F0BA2" w:rsidRDefault="007F0BA2">
      <w:pPr>
        <w:spacing w:line="360" w:lineRule="auto"/>
        <w:ind w:firstLineChars="1400" w:firstLine="2940"/>
        <w:rPr>
          <w:rFonts w:ascii="宋体" w:hAnsi="宋体"/>
        </w:rPr>
      </w:pPr>
    </w:p>
    <w:p w14:paraId="013A7888" w14:textId="77777777" w:rsidR="007F0BA2" w:rsidRDefault="007F0BA2">
      <w:pPr>
        <w:spacing w:line="360" w:lineRule="auto"/>
        <w:ind w:firstLineChars="1400" w:firstLine="2940"/>
        <w:rPr>
          <w:rFonts w:ascii="宋体" w:hAnsi="宋体"/>
        </w:rPr>
      </w:pPr>
    </w:p>
    <w:p w14:paraId="3B2EA949" w14:textId="77777777" w:rsidR="007F0BA2" w:rsidRDefault="007F0BA2">
      <w:pPr>
        <w:spacing w:line="360" w:lineRule="auto"/>
        <w:ind w:firstLineChars="1400" w:firstLine="2940"/>
        <w:rPr>
          <w:rFonts w:ascii="宋体" w:hAnsi="宋体"/>
        </w:rPr>
      </w:pPr>
    </w:p>
    <w:p w14:paraId="082131FC" w14:textId="77777777" w:rsidR="007F0BA2" w:rsidRDefault="007F0BA2">
      <w:pPr>
        <w:spacing w:line="360" w:lineRule="auto"/>
        <w:ind w:firstLineChars="1400" w:firstLine="2940"/>
        <w:rPr>
          <w:rFonts w:ascii="宋体" w:hAnsi="宋体"/>
        </w:rPr>
      </w:pPr>
    </w:p>
    <w:p w14:paraId="7C875507" w14:textId="77777777" w:rsidR="007F0BA2" w:rsidRDefault="007F0BA2">
      <w:pPr>
        <w:spacing w:line="360" w:lineRule="auto"/>
        <w:ind w:firstLineChars="1400" w:firstLine="2940"/>
        <w:rPr>
          <w:rFonts w:ascii="宋体" w:hAnsi="宋体"/>
        </w:rPr>
      </w:pPr>
    </w:p>
    <w:p w14:paraId="6ED5EE7E" w14:textId="77777777" w:rsidR="007F0BA2" w:rsidRDefault="007F0BA2">
      <w:pPr>
        <w:spacing w:line="360" w:lineRule="auto"/>
        <w:rPr>
          <w:rFonts w:ascii="宋体" w:hAnsi="宋体"/>
        </w:rPr>
        <w:sectPr w:rsidR="007F0BA2">
          <w:pgSz w:w="11907" w:h="16840"/>
          <w:pgMar w:top="1440" w:right="1800" w:bottom="1440" w:left="1800" w:header="851" w:footer="850" w:gutter="0"/>
          <w:cols w:space="720"/>
          <w:docGrid w:linePitch="326"/>
        </w:sectPr>
      </w:pPr>
    </w:p>
    <w:p w14:paraId="202B48D8" w14:textId="77777777" w:rsidR="007F0BA2" w:rsidRDefault="00000000">
      <w:pPr>
        <w:pStyle w:val="30"/>
        <w:rPr>
          <w:szCs w:val="24"/>
        </w:rPr>
      </w:pPr>
      <w:bookmarkStart w:id="219" w:name="_Toc22043"/>
      <w:bookmarkStart w:id="220" w:name="_Toc106186029"/>
      <w:bookmarkStart w:id="221" w:name="_Toc497235052"/>
      <w:bookmarkStart w:id="222" w:name="_Toc514926467"/>
      <w:r>
        <w:rPr>
          <w:szCs w:val="24"/>
        </w:rPr>
        <w:lastRenderedPageBreak/>
        <w:t>10</w:t>
      </w:r>
      <w:r>
        <w:rPr>
          <w:rFonts w:hint="eastAsia"/>
          <w:szCs w:val="24"/>
        </w:rPr>
        <w:t>．</w:t>
      </w:r>
      <w:r>
        <w:rPr>
          <w:szCs w:val="24"/>
        </w:rPr>
        <w:t>中标服务费承诺书</w:t>
      </w:r>
      <w:r>
        <w:rPr>
          <w:rFonts w:hint="eastAsia"/>
          <w:szCs w:val="24"/>
        </w:rPr>
        <w:t>（格式）</w:t>
      </w:r>
      <w:bookmarkEnd w:id="219"/>
      <w:bookmarkEnd w:id="220"/>
    </w:p>
    <w:p w14:paraId="37963DB1" w14:textId="77777777" w:rsidR="007F0BA2" w:rsidRDefault="007F0BA2">
      <w:pPr>
        <w:spacing w:line="360" w:lineRule="auto"/>
        <w:rPr>
          <w:rFonts w:ascii="宋体" w:hAnsi="宋体"/>
        </w:rPr>
      </w:pPr>
    </w:p>
    <w:p w14:paraId="19C9841F" w14:textId="77777777" w:rsidR="007F0BA2" w:rsidRDefault="00000000">
      <w:pPr>
        <w:spacing w:line="360" w:lineRule="auto"/>
        <w:rPr>
          <w:rFonts w:ascii="宋体" w:hAnsi="宋体"/>
          <w:u w:val="single"/>
        </w:rPr>
      </w:pPr>
      <w:r>
        <w:rPr>
          <w:rFonts w:ascii="宋体" w:hAnsi="宋体" w:hint="eastAsia"/>
        </w:rPr>
        <w:t>致北京国际工程咨询有限公司：</w:t>
      </w:r>
    </w:p>
    <w:p w14:paraId="62DE646A" w14:textId="77777777" w:rsidR="007F0BA2" w:rsidRDefault="00000000">
      <w:pPr>
        <w:spacing w:line="360" w:lineRule="auto"/>
        <w:ind w:firstLineChars="200" w:firstLine="420"/>
        <w:rPr>
          <w:rFonts w:ascii="宋体" w:hAnsi="宋体"/>
        </w:rPr>
      </w:pPr>
      <w:r>
        <w:rPr>
          <w:rFonts w:ascii="宋体" w:hAnsi="宋体" w:hint="eastAsia"/>
        </w:rPr>
        <w:t>我们在贵公司组织的</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hint="eastAsia"/>
        </w:rPr>
        <w:t>项目招标中若获中标（招标文件编号：</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hint="eastAsia"/>
        </w:rPr>
        <w:t>），我们保证在领取中标通知书时按招标文件的规定，以支票、电汇或现金，向贵公司一次性支付应该交纳的中标服务费用。</w:t>
      </w:r>
    </w:p>
    <w:p w14:paraId="08BF1778" w14:textId="77777777" w:rsidR="007F0BA2" w:rsidRDefault="007F0BA2">
      <w:pPr>
        <w:spacing w:line="360" w:lineRule="auto"/>
        <w:rPr>
          <w:rFonts w:ascii="宋体" w:hAnsi="宋体"/>
        </w:rPr>
      </w:pPr>
    </w:p>
    <w:p w14:paraId="25F40BB8" w14:textId="77777777" w:rsidR="007F0BA2" w:rsidRDefault="007F0BA2">
      <w:pPr>
        <w:spacing w:line="360" w:lineRule="auto"/>
        <w:rPr>
          <w:rFonts w:ascii="宋体" w:hAnsi="宋体"/>
        </w:rPr>
      </w:pPr>
    </w:p>
    <w:p w14:paraId="1E72635E" w14:textId="77777777" w:rsidR="007F0BA2" w:rsidRDefault="007F0BA2">
      <w:pPr>
        <w:spacing w:line="360" w:lineRule="auto"/>
        <w:rPr>
          <w:rFonts w:ascii="宋体" w:hAnsi="宋体"/>
        </w:rPr>
      </w:pPr>
    </w:p>
    <w:p w14:paraId="255AD89A" w14:textId="77777777" w:rsidR="007F0BA2" w:rsidRDefault="007F0BA2">
      <w:pPr>
        <w:spacing w:line="360" w:lineRule="auto"/>
        <w:rPr>
          <w:rFonts w:ascii="宋体" w:hAnsi="宋体"/>
        </w:rPr>
      </w:pPr>
    </w:p>
    <w:p w14:paraId="2934626A" w14:textId="77777777" w:rsidR="007F0BA2" w:rsidRDefault="00000000">
      <w:pPr>
        <w:spacing w:line="360" w:lineRule="auto"/>
        <w:ind w:firstLineChars="200" w:firstLine="420"/>
        <w:rPr>
          <w:rFonts w:ascii="宋体" w:hAnsi="宋体"/>
        </w:rPr>
      </w:pPr>
      <w:r>
        <w:rPr>
          <w:rFonts w:ascii="宋体" w:hAnsi="宋体" w:hint="eastAsia"/>
        </w:rPr>
        <w:t>特此承诺</w:t>
      </w:r>
    </w:p>
    <w:p w14:paraId="59B04783" w14:textId="77777777" w:rsidR="007F0BA2" w:rsidRDefault="007F0BA2">
      <w:pPr>
        <w:spacing w:line="360" w:lineRule="auto"/>
        <w:rPr>
          <w:rFonts w:ascii="宋体" w:hAnsi="宋体"/>
        </w:rPr>
      </w:pPr>
    </w:p>
    <w:p w14:paraId="5AB43F9C" w14:textId="77777777" w:rsidR="007F0BA2" w:rsidRDefault="007F0BA2">
      <w:pPr>
        <w:spacing w:line="360" w:lineRule="auto"/>
        <w:rPr>
          <w:rFonts w:ascii="宋体" w:hAnsi="宋体"/>
        </w:rPr>
      </w:pPr>
    </w:p>
    <w:p w14:paraId="4FF92767" w14:textId="77777777" w:rsidR="007F0BA2" w:rsidRDefault="007F0BA2">
      <w:pPr>
        <w:spacing w:line="360" w:lineRule="auto"/>
        <w:rPr>
          <w:rFonts w:ascii="宋体" w:hAnsi="宋体"/>
        </w:rPr>
      </w:pPr>
    </w:p>
    <w:p w14:paraId="24696B31" w14:textId="77777777" w:rsidR="007F0BA2" w:rsidRDefault="007F0BA2">
      <w:pPr>
        <w:spacing w:line="360" w:lineRule="auto"/>
        <w:rPr>
          <w:rFonts w:ascii="宋体" w:hAnsi="宋体"/>
        </w:rPr>
      </w:pPr>
    </w:p>
    <w:p w14:paraId="7B42094B" w14:textId="77777777" w:rsidR="007F0BA2" w:rsidRDefault="00000000">
      <w:pPr>
        <w:spacing w:line="360" w:lineRule="auto"/>
        <w:rPr>
          <w:rFonts w:ascii="宋体" w:hAnsi="宋体"/>
        </w:rPr>
      </w:pPr>
      <w:r>
        <w:rPr>
          <w:rFonts w:ascii="宋体" w:hAnsi="宋体"/>
        </w:rPr>
        <w:tab/>
      </w:r>
      <w:r>
        <w:rPr>
          <w:rFonts w:ascii="宋体" w:hAnsi="宋体" w:hint="eastAsia"/>
        </w:rPr>
        <w:t>承诺方名称：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hint="eastAsia"/>
        </w:rPr>
        <w:t>（承诺方盖章）</w:t>
      </w:r>
    </w:p>
    <w:p w14:paraId="2F6B81ED" w14:textId="77777777" w:rsidR="007F0BA2" w:rsidRDefault="00000000">
      <w:pPr>
        <w:spacing w:line="360" w:lineRule="auto"/>
        <w:rPr>
          <w:rFonts w:ascii="宋体" w:hAnsi="宋体"/>
        </w:rPr>
      </w:pPr>
      <w:r>
        <w:rPr>
          <w:rFonts w:ascii="宋体" w:hAnsi="宋体"/>
        </w:rPr>
        <w:tab/>
      </w:r>
      <w:r>
        <w:rPr>
          <w:rFonts w:ascii="宋体" w:hAnsi="宋体" w:hint="eastAsia"/>
        </w:rPr>
        <w:t>地址：</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4A64285B" w14:textId="77777777" w:rsidR="007F0BA2" w:rsidRDefault="00000000">
      <w:pPr>
        <w:spacing w:line="360" w:lineRule="auto"/>
        <w:rPr>
          <w:rFonts w:ascii="宋体" w:hAnsi="宋体"/>
        </w:rPr>
      </w:pPr>
      <w:r>
        <w:rPr>
          <w:rFonts w:ascii="宋体" w:hAnsi="宋体"/>
        </w:rPr>
        <w:tab/>
      </w:r>
      <w:r>
        <w:rPr>
          <w:rFonts w:ascii="宋体" w:hAnsi="宋体" w:hint="eastAsia"/>
        </w:rPr>
        <w:t>电话：</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ab/>
      </w:r>
      <w:r>
        <w:rPr>
          <w:rFonts w:ascii="宋体" w:hAnsi="宋体"/>
        </w:rPr>
        <w:tab/>
      </w:r>
      <w:r>
        <w:rPr>
          <w:rFonts w:ascii="宋体" w:hAnsi="宋体" w:hint="eastAsia"/>
        </w:rPr>
        <w:t>传真：</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7F6CFAEE" w14:textId="77777777" w:rsidR="007F0BA2" w:rsidRDefault="00000000">
      <w:pPr>
        <w:spacing w:line="360" w:lineRule="auto"/>
        <w:rPr>
          <w:rFonts w:ascii="宋体" w:hAnsi="宋体"/>
        </w:rPr>
      </w:pPr>
      <w:r>
        <w:rPr>
          <w:rFonts w:ascii="宋体" w:hAnsi="宋体"/>
        </w:rPr>
        <w:tab/>
      </w:r>
      <w:r>
        <w:rPr>
          <w:rFonts w:ascii="宋体" w:hAnsi="宋体" w:hint="eastAsia"/>
        </w:rPr>
        <w:t>邮编：</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12E36E6E" w14:textId="77777777" w:rsidR="007F0BA2" w:rsidRDefault="00000000">
      <w:pPr>
        <w:spacing w:line="360" w:lineRule="auto"/>
        <w:rPr>
          <w:rFonts w:ascii="宋体" w:hAnsi="宋体"/>
        </w:rPr>
      </w:pPr>
      <w:r>
        <w:rPr>
          <w:rFonts w:ascii="宋体" w:hAnsi="宋体"/>
        </w:rPr>
        <w:tab/>
      </w:r>
      <w:r>
        <w:rPr>
          <w:rFonts w:ascii="宋体" w:hAnsi="宋体" w:hint="eastAsia"/>
        </w:rPr>
        <w:t>承诺方授权代表签字：</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3A103014" w14:textId="77777777" w:rsidR="007F0BA2" w:rsidRDefault="00000000">
      <w:pPr>
        <w:spacing w:line="360" w:lineRule="auto"/>
        <w:rPr>
          <w:rFonts w:ascii="宋体" w:hAnsi="宋体"/>
          <w:u w:val="single"/>
        </w:rPr>
      </w:pPr>
      <w:r>
        <w:rPr>
          <w:rFonts w:ascii="宋体" w:hAnsi="宋体"/>
        </w:rPr>
        <w:tab/>
      </w:r>
      <w:r>
        <w:rPr>
          <w:rFonts w:ascii="宋体" w:hAnsi="宋体" w:hint="eastAsia"/>
        </w:rPr>
        <w:t>承诺日期：</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1A1138FF" w14:textId="77777777" w:rsidR="007F0BA2" w:rsidRDefault="007F0BA2">
      <w:pPr>
        <w:spacing w:line="360" w:lineRule="auto"/>
        <w:rPr>
          <w:rFonts w:ascii="宋体" w:hAnsi="宋体"/>
        </w:rPr>
      </w:pPr>
    </w:p>
    <w:p w14:paraId="21C45E4A" w14:textId="77777777" w:rsidR="007F0BA2" w:rsidRDefault="007F0BA2">
      <w:pPr>
        <w:spacing w:line="360" w:lineRule="auto"/>
        <w:rPr>
          <w:rFonts w:ascii="宋体" w:hAnsi="宋体"/>
        </w:rPr>
      </w:pPr>
    </w:p>
    <w:p w14:paraId="0561F396" w14:textId="77777777" w:rsidR="007F0BA2" w:rsidRDefault="007F0BA2">
      <w:pPr>
        <w:tabs>
          <w:tab w:val="left" w:pos="5580"/>
        </w:tabs>
        <w:spacing w:before="360" w:line="360" w:lineRule="auto"/>
        <w:rPr>
          <w:rFonts w:ascii="宋体" w:hAnsi="宋体"/>
          <w:bCs/>
        </w:rPr>
      </w:pPr>
    </w:p>
    <w:p w14:paraId="19CA6589" w14:textId="77777777" w:rsidR="007F0BA2" w:rsidRDefault="007F0BA2">
      <w:pPr>
        <w:tabs>
          <w:tab w:val="left" w:pos="5580"/>
        </w:tabs>
        <w:spacing w:before="360" w:line="360" w:lineRule="auto"/>
        <w:rPr>
          <w:rFonts w:ascii="宋体" w:hAnsi="宋体"/>
          <w:bCs/>
        </w:rPr>
      </w:pPr>
    </w:p>
    <w:p w14:paraId="04A5FA69" w14:textId="77777777" w:rsidR="007F0BA2" w:rsidRDefault="00000000">
      <w:pPr>
        <w:pStyle w:val="30"/>
        <w:rPr>
          <w:szCs w:val="24"/>
        </w:rPr>
      </w:pPr>
      <w:r>
        <w:rPr>
          <w:szCs w:val="24"/>
        </w:rPr>
        <w:br w:type="page"/>
      </w:r>
      <w:bookmarkStart w:id="223" w:name="_Toc496291405"/>
      <w:bookmarkStart w:id="224" w:name="_Toc19479"/>
      <w:bookmarkStart w:id="225" w:name="_Toc21670"/>
    </w:p>
    <w:p w14:paraId="6E84461D" w14:textId="77777777" w:rsidR="007F0BA2" w:rsidRDefault="00000000">
      <w:pPr>
        <w:pStyle w:val="30"/>
        <w:rPr>
          <w:szCs w:val="24"/>
        </w:rPr>
      </w:pPr>
      <w:bookmarkStart w:id="226" w:name="_Toc106186030"/>
      <w:bookmarkStart w:id="227" w:name="_Toc21988"/>
      <w:bookmarkEnd w:id="221"/>
      <w:bookmarkEnd w:id="222"/>
      <w:bookmarkEnd w:id="223"/>
      <w:bookmarkEnd w:id="224"/>
      <w:bookmarkEnd w:id="225"/>
      <w:r>
        <w:rPr>
          <w:szCs w:val="24"/>
        </w:rPr>
        <w:lastRenderedPageBreak/>
        <w:t>11</w:t>
      </w:r>
      <w:r>
        <w:rPr>
          <w:rFonts w:hint="eastAsia"/>
          <w:szCs w:val="24"/>
        </w:rPr>
        <w:t>．</w:t>
      </w:r>
      <w:r>
        <w:rPr>
          <w:szCs w:val="24"/>
        </w:rPr>
        <w:t>业绩案例一览表</w:t>
      </w:r>
      <w:bookmarkEnd w:id="208"/>
      <w:bookmarkEnd w:id="213"/>
      <w:r>
        <w:rPr>
          <w:rFonts w:hint="eastAsia"/>
          <w:szCs w:val="24"/>
        </w:rPr>
        <w:t>（格式）</w:t>
      </w:r>
      <w:bookmarkEnd w:id="226"/>
      <w:bookmarkEnd w:id="227"/>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7F0BA2" w14:paraId="43CC8D99" w14:textId="77777777">
        <w:trPr>
          <w:trHeight w:val="611"/>
          <w:jc w:val="center"/>
        </w:trPr>
        <w:tc>
          <w:tcPr>
            <w:tcW w:w="852" w:type="dxa"/>
            <w:vAlign w:val="center"/>
          </w:tcPr>
          <w:p w14:paraId="6382BAAC" w14:textId="77777777" w:rsidR="007F0BA2" w:rsidRDefault="00000000">
            <w:pPr>
              <w:spacing w:line="360" w:lineRule="auto"/>
              <w:rPr>
                <w:rFonts w:ascii="宋体" w:hAnsi="宋体"/>
                <w:b/>
              </w:rPr>
            </w:pPr>
            <w:r>
              <w:rPr>
                <w:rFonts w:ascii="宋体" w:hAnsi="宋体" w:hint="eastAsia"/>
                <w:b/>
              </w:rPr>
              <w:t>序号</w:t>
            </w:r>
          </w:p>
        </w:tc>
        <w:tc>
          <w:tcPr>
            <w:tcW w:w="1411" w:type="dxa"/>
            <w:vAlign w:val="center"/>
          </w:tcPr>
          <w:p w14:paraId="2940474E" w14:textId="77777777" w:rsidR="007F0BA2" w:rsidRDefault="00000000">
            <w:pPr>
              <w:spacing w:line="360" w:lineRule="auto"/>
              <w:rPr>
                <w:rFonts w:ascii="宋体" w:hAnsi="宋体"/>
                <w:b/>
              </w:rPr>
            </w:pPr>
            <w:r>
              <w:rPr>
                <w:rFonts w:ascii="宋体" w:hAnsi="宋体" w:hint="eastAsia"/>
                <w:b/>
              </w:rPr>
              <w:t>项目名称</w:t>
            </w:r>
          </w:p>
        </w:tc>
        <w:tc>
          <w:tcPr>
            <w:tcW w:w="1260" w:type="dxa"/>
            <w:vAlign w:val="center"/>
          </w:tcPr>
          <w:p w14:paraId="21FC479D" w14:textId="77777777" w:rsidR="007F0BA2" w:rsidRDefault="00000000">
            <w:pPr>
              <w:spacing w:line="360" w:lineRule="auto"/>
              <w:rPr>
                <w:rFonts w:ascii="宋体" w:hAnsi="宋体"/>
                <w:b/>
              </w:rPr>
            </w:pPr>
            <w:r>
              <w:rPr>
                <w:rFonts w:ascii="宋体" w:hAnsi="宋体" w:hint="eastAsia"/>
                <w:b/>
              </w:rPr>
              <w:t>用户名称</w:t>
            </w:r>
          </w:p>
        </w:tc>
        <w:tc>
          <w:tcPr>
            <w:tcW w:w="1260" w:type="dxa"/>
            <w:vAlign w:val="center"/>
          </w:tcPr>
          <w:p w14:paraId="6654286D" w14:textId="77777777" w:rsidR="007F0BA2" w:rsidRDefault="00000000">
            <w:pPr>
              <w:spacing w:line="360" w:lineRule="auto"/>
              <w:rPr>
                <w:rFonts w:ascii="宋体" w:hAnsi="宋体"/>
                <w:b/>
              </w:rPr>
            </w:pPr>
            <w:r>
              <w:rPr>
                <w:rFonts w:ascii="宋体" w:hAnsi="宋体" w:hint="eastAsia"/>
                <w:b/>
              </w:rPr>
              <w:t>合同金额</w:t>
            </w:r>
          </w:p>
        </w:tc>
        <w:tc>
          <w:tcPr>
            <w:tcW w:w="1440" w:type="dxa"/>
            <w:vAlign w:val="center"/>
          </w:tcPr>
          <w:p w14:paraId="459FC7FF" w14:textId="77777777" w:rsidR="007F0BA2" w:rsidRDefault="00000000">
            <w:pPr>
              <w:spacing w:line="360" w:lineRule="auto"/>
              <w:rPr>
                <w:rFonts w:ascii="宋体" w:hAnsi="宋体"/>
                <w:b/>
              </w:rPr>
            </w:pPr>
            <w:r>
              <w:rPr>
                <w:rFonts w:ascii="宋体" w:hAnsi="宋体" w:hint="eastAsia"/>
                <w:b/>
              </w:rPr>
              <w:t>用户联系人及联系方式</w:t>
            </w:r>
          </w:p>
        </w:tc>
        <w:tc>
          <w:tcPr>
            <w:tcW w:w="1778" w:type="dxa"/>
            <w:vAlign w:val="center"/>
          </w:tcPr>
          <w:p w14:paraId="1DC858C8" w14:textId="77777777" w:rsidR="007F0BA2" w:rsidRDefault="00000000">
            <w:pPr>
              <w:spacing w:line="360" w:lineRule="auto"/>
              <w:rPr>
                <w:rFonts w:ascii="宋体" w:hAnsi="宋体"/>
                <w:b/>
              </w:rPr>
            </w:pPr>
            <w:r>
              <w:rPr>
                <w:rFonts w:ascii="宋体" w:hAnsi="宋体" w:hint="eastAsia"/>
                <w:b/>
              </w:rPr>
              <w:t>合同签订日期</w:t>
            </w:r>
          </w:p>
        </w:tc>
        <w:tc>
          <w:tcPr>
            <w:tcW w:w="1038" w:type="dxa"/>
            <w:vAlign w:val="center"/>
          </w:tcPr>
          <w:p w14:paraId="2A02ADA6" w14:textId="77777777" w:rsidR="007F0BA2" w:rsidRDefault="00000000">
            <w:pPr>
              <w:spacing w:line="360" w:lineRule="auto"/>
              <w:rPr>
                <w:rFonts w:ascii="宋体" w:hAnsi="宋体"/>
                <w:b/>
              </w:rPr>
            </w:pPr>
            <w:r>
              <w:rPr>
                <w:rFonts w:ascii="宋体" w:hAnsi="宋体" w:hint="eastAsia"/>
                <w:b/>
              </w:rPr>
              <w:t>备注</w:t>
            </w:r>
          </w:p>
        </w:tc>
      </w:tr>
      <w:tr w:rsidR="007F0BA2" w14:paraId="45DD19A8" w14:textId="77777777">
        <w:trPr>
          <w:trHeight w:val="591"/>
          <w:jc w:val="center"/>
        </w:trPr>
        <w:tc>
          <w:tcPr>
            <w:tcW w:w="852" w:type="dxa"/>
            <w:vAlign w:val="center"/>
          </w:tcPr>
          <w:p w14:paraId="19610DB0" w14:textId="77777777" w:rsidR="007F0BA2" w:rsidRDefault="007F0BA2">
            <w:pPr>
              <w:spacing w:line="360" w:lineRule="auto"/>
              <w:jc w:val="center"/>
              <w:rPr>
                <w:rFonts w:ascii="宋体" w:hAnsi="宋体"/>
              </w:rPr>
            </w:pPr>
          </w:p>
        </w:tc>
        <w:tc>
          <w:tcPr>
            <w:tcW w:w="1411" w:type="dxa"/>
            <w:vAlign w:val="center"/>
          </w:tcPr>
          <w:p w14:paraId="3B56CA04" w14:textId="77777777" w:rsidR="007F0BA2" w:rsidRDefault="007F0BA2">
            <w:pPr>
              <w:spacing w:line="360" w:lineRule="auto"/>
              <w:rPr>
                <w:rFonts w:ascii="宋体" w:hAnsi="宋体"/>
              </w:rPr>
            </w:pPr>
          </w:p>
        </w:tc>
        <w:tc>
          <w:tcPr>
            <w:tcW w:w="1260" w:type="dxa"/>
            <w:vAlign w:val="center"/>
          </w:tcPr>
          <w:p w14:paraId="0B90D452" w14:textId="77777777" w:rsidR="007F0BA2" w:rsidRDefault="007F0BA2">
            <w:pPr>
              <w:spacing w:line="360" w:lineRule="auto"/>
              <w:rPr>
                <w:rFonts w:ascii="宋体" w:hAnsi="宋体"/>
              </w:rPr>
            </w:pPr>
          </w:p>
        </w:tc>
        <w:tc>
          <w:tcPr>
            <w:tcW w:w="1260" w:type="dxa"/>
            <w:vAlign w:val="center"/>
          </w:tcPr>
          <w:p w14:paraId="4E2E1199" w14:textId="77777777" w:rsidR="007F0BA2" w:rsidRDefault="007F0BA2">
            <w:pPr>
              <w:spacing w:line="360" w:lineRule="auto"/>
              <w:rPr>
                <w:rFonts w:ascii="宋体" w:hAnsi="宋体"/>
              </w:rPr>
            </w:pPr>
          </w:p>
        </w:tc>
        <w:tc>
          <w:tcPr>
            <w:tcW w:w="1440" w:type="dxa"/>
            <w:vAlign w:val="center"/>
          </w:tcPr>
          <w:p w14:paraId="5866032E" w14:textId="77777777" w:rsidR="007F0BA2" w:rsidRDefault="007F0BA2">
            <w:pPr>
              <w:spacing w:line="360" w:lineRule="auto"/>
              <w:rPr>
                <w:rFonts w:ascii="宋体" w:hAnsi="宋体"/>
              </w:rPr>
            </w:pPr>
          </w:p>
        </w:tc>
        <w:tc>
          <w:tcPr>
            <w:tcW w:w="1778" w:type="dxa"/>
            <w:vAlign w:val="center"/>
          </w:tcPr>
          <w:p w14:paraId="5C94EB6D" w14:textId="77777777" w:rsidR="007F0BA2" w:rsidRDefault="007F0BA2">
            <w:pPr>
              <w:spacing w:line="360" w:lineRule="auto"/>
              <w:rPr>
                <w:rFonts w:ascii="宋体" w:hAnsi="宋体"/>
              </w:rPr>
            </w:pPr>
          </w:p>
        </w:tc>
        <w:tc>
          <w:tcPr>
            <w:tcW w:w="1038" w:type="dxa"/>
            <w:vAlign w:val="center"/>
          </w:tcPr>
          <w:p w14:paraId="5818AE21" w14:textId="77777777" w:rsidR="007F0BA2" w:rsidRDefault="007F0BA2">
            <w:pPr>
              <w:spacing w:line="360" w:lineRule="auto"/>
              <w:rPr>
                <w:rFonts w:ascii="宋体" w:hAnsi="宋体"/>
              </w:rPr>
            </w:pPr>
          </w:p>
        </w:tc>
      </w:tr>
      <w:tr w:rsidR="007F0BA2" w14:paraId="69AD3E76" w14:textId="77777777">
        <w:trPr>
          <w:trHeight w:val="768"/>
          <w:jc w:val="center"/>
        </w:trPr>
        <w:tc>
          <w:tcPr>
            <w:tcW w:w="852" w:type="dxa"/>
            <w:vAlign w:val="center"/>
          </w:tcPr>
          <w:p w14:paraId="4E2E0A90" w14:textId="77777777" w:rsidR="007F0BA2" w:rsidRDefault="007F0BA2">
            <w:pPr>
              <w:spacing w:line="360" w:lineRule="auto"/>
              <w:jc w:val="center"/>
              <w:rPr>
                <w:rFonts w:ascii="宋体" w:hAnsi="宋体"/>
              </w:rPr>
            </w:pPr>
          </w:p>
        </w:tc>
        <w:tc>
          <w:tcPr>
            <w:tcW w:w="1411" w:type="dxa"/>
            <w:vAlign w:val="center"/>
          </w:tcPr>
          <w:p w14:paraId="5758098F" w14:textId="77777777" w:rsidR="007F0BA2" w:rsidRDefault="007F0BA2">
            <w:pPr>
              <w:spacing w:line="360" w:lineRule="auto"/>
              <w:rPr>
                <w:rFonts w:ascii="宋体" w:hAnsi="宋体"/>
              </w:rPr>
            </w:pPr>
          </w:p>
        </w:tc>
        <w:tc>
          <w:tcPr>
            <w:tcW w:w="1260" w:type="dxa"/>
            <w:vAlign w:val="center"/>
          </w:tcPr>
          <w:p w14:paraId="67738538" w14:textId="77777777" w:rsidR="007F0BA2" w:rsidRDefault="007F0BA2">
            <w:pPr>
              <w:spacing w:line="360" w:lineRule="auto"/>
              <w:rPr>
                <w:rFonts w:ascii="宋体" w:hAnsi="宋体"/>
              </w:rPr>
            </w:pPr>
          </w:p>
        </w:tc>
        <w:tc>
          <w:tcPr>
            <w:tcW w:w="1260" w:type="dxa"/>
            <w:vAlign w:val="center"/>
          </w:tcPr>
          <w:p w14:paraId="55CAA01E" w14:textId="77777777" w:rsidR="007F0BA2" w:rsidRDefault="007F0BA2">
            <w:pPr>
              <w:spacing w:line="360" w:lineRule="auto"/>
              <w:rPr>
                <w:rFonts w:ascii="宋体" w:hAnsi="宋体"/>
              </w:rPr>
            </w:pPr>
          </w:p>
        </w:tc>
        <w:tc>
          <w:tcPr>
            <w:tcW w:w="1440" w:type="dxa"/>
            <w:vAlign w:val="center"/>
          </w:tcPr>
          <w:p w14:paraId="596D7284" w14:textId="77777777" w:rsidR="007F0BA2" w:rsidRDefault="007F0BA2">
            <w:pPr>
              <w:spacing w:line="360" w:lineRule="auto"/>
              <w:rPr>
                <w:rFonts w:ascii="宋体" w:hAnsi="宋体"/>
              </w:rPr>
            </w:pPr>
          </w:p>
        </w:tc>
        <w:tc>
          <w:tcPr>
            <w:tcW w:w="1778" w:type="dxa"/>
            <w:vAlign w:val="center"/>
          </w:tcPr>
          <w:p w14:paraId="56CF2711" w14:textId="77777777" w:rsidR="007F0BA2" w:rsidRDefault="007F0BA2">
            <w:pPr>
              <w:spacing w:line="360" w:lineRule="auto"/>
              <w:rPr>
                <w:rFonts w:ascii="宋体" w:hAnsi="宋体"/>
              </w:rPr>
            </w:pPr>
          </w:p>
        </w:tc>
        <w:tc>
          <w:tcPr>
            <w:tcW w:w="1038" w:type="dxa"/>
            <w:vAlign w:val="center"/>
          </w:tcPr>
          <w:p w14:paraId="641A8D57" w14:textId="77777777" w:rsidR="007F0BA2" w:rsidRDefault="007F0BA2">
            <w:pPr>
              <w:spacing w:line="360" w:lineRule="auto"/>
              <w:rPr>
                <w:rFonts w:ascii="宋体" w:hAnsi="宋体"/>
              </w:rPr>
            </w:pPr>
          </w:p>
        </w:tc>
      </w:tr>
      <w:tr w:rsidR="007F0BA2" w14:paraId="5A4B6EB6" w14:textId="77777777">
        <w:trPr>
          <w:trHeight w:val="934"/>
          <w:jc w:val="center"/>
        </w:trPr>
        <w:tc>
          <w:tcPr>
            <w:tcW w:w="852" w:type="dxa"/>
            <w:vAlign w:val="center"/>
          </w:tcPr>
          <w:p w14:paraId="3642185F" w14:textId="77777777" w:rsidR="007F0BA2" w:rsidRDefault="007F0BA2">
            <w:pPr>
              <w:spacing w:line="360" w:lineRule="auto"/>
              <w:jc w:val="center"/>
              <w:rPr>
                <w:rFonts w:ascii="宋体" w:hAnsi="宋体"/>
              </w:rPr>
            </w:pPr>
          </w:p>
        </w:tc>
        <w:tc>
          <w:tcPr>
            <w:tcW w:w="1411" w:type="dxa"/>
            <w:vAlign w:val="center"/>
          </w:tcPr>
          <w:p w14:paraId="20ADD6BF" w14:textId="77777777" w:rsidR="007F0BA2" w:rsidRDefault="007F0BA2">
            <w:pPr>
              <w:spacing w:line="360" w:lineRule="auto"/>
              <w:rPr>
                <w:rFonts w:ascii="宋体" w:hAnsi="宋体"/>
              </w:rPr>
            </w:pPr>
          </w:p>
        </w:tc>
        <w:tc>
          <w:tcPr>
            <w:tcW w:w="1260" w:type="dxa"/>
            <w:vAlign w:val="center"/>
          </w:tcPr>
          <w:p w14:paraId="481415E2" w14:textId="77777777" w:rsidR="007F0BA2" w:rsidRDefault="007F0BA2">
            <w:pPr>
              <w:spacing w:line="360" w:lineRule="auto"/>
              <w:rPr>
                <w:rFonts w:ascii="宋体" w:hAnsi="宋体"/>
              </w:rPr>
            </w:pPr>
          </w:p>
        </w:tc>
        <w:tc>
          <w:tcPr>
            <w:tcW w:w="1260" w:type="dxa"/>
            <w:vAlign w:val="center"/>
          </w:tcPr>
          <w:p w14:paraId="4598574B" w14:textId="77777777" w:rsidR="007F0BA2" w:rsidRDefault="007F0BA2">
            <w:pPr>
              <w:spacing w:line="360" w:lineRule="auto"/>
              <w:rPr>
                <w:rFonts w:ascii="宋体" w:hAnsi="宋体"/>
              </w:rPr>
            </w:pPr>
          </w:p>
        </w:tc>
        <w:tc>
          <w:tcPr>
            <w:tcW w:w="1440" w:type="dxa"/>
            <w:vAlign w:val="center"/>
          </w:tcPr>
          <w:p w14:paraId="0059AA12" w14:textId="77777777" w:rsidR="007F0BA2" w:rsidRDefault="007F0BA2">
            <w:pPr>
              <w:spacing w:line="360" w:lineRule="auto"/>
              <w:rPr>
                <w:rFonts w:ascii="宋体" w:hAnsi="宋体"/>
              </w:rPr>
            </w:pPr>
          </w:p>
        </w:tc>
        <w:tc>
          <w:tcPr>
            <w:tcW w:w="1778" w:type="dxa"/>
            <w:vAlign w:val="center"/>
          </w:tcPr>
          <w:p w14:paraId="0ADE3581" w14:textId="77777777" w:rsidR="007F0BA2" w:rsidRDefault="007F0BA2">
            <w:pPr>
              <w:spacing w:line="360" w:lineRule="auto"/>
              <w:rPr>
                <w:rFonts w:ascii="宋体" w:hAnsi="宋体"/>
              </w:rPr>
            </w:pPr>
          </w:p>
        </w:tc>
        <w:tc>
          <w:tcPr>
            <w:tcW w:w="1038" w:type="dxa"/>
            <w:vAlign w:val="center"/>
          </w:tcPr>
          <w:p w14:paraId="09B75BDA" w14:textId="77777777" w:rsidR="007F0BA2" w:rsidRDefault="007F0BA2">
            <w:pPr>
              <w:spacing w:line="360" w:lineRule="auto"/>
              <w:rPr>
                <w:rFonts w:ascii="宋体" w:hAnsi="宋体"/>
              </w:rPr>
            </w:pPr>
          </w:p>
        </w:tc>
      </w:tr>
      <w:tr w:rsidR="007F0BA2" w14:paraId="523B6A0F" w14:textId="77777777">
        <w:trPr>
          <w:trHeight w:val="918"/>
          <w:jc w:val="center"/>
        </w:trPr>
        <w:tc>
          <w:tcPr>
            <w:tcW w:w="852" w:type="dxa"/>
            <w:vAlign w:val="center"/>
          </w:tcPr>
          <w:p w14:paraId="1AE3135D" w14:textId="77777777" w:rsidR="007F0BA2" w:rsidRDefault="007F0BA2">
            <w:pPr>
              <w:spacing w:line="360" w:lineRule="auto"/>
              <w:jc w:val="center"/>
              <w:rPr>
                <w:rFonts w:ascii="宋体" w:hAnsi="宋体"/>
              </w:rPr>
            </w:pPr>
          </w:p>
        </w:tc>
        <w:tc>
          <w:tcPr>
            <w:tcW w:w="1411" w:type="dxa"/>
            <w:vAlign w:val="center"/>
          </w:tcPr>
          <w:p w14:paraId="146AA22A" w14:textId="77777777" w:rsidR="007F0BA2" w:rsidRDefault="007F0BA2">
            <w:pPr>
              <w:spacing w:line="360" w:lineRule="auto"/>
              <w:rPr>
                <w:rFonts w:ascii="宋体" w:hAnsi="宋体"/>
              </w:rPr>
            </w:pPr>
          </w:p>
        </w:tc>
        <w:tc>
          <w:tcPr>
            <w:tcW w:w="1260" w:type="dxa"/>
            <w:vAlign w:val="center"/>
          </w:tcPr>
          <w:p w14:paraId="59DBF4C1" w14:textId="77777777" w:rsidR="007F0BA2" w:rsidRDefault="007F0BA2">
            <w:pPr>
              <w:spacing w:line="360" w:lineRule="auto"/>
              <w:rPr>
                <w:rFonts w:ascii="宋体" w:hAnsi="宋体"/>
              </w:rPr>
            </w:pPr>
          </w:p>
        </w:tc>
        <w:tc>
          <w:tcPr>
            <w:tcW w:w="1260" w:type="dxa"/>
            <w:vAlign w:val="center"/>
          </w:tcPr>
          <w:p w14:paraId="66498599" w14:textId="77777777" w:rsidR="007F0BA2" w:rsidRDefault="007F0BA2">
            <w:pPr>
              <w:spacing w:line="360" w:lineRule="auto"/>
              <w:rPr>
                <w:rFonts w:ascii="宋体" w:hAnsi="宋体"/>
              </w:rPr>
            </w:pPr>
          </w:p>
        </w:tc>
        <w:tc>
          <w:tcPr>
            <w:tcW w:w="1440" w:type="dxa"/>
            <w:vAlign w:val="center"/>
          </w:tcPr>
          <w:p w14:paraId="2D973798" w14:textId="77777777" w:rsidR="007F0BA2" w:rsidRDefault="007F0BA2">
            <w:pPr>
              <w:spacing w:line="360" w:lineRule="auto"/>
              <w:rPr>
                <w:rFonts w:ascii="宋体" w:hAnsi="宋体"/>
              </w:rPr>
            </w:pPr>
          </w:p>
        </w:tc>
        <w:tc>
          <w:tcPr>
            <w:tcW w:w="1778" w:type="dxa"/>
            <w:vAlign w:val="center"/>
          </w:tcPr>
          <w:p w14:paraId="1D3C831C" w14:textId="77777777" w:rsidR="007F0BA2" w:rsidRDefault="007F0BA2">
            <w:pPr>
              <w:spacing w:line="360" w:lineRule="auto"/>
              <w:rPr>
                <w:rFonts w:ascii="宋体" w:hAnsi="宋体"/>
              </w:rPr>
            </w:pPr>
          </w:p>
        </w:tc>
        <w:tc>
          <w:tcPr>
            <w:tcW w:w="1038" w:type="dxa"/>
            <w:vAlign w:val="center"/>
          </w:tcPr>
          <w:p w14:paraId="357E8830" w14:textId="77777777" w:rsidR="007F0BA2" w:rsidRDefault="007F0BA2">
            <w:pPr>
              <w:spacing w:line="360" w:lineRule="auto"/>
              <w:rPr>
                <w:rFonts w:ascii="宋体" w:hAnsi="宋体"/>
              </w:rPr>
            </w:pPr>
          </w:p>
        </w:tc>
      </w:tr>
      <w:tr w:rsidR="007F0BA2" w14:paraId="46BEC2F2" w14:textId="77777777">
        <w:trPr>
          <w:trHeight w:val="918"/>
          <w:jc w:val="center"/>
        </w:trPr>
        <w:tc>
          <w:tcPr>
            <w:tcW w:w="852" w:type="dxa"/>
            <w:vAlign w:val="center"/>
          </w:tcPr>
          <w:p w14:paraId="4C60AC5F" w14:textId="77777777" w:rsidR="007F0BA2" w:rsidRDefault="007F0BA2">
            <w:pPr>
              <w:spacing w:line="360" w:lineRule="auto"/>
              <w:jc w:val="center"/>
              <w:rPr>
                <w:rFonts w:ascii="宋体" w:hAnsi="宋体"/>
              </w:rPr>
            </w:pPr>
          </w:p>
        </w:tc>
        <w:tc>
          <w:tcPr>
            <w:tcW w:w="1411" w:type="dxa"/>
            <w:vAlign w:val="center"/>
          </w:tcPr>
          <w:p w14:paraId="33C19A12" w14:textId="77777777" w:rsidR="007F0BA2" w:rsidRDefault="007F0BA2">
            <w:pPr>
              <w:spacing w:line="360" w:lineRule="auto"/>
              <w:rPr>
                <w:rFonts w:ascii="宋体" w:hAnsi="宋体"/>
              </w:rPr>
            </w:pPr>
          </w:p>
        </w:tc>
        <w:tc>
          <w:tcPr>
            <w:tcW w:w="1260" w:type="dxa"/>
            <w:vAlign w:val="center"/>
          </w:tcPr>
          <w:p w14:paraId="25406B0C" w14:textId="77777777" w:rsidR="007F0BA2" w:rsidRDefault="007F0BA2">
            <w:pPr>
              <w:spacing w:line="360" w:lineRule="auto"/>
              <w:rPr>
                <w:rFonts w:ascii="宋体" w:hAnsi="宋体"/>
              </w:rPr>
            </w:pPr>
          </w:p>
        </w:tc>
        <w:tc>
          <w:tcPr>
            <w:tcW w:w="1260" w:type="dxa"/>
            <w:vAlign w:val="center"/>
          </w:tcPr>
          <w:p w14:paraId="33578247" w14:textId="77777777" w:rsidR="007F0BA2" w:rsidRDefault="007F0BA2">
            <w:pPr>
              <w:spacing w:line="360" w:lineRule="auto"/>
              <w:rPr>
                <w:rFonts w:ascii="宋体" w:hAnsi="宋体"/>
              </w:rPr>
            </w:pPr>
          </w:p>
        </w:tc>
        <w:tc>
          <w:tcPr>
            <w:tcW w:w="1440" w:type="dxa"/>
            <w:vAlign w:val="center"/>
          </w:tcPr>
          <w:p w14:paraId="3F2DAC3E" w14:textId="77777777" w:rsidR="007F0BA2" w:rsidRDefault="007F0BA2">
            <w:pPr>
              <w:spacing w:line="360" w:lineRule="auto"/>
              <w:rPr>
                <w:rFonts w:ascii="宋体" w:hAnsi="宋体"/>
              </w:rPr>
            </w:pPr>
          </w:p>
        </w:tc>
        <w:tc>
          <w:tcPr>
            <w:tcW w:w="1778" w:type="dxa"/>
            <w:vAlign w:val="center"/>
          </w:tcPr>
          <w:p w14:paraId="5635A72E" w14:textId="77777777" w:rsidR="007F0BA2" w:rsidRDefault="007F0BA2">
            <w:pPr>
              <w:spacing w:line="360" w:lineRule="auto"/>
              <w:rPr>
                <w:rFonts w:ascii="宋体" w:hAnsi="宋体"/>
              </w:rPr>
            </w:pPr>
          </w:p>
        </w:tc>
        <w:tc>
          <w:tcPr>
            <w:tcW w:w="1038" w:type="dxa"/>
            <w:vAlign w:val="center"/>
          </w:tcPr>
          <w:p w14:paraId="635B75B0" w14:textId="77777777" w:rsidR="007F0BA2" w:rsidRDefault="007F0BA2">
            <w:pPr>
              <w:spacing w:line="360" w:lineRule="auto"/>
              <w:rPr>
                <w:rFonts w:ascii="宋体" w:hAnsi="宋体"/>
              </w:rPr>
            </w:pPr>
          </w:p>
        </w:tc>
      </w:tr>
      <w:tr w:rsidR="007F0BA2" w14:paraId="4152FB8A" w14:textId="77777777">
        <w:trPr>
          <w:trHeight w:val="918"/>
          <w:jc w:val="center"/>
        </w:trPr>
        <w:tc>
          <w:tcPr>
            <w:tcW w:w="852" w:type="dxa"/>
            <w:vAlign w:val="center"/>
          </w:tcPr>
          <w:p w14:paraId="1F4987DF" w14:textId="77777777" w:rsidR="007F0BA2" w:rsidRDefault="007F0BA2">
            <w:pPr>
              <w:spacing w:line="360" w:lineRule="auto"/>
              <w:rPr>
                <w:rFonts w:ascii="宋体" w:hAnsi="宋体"/>
              </w:rPr>
            </w:pPr>
          </w:p>
        </w:tc>
        <w:tc>
          <w:tcPr>
            <w:tcW w:w="1411" w:type="dxa"/>
            <w:vAlign w:val="center"/>
          </w:tcPr>
          <w:p w14:paraId="62EE3433" w14:textId="77777777" w:rsidR="007F0BA2" w:rsidRDefault="007F0BA2">
            <w:pPr>
              <w:spacing w:line="360" w:lineRule="auto"/>
              <w:rPr>
                <w:rFonts w:ascii="宋体" w:hAnsi="宋体"/>
              </w:rPr>
            </w:pPr>
          </w:p>
        </w:tc>
        <w:tc>
          <w:tcPr>
            <w:tcW w:w="1260" w:type="dxa"/>
            <w:vAlign w:val="center"/>
          </w:tcPr>
          <w:p w14:paraId="67557F96" w14:textId="77777777" w:rsidR="007F0BA2" w:rsidRDefault="007F0BA2">
            <w:pPr>
              <w:spacing w:line="360" w:lineRule="auto"/>
              <w:rPr>
                <w:rFonts w:ascii="宋体" w:hAnsi="宋体"/>
              </w:rPr>
            </w:pPr>
          </w:p>
        </w:tc>
        <w:tc>
          <w:tcPr>
            <w:tcW w:w="1260" w:type="dxa"/>
            <w:vAlign w:val="center"/>
          </w:tcPr>
          <w:p w14:paraId="560C8F62" w14:textId="77777777" w:rsidR="007F0BA2" w:rsidRDefault="007F0BA2">
            <w:pPr>
              <w:spacing w:line="360" w:lineRule="auto"/>
              <w:rPr>
                <w:rFonts w:ascii="宋体" w:hAnsi="宋体"/>
              </w:rPr>
            </w:pPr>
          </w:p>
        </w:tc>
        <w:tc>
          <w:tcPr>
            <w:tcW w:w="1440" w:type="dxa"/>
            <w:vAlign w:val="center"/>
          </w:tcPr>
          <w:p w14:paraId="3AE5800A" w14:textId="77777777" w:rsidR="007F0BA2" w:rsidRDefault="007F0BA2">
            <w:pPr>
              <w:spacing w:line="360" w:lineRule="auto"/>
              <w:rPr>
                <w:rFonts w:ascii="宋体" w:hAnsi="宋体"/>
              </w:rPr>
            </w:pPr>
          </w:p>
        </w:tc>
        <w:tc>
          <w:tcPr>
            <w:tcW w:w="1778" w:type="dxa"/>
            <w:vAlign w:val="center"/>
          </w:tcPr>
          <w:p w14:paraId="116DC685" w14:textId="77777777" w:rsidR="007F0BA2" w:rsidRDefault="007F0BA2">
            <w:pPr>
              <w:spacing w:line="360" w:lineRule="auto"/>
              <w:rPr>
                <w:rFonts w:ascii="宋体" w:hAnsi="宋体"/>
              </w:rPr>
            </w:pPr>
          </w:p>
        </w:tc>
        <w:tc>
          <w:tcPr>
            <w:tcW w:w="1038" w:type="dxa"/>
            <w:vAlign w:val="center"/>
          </w:tcPr>
          <w:p w14:paraId="3B658959" w14:textId="77777777" w:rsidR="007F0BA2" w:rsidRDefault="007F0BA2">
            <w:pPr>
              <w:spacing w:line="360" w:lineRule="auto"/>
              <w:rPr>
                <w:rFonts w:ascii="宋体" w:hAnsi="宋体"/>
              </w:rPr>
            </w:pPr>
          </w:p>
        </w:tc>
      </w:tr>
    </w:tbl>
    <w:p w14:paraId="2788BFAA" w14:textId="77777777" w:rsidR="007F0BA2" w:rsidRDefault="00000000">
      <w:pPr>
        <w:tabs>
          <w:tab w:val="left" w:pos="5580"/>
        </w:tabs>
        <w:spacing w:before="120" w:line="360" w:lineRule="auto"/>
        <w:rPr>
          <w:rFonts w:ascii="宋体" w:hAnsi="宋体"/>
        </w:rPr>
      </w:pPr>
      <w:r>
        <w:rPr>
          <w:rFonts w:ascii="宋体" w:hAnsi="宋体" w:hint="eastAsia"/>
        </w:rPr>
        <w:t>投标人名称（盖章）：</w:t>
      </w:r>
    </w:p>
    <w:p w14:paraId="442DB121" w14:textId="77777777" w:rsidR="007F0BA2" w:rsidRDefault="00000000">
      <w:pPr>
        <w:tabs>
          <w:tab w:val="left" w:pos="5580"/>
        </w:tabs>
        <w:spacing w:before="120" w:line="360" w:lineRule="auto"/>
        <w:rPr>
          <w:rFonts w:ascii="宋体" w:hAnsi="宋体"/>
        </w:rPr>
      </w:pPr>
      <w:r>
        <w:rPr>
          <w:rFonts w:ascii="宋体" w:hAnsi="宋体" w:hint="eastAsia"/>
        </w:rPr>
        <w:t>法人授权代表（签字）：</w:t>
      </w:r>
    </w:p>
    <w:p w14:paraId="27F106B2" w14:textId="77777777" w:rsidR="007F0BA2" w:rsidRDefault="00000000">
      <w:pPr>
        <w:tabs>
          <w:tab w:val="left" w:pos="5580"/>
        </w:tabs>
        <w:spacing w:before="120" w:line="360" w:lineRule="auto"/>
        <w:rPr>
          <w:rFonts w:ascii="宋体" w:hAnsi="宋体"/>
          <w:bCs/>
          <w:u w:val="single"/>
        </w:rPr>
      </w:pPr>
      <w:r>
        <w:rPr>
          <w:rFonts w:ascii="宋体" w:hAnsi="宋体" w:hint="eastAsia"/>
          <w:bCs/>
        </w:rPr>
        <w:t>注：提供合同主要页（合同名称、甲乙双方签字盖章页、主要</w:t>
      </w:r>
      <w:r>
        <w:rPr>
          <w:rFonts w:ascii="宋体" w:hAnsi="宋体"/>
          <w:bCs/>
        </w:rPr>
        <w:t>货物/服务内容</w:t>
      </w:r>
      <w:r>
        <w:rPr>
          <w:rFonts w:ascii="宋体" w:hAnsi="宋体" w:hint="eastAsia"/>
          <w:bCs/>
        </w:rPr>
        <w:t>页、合同金额页等）的复印件。</w:t>
      </w:r>
      <w:r>
        <w:rPr>
          <w:rFonts w:ascii="宋体" w:hAnsi="宋体"/>
          <w:bCs/>
        </w:rPr>
        <w:t>提供的复印件中的主要页不全、要求的信息不完整的，该合同在评标时不予考虑。</w:t>
      </w:r>
      <w:r>
        <w:rPr>
          <w:rFonts w:ascii="宋体" w:hAnsi="宋体" w:hint="eastAsia"/>
          <w:bCs/>
        </w:rPr>
        <w:t>评委保留对上述资料原件审核的权力。</w:t>
      </w:r>
    </w:p>
    <w:p w14:paraId="649AADFB" w14:textId="77777777" w:rsidR="007F0BA2" w:rsidRDefault="007F0BA2">
      <w:pPr>
        <w:tabs>
          <w:tab w:val="left" w:pos="5580"/>
        </w:tabs>
        <w:spacing w:before="360" w:line="360" w:lineRule="auto"/>
        <w:ind w:leftChars="428" w:left="1214" w:hangingChars="150" w:hanging="315"/>
        <w:rPr>
          <w:rFonts w:ascii="宋体" w:hAnsi="宋体"/>
        </w:rPr>
      </w:pPr>
    </w:p>
    <w:p w14:paraId="1D1175CA" w14:textId="77777777" w:rsidR="007F0BA2" w:rsidRDefault="007F0BA2">
      <w:pPr>
        <w:tabs>
          <w:tab w:val="left" w:pos="5580"/>
        </w:tabs>
        <w:spacing w:before="360" w:line="360" w:lineRule="auto"/>
        <w:ind w:leftChars="428" w:left="1214" w:hangingChars="150" w:hanging="315"/>
        <w:rPr>
          <w:rFonts w:ascii="宋体" w:hAnsi="宋体"/>
        </w:rPr>
      </w:pPr>
    </w:p>
    <w:p w14:paraId="41E086AC" w14:textId="77777777" w:rsidR="007F0BA2" w:rsidRDefault="007F0BA2">
      <w:pPr>
        <w:tabs>
          <w:tab w:val="left" w:pos="5580"/>
        </w:tabs>
        <w:spacing w:before="360" w:line="360" w:lineRule="auto"/>
        <w:ind w:leftChars="428" w:left="1214" w:hangingChars="150" w:hanging="315"/>
        <w:rPr>
          <w:rFonts w:ascii="宋体" w:hAnsi="宋体"/>
        </w:rPr>
      </w:pPr>
    </w:p>
    <w:p w14:paraId="5D9B487A" w14:textId="77777777" w:rsidR="007F0BA2" w:rsidRDefault="007F0BA2">
      <w:pPr>
        <w:tabs>
          <w:tab w:val="left" w:pos="5580"/>
        </w:tabs>
        <w:spacing w:before="360" w:line="360" w:lineRule="auto"/>
        <w:ind w:leftChars="428" w:left="1214" w:hangingChars="150" w:hanging="315"/>
        <w:rPr>
          <w:rFonts w:ascii="宋体" w:hAnsi="宋体"/>
        </w:rPr>
      </w:pPr>
    </w:p>
    <w:p w14:paraId="293861EA" w14:textId="77777777" w:rsidR="007F0BA2" w:rsidRDefault="007F0BA2">
      <w:pPr>
        <w:tabs>
          <w:tab w:val="left" w:pos="5580"/>
        </w:tabs>
        <w:spacing w:before="360" w:line="360" w:lineRule="auto"/>
        <w:ind w:leftChars="428" w:left="1214" w:hangingChars="150" w:hanging="315"/>
        <w:rPr>
          <w:rFonts w:ascii="宋体" w:hAnsi="宋体"/>
        </w:rPr>
      </w:pPr>
    </w:p>
    <w:p w14:paraId="263FF19A" w14:textId="77777777" w:rsidR="007F0BA2" w:rsidRDefault="007F0BA2">
      <w:pPr>
        <w:tabs>
          <w:tab w:val="left" w:pos="5580"/>
        </w:tabs>
        <w:spacing w:before="360" w:line="360" w:lineRule="auto"/>
        <w:ind w:leftChars="428" w:left="1214" w:hangingChars="150" w:hanging="315"/>
        <w:rPr>
          <w:rFonts w:ascii="宋体" w:hAnsi="宋体"/>
        </w:rPr>
        <w:sectPr w:rsidR="007F0BA2">
          <w:footerReference w:type="even" r:id="rId37"/>
          <w:footerReference w:type="default" r:id="rId38"/>
          <w:footerReference w:type="first" r:id="rId39"/>
          <w:pgSz w:w="11907" w:h="16840"/>
          <w:pgMar w:top="1089" w:right="1418" w:bottom="1400" w:left="1418" w:header="851" w:footer="850" w:gutter="0"/>
          <w:cols w:space="720"/>
          <w:docGrid w:linePitch="312"/>
        </w:sectPr>
      </w:pPr>
    </w:p>
    <w:p w14:paraId="7E24705E" w14:textId="77777777" w:rsidR="007F0BA2" w:rsidRDefault="00000000">
      <w:pPr>
        <w:pStyle w:val="30"/>
        <w:rPr>
          <w:szCs w:val="24"/>
        </w:rPr>
      </w:pPr>
      <w:bookmarkStart w:id="228" w:name="_Toc106186031"/>
      <w:bookmarkStart w:id="229" w:name="_Toc22393"/>
      <w:bookmarkEnd w:id="172"/>
      <w:r>
        <w:rPr>
          <w:szCs w:val="24"/>
        </w:rPr>
        <w:lastRenderedPageBreak/>
        <w:t>12</w:t>
      </w:r>
      <w:r>
        <w:rPr>
          <w:rFonts w:hint="eastAsia"/>
          <w:szCs w:val="24"/>
        </w:rPr>
        <w:t>．</w:t>
      </w:r>
      <w:r>
        <w:rPr>
          <w:szCs w:val="24"/>
        </w:rPr>
        <w:t>拟用于本项目人员资格和经历情况</w:t>
      </w:r>
      <w:bookmarkEnd w:id="228"/>
      <w:bookmarkEnd w:id="229"/>
    </w:p>
    <w:p w14:paraId="56F7B4AB" w14:textId="77777777" w:rsidR="007F0BA2" w:rsidRDefault="00000000">
      <w:pPr>
        <w:spacing w:line="360" w:lineRule="auto"/>
        <w:rPr>
          <w:rFonts w:ascii="宋体" w:hAnsi="宋体"/>
          <w:b/>
          <w:bCs/>
        </w:rPr>
      </w:pPr>
      <w:bookmarkStart w:id="230" w:name="_Toc176882565"/>
      <w:bookmarkStart w:id="231" w:name="_Toc182802852"/>
      <w:bookmarkStart w:id="232" w:name="_Toc70687213"/>
      <w:bookmarkStart w:id="233" w:name="_Toc201995954"/>
      <w:bookmarkStart w:id="234" w:name="_Toc202069432"/>
      <w:bookmarkStart w:id="235" w:name="_Toc205612715"/>
      <w:bookmarkStart w:id="236" w:name="_Toc182205343"/>
      <w:bookmarkStart w:id="237" w:name="_Toc177995496"/>
      <w:bookmarkStart w:id="238" w:name="_Toc194888465"/>
      <w:bookmarkStart w:id="239" w:name="_Toc486089925"/>
      <w:bookmarkStart w:id="240" w:name="_Toc182802968"/>
      <w:bookmarkStart w:id="241" w:name="_Toc182205200"/>
      <w:bookmarkStart w:id="242" w:name="_Toc194883191"/>
      <w:bookmarkStart w:id="243" w:name="_Toc178491536"/>
      <w:bookmarkStart w:id="244" w:name="_Toc182802768"/>
      <w:bookmarkStart w:id="245" w:name="_Toc177817357"/>
      <w:bookmarkStart w:id="246" w:name="_Toc181504489"/>
      <w:bookmarkStart w:id="247" w:name="_Toc181864913"/>
      <w:bookmarkStart w:id="248" w:name="_Toc449646782"/>
      <w:bookmarkStart w:id="249" w:name="_Toc177189258"/>
      <w:bookmarkStart w:id="250" w:name="_Toc205612644"/>
      <w:bookmarkStart w:id="251" w:name="_Toc53722878"/>
      <w:r>
        <w:rPr>
          <w:rFonts w:ascii="宋体" w:hAnsi="宋体" w:hint="eastAsia"/>
          <w:b/>
          <w:bCs/>
        </w:rPr>
        <w:t>1</w:t>
      </w:r>
      <w:r>
        <w:rPr>
          <w:rFonts w:ascii="宋体" w:hAnsi="宋体"/>
          <w:b/>
          <w:bCs/>
        </w:rPr>
        <w:t>2.1本项目实施团队主要人员名单</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ascii="宋体" w:hAnsi="宋体" w:hint="eastAsia"/>
          <w:b/>
          <w:bCs/>
        </w:rPr>
        <w:t>（格式）</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7F0BA2" w14:paraId="5F5C3DD4" w14:textId="77777777">
        <w:trPr>
          <w:trHeight w:val="580"/>
          <w:jc w:val="center"/>
        </w:trPr>
        <w:tc>
          <w:tcPr>
            <w:tcW w:w="1679" w:type="dxa"/>
            <w:vAlign w:val="center"/>
          </w:tcPr>
          <w:p w14:paraId="77DADAF6" w14:textId="77777777" w:rsidR="007F0BA2" w:rsidRDefault="00000000">
            <w:pPr>
              <w:spacing w:line="360" w:lineRule="auto"/>
              <w:jc w:val="center"/>
              <w:rPr>
                <w:rFonts w:ascii="宋体" w:hAnsi="宋体"/>
              </w:rPr>
            </w:pPr>
            <w:r>
              <w:rPr>
                <w:rFonts w:ascii="宋体" w:hAnsi="宋体"/>
              </w:rPr>
              <w:t>拟担任职务、分工</w:t>
            </w:r>
          </w:p>
        </w:tc>
        <w:tc>
          <w:tcPr>
            <w:tcW w:w="1119" w:type="dxa"/>
            <w:vAlign w:val="center"/>
          </w:tcPr>
          <w:p w14:paraId="220EFD37" w14:textId="77777777" w:rsidR="007F0BA2" w:rsidRDefault="00000000">
            <w:pPr>
              <w:spacing w:line="360" w:lineRule="auto"/>
              <w:jc w:val="center"/>
              <w:rPr>
                <w:rFonts w:ascii="宋体" w:hAnsi="宋体"/>
              </w:rPr>
            </w:pPr>
            <w:r>
              <w:rPr>
                <w:rFonts w:ascii="宋体" w:hAnsi="宋体"/>
              </w:rPr>
              <w:t>姓名</w:t>
            </w:r>
          </w:p>
        </w:tc>
        <w:tc>
          <w:tcPr>
            <w:tcW w:w="1131" w:type="dxa"/>
            <w:vAlign w:val="center"/>
          </w:tcPr>
          <w:p w14:paraId="3414E58C" w14:textId="77777777" w:rsidR="007F0BA2" w:rsidRDefault="00000000">
            <w:pPr>
              <w:spacing w:line="360" w:lineRule="auto"/>
              <w:jc w:val="center"/>
              <w:rPr>
                <w:rFonts w:ascii="宋体" w:hAnsi="宋体"/>
              </w:rPr>
            </w:pPr>
            <w:r>
              <w:rPr>
                <w:rFonts w:ascii="宋体" w:hAnsi="宋体"/>
              </w:rPr>
              <w:t>学历</w:t>
            </w:r>
          </w:p>
        </w:tc>
        <w:tc>
          <w:tcPr>
            <w:tcW w:w="1283" w:type="dxa"/>
            <w:vAlign w:val="center"/>
          </w:tcPr>
          <w:p w14:paraId="20B6F90A" w14:textId="77777777" w:rsidR="007F0BA2" w:rsidRDefault="00000000">
            <w:pPr>
              <w:spacing w:line="360" w:lineRule="auto"/>
              <w:jc w:val="center"/>
              <w:rPr>
                <w:rFonts w:ascii="宋体" w:hAnsi="宋体"/>
              </w:rPr>
            </w:pPr>
            <w:r>
              <w:rPr>
                <w:rFonts w:ascii="宋体" w:hAnsi="宋体"/>
              </w:rPr>
              <w:t>专业</w:t>
            </w:r>
          </w:p>
        </w:tc>
        <w:tc>
          <w:tcPr>
            <w:tcW w:w="1395" w:type="dxa"/>
            <w:vAlign w:val="center"/>
          </w:tcPr>
          <w:p w14:paraId="267CAB8F" w14:textId="77777777" w:rsidR="007F0BA2" w:rsidRDefault="00000000">
            <w:pPr>
              <w:spacing w:line="360" w:lineRule="auto"/>
              <w:jc w:val="center"/>
              <w:rPr>
                <w:rFonts w:ascii="宋体" w:hAnsi="宋体"/>
              </w:rPr>
            </w:pPr>
            <w:r>
              <w:rPr>
                <w:rFonts w:ascii="宋体" w:hAnsi="宋体"/>
              </w:rPr>
              <w:t>从业资格</w:t>
            </w:r>
          </w:p>
        </w:tc>
        <w:tc>
          <w:tcPr>
            <w:tcW w:w="2571" w:type="dxa"/>
            <w:vAlign w:val="center"/>
          </w:tcPr>
          <w:p w14:paraId="17CE45E6" w14:textId="77777777" w:rsidR="007F0BA2" w:rsidRDefault="00000000">
            <w:pPr>
              <w:spacing w:line="360" w:lineRule="auto"/>
              <w:jc w:val="center"/>
              <w:rPr>
                <w:rFonts w:ascii="宋体" w:hAnsi="宋体"/>
              </w:rPr>
            </w:pPr>
            <w:r>
              <w:rPr>
                <w:rFonts w:ascii="宋体" w:hAnsi="宋体"/>
              </w:rPr>
              <w:t>相关工作年限</w:t>
            </w:r>
          </w:p>
        </w:tc>
      </w:tr>
      <w:tr w:rsidR="007F0BA2" w14:paraId="7F237F87" w14:textId="77777777">
        <w:trPr>
          <w:trHeight w:val="580"/>
          <w:jc w:val="center"/>
        </w:trPr>
        <w:tc>
          <w:tcPr>
            <w:tcW w:w="1679" w:type="dxa"/>
            <w:vAlign w:val="center"/>
          </w:tcPr>
          <w:p w14:paraId="70BCCD79" w14:textId="77777777" w:rsidR="007F0BA2" w:rsidRDefault="007F0BA2">
            <w:pPr>
              <w:spacing w:line="360" w:lineRule="auto"/>
              <w:jc w:val="center"/>
              <w:rPr>
                <w:rFonts w:ascii="宋体" w:hAnsi="宋体"/>
              </w:rPr>
            </w:pPr>
          </w:p>
        </w:tc>
        <w:tc>
          <w:tcPr>
            <w:tcW w:w="1119" w:type="dxa"/>
            <w:vAlign w:val="center"/>
          </w:tcPr>
          <w:p w14:paraId="16238489" w14:textId="77777777" w:rsidR="007F0BA2" w:rsidRDefault="007F0BA2">
            <w:pPr>
              <w:spacing w:line="360" w:lineRule="auto"/>
              <w:jc w:val="center"/>
              <w:rPr>
                <w:rFonts w:ascii="宋体" w:hAnsi="宋体"/>
              </w:rPr>
            </w:pPr>
          </w:p>
        </w:tc>
        <w:tc>
          <w:tcPr>
            <w:tcW w:w="1131" w:type="dxa"/>
          </w:tcPr>
          <w:p w14:paraId="6BA02CB2" w14:textId="77777777" w:rsidR="007F0BA2" w:rsidRDefault="007F0BA2">
            <w:pPr>
              <w:spacing w:line="360" w:lineRule="auto"/>
              <w:jc w:val="center"/>
              <w:rPr>
                <w:rFonts w:ascii="宋体" w:hAnsi="宋体"/>
              </w:rPr>
            </w:pPr>
          </w:p>
        </w:tc>
        <w:tc>
          <w:tcPr>
            <w:tcW w:w="1283" w:type="dxa"/>
            <w:vAlign w:val="center"/>
          </w:tcPr>
          <w:p w14:paraId="7ADF99F4" w14:textId="77777777" w:rsidR="007F0BA2" w:rsidRDefault="007F0BA2">
            <w:pPr>
              <w:spacing w:line="360" w:lineRule="auto"/>
              <w:jc w:val="center"/>
              <w:rPr>
                <w:rFonts w:ascii="宋体" w:hAnsi="宋体"/>
              </w:rPr>
            </w:pPr>
          </w:p>
        </w:tc>
        <w:tc>
          <w:tcPr>
            <w:tcW w:w="1395" w:type="dxa"/>
            <w:vAlign w:val="center"/>
          </w:tcPr>
          <w:p w14:paraId="6F22180E" w14:textId="77777777" w:rsidR="007F0BA2" w:rsidRDefault="007F0BA2">
            <w:pPr>
              <w:spacing w:line="360" w:lineRule="auto"/>
              <w:jc w:val="center"/>
              <w:rPr>
                <w:rFonts w:ascii="宋体" w:hAnsi="宋体"/>
              </w:rPr>
            </w:pPr>
          </w:p>
        </w:tc>
        <w:tc>
          <w:tcPr>
            <w:tcW w:w="2571" w:type="dxa"/>
            <w:vAlign w:val="center"/>
          </w:tcPr>
          <w:p w14:paraId="0A01B904" w14:textId="77777777" w:rsidR="007F0BA2" w:rsidRDefault="007F0BA2">
            <w:pPr>
              <w:spacing w:line="360" w:lineRule="auto"/>
              <w:jc w:val="center"/>
              <w:rPr>
                <w:rFonts w:ascii="宋体" w:hAnsi="宋体"/>
              </w:rPr>
            </w:pPr>
          </w:p>
        </w:tc>
      </w:tr>
      <w:tr w:rsidR="007F0BA2" w14:paraId="00C93035" w14:textId="77777777">
        <w:trPr>
          <w:trHeight w:val="580"/>
          <w:jc w:val="center"/>
        </w:trPr>
        <w:tc>
          <w:tcPr>
            <w:tcW w:w="1679" w:type="dxa"/>
            <w:vAlign w:val="center"/>
          </w:tcPr>
          <w:p w14:paraId="0FE05D46" w14:textId="77777777" w:rsidR="007F0BA2" w:rsidRDefault="007F0BA2">
            <w:pPr>
              <w:spacing w:line="360" w:lineRule="auto"/>
              <w:jc w:val="center"/>
              <w:rPr>
                <w:rFonts w:ascii="宋体" w:hAnsi="宋体"/>
              </w:rPr>
            </w:pPr>
          </w:p>
        </w:tc>
        <w:tc>
          <w:tcPr>
            <w:tcW w:w="1119" w:type="dxa"/>
            <w:vAlign w:val="center"/>
          </w:tcPr>
          <w:p w14:paraId="2D670A64" w14:textId="77777777" w:rsidR="007F0BA2" w:rsidRDefault="007F0BA2">
            <w:pPr>
              <w:spacing w:line="360" w:lineRule="auto"/>
              <w:jc w:val="center"/>
              <w:rPr>
                <w:rFonts w:ascii="宋体" w:hAnsi="宋体"/>
              </w:rPr>
            </w:pPr>
          </w:p>
        </w:tc>
        <w:tc>
          <w:tcPr>
            <w:tcW w:w="1131" w:type="dxa"/>
          </w:tcPr>
          <w:p w14:paraId="65066E80" w14:textId="77777777" w:rsidR="007F0BA2" w:rsidRDefault="007F0BA2">
            <w:pPr>
              <w:spacing w:line="360" w:lineRule="auto"/>
              <w:jc w:val="center"/>
              <w:rPr>
                <w:rFonts w:ascii="宋体" w:hAnsi="宋体"/>
              </w:rPr>
            </w:pPr>
          </w:p>
        </w:tc>
        <w:tc>
          <w:tcPr>
            <w:tcW w:w="1283" w:type="dxa"/>
            <w:vAlign w:val="center"/>
          </w:tcPr>
          <w:p w14:paraId="42CA0BFA" w14:textId="77777777" w:rsidR="007F0BA2" w:rsidRDefault="007F0BA2">
            <w:pPr>
              <w:spacing w:line="360" w:lineRule="auto"/>
              <w:jc w:val="center"/>
              <w:rPr>
                <w:rFonts w:ascii="宋体" w:hAnsi="宋体"/>
              </w:rPr>
            </w:pPr>
          </w:p>
        </w:tc>
        <w:tc>
          <w:tcPr>
            <w:tcW w:w="1395" w:type="dxa"/>
            <w:vAlign w:val="center"/>
          </w:tcPr>
          <w:p w14:paraId="5C3A49BD" w14:textId="77777777" w:rsidR="007F0BA2" w:rsidRDefault="007F0BA2">
            <w:pPr>
              <w:spacing w:line="360" w:lineRule="auto"/>
              <w:jc w:val="center"/>
              <w:rPr>
                <w:rFonts w:ascii="宋体" w:hAnsi="宋体"/>
              </w:rPr>
            </w:pPr>
          </w:p>
        </w:tc>
        <w:tc>
          <w:tcPr>
            <w:tcW w:w="2571" w:type="dxa"/>
            <w:vAlign w:val="center"/>
          </w:tcPr>
          <w:p w14:paraId="432BC249" w14:textId="77777777" w:rsidR="007F0BA2" w:rsidRDefault="007F0BA2">
            <w:pPr>
              <w:spacing w:line="360" w:lineRule="auto"/>
              <w:jc w:val="center"/>
              <w:rPr>
                <w:rFonts w:ascii="宋体" w:hAnsi="宋体"/>
              </w:rPr>
            </w:pPr>
          </w:p>
        </w:tc>
      </w:tr>
      <w:tr w:rsidR="007F0BA2" w14:paraId="07333019" w14:textId="77777777">
        <w:trPr>
          <w:trHeight w:val="580"/>
          <w:jc w:val="center"/>
        </w:trPr>
        <w:tc>
          <w:tcPr>
            <w:tcW w:w="1679" w:type="dxa"/>
            <w:vAlign w:val="center"/>
          </w:tcPr>
          <w:p w14:paraId="414B11E2" w14:textId="77777777" w:rsidR="007F0BA2" w:rsidRDefault="007F0BA2">
            <w:pPr>
              <w:spacing w:line="360" w:lineRule="auto"/>
              <w:jc w:val="center"/>
              <w:rPr>
                <w:rFonts w:ascii="宋体" w:hAnsi="宋体"/>
              </w:rPr>
            </w:pPr>
          </w:p>
        </w:tc>
        <w:tc>
          <w:tcPr>
            <w:tcW w:w="1119" w:type="dxa"/>
            <w:vAlign w:val="center"/>
          </w:tcPr>
          <w:p w14:paraId="77F9E085" w14:textId="77777777" w:rsidR="007F0BA2" w:rsidRDefault="007F0BA2">
            <w:pPr>
              <w:spacing w:line="360" w:lineRule="auto"/>
              <w:jc w:val="center"/>
              <w:rPr>
                <w:rFonts w:ascii="宋体" w:hAnsi="宋体"/>
              </w:rPr>
            </w:pPr>
          </w:p>
        </w:tc>
        <w:tc>
          <w:tcPr>
            <w:tcW w:w="1131" w:type="dxa"/>
          </w:tcPr>
          <w:p w14:paraId="48273651" w14:textId="77777777" w:rsidR="007F0BA2" w:rsidRDefault="007F0BA2">
            <w:pPr>
              <w:spacing w:line="360" w:lineRule="auto"/>
              <w:jc w:val="center"/>
              <w:rPr>
                <w:rFonts w:ascii="宋体" w:hAnsi="宋体"/>
              </w:rPr>
            </w:pPr>
          </w:p>
        </w:tc>
        <w:tc>
          <w:tcPr>
            <w:tcW w:w="1283" w:type="dxa"/>
            <w:vAlign w:val="center"/>
          </w:tcPr>
          <w:p w14:paraId="235B9FC3" w14:textId="77777777" w:rsidR="007F0BA2" w:rsidRDefault="007F0BA2">
            <w:pPr>
              <w:spacing w:line="360" w:lineRule="auto"/>
              <w:jc w:val="center"/>
              <w:rPr>
                <w:rFonts w:ascii="宋体" w:hAnsi="宋体"/>
              </w:rPr>
            </w:pPr>
          </w:p>
        </w:tc>
        <w:tc>
          <w:tcPr>
            <w:tcW w:w="1395" w:type="dxa"/>
            <w:vAlign w:val="center"/>
          </w:tcPr>
          <w:p w14:paraId="0D0CC99E" w14:textId="77777777" w:rsidR="007F0BA2" w:rsidRDefault="007F0BA2">
            <w:pPr>
              <w:spacing w:line="360" w:lineRule="auto"/>
              <w:jc w:val="center"/>
              <w:rPr>
                <w:rFonts w:ascii="宋体" w:hAnsi="宋体"/>
              </w:rPr>
            </w:pPr>
          </w:p>
        </w:tc>
        <w:tc>
          <w:tcPr>
            <w:tcW w:w="2571" w:type="dxa"/>
            <w:vAlign w:val="center"/>
          </w:tcPr>
          <w:p w14:paraId="3E9F7AB4" w14:textId="77777777" w:rsidR="007F0BA2" w:rsidRDefault="007F0BA2">
            <w:pPr>
              <w:spacing w:line="360" w:lineRule="auto"/>
              <w:jc w:val="center"/>
              <w:rPr>
                <w:rFonts w:ascii="宋体" w:hAnsi="宋体"/>
              </w:rPr>
            </w:pPr>
          </w:p>
        </w:tc>
      </w:tr>
      <w:tr w:rsidR="007F0BA2" w14:paraId="4E006218" w14:textId="77777777">
        <w:trPr>
          <w:trHeight w:val="580"/>
          <w:jc w:val="center"/>
        </w:trPr>
        <w:tc>
          <w:tcPr>
            <w:tcW w:w="1679" w:type="dxa"/>
            <w:vAlign w:val="center"/>
          </w:tcPr>
          <w:p w14:paraId="51C8E75A" w14:textId="77777777" w:rsidR="007F0BA2" w:rsidRDefault="007F0BA2">
            <w:pPr>
              <w:spacing w:line="360" w:lineRule="auto"/>
              <w:jc w:val="center"/>
              <w:rPr>
                <w:rFonts w:ascii="宋体" w:hAnsi="宋体"/>
              </w:rPr>
            </w:pPr>
          </w:p>
        </w:tc>
        <w:tc>
          <w:tcPr>
            <w:tcW w:w="1119" w:type="dxa"/>
            <w:vAlign w:val="center"/>
          </w:tcPr>
          <w:p w14:paraId="23605159" w14:textId="77777777" w:rsidR="007F0BA2" w:rsidRDefault="007F0BA2">
            <w:pPr>
              <w:spacing w:line="360" w:lineRule="auto"/>
              <w:jc w:val="center"/>
              <w:rPr>
                <w:rFonts w:ascii="宋体" w:hAnsi="宋体"/>
              </w:rPr>
            </w:pPr>
          </w:p>
        </w:tc>
        <w:tc>
          <w:tcPr>
            <w:tcW w:w="1131" w:type="dxa"/>
          </w:tcPr>
          <w:p w14:paraId="411D7B27" w14:textId="77777777" w:rsidR="007F0BA2" w:rsidRDefault="007F0BA2">
            <w:pPr>
              <w:spacing w:line="360" w:lineRule="auto"/>
              <w:jc w:val="center"/>
              <w:rPr>
                <w:rFonts w:ascii="宋体" w:hAnsi="宋体"/>
              </w:rPr>
            </w:pPr>
          </w:p>
        </w:tc>
        <w:tc>
          <w:tcPr>
            <w:tcW w:w="1283" w:type="dxa"/>
            <w:vAlign w:val="center"/>
          </w:tcPr>
          <w:p w14:paraId="230A6D5F" w14:textId="77777777" w:rsidR="007F0BA2" w:rsidRDefault="007F0BA2">
            <w:pPr>
              <w:spacing w:line="360" w:lineRule="auto"/>
              <w:jc w:val="center"/>
              <w:rPr>
                <w:rFonts w:ascii="宋体" w:hAnsi="宋体"/>
              </w:rPr>
            </w:pPr>
          </w:p>
        </w:tc>
        <w:tc>
          <w:tcPr>
            <w:tcW w:w="1395" w:type="dxa"/>
            <w:vAlign w:val="center"/>
          </w:tcPr>
          <w:p w14:paraId="6212A60F" w14:textId="77777777" w:rsidR="007F0BA2" w:rsidRDefault="007F0BA2">
            <w:pPr>
              <w:spacing w:line="360" w:lineRule="auto"/>
              <w:jc w:val="center"/>
              <w:rPr>
                <w:rFonts w:ascii="宋体" w:hAnsi="宋体"/>
              </w:rPr>
            </w:pPr>
          </w:p>
        </w:tc>
        <w:tc>
          <w:tcPr>
            <w:tcW w:w="2571" w:type="dxa"/>
            <w:vAlign w:val="center"/>
          </w:tcPr>
          <w:p w14:paraId="00797168" w14:textId="77777777" w:rsidR="007F0BA2" w:rsidRDefault="007F0BA2">
            <w:pPr>
              <w:spacing w:line="360" w:lineRule="auto"/>
              <w:jc w:val="center"/>
              <w:rPr>
                <w:rFonts w:ascii="宋体" w:hAnsi="宋体"/>
              </w:rPr>
            </w:pPr>
          </w:p>
        </w:tc>
      </w:tr>
      <w:tr w:rsidR="007F0BA2" w14:paraId="2660555C" w14:textId="77777777">
        <w:trPr>
          <w:trHeight w:val="580"/>
          <w:jc w:val="center"/>
        </w:trPr>
        <w:tc>
          <w:tcPr>
            <w:tcW w:w="1679" w:type="dxa"/>
            <w:vAlign w:val="center"/>
          </w:tcPr>
          <w:p w14:paraId="7FC01F36" w14:textId="77777777" w:rsidR="007F0BA2" w:rsidRDefault="007F0BA2">
            <w:pPr>
              <w:spacing w:line="360" w:lineRule="auto"/>
              <w:jc w:val="center"/>
              <w:rPr>
                <w:rFonts w:ascii="宋体" w:hAnsi="宋体"/>
              </w:rPr>
            </w:pPr>
          </w:p>
        </w:tc>
        <w:tc>
          <w:tcPr>
            <w:tcW w:w="1119" w:type="dxa"/>
            <w:vAlign w:val="center"/>
          </w:tcPr>
          <w:p w14:paraId="087A66E3" w14:textId="77777777" w:rsidR="007F0BA2" w:rsidRDefault="007F0BA2">
            <w:pPr>
              <w:spacing w:line="360" w:lineRule="auto"/>
              <w:jc w:val="center"/>
              <w:rPr>
                <w:rFonts w:ascii="宋体" w:hAnsi="宋体"/>
              </w:rPr>
            </w:pPr>
          </w:p>
        </w:tc>
        <w:tc>
          <w:tcPr>
            <w:tcW w:w="1131" w:type="dxa"/>
          </w:tcPr>
          <w:p w14:paraId="5AC9C723" w14:textId="77777777" w:rsidR="007F0BA2" w:rsidRDefault="007F0BA2">
            <w:pPr>
              <w:spacing w:line="360" w:lineRule="auto"/>
              <w:jc w:val="center"/>
              <w:rPr>
                <w:rFonts w:ascii="宋体" w:hAnsi="宋体"/>
              </w:rPr>
            </w:pPr>
          </w:p>
        </w:tc>
        <w:tc>
          <w:tcPr>
            <w:tcW w:w="1283" w:type="dxa"/>
            <w:vAlign w:val="center"/>
          </w:tcPr>
          <w:p w14:paraId="09E97E28" w14:textId="77777777" w:rsidR="007F0BA2" w:rsidRDefault="007F0BA2">
            <w:pPr>
              <w:spacing w:line="360" w:lineRule="auto"/>
              <w:jc w:val="center"/>
              <w:rPr>
                <w:rFonts w:ascii="宋体" w:hAnsi="宋体"/>
              </w:rPr>
            </w:pPr>
          </w:p>
        </w:tc>
        <w:tc>
          <w:tcPr>
            <w:tcW w:w="1395" w:type="dxa"/>
            <w:vAlign w:val="center"/>
          </w:tcPr>
          <w:p w14:paraId="5D998258" w14:textId="77777777" w:rsidR="007F0BA2" w:rsidRDefault="007F0BA2">
            <w:pPr>
              <w:spacing w:line="360" w:lineRule="auto"/>
              <w:jc w:val="center"/>
              <w:rPr>
                <w:rFonts w:ascii="宋体" w:hAnsi="宋体"/>
              </w:rPr>
            </w:pPr>
          </w:p>
        </w:tc>
        <w:tc>
          <w:tcPr>
            <w:tcW w:w="2571" w:type="dxa"/>
            <w:vAlign w:val="center"/>
          </w:tcPr>
          <w:p w14:paraId="652A648D" w14:textId="77777777" w:rsidR="007F0BA2" w:rsidRDefault="007F0BA2">
            <w:pPr>
              <w:spacing w:line="360" w:lineRule="auto"/>
              <w:jc w:val="center"/>
              <w:rPr>
                <w:rFonts w:ascii="宋体" w:hAnsi="宋体"/>
              </w:rPr>
            </w:pPr>
          </w:p>
        </w:tc>
      </w:tr>
      <w:tr w:rsidR="007F0BA2" w14:paraId="71615742" w14:textId="77777777">
        <w:trPr>
          <w:trHeight w:val="580"/>
          <w:jc w:val="center"/>
        </w:trPr>
        <w:tc>
          <w:tcPr>
            <w:tcW w:w="1679" w:type="dxa"/>
            <w:vAlign w:val="center"/>
          </w:tcPr>
          <w:p w14:paraId="58B75F9F" w14:textId="77777777" w:rsidR="007F0BA2" w:rsidRDefault="007F0BA2">
            <w:pPr>
              <w:spacing w:line="360" w:lineRule="auto"/>
              <w:jc w:val="center"/>
              <w:rPr>
                <w:rFonts w:ascii="宋体" w:hAnsi="宋体"/>
              </w:rPr>
            </w:pPr>
          </w:p>
        </w:tc>
        <w:tc>
          <w:tcPr>
            <w:tcW w:w="1119" w:type="dxa"/>
            <w:vAlign w:val="center"/>
          </w:tcPr>
          <w:p w14:paraId="0DDC2F41" w14:textId="77777777" w:rsidR="007F0BA2" w:rsidRDefault="007F0BA2">
            <w:pPr>
              <w:spacing w:line="360" w:lineRule="auto"/>
              <w:jc w:val="center"/>
              <w:rPr>
                <w:rFonts w:ascii="宋体" w:hAnsi="宋体"/>
              </w:rPr>
            </w:pPr>
          </w:p>
        </w:tc>
        <w:tc>
          <w:tcPr>
            <w:tcW w:w="1131" w:type="dxa"/>
          </w:tcPr>
          <w:p w14:paraId="530D97F2" w14:textId="77777777" w:rsidR="007F0BA2" w:rsidRDefault="007F0BA2">
            <w:pPr>
              <w:spacing w:line="360" w:lineRule="auto"/>
              <w:jc w:val="center"/>
              <w:rPr>
                <w:rFonts w:ascii="宋体" w:hAnsi="宋体"/>
              </w:rPr>
            </w:pPr>
          </w:p>
        </w:tc>
        <w:tc>
          <w:tcPr>
            <w:tcW w:w="1283" w:type="dxa"/>
            <w:vAlign w:val="center"/>
          </w:tcPr>
          <w:p w14:paraId="4B8AF5C1" w14:textId="77777777" w:rsidR="007F0BA2" w:rsidRDefault="007F0BA2">
            <w:pPr>
              <w:spacing w:line="360" w:lineRule="auto"/>
              <w:jc w:val="center"/>
              <w:rPr>
                <w:rFonts w:ascii="宋体" w:hAnsi="宋体"/>
              </w:rPr>
            </w:pPr>
          </w:p>
        </w:tc>
        <w:tc>
          <w:tcPr>
            <w:tcW w:w="1395" w:type="dxa"/>
            <w:vAlign w:val="center"/>
          </w:tcPr>
          <w:p w14:paraId="2D02DAF6" w14:textId="77777777" w:rsidR="007F0BA2" w:rsidRDefault="007F0BA2">
            <w:pPr>
              <w:spacing w:line="360" w:lineRule="auto"/>
              <w:jc w:val="center"/>
              <w:rPr>
                <w:rFonts w:ascii="宋体" w:hAnsi="宋体"/>
              </w:rPr>
            </w:pPr>
          </w:p>
        </w:tc>
        <w:tc>
          <w:tcPr>
            <w:tcW w:w="2571" w:type="dxa"/>
            <w:vAlign w:val="center"/>
          </w:tcPr>
          <w:p w14:paraId="6196CDC8" w14:textId="77777777" w:rsidR="007F0BA2" w:rsidRDefault="007F0BA2">
            <w:pPr>
              <w:spacing w:line="360" w:lineRule="auto"/>
              <w:jc w:val="center"/>
              <w:rPr>
                <w:rFonts w:ascii="宋体" w:hAnsi="宋体"/>
              </w:rPr>
            </w:pPr>
          </w:p>
        </w:tc>
      </w:tr>
      <w:tr w:rsidR="007F0BA2" w14:paraId="14BADFA9" w14:textId="77777777">
        <w:trPr>
          <w:trHeight w:val="580"/>
          <w:jc w:val="center"/>
        </w:trPr>
        <w:tc>
          <w:tcPr>
            <w:tcW w:w="1679" w:type="dxa"/>
            <w:vAlign w:val="center"/>
          </w:tcPr>
          <w:p w14:paraId="3E5D6481" w14:textId="77777777" w:rsidR="007F0BA2" w:rsidRDefault="007F0BA2">
            <w:pPr>
              <w:spacing w:line="360" w:lineRule="auto"/>
              <w:jc w:val="center"/>
              <w:rPr>
                <w:rFonts w:ascii="宋体" w:hAnsi="宋体"/>
              </w:rPr>
            </w:pPr>
          </w:p>
        </w:tc>
        <w:tc>
          <w:tcPr>
            <w:tcW w:w="1119" w:type="dxa"/>
            <w:vAlign w:val="center"/>
          </w:tcPr>
          <w:p w14:paraId="1FE58780" w14:textId="77777777" w:rsidR="007F0BA2" w:rsidRDefault="007F0BA2">
            <w:pPr>
              <w:spacing w:line="360" w:lineRule="auto"/>
              <w:jc w:val="center"/>
              <w:rPr>
                <w:rFonts w:ascii="宋体" w:hAnsi="宋体"/>
              </w:rPr>
            </w:pPr>
          </w:p>
        </w:tc>
        <w:tc>
          <w:tcPr>
            <w:tcW w:w="1131" w:type="dxa"/>
          </w:tcPr>
          <w:p w14:paraId="438BFCC9" w14:textId="77777777" w:rsidR="007F0BA2" w:rsidRDefault="007F0BA2">
            <w:pPr>
              <w:spacing w:line="360" w:lineRule="auto"/>
              <w:jc w:val="center"/>
              <w:rPr>
                <w:rFonts w:ascii="宋体" w:hAnsi="宋体"/>
              </w:rPr>
            </w:pPr>
          </w:p>
        </w:tc>
        <w:tc>
          <w:tcPr>
            <w:tcW w:w="1283" w:type="dxa"/>
            <w:vAlign w:val="center"/>
          </w:tcPr>
          <w:p w14:paraId="6C6D8934" w14:textId="77777777" w:rsidR="007F0BA2" w:rsidRDefault="007F0BA2">
            <w:pPr>
              <w:spacing w:line="360" w:lineRule="auto"/>
              <w:jc w:val="center"/>
              <w:rPr>
                <w:rFonts w:ascii="宋体" w:hAnsi="宋体"/>
              </w:rPr>
            </w:pPr>
          </w:p>
        </w:tc>
        <w:tc>
          <w:tcPr>
            <w:tcW w:w="1395" w:type="dxa"/>
            <w:vAlign w:val="center"/>
          </w:tcPr>
          <w:p w14:paraId="41357618" w14:textId="77777777" w:rsidR="007F0BA2" w:rsidRDefault="007F0BA2">
            <w:pPr>
              <w:spacing w:line="360" w:lineRule="auto"/>
              <w:jc w:val="center"/>
              <w:rPr>
                <w:rFonts w:ascii="宋体" w:hAnsi="宋体"/>
              </w:rPr>
            </w:pPr>
          </w:p>
        </w:tc>
        <w:tc>
          <w:tcPr>
            <w:tcW w:w="2571" w:type="dxa"/>
            <w:vAlign w:val="center"/>
          </w:tcPr>
          <w:p w14:paraId="3B004744" w14:textId="77777777" w:rsidR="007F0BA2" w:rsidRDefault="007F0BA2">
            <w:pPr>
              <w:spacing w:line="360" w:lineRule="auto"/>
              <w:jc w:val="center"/>
              <w:rPr>
                <w:rFonts w:ascii="宋体" w:hAnsi="宋体"/>
              </w:rPr>
            </w:pPr>
          </w:p>
        </w:tc>
      </w:tr>
      <w:tr w:rsidR="007F0BA2" w14:paraId="2F7A9B36" w14:textId="77777777">
        <w:trPr>
          <w:trHeight w:val="580"/>
          <w:jc w:val="center"/>
        </w:trPr>
        <w:tc>
          <w:tcPr>
            <w:tcW w:w="1679" w:type="dxa"/>
            <w:vAlign w:val="center"/>
          </w:tcPr>
          <w:p w14:paraId="602315B5" w14:textId="77777777" w:rsidR="007F0BA2" w:rsidRDefault="007F0BA2">
            <w:pPr>
              <w:spacing w:line="360" w:lineRule="auto"/>
              <w:jc w:val="center"/>
              <w:rPr>
                <w:rFonts w:ascii="宋体" w:hAnsi="宋体"/>
              </w:rPr>
            </w:pPr>
          </w:p>
        </w:tc>
        <w:tc>
          <w:tcPr>
            <w:tcW w:w="1119" w:type="dxa"/>
            <w:vAlign w:val="center"/>
          </w:tcPr>
          <w:p w14:paraId="3D04AD40" w14:textId="77777777" w:rsidR="007F0BA2" w:rsidRDefault="007F0BA2">
            <w:pPr>
              <w:spacing w:line="360" w:lineRule="auto"/>
              <w:jc w:val="center"/>
              <w:rPr>
                <w:rFonts w:ascii="宋体" w:hAnsi="宋体"/>
              </w:rPr>
            </w:pPr>
          </w:p>
        </w:tc>
        <w:tc>
          <w:tcPr>
            <w:tcW w:w="1131" w:type="dxa"/>
          </w:tcPr>
          <w:p w14:paraId="77774AAF" w14:textId="77777777" w:rsidR="007F0BA2" w:rsidRDefault="007F0BA2">
            <w:pPr>
              <w:spacing w:line="360" w:lineRule="auto"/>
              <w:jc w:val="center"/>
              <w:rPr>
                <w:rFonts w:ascii="宋体" w:hAnsi="宋体"/>
              </w:rPr>
            </w:pPr>
          </w:p>
        </w:tc>
        <w:tc>
          <w:tcPr>
            <w:tcW w:w="1283" w:type="dxa"/>
            <w:vAlign w:val="center"/>
          </w:tcPr>
          <w:p w14:paraId="367924FE" w14:textId="77777777" w:rsidR="007F0BA2" w:rsidRDefault="007F0BA2">
            <w:pPr>
              <w:spacing w:line="360" w:lineRule="auto"/>
              <w:jc w:val="center"/>
              <w:rPr>
                <w:rFonts w:ascii="宋体" w:hAnsi="宋体"/>
              </w:rPr>
            </w:pPr>
          </w:p>
        </w:tc>
        <w:tc>
          <w:tcPr>
            <w:tcW w:w="1395" w:type="dxa"/>
            <w:vAlign w:val="center"/>
          </w:tcPr>
          <w:p w14:paraId="608D0335" w14:textId="77777777" w:rsidR="007F0BA2" w:rsidRDefault="007F0BA2">
            <w:pPr>
              <w:spacing w:line="360" w:lineRule="auto"/>
              <w:jc w:val="center"/>
              <w:rPr>
                <w:rFonts w:ascii="宋体" w:hAnsi="宋体"/>
              </w:rPr>
            </w:pPr>
          </w:p>
        </w:tc>
        <w:tc>
          <w:tcPr>
            <w:tcW w:w="2571" w:type="dxa"/>
            <w:vAlign w:val="center"/>
          </w:tcPr>
          <w:p w14:paraId="1CC0E76A" w14:textId="77777777" w:rsidR="007F0BA2" w:rsidRDefault="007F0BA2">
            <w:pPr>
              <w:spacing w:line="360" w:lineRule="auto"/>
              <w:jc w:val="center"/>
              <w:rPr>
                <w:rFonts w:ascii="宋体" w:hAnsi="宋体"/>
              </w:rPr>
            </w:pPr>
          </w:p>
        </w:tc>
      </w:tr>
      <w:tr w:rsidR="007F0BA2" w14:paraId="0CD75164" w14:textId="77777777">
        <w:trPr>
          <w:trHeight w:val="580"/>
          <w:jc w:val="center"/>
        </w:trPr>
        <w:tc>
          <w:tcPr>
            <w:tcW w:w="1679" w:type="dxa"/>
            <w:vAlign w:val="center"/>
          </w:tcPr>
          <w:p w14:paraId="0DA127F5" w14:textId="77777777" w:rsidR="007F0BA2" w:rsidRDefault="007F0BA2">
            <w:pPr>
              <w:spacing w:line="360" w:lineRule="auto"/>
              <w:jc w:val="center"/>
              <w:rPr>
                <w:rFonts w:ascii="宋体" w:hAnsi="宋体"/>
              </w:rPr>
            </w:pPr>
          </w:p>
        </w:tc>
        <w:tc>
          <w:tcPr>
            <w:tcW w:w="1119" w:type="dxa"/>
            <w:vAlign w:val="center"/>
          </w:tcPr>
          <w:p w14:paraId="7A86A476" w14:textId="77777777" w:rsidR="007F0BA2" w:rsidRDefault="007F0BA2">
            <w:pPr>
              <w:spacing w:line="360" w:lineRule="auto"/>
              <w:jc w:val="center"/>
              <w:rPr>
                <w:rFonts w:ascii="宋体" w:hAnsi="宋体"/>
              </w:rPr>
            </w:pPr>
          </w:p>
        </w:tc>
        <w:tc>
          <w:tcPr>
            <w:tcW w:w="1131" w:type="dxa"/>
          </w:tcPr>
          <w:p w14:paraId="1A60477E" w14:textId="77777777" w:rsidR="007F0BA2" w:rsidRDefault="007F0BA2">
            <w:pPr>
              <w:spacing w:line="360" w:lineRule="auto"/>
              <w:jc w:val="center"/>
              <w:rPr>
                <w:rFonts w:ascii="宋体" w:hAnsi="宋体"/>
              </w:rPr>
            </w:pPr>
          </w:p>
        </w:tc>
        <w:tc>
          <w:tcPr>
            <w:tcW w:w="1283" w:type="dxa"/>
            <w:vAlign w:val="center"/>
          </w:tcPr>
          <w:p w14:paraId="7AA373BA" w14:textId="77777777" w:rsidR="007F0BA2" w:rsidRDefault="007F0BA2">
            <w:pPr>
              <w:spacing w:line="360" w:lineRule="auto"/>
              <w:jc w:val="center"/>
              <w:rPr>
                <w:rFonts w:ascii="宋体" w:hAnsi="宋体"/>
              </w:rPr>
            </w:pPr>
          </w:p>
        </w:tc>
        <w:tc>
          <w:tcPr>
            <w:tcW w:w="1395" w:type="dxa"/>
            <w:vAlign w:val="center"/>
          </w:tcPr>
          <w:p w14:paraId="6B9BA74B" w14:textId="77777777" w:rsidR="007F0BA2" w:rsidRDefault="007F0BA2">
            <w:pPr>
              <w:spacing w:line="360" w:lineRule="auto"/>
              <w:jc w:val="center"/>
              <w:rPr>
                <w:rFonts w:ascii="宋体" w:hAnsi="宋体"/>
              </w:rPr>
            </w:pPr>
          </w:p>
        </w:tc>
        <w:tc>
          <w:tcPr>
            <w:tcW w:w="2571" w:type="dxa"/>
            <w:vAlign w:val="center"/>
          </w:tcPr>
          <w:p w14:paraId="4D6DEAD8" w14:textId="77777777" w:rsidR="007F0BA2" w:rsidRDefault="007F0BA2">
            <w:pPr>
              <w:spacing w:line="360" w:lineRule="auto"/>
              <w:jc w:val="center"/>
              <w:rPr>
                <w:rFonts w:ascii="宋体" w:hAnsi="宋体"/>
              </w:rPr>
            </w:pPr>
          </w:p>
        </w:tc>
      </w:tr>
    </w:tbl>
    <w:p w14:paraId="3B5A128A" w14:textId="77777777" w:rsidR="007F0BA2" w:rsidRDefault="00000000">
      <w:pPr>
        <w:spacing w:line="360" w:lineRule="auto"/>
        <w:rPr>
          <w:rFonts w:ascii="宋体" w:hAnsi="宋体"/>
        </w:rPr>
      </w:pPr>
      <w:r>
        <w:rPr>
          <w:rFonts w:ascii="宋体" w:hAnsi="宋体" w:hint="eastAsia"/>
        </w:rPr>
        <w:t>供应商承诺：</w:t>
      </w:r>
      <w:r>
        <w:rPr>
          <w:rFonts w:ascii="宋体" w:hAnsi="宋体"/>
        </w:rPr>
        <w:t>项目周期内实施人员</w:t>
      </w:r>
      <w:r>
        <w:rPr>
          <w:rFonts w:ascii="宋体" w:hAnsi="宋体" w:hint="eastAsia"/>
        </w:rPr>
        <w:t>保持</w:t>
      </w:r>
      <w:r>
        <w:rPr>
          <w:rFonts w:ascii="宋体" w:hAnsi="宋体"/>
        </w:rPr>
        <w:t>稳定，项目核心人员不发生变动</w:t>
      </w:r>
      <w:r>
        <w:rPr>
          <w:rFonts w:ascii="宋体" w:hAnsi="宋体" w:hint="eastAsia"/>
        </w:rPr>
        <w:t>。</w:t>
      </w:r>
    </w:p>
    <w:p w14:paraId="09860E3B" w14:textId="77777777" w:rsidR="007F0BA2" w:rsidRDefault="007F0BA2">
      <w:pPr>
        <w:spacing w:line="360" w:lineRule="auto"/>
        <w:rPr>
          <w:rFonts w:ascii="宋体" w:hAnsi="宋体"/>
          <w:u w:val="single"/>
        </w:rPr>
      </w:pPr>
    </w:p>
    <w:p w14:paraId="76DC9598" w14:textId="77777777" w:rsidR="007F0BA2" w:rsidRDefault="00000000">
      <w:pPr>
        <w:autoSpaceDE w:val="0"/>
        <w:autoSpaceDN w:val="0"/>
        <w:adjustRightInd w:val="0"/>
        <w:snapToGrid w:val="0"/>
        <w:spacing w:before="25" w:after="25" w:line="360" w:lineRule="auto"/>
        <w:rPr>
          <w:rFonts w:ascii="宋体" w:hAnsi="宋体"/>
          <w:lang w:val="zh-CN"/>
        </w:rPr>
      </w:pPr>
      <w:bookmarkStart w:id="252" w:name="_Toc53722879"/>
      <w:bookmarkStart w:id="253" w:name="_Toc178491538"/>
      <w:bookmarkStart w:id="254" w:name="_Toc182205201"/>
      <w:bookmarkStart w:id="255" w:name="_Toc202069433"/>
      <w:bookmarkStart w:id="256" w:name="_Toc182802853"/>
      <w:bookmarkStart w:id="257" w:name="_Toc182205344"/>
      <w:bookmarkStart w:id="258" w:name="_Toc177817358"/>
      <w:bookmarkStart w:id="259" w:name="_Toc205612716"/>
      <w:bookmarkStart w:id="260" w:name="_Toc194883192"/>
      <w:bookmarkStart w:id="261" w:name="_Toc205612645"/>
      <w:bookmarkStart w:id="262" w:name="_Toc194888466"/>
      <w:bookmarkStart w:id="263" w:name="_Toc177189259"/>
      <w:bookmarkStart w:id="264" w:name="_Toc181864914"/>
      <w:bookmarkStart w:id="265" w:name="_Toc176882566"/>
      <w:bookmarkStart w:id="266" w:name="_Toc287280582"/>
      <w:bookmarkStart w:id="267" w:name="_Toc70687214"/>
      <w:bookmarkStart w:id="268" w:name="_Toc182802769"/>
      <w:bookmarkStart w:id="269" w:name="_Toc201995955"/>
      <w:bookmarkStart w:id="270" w:name="_Toc177995498"/>
      <w:bookmarkStart w:id="271" w:name="_Toc181504490"/>
      <w:bookmarkStart w:id="272" w:name="_Toc287280331"/>
      <w:bookmarkStart w:id="273" w:name="_Toc182802969"/>
      <w:r>
        <w:rPr>
          <w:rFonts w:ascii="宋体" w:hAnsi="宋体" w:hint="eastAsia"/>
          <w:lang w:val="zh-CN"/>
        </w:rPr>
        <w:t xml:space="preserve">授权代表（签字）：____________                          </w:t>
      </w:r>
    </w:p>
    <w:p w14:paraId="0763CFD9" w14:textId="77777777" w:rsidR="007F0BA2" w:rsidRDefault="00000000">
      <w:pPr>
        <w:autoSpaceDE w:val="0"/>
        <w:autoSpaceDN w:val="0"/>
        <w:adjustRightInd w:val="0"/>
        <w:snapToGrid w:val="0"/>
        <w:spacing w:before="25" w:after="25" w:line="360" w:lineRule="auto"/>
        <w:rPr>
          <w:rFonts w:ascii="宋体" w:hAnsi="宋体"/>
          <w:lang w:val="zh-CN"/>
        </w:rPr>
      </w:pPr>
      <w:r>
        <w:rPr>
          <w:rFonts w:ascii="宋体" w:hAnsi="宋体" w:hint="eastAsia"/>
          <w:lang w:val="zh-CN"/>
        </w:rPr>
        <w:t>投标人名称</w:t>
      </w:r>
      <w:r>
        <w:rPr>
          <w:rFonts w:ascii="宋体" w:hAnsi="宋体" w:hint="eastAsia"/>
        </w:rPr>
        <w:t>（盖章）</w:t>
      </w:r>
      <w:r>
        <w:rPr>
          <w:rFonts w:ascii="宋体" w:hAnsi="宋体" w:hint="eastAsia"/>
          <w:lang w:val="zh-CN"/>
        </w:rPr>
        <w:t>:    ____________</w:t>
      </w:r>
    </w:p>
    <w:p w14:paraId="1B297367" w14:textId="77777777" w:rsidR="007F0BA2" w:rsidRDefault="00000000">
      <w:pPr>
        <w:spacing w:line="360" w:lineRule="auto"/>
        <w:rPr>
          <w:rFonts w:ascii="宋体" w:hAnsi="宋体"/>
        </w:rPr>
      </w:pPr>
      <w:r>
        <w:rPr>
          <w:rFonts w:ascii="宋体" w:hAnsi="宋体" w:hint="eastAsia"/>
        </w:rPr>
        <w:t>日期：</w:t>
      </w:r>
      <w:r>
        <w:rPr>
          <w:rFonts w:ascii="宋体" w:hAnsi="宋体"/>
        </w:rPr>
        <w:t>_____</w:t>
      </w:r>
      <w:r>
        <w:rPr>
          <w:rFonts w:ascii="宋体" w:hAnsi="宋体" w:hint="eastAsia"/>
        </w:rPr>
        <w:t>年</w:t>
      </w:r>
      <w:r>
        <w:rPr>
          <w:rFonts w:ascii="宋体" w:hAnsi="宋体"/>
        </w:rPr>
        <w:t>______</w:t>
      </w:r>
      <w:r>
        <w:rPr>
          <w:rFonts w:ascii="宋体" w:hAnsi="宋体" w:hint="eastAsia"/>
        </w:rPr>
        <w:t>月</w:t>
      </w:r>
      <w:r>
        <w:rPr>
          <w:rFonts w:ascii="宋体" w:hAnsi="宋体"/>
        </w:rPr>
        <w:t>______</w:t>
      </w:r>
      <w:r>
        <w:rPr>
          <w:rFonts w:ascii="宋体" w:hAnsi="宋体" w:hint="eastAsia"/>
        </w:rPr>
        <w:t>日</w:t>
      </w:r>
    </w:p>
    <w:p w14:paraId="203CF968" w14:textId="77777777" w:rsidR="007F0BA2" w:rsidRDefault="00000000">
      <w:pPr>
        <w:spacing w:line="360" w:lineRule="auto"/>
        <w:rPr>
          <w:rFonts w:ascii="宋体" w:hAnsi="宋体"/>
          <w:b/>
          <w:bCs/>
          <w:sz w:val="28"/>
          <w:szCs w:val="28"/>
        </w:rPr>
      </w:pPr>
      <w:r>
        <w:rPr>
          <w:rFonts w:ascii="宋体" w:hAnsi="宋体"/>
          <w:u w:val="single"/>
        </w:rPr>
        <w:br w:type="page"/>
      </w:r>
      <w:bookmarkStart w:id="274" w:name="_Toc486089926"/>
      <w:bookmarkStart w:id="275" w:name="_Toc449646783"/>
      <w:r>
        <w:rPr>
          <w:rFonts w:ascii="宋体" w:hAnsi="宋体" w:hint="eastAsia"/>
          <w:b/>
          <w:bCs/>
          <w:sz w:val="28"/>
          <w:szCs w:val="28"/>
        </w:rPr>
        <w:lastRenderedPageBreak/>
        <w:t>1</w:t>
      </w:r>
      <w:r>
        <w:rPr>
          <w:rFonts w:ascii="宋体" w:hAnsi="宋体"/>
          <w:b/>
          <w:bCs/>
          <w:sz w:val="28"/>
          <w:szCs w:val="28"/>
        </w:rPr>
        <w:t>2.2本项目团队主要人员简历表</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7F0BA2" w14:paraId="1C4CBB26" w14:textId="77777777">
        <w:trPr>
          <w:trHeight w:val="522"/>
          <w:jc w:val="center"/>
        </w:trPr>
        <w:tc>
          <w:tcPr>
            <w:tcW w:w="1566" w:type="dxa"/>
            <w:vAlign w:val="center"/>
          </w:tcPr>
          <w:p w14:paraId="5E38CD17" w14:textId="77777777" w:rsidR="007F0BA2" w:rsidRDefault="00000000">
            <w:pPr>
              <w:spacing w:line="360" w:lineRule="auto"/>
              <w:jc w:val="center"/>
              <w:rPr>
                <w:rFonts w:ascii="宋体" w:hAnsi="宋体"/>
                <w:caps/>
              </w:rPr>
            </w:pPr>
            <w:r>
              <w:rPr>
                <w:rFonts w:ascii="宋体" w:hAnsi="宋体"/>
                <w:caps/>
              </w:rPr>
              <w:t>姓名</w:t>
            </w:r>
          </w:p>
        </w:tc>
        <w:tc>
          <w:tcPr>
            <w:tcW w:w="1240" w:type="dxa"/>
            <w:vAlign w:val="center"/>
          </w:tcPr>
          <w:p w14:paraId="4420E20B" w14:textId="77777777" w:rsidR="007F0BA2" w:rsidRDefault="007F0BA2">
            <w:pPr>
              <w:spacing w:line="360" w:lineRule="auto"/>
              <w:jc w:val="center"/>
              <w:rPr>
                <w:rFonts w:ascii="宋体" w:hAnsi="宋体"/>
                <w:caps/>
              </w:rPr>
            </w:pPr>
          </w:p>
        </w:tc>
        <w:tc>
          <w:tcPr>
            <w:tcW w:w="1639" w:type="dxa"/>
            <w:gridSpan w:val="2"/>
            <w:vAlign w:val="center"/>
          </w:tcPr>
          <w:p w14:paraId="3C8C8F0C" w14:textId="77777777" w:rsidR="007F0BA2" w:rsidRDefault="00000000">
            <w:pPr>
              <w:spacing w:line="360" w:lineRule="auto"/>
              <w:jc w:val="center"/>
              <w:rPr>
                <w:rFonts w:ascii="宋体" w:hAnsi="宋体"/>
                <w:caps/>
              </w:rPr>
            </w:pPr>
            <w:r>
              <w:rPr>
                <w:rFonts w:ascii="宋体" w:hAnsi="宋体"/>
                <w:caps/>
              </w:rPr>
              <w:t>年龄</w:t>
            </w:r>
          </w:p>
        </w:tc>
        <w:tc>
          <w:tcPr>
            <w:tcW w:w="1453" w:type="dxa"/>
            <w:vAlign w:val="center"/>
          </w:tcPr>
          <w:p w14:paraId="77588B09" w14:textId="77777777" w:rsidR="007F0BA2" w:rsidRDefault="007F0BA2">
            <w:pPr>
              <w:spacing w:line="360" w:lineRule="auto"/>
              <w:jc w:val="center"/>
              <w:rPr>
                <w:rFonts w:ascii="宋体" w:hAnsi="宋体"/>
                <w:caps/>
              </w:rPr>
            </w:pPr>
          </w:p>
        </w:tc>
        <w:tc>
          <w:tcPr>
            <w:tcW w:w="2104" w:type="dxa"/>
            <w:gridSpan w:val="2"/>
            <w:vAlign w:val="center"/>
          </w:tcPr>
          <w:p w14:paraId="1ADAC3A5" w14:textId="77777777" w:rsidR="007F0BA2" w:rsidRDefault="00000000">
            <w:pPr>
              <w:spacing w:line="360" w:lineRule="auto"/>
              <w:jc w:val="center"/>
              <w:rPr>
                <w:rFonts w:ascii="宋体" w:hAnsi="宋体"/>
                <w:caps/>
              </w:rPr>
            </w:pPr>
            <w:r>
              <w:rPr>
                <w:rFonts w:ascii="宋体" w:hAnsi="宋体"/>
                <w:caps/>
              </w:rPr>
              <w:t>身份证号码</w:t>
            </w:r>
          </w:p>
        </w:tc>
        <w:tc>
          <w:tcPr>
            <w:tcW w:w="932" w:type="dxa"/>
            <w:gridSpan w:val="2"/>
            <w:vAlign w:val="center"/>
          </w:tcPr>
          <w:p w14:paraId="55904FA8" w14:textId="77777777" w:rsidR="007F0BA2" w:rsidRDefault="007F0BA2">
            <w:pPr>
              <w:spacing w:line="360" w:lineRule="auto"/>
              <w:jc w:val="center"/>
              <w:rPr>
                <w:rFonts w:ascii="宋体" w:hAnsi="宋体"/>
                <w:caps/>
              </w:rPr>
            </w:pPr>
          </w:p>
        </w:tc>
      </w:tr>
      <w:tr w:rsidR="007F0BA2" w14:paraId="2C403DDD" w14:textId="77777777">
        <w:trPr>
          <w:trHeight w:val="444"/>
          <w:jc w:val="center"/>
        </w:trPr>
        <w:tc>
          <w:tcPr>
            <w:tcW w:w="1566" w:type="dxa"/>
            <w:vAlign w:val="center"/>
          </w:tcPr>
          <w:p w14:paraId="46B44F7C" w14:textId="77777777" w:rsidR="007F0BA2" w:rsidRDefault="00000000">
            <w:pPr>
              <w:spacing w:line="360" w:lineRule="auto"/>
              <w:jc w:val="center"/>
              <w:rPr>
                <w:rFonts w:ascii="宋体" w:hAnsi="宋体"/>
              </w:rPr>
            </w:pPr>
            <w:r>
              <w:rPr>
                <w:rFonts w:ascii="宋体" w:hAnsi="宋体"/>
              </w:rPr>
              <w:t>毕业学校</w:t>
            </w:r>
          </w:p>
        </w:tc>
        <w:tc>
          <w:tcPr>
            <w:tcW w:w="4332" w:type="dxa"/>
            <w:gridSpan w:val="4"/>
            <w:vAlign w:val="center"/>
          </w:tcPr>
          <w:p w14:paraId="0E5A281C" w14:textId="77777777" w:rsidR="007F0BA2" w:rsidRDefault="007F0BA2">
            <w:pPr>
              <w:spacing w:line="360" w:lineRule="auto"/>
              <w:jc w:val="center"/>
              <w:rPr>
                <w:rFonts w:ascii="宋体" w:hAnsi="宋体"/>
              </w:rPr>
            </w:pPr>
          </w:p>
        </w:tc>
        <w:tc>
          <w:tcPr>
            <w:tcW w:w="2104" w:type="dxa"/>
            <w:gridSpan w:val="2"/>
            <w:vAlign w:val="center"/>
          </w:tcPr>
          <w:p w14:paraId="33C16867" w14:textId="77777777" w:rsidR="007F0BA2" w:rsidRDefault="00000000">
            <w:pPr>
              <w:spacing w:line="360" w:lineRule="auto"/>
              <w:jc w:val="center"/>
              <w:rPr>
                <w:rFonts w:ascii="宋体" w:hAnsi="宋体"/>
              </w:rPr>
            </w:pPr>
            <w:r>
              <w:rPr>
                <w:rFonts w:ascii="宋体" w:hAnsi="宋体"/>
              </w:rPr>
              <w:t>专业</w:t>
            </w:r>
          </w:p>
        </w:tc>
        <w:tc>
          <w:tcPr>
            <w:tcW w:w="932" w:type="dxa"/>
            <w:gridSpan w:val="2"/>
            <w:vAlign w:val="center"/>
          </w:tcPr>
          <w:p w14:paraId="1DCF1408" w14:textId="77777777" w:rsidR="007F0BA2" w:rsidRDefault="007F0BA2">
            <w:pPr>
              <w:spacing w:line="360" w:lineRule="auto"/>
              <w:jc w:val="center"/>
              <w:rPr>
                <w:rFonts w:ascii="宋体" w:hAnsi="宋体"/>
              </w:rPr>
            </w:pPr>
          </w:p>
        </w:tc>
      </w:tr>
      <w:tr w:rsidR="007F0BA2" w14:paraId="67394531" w14:textId="77777777">
        <w:trPr>
          <w:trHeight w:val="450"/>
          <w:jc w:val="center"/>
        </w:trPr>
        <w:tc>
          <w:tcPr>
            <w:tcW w:w="1566" w:type="dxa"/>
            <w:vAlign w:val="center"/>
          </w:tcPr>
          <w:p w14:paraId="379221A6" w14:textId="77777777" w:rsidR="007F0BA2" w:rsidRDefault="00000000">
            <w:pPr>
              <w:spacing w:line="360" w:lineRule="auto"/>
              <w:jc w:val="center"/>
              <w:rPr>
                <w:rFonts w:ascii="宋体" w:hAnsi="宋体"/>
              </w:rPr>
            </w:pPr>
            <w:r>
              <w:rPr>
                <w:rFonts w:ascii="宋体" w:hAnsi="宋体"/>
              </w:rPr>
              <w:t>学历</w:t>
            </w:r>
          </w:p>
        </w:tc>
        <w:tc>
          <w:tcPr>
            <w:tcW w:w="1240" w:type="dxa"/>
            <w:vAlign w:val="center"/>
          </w:tcPr>
          <w:p w14:paraId="7C21B963" w14:textId="77777777" w:rsidR="007F0BA2" w:rsidRDefault="007F0BA2">
            <w:pPr>
              <w:spacing w:line="360" w:lineRule="auto"/>
              <w:jc w:val="center"/>
              <w:rPr>
                <w:rFonts w:ascii="宋体" w:hAnsi="宋体"/>
              </w:rPr>
            </w:pPr>
          </w:p>
        </w:tc>
        <w:tc>
          <w:tcPr>
            <w:tcW w:w="1639" w:type="dxa"/>
            <w:gridSpan w:val="2"/>
            <w:vAlign w:val="center"/>
          </w:tcPr>
          <w:p w14:paraId="34D2143C" w14:textId="77777777" w:rsidR="007F0BA2" w:rsidRDefault="00000000">
            <w:pPr>
              <w:spacing w:line="360" w:lineRule="auto"/>
              <w:jc w:val="center"/>
              <w:rPr>
                <w:rFonts w:ascii="宋体" w:hAnsi="宋体"/>
              </w:rPr>
            </w:pPr>
            <w:r>
              <w:rPr>
                <w:rFonts w:ascii="宋体" w:hAnsi="宋体"/>
              </w:rPr>
              <w:t>职称</w:t>
            </w:r>
          </w:p>
        </w:tc>
        <w:tc>
          <w:tcPr>
            <w:tcW w:w="1453" w:type="dxa"/>
            <w:vAlign w:val="center"/>
          </w:tcPr>
          <w:p w14:paraId="7A5F12A4" w14:textId="77777777" w:rsidR="007F0BA2" w:rsidRDefault="007F0BA2">
            <w:pPr>
              <w:spacing w:line="360" w:lineRule="auto"/>
              <w:jc w:val="center"/>
              <w:rPr>
                <w:rFonts w:ascii="宋体" w:hAnsi="宋体"/>
              </w:rPr>
            </w:pPr>
          </w:p>
        </w:tc>
        <w:tc>
          <w:tcPr>
            <w:tcW w:w="2104" w:type="dxa"/>
            <w:gridSpan w:val="2"/>
            <w:vAlign w:val="center"/>
          </w:tcPr>
          <w:p w14:paraId="2C5B1D68" w14:textId="77777777" w:rsidR="007F0BA2" w:rsidRDefault="00000000">
            <w:pPr>
              <w:spacing w:line="360" w:lineRule="auto"/>
              <w:jc w:val="center"/>
              <w:rPr>
                <w:rFonts w:ascii="宋体" w:hAnsi="宋体"/>
              </w:rPr>
            </w:pPr>
            <w:r>
              <w:rPr>
                <w:rFonts w:ascii="宋体" w:hAnsi="宋体"/>
              </w:rPr>
              <w:t>职务</w:t>
            </w:r>
          </w:p>
        </w:tc>
        <w:tc>
          <w:tcPr>
            <w:tcW w:w="932" w:type="dxa"/>
            <w:gridSpan w:val="2"/>
            <w:vAlign w:val="center"/>
          </w:tcPr>
          <w:p w14:paraId="3E83F420" w14:textId="77777777" w:rsidR="007F0BA2" w:rsidRDefault="007F0BA2">
            <w:pPr>
              <w:spacing w:line="360" w:lineRule="auto"/>
              <w:jc w:val="center"/>
              <w:rPr>
                <w:rFonts w:ascii="宋体" w:hAnsi="宋体"/>
              </w:rPr>
            </w:pPr>
          </w:p>
        </w:tc>
      </w:tr>
      <w:tr w:rsidR="007F0BA2" w14:paraId="06757683" w14:textId="77777777">
        <w:trPr>
          <w:jc w:val="center"/>
        </w:trPr>
        <w:tc>
          <w:tcPr>
            <w:tcW w:w="1566" w:type="dxa"/>
            <w:vAlign w:val="center"/>
          </w:tcPr>
          <w:p w14:paraId="1B205347" w14:textId="77777777" w:rsidR="007F0BA2" w:rsidRDefault="00000000">
            <w:pPr>
              <w:spacing w:line="360" w:lineRule="auto"/>
              <w:jc w:val="center"/>
              <w:rPr>
                <w:rFonts w:ascii="宋体" w:hAnsi="宋体"/>
              </w:rPr>
            </w:pPr>
            <w:r>
              <w:rPr>
                <w:rFonts w:ascii="宋体" w:hAnsi="宋体"/>
              </w:rPr>
              <w:t>现所在机构或部门</w:t>
            </w:r>
          </w:p>
        </w:tc>
        <w:tc>
          <w:tcPr>
            <w:tcW w:w="4332" w:type="dxa"/>
            <w:gridSpan w:val="4"/>
            <w:vAlign w:val="center"/>
          </w:tcPr>
          <w:p w14:paraId="4227828A" w14:textId="77777777" w:rsidR="007F0BA2" w:rsidRDefault="007F0BA2">
            <w:pPr>
              <w:spacing w:line="360" w:lineRule="auto"/>
              <w:jc w:val="center"/>
              <w:rPr>
                <w:rFonts w:ascii="宋体" w:hAnsi="宋体"/>
              </w:rPr>
            </w:pPr>
          </w:p>
        </w:tc>
        <w:tc>
          <w:tcPr>
            <w:tcW w:w="2104" w:type="dxa"/>
            <w:gridSpan w:val="2"/>
            <w:vAlign w:val="center"/>
          </w:tcPr>
          <w:p w14:paraId="00C7C75F" w14:textId="77777777" w:rsidR="007F0BA2" w:rsidRDefault="00000000">
            <w:pPr>
              <w:spacing w:line="360" w:lineRule="auto"/>
              <w:jc w:val="center"/>
              <w:rPr>
                <w:rFonts w:ascii="宋体" w:hAnsi="宋体"/>
              </w:rPr>
            </w:pPr>
            <w:r>
              <w:rPr>
                <w:rFonts w:ascii="宋体" w:hAnsi="宋体"/>
              </w:rPr>
              <w:t>相关工作年限</w:t>
            </w:r>
          </w:p>
        </w:tc>
        <w:tc>
          <w:tcPr>
            <w:tcW w:w="932" w:type="dxa"/>
            <w:gridSpan w:val="2"/>
            <w:vAlign w:val="center"/>
          </w:tcPr>
          <w:p w14:paraId="0B3835D2" w14:textId="77777777" w:rsidR="007F0BA2" w:rsidRDefault="007F0BA2">
            <w:pPr>
              <w:spacing w:line="360" w:lineRule="auto"/>
              <w:jc w:val="center"/>
              <w:rPr>
                <w:rFonts w:ascii="宋体" w:hAnsi="宋体"/>
              </w:rPr>
            </w:pPr>
          </w:p>
        </w:tc>
      </w:tr>
      <w:tr w:rsidR="007F0BA2" w14:paraId="54F6B40B" w14:textId="77777777">
        <w:trPr>
          <w:trHeight w:val="450"/>
          <w:jc w:val="center"/>
        </w:trPr>
        <w:tc>
          <w:tcPr>
            <w:tcW w:w="2822" w:type="dxa"/>
            <w:gridSpan w:val="3"/>
            <w:vAlign w:val="center"/>
          </w:tcPr>
          <w:p w14:paraId="63502790" w14:textId="77777777" w:rsidR="007F0BA2" w:rsidRDefault="00000000">
            <w:pPr>
              <w:spacing w:line="360" w:lineRule="auto"/>
              <w:jc w:val="center"/>
              <w:rPr>
                <w:rFonts w:ascii="宋体" w:hAnsi="宋体"/>
              </w:rPr>
            </w:pPr>
            <w:r>
              <w:rPr>
                <w:rFonts w:ascii="宋体" w:hAnsi="宋体"/>
              </w:rPr>
              <w:t>拟在本项目担任中职务</w:t>
            </w:r>
          </w:p>
        </w:tc>
        <w:tc>
          <w:tcPr>
            <w:tcW w:w="6112" w:type="dxa"/>
            <w:gridSpan w:val="6"/>
            <w:vAlign w:val="center"/>
          </w:tcPr>
          <w:p w14:paraId="150AA8B4" w14:textId="77777777" w:rsidR="007F0BA2" w:rsidRDefault="007F0BA2">
            <w:pPr>
              <w:spacing w:line="360" w:lineRule="auto"/>
              <w:jc w:val="center"/>
              <w:rPr>
                <w:rFonts w:ascii="宋体" w:hAnsi="宋体"/>
              </w:rPr>
            </w:pPr>
          </w:p>
        </w:tc>
      </w:tr>
      <w:tr w:rsidR="007F0BA2" w14:paraId="12FEC1B5" w14:textId="77777777">
        <w:trPr>
          <w:trHeight w:val="1246"/>
          <w:jc w:val="center"/>
        </w:trPr>
        <w:tc>
          <w:tcPr>
            <w:tcW w:w="1566" w:type="dxa"/>
            <w:vAlign w:val="center"/>
          </w:tcPr>
          <w:p w14:paraId="1765DBBF" w14:textId="77777777" w:rsidR="007F0BA2" w:rsidRDefault="00000000">
            <w:pPr>
              <w:spacing w:line="360" w:lineRule="auto"/>
              <w:jc w:val="center"/>
              <w:rPr>
                <w:rFonts w:ascii="宋体" w:hAnsi="宋体"/>
              </w:rPr>
            </w:pPr>
            <w:r>
              <w:rPr>
                <w:rFonts w:ascii="宋体" w:hAnsi="宋体"/>
              </w:rPr>
              <w:t>主要经历</w:t>
            </w:r>
          </w:p>
        </w:tc>
        <w:tc>
          <w:tcPr>
            <w:tcW w:w="7368" w:type="dxa"/>
            <w:gridSpan w:val="8"/>
            <w:vAlign w:val="center"/>
          </w:tcPr>
          <w:p w14:paraId="39ABE862" w14:textId="77777777" w:rsidR="007F0BA2" w:rsidRDefault="007F0BA2">
            <w:pPr>
              <w:spacing w:line="360" w:lineRule="auto"/>
              <w:jc w:val="center"/>
              <w:rPr>
                <w:rFonts w:ascii="宋体" w:hAnsi="宋体"/>
              </w:rPr>
            </w:pPr>
          </w:p>
        </w:tc>
      </w:tr>
      <w:tr w:rsidR="007F0BA2" w14:paraId="4C4547FE" w14:textId="77777777">
        <w:trPr>
          <w:trHeight w:val="444"/>
          <w:jc w:val="center"/>
        </w:trPr>
        <w:tc>
          <w:tcPr>
            <w:tcW w:w="1566" w:type="dxa"/>
            <w:vAlign w:val="center"/>
          </w:tcPr>
          <w:p w14:paraId="525A08E1" w14:textId="77777777" w:rsidR="007F0BA2" w:rsidRDefault="00000000">
            <w:pPr>
              <w:spacing w:line="360" w:lineRule="auto"/>
              <w:jc w:val="center"/>
              <w:rPr>
                <w:rFonts w:ascii="宋体" w:hAnsi="宋体"/>
              </w:rPr>
            </w:pPr>
            <w:r>
              <w:rPr>
                <w:rFonts w:ascii="宋体" w:hAnsi="宋体"/>
              </w:rPr>
              <w:t>日期</w:t>
            </w:r>
          </w:p>
        </w:tc>
        <w:tc>
          <w:tcPr>
            <w:tcW w:w="2879" w:type="dxa"/>
            <w:gridSpan w:val="3"/>
            <w:vAlign w:val="center"/>
          </w:tcPr>
          <w:p w14:paraId="63138E8E" w14:textId="77777777" w:rsidR="007F0BA2" w:rsidRDefault="00000000">
            <w:pPr>
              <w:spacing w:line="360" w:lineRule="auto"/>
              <w:jc w:val="center"/>
              <w:rPr>
                <w:rFonts w:ascii="宋体" w:hAnsi="宋体"/>
              </w:rPr>
            </w:pPr>
            <w:r>
              <w:rPr>
                <w:rFonts w:ascii="宋体" w:hAnsi="宋体"/>
              </w:rPr>
              <w:t>参加过的相关项目名称/成果情况</w:t>
            </w:r>
          </w:p>
        </w:tc>
        <w:tc>
          <w:tcPr>
            <w:tcW w:w="2505" w:type="dxa"/>
            <w:gridSpan w:val="2"/>
            <w:vAlign w:val="center"/>
          </w:tcPr>
          <w:p w14:paraId="0050D03B" w14:textId="77777777" w:rsidR="007F0BA2" w:rsidRDefault="00000000">
            <w:pPr>
              <w:spacing w:line="360" w:lineRule="auto"/>
              <w:jc w:val="center"/>
              <w:rPr>
                <w:rFonts w:ascii="宋体" w:hAnsi="宋体"/>
              </w:rPr>
            </w:pPr>
            <w:r>
              <w:rPr>
                <w:rFonts w:ascii="宋体" w:hAnsi="宋体"/>
              </w:rPr>
              <w:t>担任何职</w:t>
            </w:r>
          </w:p>
          <w:p w14:paraId="37511777" w14:textId="77777777" w:rsidR="007F0BA2" w:rsidRDefault="00000000">
            <w:pPr>
              <w:spacing w:line="360" w:lineRule="auto"/>
              <w:jc w:val="center"/>
              <w:rPr>
                <w:rFonts w:ascii="宋体" w:hAnsi="宋体"/>
              </w:rPr>
            </w:pPr>
            <w:r>
              <w:rPr>
                <w:rFonts w:ascii="宋体" w:hAnsi="宋体"/>
              </w:rPr>
              <w:t>（负责人/参加者）</w:t>
            </w:r>
          </w:p>
        </w:tc>
        <w:tc>
          <w:tcPr>
            <w:tcW w:w="1108" w:type="dxa"/>
            <w:gridSpan w:val="2"/>
            <w:vAlign w:val="center"/>
          </w:tcPr>
          <w:p w14:paraId="3CFDF444" w14:textId="77777777" w:rsidR="007F0BA2" w:rsidRDefault="00000000">
            <w:pPr>
              <w:spacing w:line="360" w:lineRule="auto"/>
              <w:jc w:val="center"/>
              <w:rPr>
                <w:rFonts w:ascii="宋体" w:hAnsi="宋体"/>
              </w:rPr>
            </w:pPr>
            <w:r>
              <w:rPr>
                <w:rFonts w:ascii="宋体" w:hAnsi="宋体"/>
              </w:rPr>
              <w:t>是否已完成</w:t>
            </w:r>
          </w:p>
        </w:tc>
        <w:tc>
          <w:tcPr>
            <w:tcW w:w="876" w:type="dxa"/>
            <w:vAlign w:val="center"/>
          </w:tcPr>
          <w:p w14:paraId="7590BA3A" w14:textId="77777777" w:rsidR="007F0BA2" w:rsidRDefault="00000000">
            <w:pPr>
              <w:spacing w:line="360" w:lineRule="auto"/>
              <w:jc w:val="center"/>
              <w:rPr>
                <w:rFonts w:ascii="宋体" w:hAnsi="宋体"/>
              </w:rPr>
            </w:pPr>
            <w:r>
              <w:rPr>
                <w:rFonts w:ascii="宋体" w:hAnsi="宋体"/>
              </w:rPr>
              <w:t>备注</w:t>
            </w:r>
          </w:p>
        </w:tc>
      </w:tr>
      <w:tr w:rsidR="007F0BA2" w14:paraId="7B85499F" w14:textId="77777777">
        <w:trPr>
          <w:trHeight w:val="450"/>
          <w:jc w:val="center"/>
        </w:trPr>
        <w:tc>
          <w:tcPr>
            <w:tcW w:w="1566" w:type="dxa"/>
            <w:vAlign w:val="center"/>
          </w:tcPr>
          <w:p w14:paraId="18E7BE1B" w14:textId="77777777" w:rsidR="007F0BA2" w:rsidRDefault="007F0BA2">
            <w:pPr>
              <w:spacing w:line="360" w:lineRule="auto"/>
              <w:jc w:val="center"/>
              <w:rPr>
                <w:rFonts w:ascii="宋体" w:hAnsi="宋体"/>
              </w:rPr>
            </w:pPr>
          </w:p>
        </w:tc>
        <w:tc>
          <w:tcPr>
            <w:tcW w:w="2879" w:type="dxa"/>
            <w:gridSpan w:val="3"/>
            <w:vAlign w:val="center"/>
          </w:tcPr>
          <w:p w14:paraId="0D74DBB1" w14:textId="77777777" w:rsidR="007F0BA2" w:rsidRDefault="007F0BA2">
            <w:pPr>
              <w:spacing w:line="360" w:lineRule="auto"/>
              <w:jc w:val="center"/>
              <w:rPr>
                <w:rFonts w:ascii="宋体" w:hAnsi="宋体"/>
              </w:rPr>
            </w:pPr>
          </w:p>
        </w:tc>
        <w:tc>
          <w:tcPr>
            <w:tcW w:w="2505" w:type="dxa"/>
            <w:gridSpan w:val="2"/>
            <w:vAlign w:val="center"/>
          </w:tcPr>
          <w:p w14:paraId="571CCC86" w14:textId="77777777" w:rsidR="007F0BA2" w:rsidRDefault="007F0BA2">
            <w:pPr>
              <w:spacing w:line="360" w:lineRule="auto"/>
              <w:jc w:val="center"/>
              <w:rPr>
                <w:rFonts w:ascii="宋体" w:hAnsi="宋体"/>
              </w:rPr>
            </w:pPr>
          </w:p>
        </w:tc>
        <w:tc>
          <w:tcPr>
            <w:tcW w:w="1108" w:type="dxa"/>
            <w:gridSpan w:val="2"/>
            <w:vAlign w:val="center"/>
          </w:tcPr>
          <w:p w14:paraId="06DF0581" w14:textId="77777777" w:rsidR="007F0BA2" w:rsidRDefault="007F0BA2">
            <w:pPr>
              <w:spacing w:line="360" w:lineRule="auto"/>
              <w:jc w:val="center"/>
              <w:rPr>
                <w:rFonts w:ascii="宋体" w:hAnsi="宋体"/>
              </w:rPr>
            </w:pPr>
          </w:p>
        </w:tc>
        <w:tc>
          <w:tcPr>
            <w:tcW w:w="876" w:type="dxa"/>
            <w:vAlign w:val="center"/>
          </w:tcPr>
          <w:p w14:paraId="34E2CAA7" w14:textId="77777777" w:rsidR="007F0BA2" w:rsidRDefault="007F0BA2">
            <w:pPr>
              <w:spacing w:line="360" w:lineRule="auto"/>
              <w:jc w:val="center"/>
              <w:rPr>
                <w:rFonts w:ascii="宋体" w:hAnsi="宋体"/>
              </w:rPr>
            </w:pPr>
          </w:p>
        </w:tc>
      </w:tr>
      <w:tr w:rsidR="007F0BA2" w14:paraId="5AC12CDA" w14:textId="77777777">
        <w:trPr>
          <w:trHeight w:val="456"/>
          <w:jc w:val="center"/>
        </w:trPr>
        <w:tc>
          <w:tcPr>
            <w:tcW w:w="1566" w:type="dxa"/>
            <w:vAlign w:val="center"/>
          </w:tcPr>
          <w:p w14:paraId="43665A9D" w14:textId="77777777" w:rsidR="007F0BA2" w:rsidRDefault="007F0BA2">
            <w:pPr>
              <w:spacing w:line="360" w:lineRule="auto"/>
              <w:jc w:val="center"/>
              <w:rPr>
                <w:rFonts w:ascii="宋体" w:hAnsi="宋体"/>
              </w:rPr>
            </w:pPr>
          </w:p>
        </w:tc>
        <w:tc>
          <w:tcPr>
            <w:tcW w:w="2879" w:type="dxa"/>
            <w:gridSpan w:val="3"/>
            <w:vAlign w:val="center"/>
          </w:tcPr>
          <w:p w14:paraId="48AF0AA2" w14:textId="77777777" w:rsidR="007F0BA2" w:rsidRDefault="007F0BA2">
            <w:pPr>
              <w:spacing w:line="360" w:lineRule="auto"/>
              <w:jc w:val="center"/>
              <w:rPr>
                <w:rFonts w:ascii="宋体" w:hAnsi="宋体"/>
              </w:rPr>
            </w:pPr>
          </w:p>
        </w:tc>
        <w:tc>
          <w:tcPr>
            <w:tcW w:w="2505" w:type="dxa"/>
            <w:gridSpan w:val="2"/>
            <w:vAlign w:val="center"/>
          </w:tcPr>
          <w:p w14:paraId="7E37BB45" w14:textId="77777777" w:rsidR="007F0BA2" w:rsidRDefault="007F0BA2">
            <w:pPr>
              <w:spacing w:line="360" w:lineRule="auto"/>
              <w:jc w:val="center"/>
              <w:rPr>
                <w:rFonts w:ascii="宋体" w:hAnsi="宋体"/>
              </w:rPr>
            </w:pPr>
          </w:p>
        </w:tc>
        <w:tc>
          <w:tcPr>
            <w:tcW w:w="1108" w:type="dxa"/>
            <w:gridSpan w:val="2"/>
            <w:vAlign w:val="center"/>
          </w:tcPr>
          <w:p w14:paraId="3B183EC7" w14:textId="77777777" w:rsidR="007F0BA2" w:rsidRDefault="007F0BA2">
            <w:pPr>
              <w:spacing w:line="360" w:lineRule="auto"/>
              <w:jc w:val="center"/>
              <w:rPr>
                <w:rFonts w:ascii="宋体" w:hAnsi="宋体"/>
              </w:rPr>
            </w:pPr>
          </w:p>
        </w:tc>
        <w:tc>
          <w:tcPr>
            <w:tcW w:w="876" w:type="dxa"/>
            <w:vAlign w:val="center"/>
          </w:tcPr>
          <w:p w14:paraId="2C2D23BF" w14:textId="77777777" w:rsidR="007F0BA2" w:rsidRDefault="007F0BA2">
            <w:pPr>
              <w:spacing w:line="360" w:lineRule="auto"/>
              <w:jc w:val="center"/>
              <w:rPr>
                <w:rFonts w:ascii="宋体" w:hAnsi="宋体"/>
              </w:rPr>
            </w:pPr>
          </w:p>
        </w:tc>
      </w:tr>
      <w:tr w:rsidR="007F0BA2" w14:paraId="11A560B9" w14:textId="77777777">
        <w:trPr>
          <w:trHeight w:val="435"/>
          <w:jc w:val="center"/>
        </w:trPr>
        <w:tc>
          <w:tcPr>
            <w:tcW w:w="1566" w:type="dxa"/>
            <w:vAlign w:val="center"/>
          </w:tcPr>
          <w:p w14:paraId="3FE29890" w14:textId="77777777" w:rsidR="007F0BA2" w:rsidRDefault="007F0BA2">
            <w:pPr>
              <w:spacing w:line="360" w:lineRule="auto"/>
              <w:jc w:val="center"/>
              <w:rPr>
                <w:rFonts w:ascii="宋体" w:hAnsi="宋体"/>
              </w:rPr>
            </w:pPr>
          </w:p>
        </w:tc>
        <w:tc>
          <w:tcPr>
            <w:tcW w:w="2879" w:type="dxa"/>
            <w:gridSpan w:val="3"/>
            <w:vAlign w:val="center"/>
          </w:tcPr>
          <w:p w14:paraId="73039F55" w14:textId="77777777" w:rsidR="007F0BA2" w:rsidRDefault="007F0BA2">
            <w:pPr>
              <w:spacing w:line="360" w:lineRule="auto"/>
              <w:jc w:val="center"/>
              <w:rPr>
                <w:rFonts w:ascii="宋体" w:hAnsi="宋体"/>
              </w:rPr>
            </w:pPr>
          </w:p>
        </w:tc>
        <w:tc>
          <w:tcPr>
            <w:tcW w:w="2505" w:type="dxa"/>
            <w:gridSpan w:val="2"/>
            <w:vAlign w:val="center"/>
          </w:tcPr>
          <w:p w14:paraId="6D04639B" w14:textId="77777777" w:rsidR="007F0BA2" w:rsidRDefault="007F0BA2">
            <w:pPr>
              <w:spacing w:line="360" w:lineRule="auto"/>
              <w:jc w:val="center"/>
              <w:rPr>
                <w:rFonts w:ascii="宋体" w:hAnsi="宋体"/>
              </w:rPr>
            </w:pPr>
          </w:p>
        </w:tc>
        <w:tc>
          <w:tcPr>
            <w:tcW w:w="1108" w:type="dxa"/>
            <w:gridSpan w:val="2"/>
            <w:vAlign w:val="center"/>
          </w:tcPr>
          <w:p w14:paraId="5C6E2885" w14:textId="77777777" w:rsidR="007F0BA2" w:rsidRDefault="007F0BA2">
            <w:pPr>
              <w:spacing w:line="360" w:lineRule="auto"/>
              <w:jc w:val="center"/>
              <w:rPr>
                <w:rFonts w:ascii="宋体" w:hAnsi="宋体"/>
              </w:rPr>
            </w:pPr>
          </w:p>
        </w:tc>
        <w:tc>
          <w:tcPr>
            <w:tcW w:w="876" w:type="dxa"/>
            <w:vAlign w:val="center"/>
          </w:tcPr>
          <w:p w14:paraId="09154FDC" w14:textId="77777777" w:rsidR="007F0BA2" w:rsidRDefault="007F0BA2">
            <w:pPr>
              <w:spacing w:line="360" w:lineRule="auto"/>
              <w:jc w:val="center"/>
              <w:rPr>
                <w:rFonts w:ascii="宋体" w:hAnsi="宋体"/>
              </w:rPr>
            </w:pPr>
          </w:p>
        </w:tc>
      </w:tr>
      <w:tr w:rsidR="007F0BA2" w14:paraId="7C2D6511" w14:textId="77777777">
        <w:trPr>
          <w:trHeight w:val="468"/>
          <w:jc w:val="center"/>
        </w:trPr>
        <w:tc>
          <w:tcPr>
            <w:tcW w:w="1566" w:type="dxa"/>
            <w:vAlign w:val="center"/>
          </w:tcPr>
          <w:p w14:paraId="107C5CB8" w14:textId="77777777" w:rsidR="007F0BA2" w:rsidRDefault="007F0BA2">
            <w:pPr>
              <w:spacing w:line="360" w:lineRule="auto"/>
              <w:jc w:val="center"/>
              <w:rPr>
                <w:rFonts w:ascii="宋体" w:hAnsi="宋体"/>
              </w:rPr>
            </w:pPr>
          </w:p>
        </w:tc>
        <w:tc>
          <w:tcPr>
            <w:tcW w:w="2879" w:type="dxa"/>
            <w:gridSpan w:val="3"/>
            <w:vAlign w:val="center"/>
          </w:tcPr>
          <w:p w14:paraId="0DFDCB93" w14:textId="77777777" w:rsidR="007F0BA2" w:rsidRDefault="007F0BA2">
            <w:pPr>
              <w:spacing w:line="360" w:lineRule="auto"/>
              <w:jc w:val="center"/>
              <w:rPr>
                <w:rFonts w:ascii="宋体" w:hAnsi="宋体"/>
              </w:rPr>
            </w:pPr>
          </w:p>
        </w:tc>
        <w:tc>
          <w:tcPr>
            <w:tcW w:w="2505" w:type="dxa"/>
            <w:gridSpan w:val="2"/>
            <w:vAlign w:val="center"/>
          </w:tcPr>
          <w:p w14:paraId="5C7779E0" w14:textId="77777777" w:rsidR="007F0BA2" w:rsidRDefault="007F0BA2">
            <w:pPr>
              <w:spacing w:line="360" w:lineRule="auto"/>
              <w:jc w:val="center"/>
              <w:rPr>
                <w:rFonts w:ascii="宋体" w:hAnsi="宋体"/>
              </w:rPr>
            </w:pPr>
          </w:p>
        </w:tc>
        <w:tc>
          <w:tcPr>
            <w:tcW w:w="1108" w:type="dxa"/>
            <w:gridSpan w:val="2"/>
            <w:vAlign w:val="center"/>
          </w:tcPr>
          <w:p w14:paraId="6E8B7E68" w14:textId="77777777" w:rsidR="007F0BA2" w:rsidRDefault="007F0BA2">
            <w:pPr>
              <w:spacing w:line="360" w:lineRule="auto"/>
              <w:jc w:val="center"/>
              <w:rPr>
                <w:rFonts w:ascii="宋体" w:hAnsi="宋体"/>
              </w:rPr>
            </w:pPr>
          </w:p>
        </w:tc>
        <w:tc>
          <w:tcPr>
            <w:tcW w:w="876" w:type="dxa"/>
            <w:vAlign w:val="center"/>
          </w:tcPr>
          <w:p w14:paraId="787D5B88" w14:textId="77777777" w:rsidR="007F0BA2" w:rsidRDefault="007F0BA2">
            <w:pPr>
              <w:spacing w:line="360" w:lineRule="auto"/>
              <w:jc w:val="center"/>
              <w:rPr>
                <w:rFonts w:ascii="宋体" w:hAnsi="宋体"/>
              </w:rPr>
            </w:pPr>
          </w:p>
        </w:tc>
      </w:tr>
      <w:tr w:rsidR="007F0BA2" w14:paraId="50A59A2C" w14:textId="77777777">
        <w:trPr>
          <w:trHeight w:val="460"/>
          <w:jc w:val="center"/>
        </w:trPr>
        <w:tc>
          <w:tcPr>
            <w:tcW w:w="1566" w:type="dxa"/>
            <w:vAlign w:val="center"/>
          </w:tcPr>
          <w:p w14:paraId="748B3655" w14:textId="77777777" w:rsidR="007F0BA2" w:rsidRDefault="007F0BA2">
            <w:pPr>
              <w:spacing w:line="360" w:lineRule="auto"/>
              <w:jc w:val="center"/>
              <w:rPr>
                <w:rFonts w:ascii="宋体" w:hAnsi="宋体"/>
              </w:rPr>
            </w:pPr>
          </w:p>
        </w:tc>
        <w:tc>
          <w:tcPr>
            <w:tcW w:w="2879" w:type="dxa"/>
            <w:gridSpan w:val="3"/>
            <w:vAlign w:val="center"/>
          </w:tcPr>
          <w:p w14:paraId="1BB05025" w14:textId="77777777" w:rsidR="007F0BA2" w:rsidRDefault="007F0BA2">
            <w:pPr>
              <w:spacing w:line="360" w:lineRule="auto"/>
              <w:jc w:val="center"/>
              <w:rPr>
                <w:rFonts w:ascii="宋体" w:hAnsi="宋体"/>
              </w:rPr>
            </w:pPr>
          </w:p>
        </w:tc>
        <w:tc>
          <w:tcPr>
            <w:tcW w:w="2505" w:type="dxa"/>
            <w:gridSpan w:val="2"/>
            <w:vAlign w:val="center"/>
          </w:tcPr>
          <w:p w14:paraId="55FF5942" w14:textId="77777777" w:rsidR="007F0BA2" w:rsidRDefault="007F0BA2">
            <w:pPr>
              <w:spacing w:line="360" w:lineRule="auto"/>
              <w:jc w:val="center"/>
              <w:rPr>
                <w:rFonts w:ascii="宋体" w:hAnsi="宋体"/>
              </w:rPr>
            </w:pPr>
          </w:p>
        </w:tc>
        <w:tc>
          <w:tcPr>
            <w:tcW w:w="1108" w:type="dxa"/>
            <w:gridSpan w:val="2"/>
            <w:vAlign w:val="center"/>
          </w:tcPr>
          <w:p w14:paraId="40100D32" w14:textId="77777777" w:rsidR="007F0BA2" w:rsidRDefault="007F0BA2">
            <w:pPr>
              <w:spacing w:line="360" w:lineRule="auto"/>
              <w:jc w:val="center"/>
              <w:rPr>
                <w:rFonts w:ascii="宋体" w:hAnsi="宋体"/>
              </w:rPr>
            </w:pPr>
          </w:p>
        </w:tc>
        <w:tc>
          <w:tcPr>
            <w:tcW w:w="876" w:type="dxa"/>
            <w:vAlign w:val="center"/>
          </w:tcPr>
          <w:p w14:paraId="42D7174C" w14:textId="77777777" w:rsidR="007F0BA2" w:rsidRDefault="007F0BA2">
            <w:pPr>
              <w:spacing w:line="360" w:lineRule="auto"/>
              <w:jc w:val="center"/>
              <w:rPr>
                <w:rFonts w:ascii="宋体" w:hAnsi="宋体"/>
              </w:rPr>
            </w:pPr>
          </w:p>
        </w:tc>
      </w:tr>
      <w:tr w:rsidR="007F0BA2" w14:paraId="7E789F06" w14:textId="77777777">
        <w:trPr>
          <w:trHeight w:val="438"/>
          <w:jc w:val="center"/>
        </w:trPr>
        <w:tc>
          <w:tcPr>
            <w:tcW w:w="1566" w:type="dxa"/>
            <w:vAlign w:val="center"/>
          </w:tcPr>
          <w:p w14:paraId="7C186279" w14:textId="77777777" w:rsidR="007F0BA2" w:rsidRDefault="007F0BA2">
            <w:pPr>
              <w:spacing w:line="360" w:lineRule="auto"/>
              <w:jc w:val="center"/>
              <w:rPr>
                <w:rFonts w:ascii="宋体" w:hAnsi="宋体"/>
              </w:rPr>
            </w:pPr>
          </w:p>
        </w:tc>
        <w:tc>
          <w:tcPr>
            <w:tcW w:w="2879" w:type="dxa"/>
            <w:gridSpan w:val="3"/>
            <w:vAlign w:val="center"/>
          </w:tcPr>
          <w:p w14:paraId="4E86A9A7" w14:textId="77777777" w:rsidR="007F0BA2" w:rsidRDefault="007F0BA2">
            <w:pPr>
              <w:spacing w:line="360" w:lineRule="auto"/>
              <w:jc w:val="center"/>
              <w:rPr>
                <w:rFonts w:ascii="宋体" w:hAnsi="宋体"/>
              </w:rPr>
            </w:pPr>
          </w:p>
        </w:tc>
        <w:tc>
          <w:tcPr>
            <w:tcW w:w="2505" w:type="dxa"/>
            <w:gridSpan w:val="2"/>
            <w:vAlign w:val="center"/>
          </w:tcPr>
          <w:p w14:paraId="1F274283" w14:textId="77777777" w:rsidR="007F0BA2" w:rsidRDefault="007F0BA2">
            <w:pPr>
              <w:spacing w:line="360" w:lineRule="auto"/>
              <w:jc w:val="center"/>
              <w:rPr>
                <w:rFonts w:ascii="宋体" w:hAnsi="宋体"/>
              </w:rPr>
            </w:pPr>
          </w:p>
        </w:tc>
        <w:tc>
          <w:tcPr>
            <w:tcW w:w="1108" w:type="dxa"/>
            <w:gridSpan w:val="2"/>
            <w:vAlign w:val="center"/>
          </w:tcPr>
          <w:p w14:paraId="402F6312" w14:textId="77777777" w:rsidR="007F0BA2" w:rsidRDefault="007F0BA2">
            <w:pPr>
              <w:spacing w:line="360" w:lineRule="auto"/>
              <w:jc w:val="center"/>
              <w:rPr>
                <w:rFonts w:ascii="宋体" w:hAnsi="宋体"/>
              </w:rPr>
            </w:pPr>
          </w:p>
        </w:tc>
        <w:tc>
          <w:tcPr>
            <w:tcW w:w="876" w:type="dxa"/>
            <w:vAlign w:val="center"/>
          </w:tcPr>
          <w:p w14:paraId="74F88E51" w14:textId="77777777" w:rsidR="007F0BA2" w:rsidRDefault="007F0BA2">
            <w:pPr>
              <w:spacing w:line="360" w:lineRule="auto"/>
              <w:jc w:val="center"/>
              <w:rPr>
                <w:rFonts w:ascii="宋体" w:hAnsi="宋体"/>
              </w:rPr>
            </w:pPr>
          </w:p>
        </w:tc>
      </w:tr>
      <w:tr w:rsidR="007F0BA2" w14:paraId="2382139A" w14:textId="77777777">
        <w:trPr>
          <w:trHeight w:val="401"/>
          <w:jc w:val="center"/>
        </w:trPr>
        <w:tc>
          <w:tcPr>
            <w:tcW w:w="1566" w:type="dxa"/>
            <w:vAlign w:val="center"/>
          </w:tcPr>
          <w:p w14:paraId="7479B511" w14:textId="77777777" w:rsidR="007F0BA2" w:rsidRDefault="007F0BA2">
            <w:pPr>
              <w:spacing w:line="360" w:lineRule="auto"/>
              <w:jc w:val="center"/>
              <w:rPr>
                <w:rFonts w:ascii="宋体" w:hAnsi="宋体"/>
              </w:rPr>
            </w:pPr>
          </w:p>
        </w:tc>
        <w:tc>
          <w:tcPr>
            <w:tcW w:w="2879" w:type="dxa"/>
            <w:gridSpan w:val="3"/>
            <w:vAlign w:val="center"/>
          </w:tcPr>
          <w:p w14:paraId="7C24522C" w14:textId="77777777" w:rsidR="007F0BA2" w:rsidRDefault="007F0BA2">
            <w:pPr>
              <w:spacing w:line="360" w:lineRule="auto"/>
              <w:jc w:val="center"/>
              <w:rPr>
                <w:rFonts w:ascii="宋体" w:hAnsi="宋体"/>
              </w:rPr>
            </w:pPr>
          </w:p>
        </w:tc>
        <w:tc>
          <w:tcPr>
            <w:tcW w:w="2505" w:type="dxa"/>
            <w:gridSpan w:val="2"/>
            <w:vAlign w:val="center"/>
          </w:tcPr>
          <w:p w14:paraId="18714BB6" w14:textId="77777777" w:rsidR="007F0BA2" w:rsidRDefault="007F0BA2">
            <w:pPr>
              <w:spacing w:line="360" w:lineRule="auto"/>
              <w:jc w:val="center"/>
              <w:rPr>
                <w:rFonts w:ascii="宋体" w:hAnsi="宋体"/>
              </w:rPr>
            </w:pPr>
          </w:p>
        </w:tc>
        <w:tc>
          <w:tcPr>
            <w:tcW w:w="1108" w:type="dxa"/>
            <w:gridSpan w:val="2"/>
            <w:vAlign w:val="center"/>
          </w:tcPr>
          <w:p w14:paraId="4D7243FB" w14:textId="77777777" w:rsidR="007F0BA2" w:rsidRDefault="007F0BA2">
            <w:pPr>
              <w:spacing w:line="360" w:lineRule="auto"/>
              <w:jc w:val="center"/>
              <w:rPr>
                <w:rFonts w:ascii="宋体" w:hAnsi="宋体"/>
              </w:rPr>
            </w:pPr>
          </w:p>
        </w:tc>
        <w:tc>
          <w:tcPr>
            <w:tcW w:w="876" w:type="dxa"/>
            <w:vAlign w:val="center"/>
          </w:tcPr>
          <w:p w14:paraId="33A6DD3C" w14:textId="77777777" w:rsidR="007F0BA2" w:rsidRDefault="007F0BA2">
            <w:pPr>
              <w:spacing w:line="360" w:lineRule="auto"/>
              <w:jc w:val="center"/>
              <w:rPr>
                <w:rFonts w:ascii="宋体" w:hAnsi="宋体"/>
              </w:rPr>
            </w:pPr>
          </w:p>
        </w:tc>
      </w:tr>
      <w:tr w:rsidR="007F0BA2" w14:paraId="0EA3ED29" w14:textId="77777777">
        <w:trPr>
          <w:trHeight w:val="464"/>
          <w:jc w:val="center"/>
        </w:trPr>
        <w:tc>
          <w:tcPr>
            <w:tcW w:w="1566" w:type="dxa"/>
            <w:vAlign w:val="center"/>
          </w:tcPr>
          <w:p w14:paraId="5036B564" w14:textId="77777777" w:rsidR="007F0BA2" w:rsidRDefault="007F0BA2">
            <w:pPr>
              <w:spacing w:line="360" w:lineRule="auto"/>
              <w:jc w:val="center"/>
              <w:rPr>
                <w:rFonts w:ascii="宋体" w:hAnsi="宋体"/>
              </w:rPr>
            </w:pPr>
          </w:p>
        </w:tc>
        <w:tc>
          <w:tcPr>
            <w:tcW w:w="2879" w:type="dxa"/>
            <w:gridSpan w:val="3"/>
            <w:vAlign w:val="center"/>
          </w:tcPr>
          <w:p w14:paraId="5DD98AE1" w14:textId="77777777" w:rsidR="007F0BA2" w:rsidRDefault="007F0BA2">
            <w:pPr>
              <w:spacing w:line="360" w:lineRule="auto"/>
              <w:jc w:val="center"/>
              <w:rPr>
                <w:rFonts w:ascii="宋体" w:hAnsi="宋体"/>
              </w:rPr>
            </w:pPr>
          </w:p>
        </w:tc>
        <w:tc>
          <w:tcPr>
            <w:tcW w:w="2505" w:type="dxa"/>
            <w:gridSpan w:val="2"/>
            <w:vAlign w:val="center"/>
          </w:tcPr>
          <w:p w14:paraId="7DB1B380" w14:textId="77777777" w:rsidR="007F0BA2" w:rsidRDefault="007F0BA2">
            <w:pPr>
              <w:spacing w:line="360" w:lineRule="auto"/>
              <w:jc w:val="center"/>
              <w:rPr>
                <w:rFonts w:ascii="宋体" w:hAnsi="宋体"/>
              </w:rPr>
            </w:pPr>
          </w:p>
        </w:tc>
        <w:tc>
          <w:tcPr>
            <w:tcW w:w="1108" w:type="dxa"/>
            <w:gridSpan w:val="2"/>
            <w:vAlign w:val="center"/>
          </w:tcPr>
          <w:p w14:paraId="25402692" w14:textId="77777777" w:rsidR="007F0BA2" w:rsidRDefault="007F0BA2">
            <w:pPr>
              <w:spacing w:line="360" w:lineRule="auto"/>
              <w:jc w:val="center"/>
              <w:rPr>
                <w:rFonts w:ascii="宋体" w:hAnsi="宋体"/>
              </w:rPr>
            </w:pPr>
          </w:p>
        </w:tc>
        <w:tc>
          <w:tcPr>
            <w:tcW w:w="876" w:type="dxa"/>
            <w:vAlign w:val="center"/>
          </w:tcPr>
          <w:p w14:paraId="29146643" w14:textId="77777777" w:rsidR="007F0BA2" w:rsidRDefault="007F0BA2">
            <w:pPr>
              <w:spacing w:line="360" w:lineRule="auto"/>
              <w:jc w:val="center"/>
              <w:rPr>
                <w:rFonts w:ascii="宋体" w:hAnsi="宋体"/>
              </w:rPr>
            </w:pPr>
          </w:p>
        </w:tc>
      </w:tr>
    </w:tbl>
    <w:p w14:paraId="41CE090C" w14:textId="77777777" w:rsidR="007F0BA2" w:rsidRDefault="00000000">
      <w:pPr>
        <w:spacing w:line="360" w:lineRule="auto"/>
        <w:rPr>
          <w:rFonts w:ascii="宋体" w:hAnsi="宋体"/>
        </w:rPr>
      </w:pPr>
      <w:r>
        <w:rPr>
          <w:rFonts w:ascii="宋体" w:hAnsi="宋体"/>
        </w:rPr>
        <w:t>注：“主要人员”是指实际参加本项目规定的管理、技术和服务工作的负责人员（包括但不限于</w:t>
      </w:r>
      <w:bookmarkStart w:id="276" w:name="OLE_LINK4"/>
      <w:r>
        <w:rPr>
          <w:rFonts w:ascii="宋体" w:hAnsi="宋体"/>
        </w:rPr>
        <w:t>项目负责人</w:t>
      </w:r>
      <w:bookmarkEnd w:id="276"/>
      <w:r>
        <w:rPr>
          <w:rFonts w:ascii="宋体" w:hAnsi="宋体" w:hint="eastAsia"/>
        </w:rPr>
        <w:t>/项目经理</w:t>
      </w:r>
      <w:r>
        <w:rPr>
          <w:rFonts w:ascii="宋体" w:hAnsi="宋体"/>
        </w:rPr>
        <w:t>等），应附上有关从业资质证书。</w:t>
      </w:r>
    </w:p>
    <w:p w14:paraId="183DF252" w14:textId="77777777" w:rsidR="007F0BA2" w:rsidRDefault="007F0BA2">
      <w:pPr>
        <w:pStyle w:val="a2"/>
        <w:spacing w:line="360" w:lineRule="auto"/>
        <w:ind w:firstLine="0"/>
        <w:rPr>
          <w:rFonts w:hAnsi="宋体"/>
        </w:rPr>
      </w:pPr>
    </w:p>
    <w:p w14:paraId="1B85E8EA" w14:textId="77777777" w:rsidR="007F0BA2" w:rsidRDefault="007F0BA2">
      <w:pPr>
        <w:spacing w:line="360" w:lineRule="auto"/>
        <w:rPr>
          <w:rFonts w:ascii="宋体" w:hAnsi="宋体"/>
        </w:rPr>
        <w:sectPr w:rsidR="007F0BA2">
          <w:pgSz w:w="11907" w:h="16840"/>
          <w:pgMar w:top="1089" w:right="1418" w:bottom="1400" w:left="1418" w:header="851" w:footer="992" w:gutter="0"/>
          <w:cols w:space="720"/>
          <w:docGrid w:linePitch="312"/>
        </w:sectPr>
      </w:pPr>
    </w:p>
    <w:p w14:paraId="7B452A87" w14:textId="77777777" w:rsidR="007F0BA2" w:rsidRDefault="00000000">
      <w:pPr>
        <w:pStyle w:val="30"/>
        <w:rPr>
          <w:szCs w:val="24"/>
        </w:rPr>
      </w:pPr>
      <w:bookmarkStart w:id="277" w:name="_Toc12064"/>
      <w:bookmarkStart w:id="278" w:name="_Toc106186032"/>
      <w:r>
        <w:rPr>
          <w:szCs w:val="24"/>
        </w:rPr>
        <w:lastRenderedPageBreak/>
        <w:t>13</w:t>
      </w:r>
      <w:r>
        <w:rPr>
          <w:rFonts w:hint="eastAsia"/>
          <w:szCs w:val="24"/>
        </w:rPr>
        <w:t>．</w:t>
      </w:r>
      <w:r>
        <w:rPr>
          <w:szCs w:val="24"/>
        </w:rPr>
        <w:t>主要技术指标和性能的详细说明</w:t>
      </w:r>
      <w:bookmarkEnd w:id="277"/>
      <w:bookmarkEnd w:id="278"/>
    </w:p>
    <w:p w14:paraId="277D6EDC" w14:textId="77777777" w:rsidR="007F0BA2" w:rsidRDefault="00000000">
      <w:pPr>
        <w:pStyle w:val="32"/>
        <w:tabs>
          <w:tab w:val="left" w:pos="420"/>
        </w:tabs>
        <w:spacing w:line="360" w:lineRule="auto"/>
        <w:ind w:leftChars="0" w:left="0" w:firstLineChars="200" w:firstLine="420"/>
        <w:rPr>
          <w:rFonts w:ascii="宋体" w:hAnsi="宋体"/>
          <w:b/>
          <w:bCs/>
        </w:rPr>
        <w:sectPr w:rsidR="007F0BA2">
          <w:pgSz w:w="11907" w:h="16840"/>
          <w:pgMar w:top="1089" w:right="1418" w:bottom="1400" w:left="1418" w:header="851" w:footer="737" w:gutter="0"/>
          <w:cols w:space="720"/>
          <w:docGrid w:linePitch="312"/>
        </w:sectPr>
      </w:pPr>
      <w:r>
        <w:rPr>
          <w:rFonts w:ascii="宋体" w:hAnsi="宋体" w:hint="eastAsia"/>
        </w:rPr>
        <w:t>包含但不仅限于技术方案、项目实施方案、售后服务方案及招标文件要求投标人提供的其他技术文件等。</w:t>
      </w:r>
    </w:p>
    <w:p w14:paraId="1212C478" w14:textId="77777777" w:rsidR="007F0BA2" w:rsidRDefault="007F0BA2">
      <w:pPr>
        <w:spacing w:line="360" w:lineRule="auto"/>
        <w:rPr>
          <w:rFonts w:ascii="宋体" w:hAnsi="宋体"/>
        </w:rPr>
      </w:pPr>
    </w:p>
    <w:p w14:paraId="7507DB33" w14:textId="77777777" w:rsidR="007F0BA2" w:rsidRDefault="00000000">
      <w:pPr>
        <w:pStyle w:val="30"/>
        <w:rPr>
          <w:szCs w:val="24"/>
        </w:rPr>
      </w:pPr>
      <w:bookmarkStart w:id="279" w:name="_Toc106186033"/>
      <w:bookmarkStart w:id="280" w:name="_Toc13672"/>
      <w:r>
        <w:rPr>
          <w:szCs w:val="24"/>
        </w:rPr>
        <w:t>14</w:t>
      </w:r>
      <w:r>
        <w:rPr>
          <w:rFonts w:hint="eastAsia"/>
          <w:szCs w:val="24"/>
        </w:rPr>
        <w:t>．招标文件要求的和投标人认为必要的其它文件</w:t>
      </w:r>
      <w:bookmarkEnd w:id="279"/>
      <w:bookmarkEnd w:id="280"/>
    </w:p>
    <w:p w14:paraId="497128CA" w14:textId="77777777" w:rsidR="007F0BA2" w:rsidRDefault="007F0BA2">
      <w:pPr>
        <w:pStyle w:val="CharChar1CharCharCharCharCharChar1"/>
        <w:spacing w:line="360" w:lineRule="auto"/>
        <w:ind w:firstLine="482"/>
        <w:rPr>
          <w:rFonts w:ascii="宋体" w:eastAsia="宋体" w:hAnsi="宋体"/>
          <w:lang w:eastAsia="zh-CN"/>
        </w:rPr>
      </w:pPr>
    </w:p>
    <w:bookmarkEnd w:id="160"/>
    <w:p w14:paraId="1536B191" w14:textId="77777777" w:rsidR="007F0BA2" w:rsidRDefault="007F0BA2">
      <w:pPr>
        <w:widowControl/>
        <w:spacing w:line="360" w:lineRule="auto"/>
        <w:jc w:val="left"/>
        <w:rPr>
          <w:rFonts w:ascii="宋体" w:hAnsi="宋体"/>
          <w:bCs/>
          <w:kern w:val="44"/>
          <w:sz w:val="24"/>
        </w:rPr>
      </w:pPr>
    </w:p>
    <w:sectPr w:rsidR="007F0BA2">
      <w:footerReference w:type="even" r:id="rId40"/>
      <w:pgSz w:w="11907" w:h="16840"/>
      <w:pgMar w:top="1089" w:right="1418" w:bottom="1400" w:left="1418"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9AD2" w14:textId="77777777" w:rsidR="00BC2BC4" w:rsidRDefault="00BC2BC4">
      <w:r>
        <w:separator/>
      </w:r>
    </w:p>
  </w:endnote>
  <w:endnote w:type="continuationSeparator" w:id="0">
    <w:p w14:paraId="5978EBC3" w14:textId="77777777" w:rsidR="00BC2BC4" w:rsidRDefault="00BC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default"/>
    <w:sig w:usb0="00000000" w:usb1="00000000" w:usb2="0000003F" w:usb3="00000000" w:csb0="603F01FF" w:csb1="FFFF0000"/>
  </w:font>
  <w:font w:name="Helvetica">
    <w:panose1 w:val="020B0504020202020204"/>
    <w:charset w:val="00"/>
    <w:family w:val="swiss"/>
    <w:pitch w:val="default"/>
    <w:sig w:usb0="00000000" w:usb1="00000000" w:usb2="00000009" w:usb3="00000000" w:csb0="000001FF" w:csb1="00000000"/>
  </w:font>
  <w:font w:name="ˎ̥">
    <w:altName w:val="Segoe Print"/>
    <w:charset w:val="00"/>
    <w:family w:val="roman"/>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80"/>
    <w:family w:val="auto"/>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新宋体">
    <w:panose1 w:val="02010609030101010101"/>
    <w:charset w:val="86"/>
    <w:family w:val="modern"/>
    <w:pitch w:val="fixed"/>
    <w:sig w:usb0="00000283" w:usb1="288F0000" w:usb2="00000016" w:usb3="00000000" w:csb0="00040001"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altName w:val="STFangsong"/>
    <w:panose1 w:val="02010600040101010101"/>
    <w:charset w:val="86"/>
    <w:family w:val="auto"/>
    <w:pitch w:val="variable"/>
    <w:sig w:usb0="00000287" w:usb1="080F0000" w:usb2="00000010" w:usb3="00000000" w:csb0="0004009F" w:csb1="00000000"/>
  </w:font>
  <w:font w:name="CKIJGQ+Times-Bold">
    <w:altName w:val="Malgun Gothic Semilight"/>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等线"/>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2200" w14:textId="77777777" w:rsidR="007F0BA2" w:rsidRDefault="00000000">
    <w:pPr>
      <w:pStyle w:val="af8"/>
      <w:framePr w:wrap="around" w:vAnchor="text" w:hAnchor="margin" w:xAlign="center" w:y="1"/>
      <w:rPr>
        <w:rStyle w:val="afff"/>
      </w:rPr>
    </w:pPr>
    <w:r>
      <w:fldChar w:fldCharType="begin"/>
    </w:r>
    <w:r>
      <w:rPr>
        <w:rStyle w:val="afff"/>
      </w:rPr>
      <w:instrText xml:space="preserve">PAGE  </w:instrText>
    </w:r>
    <w:r>
      <w:fldChar w:fldCharType="separate"/>
    </w:r>
    <w:r>
      <w:rPr>
        <w:rStyle w:val="afff"/>
      </w:rPr>
      <w:t>16</w:t>
    </w:r>
    <w:r>
      <w:fldChar w:fldCharType="end"/>
    </w:r>
  </w:p>
  <w:p w14:paraId="0BEA2408" w14:textId="77777777" w:rsidR="007F0BA2" w:rsidRDefault="007F0BA2">
    <w:pPr>
      <w:pStyle w:val="af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EB4D" w14:textId="77777777" w:rsidR="007F0BA2" w:rsidRDefault="00000000">
    <w:pPr>
      <w:pStyle w:val="ae"/>
      <w:framePr w:wrap="around" w:vAnchor="text" w:hAnchor="margin" w:xAlign="center" w:y="1"/>
    </w:pPr>
    <w:r>
      <w:fldChar w:fldCharType="begin"/>
    </w:r>
    <w:r>
      <w:instrText xml:space="preserve">PAGE  </w:instrText>
    </w:r>
    <w:r>
      <w:fldChar w:fldCharType="separate"/>
    </w:r>
    <w:r>
      <w:t>66</w:t>
    </w:r>
    <w:r>
      <w:fldChar w:fldCharType="end"/>
    </w:r>
  </w:p>
  <w:p w14:paraId="4FE1D89D" w14:textId="77777777" w:rsidR="007F0BA2" w:rsidRDefault="007F0BA2">
    <w:pPr>
      <w:pStyle w:val="ae"/>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648838"/>
    </w:sdtPr>
    <w:sdtContent>
      <w:p w14:paraId="30FD45F5" w14:textId="77777777" w:rsidR="007F0BA2" w:rsidRDefault="00000000">
        <w:pPr>
          <w:pStyle w:val="af8"/>
          <w:jc w:val="center"/>
        </w:pPr>
        <w:r>
          <w:fldChar w:fldCharType="begin"/>
        </w:r>
        <w:r>
          <w:instrText>PAGE   \* MERGEFORMAT</w:instrText>
        </w:r>
        <w:r>
          <w:fldChar w:fldCharType="separate"/>
        </w:r>
        <w:r>
          <w:rPr>
            <w:lang w:val="zh-CN"/>
          </w:rPr>
          <w:t>2</w:t>
        </w:r>
        <w:r>
          <w:fldChar w:fldCharType="end"/>
        </w:r>
      </w:p>
    </w:sdtContent>
  </w:sdt>
  <w:p w14:paraId="7F719181" w14:textId="77777777" w:rsidR="007F0BA2" w:rsidRDefault="007F0BA2">
    <w:pPr>
      <w:pStyle w:val="ae"/>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B67" w14:textId="77777777" w:rsidR="007F0BA2" w:rsidRDefault="007F0BA2">
    <w:pPr>
      <w:pStyle w:val="ae"/>
      <w:framePr w:wrap="around" w:vAnchor="text" w:hAnchor="margin" w:xAlign="right" w:y="1"/>
    </w:pPr>
  </w:p>
  <w:p w14:paraId="3F8106D4" w14:textId="77777777" w:rsidR="007F0BA2" w:rsidRDefault="007F0BA2">
    <w:pPr>
      <w:pStyle w:val="ae"/>
      <w:ind w:right="360"/>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028A" w14:textId="77777777" w:rsidR="007F0BA2" w:rsidRDefault="00000000">
    <w:pPr>
      <w:pStyle w:val="af8"/>
      <w:framePr w:wrap="around" w:vAnchor="text" w:hAnchor="margin" w:xAlign="center" w:y="1"/>
      <w:rPr>
        <w:rStyle w:val="afff"/>
      </w:rPr>
    </w:pPr>
    <w:r>
      <w:fldChar w:fldCharType="begin"/>
    </w:r>
    <w:r>
      <w:rPr>
        <w:rStyle w:val="afff"/>
      </w:rPr>
      <w:instrText xml:space="preserve">PAGE  </w:instrText>
    </w:r>
    <w:r>
      <w:fldChar w:fldCharType="end"/>
    </w:r>
  </w:p>
  <w:p w14:paraId="3A0143C5" w14:textId="77777777" w:rsidR="007F0BA2" w:rsidRDefault="007F0BA2">
    <w:pPr>
      <w:pStyle w:val="af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9B9B" w14:textId="77777777" w:rsidR="007F0BA2" w:rsidRDefault="00000000">
    <w:pPr>
      <w:pStyle w:val="af8"/>
      <w:framePr w:wrap="around" w:vAnchor="text" w:hAnchor="margin" w:xAlign="center" w:y="1"/>
      <w:rPr>
        <w:rStyle w:val="afff"/>
      </w:rPr>
    </w:pPr>
    <w:r>
      <w:fldChar w:fldCharType="begin"/>
    </w:r>
    <w:r>
      <w:rPr>
        <w:rStyle w:val="afff"/>
      </w:rPr>
      <w:instrText xml:space="preserve">PAGE  </w:instrText>
    </w:r>
    <w:r>
      <w:fldChar w:fldCharType="separate"/>
    </w:r>
    <w:r>
      <w:rPr>
        <w:rStyle w:val="afff"/>
      </w:rPr>
      <w:t>147</w:t>
    </w:r>
    <w:r>
      <w:fldChar w:fldCharType="end"/>
    </w:r>
  </w:p>
  <w:p w14:paraId="201B4388" w14:textId="77777777" w:rsidR="007F0BA2" w:rsidRDefault="007F0BA2">
    <w:pPr>
      <w:pStyle w:val="af8"/>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40850"/>
    </w:sdtPr>
    <w:sdtContent>
      <w:p w14:paraId="799967FD" w14:textId="77777777" w:rsidR="007F0BA2" w:rsidRDefault="00000000">
        <w:pPr>
          <w:pStyle w:val="af8"/>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7997" w14:textId="77777777" w:rsidR="007F0BA2" w:rsidRDefault="007F0B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016076"/>
    </w:sdtPr>
    <w:sdtContent>
      <w:p w14:paraId="6F5D5A01" w14:textId="77777777" w:rsidR="007F0BA2" w:rsidRDefault="00000000">
        <w:pPr>
          <w:pStyle w:val="af8"/>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2A67" w14:textId="77777777" w:rsidR="007F0BA2" w:rsidRDefault="007F0BA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46FE" w14:textId="77777777" w:rsidR="007F0BA2" w:rsidRDefault="00000000">
    <w:pPr>
      <w:pStyle w:val="ae"/>
      <w:jc w:val="center"/>
      <w:rPr>
        <w:szCs w:val="18"/>
      </w:rPr>
    </w:pPr>
    <w:r>
      <w:rPr>
        <w:rFonts w:hint="eastAsia"/>
      </w:rPr>
      <w:t xml:space="preserve">                                         2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A620" w14:textId="77777777" w:rsidR="007F0BA2" w:rsidRDefault="00000000">
    <w:pPr>
      <w:pStyle w:val="ae"/>
      <w:jc w:val="center"/>
    </w:pPr>
    <w:r>
      <w:fldChar w:fldCharType="begin"/>
    </w:r>
    <w:r>
      <w:instrText>PAGE   \* MERGEFORMAT</w:instrText>
    </w:r>
    <w:r>
      <w:fldChar w:fldCharType="separate"/>
    </w:r>
    <w:r>
      <w:rPr>
        <w:lang w:val="zh-CN"/>
      </w:rPr>
      <w:t>89</w:t>
    </w:r>
    <w:r>
      <w:fldChar w:fldCharType="end"/>
    </w:r>
  </w:p>
  <w:p w14:paraId="14B60633" w14:textId="77777777" w:rsidR="007F0BA2" w:rsidRDefault="007F0BA2">
    <w:pPr>
      <w:pStyle w:val="ae"/>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3C41" w14:textId="77777777" w:rsidR="007F0BA2" w:rsidRDefault="00000000">
    <w:pPr>
      <w:pStyle w:val="ae"/>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94</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2AB3" w14:textId="77777777" w:rsidR="00BC2BC4" w:rsidRDefault="00BC2BC4">
      <w:r>
        <w:separator/>
      </w:r>
    </w:p>
  </w:footnote>
  <w:footnote w:type="continuationSeparator" w:id="0">
    <w:p w14:paraId="20799F01" w14:textId="77777777" w:rsidR="00BC2BC4" w:rsidRDefault="00BC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E17B" w14:textId="77777777" w:rsidR="007F0BA2" w:rsidRDefault="007F0BA2">
    <w:pPr>
      <w:pStyle w:val="af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0DBB" w14:textId="77777777" w:rsidR="007F0BA2" w:rsidRDefault="007F0BA2">
    <w:pPr>
      <w:pStyle w:val="32"/>
      <w:ind w:left="126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648A" w14:textId="77777777" w:rsidR="007F0BA2" w:rsidRDefault="007F0BA2">
    <w:pPr>
      <w:pStyle w:val="32"/>
      <w:ind w:left="1260" w:hanging="4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CEC6" w14:textId="77777777" w:rsidR="007F0BA2" w:rsidRDefault="007F0BA2">
    <w:pPr>
      <w:spacing w:line="276" w:lineRule="auto"/>
      <w:rPr>
        <w:rFonts w:ascii="Cambria"/>
        <w:sz w:val="18"/>
        <w:szCs w:val="18"/>
        <w:u w:val="single"/>
      </w:rPr>
    </w:pPr>
  </w:p>
  <w:p w14:paraId="2E713F5F" w14:textId="77777777" w:rsidR="007F0BA2" w:rsidRDefault="00000000">
    <w:pPr>
      <w:spacing w:line="360" w:lineRule="auto"/>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ourcetextbullet"/>
      <w:lvlText w:val="%1"/>
      <w:lvlJc w:val="left"/>
      <w:pPr>
        <w:tabs>
          <w:tab w:val="left" w:pos="502"/>
        </w:tabs>
        <w:ind w:left="502" w:hanging="360"/>
      </w:pPr>
      <w:rPr>
        <w:rFonts w:hint="default"/>
      </w:rPr>
    </w:lvl>
    <w:lvl w:ilvl="1">
      <w:start w:val="3"/>
      <w:numFmt w:val="decimal"/>
      <w:lvlText w:val="%1.%2"/>
      <w:lvlJc w:val="left"/>
      <w:pPr>
        <w:tabs>
          <w:tab w:val="left" w:pos="502"/>
        </w:tabs>
        <w:ind w:left="502" w:hanging="360"/>
      </w:pPr>
      <w:rPr>
        <w:rFonts w:hint="default"/>
      </w:rPr>
    </w:lvl>
    <w:lvl w:ilvl="2">
      <w:start w:val="1"/>
      <w:numFmt w:val="decimal"/>
      <w:lvlText w:val="%1.%2.%3"/>
      <w:lvlJc w:val="left"/>
      <w:pPr>
        <w:tabs>
          <w:tab w:val="left" w:pos="862"/>
        </w:tabs>
        <w:ind w:left="862" w:hanging="720"/>
      </w:pPr>
      <w:rPr>
        <w:rFonts w:hint="default"/>
      </w:rPr>
    </w:lvl>
    <w:lvl w:ilvl="3">
      <w:start w:val="1"/>
      <w:numFmt w:val="decimal"/>
      <w:lvlText w:val="%1.%2.%3.%4"/>
      <w:lvlJc w:val="left"/>
      <w:pPr>
        <w:tabs>
          <w:tab w:val="left" w:pos="1222"/>
        </w:tabs>
        <w:ind w:left="1222" w:hanging="1080"/>
      </w:pPr>
      <w:rPr>
        <w:rFonts w:hint="default"/>
      </w:rPr>
    </w:lvl>
    <w:lvl w:ilvl="4">
      <w:start w:val="1"/>
      <w:numFmt w:val="decimal"/>
      <w:lvlText w:val="%1.%2.%3.%4.%5"/>
      <w:lvlJc w:val="left"/>
      <w:pPr>
        <w:tabs>
          <w:tab w:val="left" w:pos="1222"/>
        </w:tabs>
        <w:ind w:left="1222" w:hanging="1080"/>
      </w:pPr>
      <w:rPr>
        <w:rFonts w:hint="default"/>
      </w:rPr>
    </w:lvl>
    <w:lvl w:ilvl="5">
      <w:start w:val="1"/>
      <w:numFmt w:val="decimal"/>
      <w:lvlText w:val="%1.%2.%3.%4.%5.%6"/>
      <w:lvlJc w:val="left"/>
      <w:pPr>
        <w:tabs>
          <w:tab w:val="left" w:pos="1582"/>
        </w:tabs>
        <w:ind w:left="1582" w:hanging="1440"/>
      </w:pPr>
      <w:rPr>
        <w:rFonts w:hint="default"/>
      </w:rPr>
    </w:lvl>
    <w:lvl w:ilvl="6">
      <w:start w:val="1"/>
      <w:numFmt w:val="decimal"/>
      <w:lvlText w:val="%1.%2.%3.%4.%5.%6.%7"/>
      <w:lvlJc w:val="left"/>
      <w:pPr>
        <w:tabs>
          <w:tab w:val="left" w:pos="1942"/>
        </w:tabs>
        <w:ind w:left="1942" w:hanging="1800"/>
      </w:pPr>
      <w:rPr>
        <w:rFonts w:hint="default"/>
      </w:rPr>
    </w:lvl>
    <w:lvl w:ilvl="7">
      <w:start w:val="1"/>
      <w:numFmt w:val="decimal"/>
      <w:lvlText w:val="%1.%2.%3.%4.%5.%6.%7.%8"/>
      <w:lvlJc w:val="left"/>
      <w:pPr>
        <w:tabs>
          <w:tab w:val="left" w:pos="1942"/>
        </w:tabs>
        <w:ind w:left="1942" w:hanging="1800"/>
      </w:pPr>
      <w:rPr>
        <w:rFonts w:hint="default"/>
      </w:rPr>
    </w:lvl>
    <w:lvl w:ilvl="8">
      <w:start w:val="1"/>
      <w:numFmt w:val="decimal"/>
      <w:lvlText w:val="%1.%2.%3.%4.%5.%6.%7.%8.%9"/>
      <w:lvlJc w:val="left"/>
      <w:pPr>
        <w:tabs>
          <w:tab w:val="left" w:pos="2302"/>
        </w:tabs>
        <w:ind w:left="2302" w:hanging="2160"/>
      </w:pPr>
      <w:rPr>
        <w:rFonts w:hint="default"/>
      </w:rPr>
    </w:lvl>
  </w:abstractNum>
  <w:abstractNum w:abstractNumId="1" w15:restartNumberingAfterBreak="0">
    <w:nsid w:val="00000002"/>
    <w:multiLevelType w:val="multilevel"/>
    <w:tmpl w:val="00000002"/>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multilevel"/>
    <w:tmpl w:val="00000003"/>
    <w:lvl w:ilvl="0">
      <w:start w:val="1"/>
      <w:numFmt w:val="decimal"/>
      <w:pStyle w:val="3"/>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3" w15:restartNumberingAfterBreak="0">
    <w:nsid w:val="00000004"/>
    <w:multiLevelType w:val="singleLevel"/>
    <w:tmpl w:val="00000004"/>
    <w:lvl w:ilvl="0">
      <w:start w:val="1"/>
      <w:numFmt w:val="decimal"/>
      <w:pStyle w:val="260"/>
      <w:suff w:val="nothing"/>
      <w:lvlText w:val="%1．"/>
      <w:lvlJc w:val="left"/>
      <w:pPr>
        <w:ind w:left="0" w:firstLine="400"/>
      </w:pPr>
      <w:rPr>
        <w:rFonts w:hint="default"/>
      </w:rPr>
    </w:lvl>
  </w:abstractNum>
  <w:abstractNum w:abstractNumId="4" w15:restartNumberingAfterBreak="0">
    <w:nsid w:val="00000005"/>
    <w:multiLevelType w:val="multilevel"/>
    <w:tmpl w:val="00000005"/>
    <w:lvl w:ilvl="0">
      <w:start w:val="7"/>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pStyle w:val="a"/>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0000000C"/>
    <w:multiLevelType w:val="multilevel"/>
    <w:tmpl w:val="0000000C"/>
    <w:lvl w:ilvl="0">
      <w:start w:val="1"/>
      <w:numFmt w:val="bullet"/>
      <w:pStyle w:val="BodyBullet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000000D"/>
    <w:multiLevelType w:val="multilevel"/>
    <w:tmpl w:val="0000000D"/>
    <w:lvl w:ilvl="0">
      <w:start w:val="1"/>
      <w:numFmt w:val="chineseCountingThousand"/>
      <w:pStyle w:val="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1C"/>
    <w:multiLevelType w:val="multilevel"/>
    <w:tmpl w:val="0000001C"/>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9" w15:restartNumberingAfterBreak="0">
    <w:nsid w:val="0000001D"/>
    <w:multiLevelType w:val="multilevel"/>
    <w:tmpl w:val="0000001D"/>
    <w:lvl w:ilvl="0">
      <w:start w:val="1"/>
      <w:numFmt w:val="decimal"/>
      <w:pStyle w:val="NormalBullets"/>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8"/>
    <w:multiLevelType w:val="multilevel"/>
    <w:tmpl w:val="00000028"/>
    <w:lvl w:ilvl="0">
      <w:start w:val="1"/>
      <w:numFmt w:val="bullet"/>
      <w:lvlText w:val=""/>
      <w:lvlJc w:val="left"/>
      <w:pPr>
        <w:ind w:left="840" w:hanging="420"/>
      </w:pPr>
      <w:rPr>
        <w:rFonts w:ascii="Wingdings" w:hAnsi="Wingdings" w:hint="default"/>
      </w:rPr>
    </w:lvl>
    <w:lvl w:ilvl="1">
      <w:start w:val="1"/>
      <w:numFmt w:val="bullet"/>
      <w:pStyle w:val="SubBullets"/>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0000002C"/>
    <w:multiLevelType w:val="singleLevel"/>
    <w:tmpl w:val="0000002C"/>
    <w:lvl w:ilvl="0">
      <w:start w:val="1"/>
      <w:numFmt w:val="decimal"/>
      <w:lvlText w:val="%1、"/>
      <w:lvlJc w:val="left"/>
      <w:pPr>
        <w:tabs>
          <w:tab w:val="left" w:pos="360"/>
        </w:tabs>
        <w:ind w:left="360" w:hanging="360"/>
      </w:pPr>
      <w:rPr>
        <w:rFonts w:cs="Times New Roman" w:hint="default"/>
      </w:rPr>
    </w:lvl>
  </w:abstractNum>
  <w:abstractNum w:abstractNumId="12" w15:restartNumberingAfterBreak="0">
    <w:nsid w:val="0000004C"/>
    <w:multiLevelType w:val="multilevel"/>
    <w:tmpl w:val="0000004C"/>
    <w:lvl w:ilvl="0">
      <w:start w:val="1"/>
      <w:numFmt w:val="decimal"/>
      <w:pStyle w:val="BodyBullet1"/>
      <w:lvlText w:val="（%1）"/>
      <w:lvlJc w:val="left"/>
      <w:pPr>
        <w:ind w:left="845" w:hanging="420"/>
      </w:pPr>
      <w:rPr>
        <w:rFonts w:hint="eastAsia"/>
        <w:i w:val="0"/>
        <w:iCs w:val="0"/>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15:restartNumberingAfterBreak="0">
    <w:nsid w:val="01176E3E"/>
    <w:multiLevelType w:val="multilevel"/>
    <w:tmpl w:val="01176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36F63D5"/>
    <w:multiLevelType w:val="multilevel"/>
    <w:tmpl w:val="036F63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6C2708A"/>
    <w:multiLevelType w:val="singleLevel"/>
    <w:tmpl w:val="06C2708A"/>
    <w:lvl w:ilvl="0">
      <w:start w:val="1"/>
      <w:numFmt w:val="decimal"/>
      <w:suff w:val="nothing"/>
      <w:lvlText w:val="%1．"/>
      <w:lvlJc w:val="left"/>
      <w:pPr>
        <w:ind w:left="284" w:firstLine="116"/>
      </w:pPr>
      <w:rPr>
        <w:rFonts w:hint="default"/>
      </w:rPr>
    </w:lvl>
  </w:abstractNum>
  <w:abstractNum w:abstractNumId="16" w15:restartNumberingAfterBreak="0">
    <w:nsid w:val="0718451E"/>
    <w:multiLevelType w:val="multilevel"/>
    <w:tmpl w:val="071845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7E50BF7"/>
    <w:multiLevelType w:val="multilevel"/>
    <w:tmpl w:val="07E50B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B086FA7"/>
    <w:multiLevelType w:val="multilevel"/>
    <w:tmpl w:val="0B086F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C607FFC"/>
    <w:multiLevelType w:val="multilevel"/>
    <w:tmpl w:val="0C607FF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2" w15:restartNumberingAfterBreak="0">
    <w:nsid w:val="0E312252"/>
    <w:multiLevelType w:val="singleLevel"/>
    <w:tmpl w:val="0E312252"/>
    <w:lvl w:ilvl="0">
      <w:start w:val="1"/>
      <w:numFmt w:val="decimal"/>
      <w:suff w:val="nothing"/>
      <w:lvlText w:val="%1．"/>
      <w:lvlJc w:val="left"/>
      <w:pPr>
        <w:ind w:left="284" w:firstLine="116"/>
      </w:pPr>
      <w:rPr>
        <w:rFonts w:hint="default"/>
      </w:rPr>
    </w:lvl>
  </w:abstractNum>
  <w:abstractNum w:abstractNumId="23" w15:restartNumberingAfterBreak="0">
    <w:nsid w:val="0E8A0276"/>
    <w:multiLevelType w:val="singleLevel"/>
    <w:tmpl w:val="0E8A0276"/>
    <w:lvl w:ilvl="0">
      <w:start w:val="1"/>
      <w:numFmt w:val="decimal"/>
      <w:suff w:val="nothing"/>
      <w:lvlText w:val="%1．"/>
      <w:lvlJc w:val="left"/>
      <w:pPr>
        <w:ind w:left="284" w:firstLine="116"/>
      </w:pPr>
      <w:rPr>
        <w:rFonts w:hint="default"/>
      </w:rPr>
    </w:lvl>
  </w:abstractNum>
  <w:abstractNum w:abstractNumId="24" w15:restartNumberingAfterBreak="0">
    <w:nsid w:val="0F600824"/>
    <w:multiLevelType w:val="singleLevel"/>
    <w:tmpl w:val="0F600824"/>
    <w:lvl w:ilvl="0">
      <w:start w:val="1"/>
      <w:numFmt w:val="decimal"/>
      <w:suff w:val="nothing"/>
      <w:lvlText w:val="%1．"/>
      <w:lvlJc w:val="left"/>
      <w:pPr>
        <w:ind w:left="284" w:firstLine="116"/>
      </w:pPr>
      <w:rPr>
        <w:rFonts w:hint="default"/>
      </w:rPr>
    </w:lvl>
  </w:abstractNum>
  <w:abstractNum w:abstractNumId="25" w15:restartNumberingAfterBreak="0">
    <w:nsid w:val="101C368C"/>
    <w:multiLevelType w:val="multilevel"/>
    <w:tmpl w:val="101C36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8323AF"/>
    <w:multiLevelType w:val="multilevel"/>
    <w:tmpl w:val="108323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27B1B84"/>
    <w:multiLevelType w:val="multilevel"/>
    <w:tmpl w:val="127B1B8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12E75547"/>
    <w:multiLevelType w:val="singleLevel"/>
    <w:tmpl w:val="12E75547"/>
    <w:lvl w:ilvl="0">
      <w:start w:val="1"/>
      <w:numFmt w:val="decimal"/>
      <w:suff w:val="nothing"/>
      <w:lvlText w:val="%1．"/>
      <w:lvlJc w:val="left"/>
      <w:pPr>
        <w:ind w:left="284" w:firstLine="116"/>
      </w:pPr>
      <w:rPr>
        <w:rFonts w:hint="default"/>
      </w:rPr>
    </w:lvl>
  </w:abstractNum>
  <w:abstractNum w:abstractNumId="29" w15:restartNumberingAfterBreak="0">
    <w:nsid w:val="15785596"/>
    <w:multiLevelType w:val="singleLevel"/>
    <w:tmpl w:val="15785596"/>
    <w:lvl w:ilvl="0">
      <w:start w:val="1"/>
      <w:numFmt w:val="decimal"/>
      <w:suff w:val="nothing"/>
      <w:lvlText w:val="%1．"/>
      <w:lvlJc w:val="left"/>
      <w:pPr>
        <w:ind w:left="284" w:firstLine="116"/>
      </w:pPr>
      <w:rPr>
        <w:rFonts w:hint="default"/>
      </w:rPr>
    </w:lvl>
  </w:abstractNum>
  <w:abstractNum w:abstractNumId="30" w15:restartNumberingAfterBreak="0">
    <w:nsid w:val="15CC6042"/>
    <w:multiLevelType w:val="multilevel"/>
    <w:tmpl w:val="15CC6042"/>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97F5DFE"/>
    <w:multiLevelType w:val="multilevel"/>
    <w:tmpl w:val="197F5D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A62481B"/>
    <w:multiLevelType w:val="multilevel"/>
    <w:tmpl w:val="1A6248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EA60DFD"/>
    <w:multiLevelType w:val="multilevel"/>
    <w:tmpl w:val="1EA60D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1F2A443B"/>
    <w:multiLevelType w:val="multilevel"/>
    <w:tmpl w:val="1F2A44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7" w15:restartNumberingAfterBreak="0">
    <w:nsid w:val="1F9836DC"/>
    <w:multiLevelType w:val="singleLevel"/>
    <w:tmpl w:val="1F9836DC"/>
    <w:lvl w:ilvl="0">
      <w:start w:val="1"/>
      <w:numFmt w:val="decimal"/>
      <w:suff w:val="nothing"/>
      <w:lvlText w:val="%1．"/>
      <w:lvlJc w:val="left"/>
      <w:pPr>
        <w:ind w:left="284" w:firstLine="116"/>
      </w:pPr>
      <w:rPr>
        <w:rFonts w:hint="default"/>
      </w:rPr>
    </w:lvl>
  </w:abstractNum>
  <w:abstractNum w:abstractNumId="38" w15:restartNumberingAfterBreak="0">
    <w:nsid w:val="211C6252"/>
    <w:multiLevelType w:val="multilevel"/>
    <w:tmpl w:val="211C62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1A035CF"/>
    <w:multiLevelType w:val="multilevel"/>
    <w:tmpl w:val="21A0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21BB3EC3"/>
    <w:multiLevelType w:val="multilevel"/>
    <w:tmpl w:val="21BB3E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32A454F"/>
    <w:multiLevelType w:val="multilevel"/>
    <w:tmpl w:val="232A45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26733EC8"/>
    <w:multiLevelType w:val="singleLevel"/>
    <w:tmpl w:val="26733EC8"/>
    <w:lvl w:ilvl="0">
      <w:start w:val="1"/>
      <w:numFmt w:val="decimal"/>
      <w:suff w:val="nothing"/>
      <w:lvlText w:val="%1．"/>
      <w:lvlJc w:val="left"/>
      <w:pPr>
        <w:ind w:left="284" w:firstLine="116"/>
      </w:pPr>
      <w:rPr>
        <w:rFonts w:hint="default"/>
      </w:rPr>
    </w:lvl>
  </w:abstractNum>
  <w:abstractNum w:abstractNumId="43" w15:restartNumberingAfterBreak="0">
    <w:nsid w:val="28796D46"/>
    <w:multiLevelType w:val="multilevel"/>
    <w:tmpl w:val="28796D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28E21A90"/>
    <w:multiLevelType w:val="multilevel"/>
    <w:tmpl w:val="28E21A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6" w15:restartNumberingAfterBreak="0">
    <w:nsid w:val="29C939A6"/>
    <w:multiLevelType w:val="singleLevel"/>
    <w:tmpl w:val="29C939A6"/>
    <w:lvl w:ilvl="0">
      <w:start w:val="1"/>
      <w:numFmt w:val="decimal"/>
      <w:suff w:val="nothing"/>
      <w:lvlText w:val="%1．"/>
      <w:lvlJc w:val="left"/>
      <w:pPr>
        <w:ind w:left="284" w:firstLine="116"/>
      </w:pPr>
      <w:rPr>
        <w:rFonts w:hint="default"/>
      </w:rPr>
    </w:lvl>
  </w:abstractNum>
  <w:abstractNum w:abstractNumId="47" w15:restartNumberingAfterBreak="0">
    <w:nsid w:val="2DBE0DB5"/>
    <w:multiLevelType w:val="multilevel"/>
    <w:tmpl w:val="2DBE0D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2DF37BC4"/>
    <w:multiLevelType w:val="multilevel"/>
    <w:tmpl w:val="2DF37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FE067DD"/>
    <w:multiLevelType w:val="singleLevel"/>
    <w:tmpl w:val="2FE067DD"/>
    <w:lvl w:ilvl="0">
      <w:start w:val="1"/>
      <w:numFmt w:val="decimal"/>
      <w:suff w:val="nothing"/>
      <w:lvlText w:val="%1．"/>
      <w:lvlJc w:val="left"/>
      <w:pPr>
        <w:ind w:left="284" w:firstLine="116"/>
      </w:pPr>
      <w:rPr>
        <w:rFonts w:hint="default"/>
      </w:rPr>
    </w:lvl>
  </w:abstractNum>
  <w:abstractNum w:abstractNumId="51" w15:restartNumberingAfterBreak="0">
    <w:nsid w:val="30F55CDC"/>
    <w:multiLevelType w:val="singleLevel"/>
    <w:tmpl w:val="30F55CDC"/>
    <w:lvl w:ilvl="0">
      <w:start w:val="1"/>
      <w:numFmt w:val="decimal"/>
      <w:suff w:val="nothing"/>
      <w:lvlText w:val="%1．"/>
      <w:lvlJc w:val="left"/>
      <w:pPr>
        <w:ind w:left="284" w:firstLine="116"/>
      </w:pPr>
      <w:rPr>
        <w:rFonts w:hint="default"/>
      </w:rPr>
    </w:lvl>
  </w:abstractNum>
  <w:abstractNum w:abstractNumId="52" w15:restartNumberingAfterBreak="0">
    <w:nsid w:val="329B219B"/>
    <w:multiLevelType w:val="multilevel"/>
    <w:tmpl w:val="329B21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2A93166"/>
    <w:multiLevelType w:val="multilevel"/>
    <w:tmpl w:val="32A93166"/>
    <w:lvl w:ilvl="0">
      <w:start w:val="1"/>
      <w:numFmt w:val="chineseCountingThousand"/>
      <w:lvlText w:val="%1、"/>
      <w:lvlJc w:val="left"/>
      <w:pPr>
        <w:tabs>
          <w:tab w:val="left" w:pos="600"/>
        </w:tabs>
        <w:ind w:left="624" w:hanging="511"/>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4" w15:restartNumberingAfterBreak="0">
    <w:nsid w:val="3315710E"/>
    <w:multiLevelType w:val="multilevel"/>
    <w:tmpl w:val="331571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3F910B8"/>
    <w:multiLevelType w:val="multilevel"/>
    <w:tmpl w:val="33F91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358F77D6"/>
    <w:multiLevelType w:val="multilevel"/>
    <w:tmpl w:val="358F77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85726CA"/>
    <w:multiLevelType w:val="multilevel"/>
    <w:tmpl w:val="385726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38F66B5A"/>
    <w:multiLevelType w:val="multilevel"/>
    <w:tmpl w:val="38F66B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3E9923E5"/>
    <w:multiLevelType w:val="multilevel"/>
    <w:tmpl w:val="3E9923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F531B6E"/>
    <w:multiLevelType w:val="singleLevel"/>
    <w:tmpl w:val="3F531B6E"/>
    <w:lvl w:ilvl="0">
      <w:start w:val="1"/>
      <w:numFmt w:val="decimal"/>
      <w:suff w:val="nothing"/>
      <w:lvlText w:val="%1．"/>
      <w:lvlJc w:val="left"/>
      <w:pPr>
        <w:ind w:left="284" w:firstLine="116"/>
      </w:pPr>
      <w:rPr>
        <w:rFonts w:hint="default"/>
      </w:rPr>
    </w:lvl>
  </w:abstractNum>
  <w:abstractNum w:abstractNumId="61" w15:restartNumberingAfterBreak="0">
    <w:nsid w:val="40E55299"/>
    <w:multiLevelType w:val="multilevel"/>
    <w:tmpl w:val="40E552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4412FFF"/>
    <w:multiLevelType w:val="multilevel"/>
    <w:tmpl w:val="44412F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47792681"/>
    <w:multiLevelType w:val="multilevel"/>
    <w:tmpl w:val="477926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E0313AE"/>
    <w:multiLevelType w:val="multilevel"/>
    <w:tmpl w:val="4E0313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E710EE6"/>
    <w:multiLevelType w:val="multilevel"/>
    <w:tmpl w:val="4E710E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4F082D5C"/>
    <w:multiLevelType w:val="multilevel"/>
    <w:tmpl w:val="4F082D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15:restartNumberingAfterBreak="0">
    <w:nsid w:val="52902119"/>
    <w:multiLevelType w:val="multilevel"/>
    <w:tmpl w:val="529021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52D27DEA"/>
    <w:multiLevelType w:val="singleLevel"/>
    <w:tmpl w:val="52D27DEA"/>
    <w:lvl w:ilvl="0">
      <w:start w:val="1"/>
      <w:numFmt w:val="decimal"/>
      <w:suff w:val="nothing"/>
      <w:lvlText w:val="%1．"/>
      <w:lvlJc w:val="left"/>
      <w:pPr>
        <w:ind w:left="284" w:firstLine="116"/>
      </w:pPr>
      <w:rPr>
        <w:rFonts w:hint="default"/>
      </w:rPr>
    </w:lvl>
  </w:abstractNum>
  <w:abstractNum w:abstractNumId="71"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2" w15:restartNumberingAfterBreak="0">
    <w:nsid w:val="53731A6A"/>
    <w:multiLevelType w:val="singleLevel"/>
    <w:tmpl w:val="53731A6A"/>
    <w:lvl w:ilvl="0">
      <w:start w:val="1"/>
      <w:numFmt w:val="decimal"/>
      <w:suff w:val="nothing"/>
      <w:lvlText w:val="%1．"/>
      <w:lvlJc w:val="left"/>
      <w:pPr>
        <w:ind w:left="284" w:firstLine="116"/>
      </w:pPr>
      <w:rPr>
        <w:rFonts w:hint="default"/>
      </w:rPr>
    </w:lvl>
  </w:abstractNum>
  <w:abstractNum w:abstractNumId="73" w15:restartNumberingAfterBreak="0">
    <w:nsid w:val="57744CFB"/>
    <w:multiLevelType w:val="multilevel"/>
    <w:tmpl w:val="57744C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7B03886"/>
    <w:multiLevelType w:val="singleLevel"/>
    <w:tmpl w:val="57B03886"/>
    <w:lvl w:ilvl="0">
      <w:start w:val="1"/>
      <w:numFmt w:val="decimal"/>
      <w:suff w:val="nothing"/>
      <w:lvlText w:val="%1．"/>
      <w:lvlJc w:val="left"/>
      <w:pPr>
        <w:ind w:left="284" w:firstLine="116"/>
      </w:pPr>
      <w:rPr>
        <w:rFonts w:hint="default"/>
      </w:rPr>
    </w:lvl>
  </w:abstractNum>
  <w:abstractNum w:abstractNumId="75" w15:restartNumberingAfterBreak="0">
    <w:nsid w:val="59DB68D0"/>
    <w:multiLevelType w:val="multilevel"/>
    <w:tmpl w:val="59DB68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5D152D2A"/>
    <w:multiLevelType w:val="multilevel"/>
    <w:tmpl w:val="5D152D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5DCE6C2F"/>
    <w:multiLevelType w:val="multilevel"/>
    <w:tmpl w:val="5DCE6C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0D04894"/>
    <w:multiLevelType w:val="singleLevel"/>
    <w:tmpl w:val="60D04894"/>
    <w:lvl w:ilvl="0">
      <w:start w:val="1"/>
      <w:numFmt w:val="decimal"/>
      <w:suff w:val="nothing"/>
      <w:lvlText w:val="%1．"/>
      <w:lvlJc w:val="left"/>
      <w:pPr>
        <w:ind w:left="284" w:firstLine="116"/>
      </w:pPr>
      <w:rPr>
        <w:rFonts w:hint="default"/>
      </w:rPr>
    </w:lvl>
  </w:abstractNum>
  <w:abstractNum w:abstractNumId="79" w15:restartNumberingAfterBreak="0">
    <w:nsid w:val="60E743AB"/>
    <w:multiLevelType w:val="singleLevel"/>
    <w:tmpl w:val="60E743AB"/>
    <w:lvl w:ilvl="0">
      <w:start w:val="1"/>
      <w:numFmt w:val="decimal"/>
      <w:suff w:val="nothing"/>
      <w:lvlText w:val="%1．"/>
      <w:lvlJc w:val="left"/>
      <w:pPr>
        <w:ind w:left="284" w:firstLine="116"/>
      </w:pPr>
      <w:rPr>
        <w:rFonts w:hint="default"/>
      </w:rPr>
    </w:lvl>
  </w:abstractNum>
  <w:abstractNum w:abstractNumId="80" w15:restartNumberingAfterBreak="0">
    <w:nsid w:val="61B40B25"/>
    <w:multiLevelType w:val="multilevel"/>
    <w:tmpl w:val="61B40B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61C2A469"/>
    <w:multiLevelType w:val="singleLevel"/>
    <w:tmpl w:val="61C2A469"/>
    <w:lvl w:ilvl="0">
      <w:start w:val="1"/>
      <w:numFmt w:val="decimal"/>
      <w:lvlText w:val="%1."/>
      <w:lvlJc w:val="left"/>
      <w:pPr>
        <w:ind w:left="284" w:hanging="284"/>
      </w:pPr>
      <w:rPr>
        <w:rFonts w:hint="default"/>
      </w:rPr>
    </w:lvl>
  </w:abstractNum>
  <w:abstractNum w:abstractNumId="82" w15:restartNumberingAfterBreak="0">
    <w:nsid w:val="620534EF"/>
    <w:multiLevelType w:val="multilevel"/>
    <w:tmpl w:val="620534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22EB89D"/>
    <w:multiLevelType w:val="singleLevel"/>
    <w:tmpl w:val="622EB89D"/>
    <w:lvl w:ilvl="0">
      <w:start w:val="2"/>
      <w:numFmt w:val="chineseCounting"/>
      <w:suff w:val="nothing"/>
      <w:lvlText w:val="(%1)"/>
      <w:lvlJc w:val="left"/>
    </w:lvl>
  </w:abstractNum>
  <w:abstractNum w:abstractNumId="84" w15:restartNumberingAfterBreak="0">
    <w:nsid w:val="622EBF0D"/>
    <w:multiLevelType w:val="singleLevel"/>
    <w:tmpl w:val="622EBF0D"/>
    <w:lvl w:ilvl="0">
      <w:start w:val="1"/>
      <w:numFmt w:val="decimal"/>
      <w:suff w:val="nothing"/>
      <w:lvlText w:val="%1．"/>
      <w:lvlJc w:val="left"/>
      <w:pPr>
        <w:ind w:left="284" w:firstLine="116"/>
      </w:pPr>
      <w:rPr>
        <w:rFonts w:hint="default"/>
      </w:rPr>
    </w:lvl>
  </w:abstractNum>
  <w:abstractNum w:abstractNumId="85" w15:restartNumberingAfterBreak="0">
    <w:nsid w:val="64543E45"/>
    <w:multiLevelType w:val="multilevel"/>
    <w:tmpl w:val="64543E4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64A4228B"/>
    <w:multiLevelType w:val="multilevel"/>
    <w:tmpl w:val="64A422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65677E7F"/>
    <w:multiLevelType w:val="singleLevel"/>
    <w:tmpl w:val="65677E7F"/>
    <w:lvl w:ilvl="0">
      <w:start w:val="1"/>
      <w:numFmt w:val="decimal"/>
      <w:suff w:val="nothing"/>
      <w:lvlText w:val="%1．"/>
      <w:lvlJc w:val="left"/>
      <w:pPr>
        <w:ind w:left="284" w:firstLine="116"/>
      </w:pPr>
      <w:rPr>
        <w:rFonts w:hint="default"/>
      </w:rPr>
    </w:lvl>
  </w:abstractNum>
  <w:abstractNum w:abstractNumId="88" w15:restartNumberingAfterBreak="0">
    <w:nsid w:val="660E7B8A"/>
    <w:multiLevelType w:val="multilevel"/>
    <w:tmpl w:val="660E7B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63B2C11"/>
    <w:multiLevelType w:val="multilevel"/>
    <w:tmpl w:val="663B2C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99715DE"/>
    <w:multiLevelType w:val="multilevel"/>
    <w:tmpl w:val="699715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A0C0B3C"/>
    <w:multiLevelType w:val="multilevel"/>
    <w:tmpl w:val="6A0C0B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A201B05"/>
    <w:multiLevelType w:val="multilevel"/>
    <w:tmpl w:val="6A201B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B22420F"/>
    <w:multiLevelType w:val="multilevel"/>
    <w:tmpl w:val="6B2242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BE61F78"/>
    <w:multiLevelType w:val="multilevel"/>
    <w:tmpl w:val="6BE61F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6D384253"/>
    <w:multiLevelType w:val="multilevel"/>
    <w:tmpl w:val="6D3842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D441AFB"/>
    <w:multiLevelType w:val="multilevel"/>
    <w:tmpl w:val="6D441A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F7B1501"/>
    <w:multiLevelType w:val="multilevel"/>
    <w:tmpl w:val="6F7B15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F8F7F3D"/>
    <w:multiLevelType w:val="multilevel"/>
    <w:tmpl w:val="6F8F7F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07E6C9B"/>
    <w:multiLevelType w:val="multilevel"/>
    <w:tmpl w:val="707E6C9B"/>
    <w:lvl w:ilvl="0">
      <w:start w:val="1"/>
      <w:numFmt w:val="chineseCountingThousand"/>
      <w:lvlText w:val="%1、"/>
      <w:lvlJc w:val="left"/>
      <w:pPr>
        <w:ind w:left="420"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74257BEA"/>
    <w:multiLevelType w:val="multilevel"/>
    <w:tmpl w:val="74257B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4E966B5"/>
    <w:multiLevelType w:val="multilevel"/>
    <w:tmpl w:val="74E966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76515591"/>
    <w:multiLevelType w:val="multilevel"/>
    <w:tmpl w:val="765155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76A7275E"/>
    <w:multiLevelType w:val="multilevel"/>
    <w:tmpl w:val="76A727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7BE004BD"/>
    <w:multiLevelType w:val="multilevel"/>
    <w:tmpl w:val="7BE004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7F5D54E4"/>
    <w:multiLevelType w:val="multilevel"/>
    <w:tmpl w:val="7F5D54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F761BB2"/>
    <w:multiLevelType w:val="multilevel"/>
    <w:tmpl w:val="7F761BB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0405918">
    <w:abstractNumId w:val="7"/>
  </w:num>
  <w:num w:numId="2" w16cid:durableId="2014600475">
    <w:abstractNumId w:val="2"/>
  </w:num>
  <w:num w:numId="3" w16cid:durableId="1700666043">
    <w:abstractNumId w:val="1"/>
  </w:num>
  <w:num w:numId="4" w16cid:durableId="493452770">
    <w:abstractNumId w:val="3"/>
  </w:num>
  <w:num w:numId="5" w16cid:durableId="1944611733">
    <w:abstractNumId w:val="8"/>
  </w:num>
  <w:num w:numId="6" w16cid:durableId="1184779327">
    <w:abstractNumId w:val="0"/>
  </w:num>
  <w:num w:numId="7" w16cid:durableId="1612198667">
    <w:abstractNumId w:val="9"/>
  </w:num>
  <w:num w:numId="8" w16cid:durableId="125047985">
    <w:abstractNumId w:val="12"/>
  </w:num>
  <w:num w:numId="9" w16cid:durableId="1513376264">
    <w:abstractNumId w:val="6"/>
  </w:num>
  <w:num w:numId="10" w16cid:durableId="1924339650">
    <w:abstractNumId w:val="10"/>
  </w:num>
  <w:num w:numId="11" w16cid:durableId="1560438468">
    <w:abstractNumId w:val="5"/>
  </w:num>
  <w:num w:numId="12" w16cid:durableId="1144588432">
    <w:abstractNumId w:val="99"/>
  </w:num>
  <w:num w:numId="13" w16cid:durableId="820928304">
    <w:abstractNumId w:val="49"/>
  </w:num>
  <w:num w:numId="14" w16cid:durableId="514467091">
    <w:abstractNumId w:val="20"/>
  </w:num>
  <w:num w:numId="15" w16cid:durableId="849029142">
    <w:abstractNumId w:val="30"/>
  </w:num>
  <w:num w:numId="16" w16cid:durableId="1221942413">
    <w:abstractNumId w:val="93"/>
  </w:num>
  <w:num w:numId="17" w16cid:durableId="1455903274">
    <w:abstractNumId w:val="17"/>
  </w:num>
  <w:num w:numId="18" w16cid:durableId="706295179">
    <w:abstractNumId w:val="69"/>
  </w:num>
  <w:num w:numId="19" w16cid:durableId="2047097889">
    <w:abstractNumId w:val="90"/>
  </w:num>
  <w:num w:numId="20" w16cid:durableId="97216852">
    <w:abstractNumId w:val="38"/>
  </w:num>
  <w:num w:numId="21" w16cid:durableId="119495490">
    <w:abstractNumId w:val="55"/>
  </w:num>
  <w:num w:numId="22" w16cid:durableId="1741248773">
    <w:abstractNumId w:val="88"/>
  </w:num>
  <w:num w:numId="23" w16cid:durableId="948052736">
    <w:abstractNumId w:val="35"/>
  </w:num>
  <w:num w:numId="24" w16cid:durableId="1285842826">
    <w:abstractNumId w:val="43"/>
  </w:num>
  <w:num w:numId="25" w16cid:durableId="1334718380">
    <w:abstractNumId w:val="96"/>
  </w:num>
  <w:num w:numId="26" w16cid:durableId="1104962474">
    <w:abstractNumId w:val="85"/>
  </w:num>
  <w:num w:numId="27" w16cid:durableId="364405471">
    <w:abstractNumId w:val="100"/>
  </w:num>
  <w:num w:numId="28" w16cid:durableId="724909683">
    <w:abstractNumId w:val="65"/>
  </w:num>
  <w:num w:numId="29" w16cid:durableId="132792230">
    <w:abstractNumId w:val="18"/>
  </w:num>
  <w:num w:numId="30" w16cid:durableId="684135609">
    <w:abstractNumId w:val="92"/>
  </w:num>
  <w:num w:numId="31" w16cid:durableId="1354454664">
    <w:abstractNumId w:val="80"/>
  </w:num>
  <w:num w:numId="32" w16cid:durableId="586186203">
    <w:abstractNumId w:val="77"/>
  </w:num>
  <w:num w:numId="33" w16cid:durableId="1072435583">
    <w:abstractNumId w:val="16"/>
  </w:num>
  <w:num w:numId="34" w16cid:durableId="461577927">
    <w:abstractNumId w:val="98"/>
  </w:num>
  <w:num w:numId="35" w16cid:durableId="1062484727">
    <w:abstractNumId w:val="89"/>
  </w:num>
  <w:num w:numId="36" w16cid:durableId="1456172042">
    <w:abstractNumId w:val="58"/>
  </w:num>
  <w:num w:numId="37" w16cid:durableId="1764104920">
    <w:abstractNumId w:val="34"/>
  </w:num>
  <w:num w:numId="38" w16cid:durableId="981234406">
    <w:abstractNumId w:val="97"/>
  </w:num>
  <w:num w:numId="39" w16cid:durableId="721291341">
    <w:abstractNumId w:val="105"/>
  </w:num>
  <w:num w:numId="40" w16cid:durableId="329337200">
    <w:abstractNumId w:val="86"/>
  </w:num>
  <w:num w:numId="41" w16cid:durableId="358091569">
    <w:abstractNumId w:val="32"/>
  </w:num>
  <w:num w:numId="42" w16cid:durableId="427196318">
    <w:abstractNumId w:val="103"/>
  </w:num>
  <w:num w:numId="43" w16cid:durableId="1818763507">
    <w:abstractNumId w:val="59"/>
  </w:num>
  <w:num w:numId="44" w16cid:durableId="1062022267">
    <w:abstractNumId w:val="54"/>
  </w:num>
  <w:num w:numId="45" w16cid:durableId="1822187758">
    <w:abstractNumId w:val="95"/>
  </w:num>
  <w:num w:numId="46" w16cid:durableId="668942760">
    <w:abstractNumId w:val="102"/>
  </w:num>
  <w:num w:numId="47" w16cid:durableId="24522377">
    <w:abstractNumId w:val="56"/>
  </w:num>
  <w:num w:numId="48" w16cid:durableId="1897350593">
    <w:abstractNumId w:val="73"/>
  </w:num>
  <w:num w:numId="49" w16cid:durableId="1962032427">
    <w:abstractNumId w:val="44"/>
  </w:num>
  <w:num w:numId="50" w16cid:durableId="2092769975">
    <w:abstractNumId w:val="63"/>
  </w:num>
  <w:num w:numId="51" w16cid:durableId="932083211">
    <w:abstractNumId w:val="94"/>
  </w:num>
  <w:num w:numId="52" w16cid:durableId="780147169">
    <w:abstractNumId w:val="104"/>
  </w:num>
  <w:num w:numId="53" w16cid:durableId="997424568">
    <w:abstractNumId w:val="82"/>
  </w:num>
  <w:num w:numId="54" w16cid:durableId="1550606901">
    <w:abstractNumId w:val="62"/>
  </w:num>
  <w:num w:numId="55" w16cid:durableId="1018194110">
    <w:abstractNumId w:val="47"/>
  </w:num>
  <w:num w:numId="56" w16cid:durableId="1761947911">
    <w:abstractNumId w:val="40"/>
  </w:num>
  <w:num w:numId="57" w16cid:durableId="604844008">
    <w:abstractNumId w:val="25"/>
  </w:num>
  <w:num w:numId="58" w16cid:durableId="1479959004">
    <w:abstractNumId w:val="57"/>
  </w:num>
  <w:num w:numId="59" w16cid:durableId="1855416309">
    <w:abstractNumId w:val="76"/>
  </w:num>
  <w:num w:numId="60" w16cid:durableId="2046562851">
    <w:abstractNumId w:val="52"/>
  </w:num>
  <w:num w:numId="61" w16cid:durableId="2051957123">
    <w:abstractNumId w:val="91"/>
  </w:num>
  <w:num w:numId="62" w16cid:durableId="527060771">
    <w:abstractNumId w:val="48"/>
  </w:num>
  <w:num w:numId="63" w16cid:durableId="1474642902">
    <w:abstractNumId w:val="13"/>
  </w:num>
  <w:num w:numId="64" w16cid:durableId="546379040">
    <w:abstractNumId w:val="19"/>
  </w:num>
  <w:num w:numId="65" w16cid:durableId="868882268">
    <w:abstractNumId w:val="75"/>
  </w:num>
  <w:num w:numId="66" w16cid:durableId="1311714604">
    <w:abstractNumId w:val="101"/>
  </w:num>
  <w:num w:numId="67" w16cid:durableId="1097099369">
    <w:abstractNumId w:val="61"/>
  </w:num>
  <w:num w:numId="68" w16cid:durableId="1397239389">
    <w:abstractNumId w:val="66"/>
  </w:num>
  <w:num w:numId="69" w16cid:durableId="849955259">
    <w:abstractNumId w:val="26"/>
  </w:num>
  <w:num w:numId="70" w16cid:durableId="633220977">
    <w:abstractNumId w:val="67"/>
  </w:num>
  <w:num w:numId="71" w16cid:durableId="1538201586">
    <w:abstractNumId w:val="14"/>
  </w:num>
  <w:num w:numId="72" w16cid:durableId="431557983">
    <w:abstractNumId w:val="106"/>
  </w:num>
  <w:num w:numId="73" w16cid:durableId="2025936403">
    <w:abstractNumId w:val="39"/>
  </w:num>
  <w:num w:numId="74" w16cid:durableId="1248078964">
    <w:abstractNumId w:val="31"/>
  </w:num>
  <w:num w:numId="75" w16cid:durableId="1450125175">
    <w:abstractNumId w:val="41"/>
  </w:num>
  <w:num w:numId="76" w16cid:durableId="1403218822">
    <w:abstractNumId w:val="64"/>
  </w:num>
  <w:num w:numId="77" w16cid:durableId="1288008945">
    <w:abstractNumId w:val="33"/>
  </w:num>
  <w:num w:numId="78" w16cid:durableId="29113513">
    <w:abstractNumId w:val="53"/>
  </w:num>
  <w:num w:numId="79" w16cid:durableId="1709915211">
    <w:abstractNumId w:val="81"/>
  </w:num>
  <w:num w:numId="80" w16cid:durableId="128787073">
    <w:abstractNumId w:val="27"/>
  </w:num>
  <w:num w:numId="81" w16cid:durableId="760686211">
    <w:abstractNumId w:val="84"/>
  </w:num>
  <w:num w:numId="82" w16cid:durableId="862981341">
    <w:abstractNumId w:val="24"/>
  </w:num>
  <w:num w:numId="83" w16cid:durableId="1239362671">
    <w:abstractNumId w:val="83"/>
  </w:num>
  <w:num w:numId="84" w16cid:durableId="1731607748">
    <w:abstractNumId w:val="78"/>
  </w:num>
  <w:num w:numId="85" w16cid:durableId="1771700881">
    <w:abstractNumId w:val="60"/>
  </w:num>
  <w:num w:numId="86" w16cid:durableId="1336224166">
    <w:abstractNumId w:val="70"/>
  </w:num>
  <w:num w:numId="87" w16cid:durableId="1191914685">
    <w:abstractNumId w:val="71"/>
  </w:num>
  <w:num w:numId="88" w16cid:durableId="891843143">
    <w:abstractNumId w:val="87"/>
  </w:num>
  <w:num w:numId="89" w16cid:durableId="1003583655">
    <w:abstractNumId w:val="37"/>
  </w:num>
  <w:num w:numId="90" w16cid:durableId="1769159759">
    <w:abstractNumId w:val="21"/>
  </w:num>
  <w:num w:numId="91" w16cid:durableId="1457606915">
    <w:abstractNumId w:val="29"/>
  </w:num>
  <w:num w:numId="92" w16cid:durableId="1857697665">
    <w:abstractNumId w:val="28"/>
  </w:num>
  <w:num w:numId="93" w16cid:durableId="611329952">
    <w:abstractNumId w:val="68"/>
  </w:num>
  <w:num w:numId="94" w16cid:durableId="2075856682">
    <w:abstractNumId w:val="36"/>
  </w:num>
  <w:num w:numId="95" w16cid:durableId="779956881">
    <w:abstractNumId w:val="74"/>
  </w:num>
  <w:num w:numId="96" w16cid:durableId="1085415327">
    <w:abstractNumId w:val="22"/>
  </w:num>
  <w:num w:numId="97" w16cid:durableId="1154374221">
    <w:abstractNumId w:val="23"/>
  </w:num>
  <w:num w:numId="98" w16cid:durableId="1710182225">
    <w:abstractNumId w:val="51"/>
  </w:num>
  <w:num w:numId="99" w16cid:durableId="1716344042">
    <w:abstractNumId w:val="79"/>
  </w:num>
  <w:num w:numId="100" w16cid:durableId="1642223774">
    <w:abstractNumId w:val="45"/>
  </w:num>
  <w:num w:numId="101" w16cid:durableId="2021270246">
    <w:abstractNumId w:val="46"/>
  </w:num>
  <w:num w:numId="102" w16cid:durableId="54865132">
    <w:abstractNumId w:val="72"/>
  </w:num>
  <w:num w:numId="103" w16cid:durableId="1180244552">
    <w:abstractNumId w:val="50"/>
  </w:num>
  <w:num w:numId="104" w16cid:durableId="433792503">
    <w:abstractNumId w:val="42"/>
  </w:num>
  <w:num w:numId="105" w16cid:durableId="2029260334">
    <w:abstractNumId w:val="15"/>
  </w:num>
  <w:num w:numId="106" w16cid:durableId="851648623">
    <w:abstractNumId w:val="4"/>
  </w:num>
  <w:num w:numId="107" w16cid:durableId="750545085">
    <w:abstractNumId w:val="1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Y1NzA5NjRiNWU1NGM1MmM3OWRlMzZlZmUxMjQzNjYifQ=="/>
  </w:docVars>
  <w:rsids>
    <w:rsidRoot w:val="005D2EAC"/>
    <w:rsid w:val="000137D0"/>
    <w:rsid w:val="000353B5"/>
    <w:rsid w:val="00083E0F"/>
    <w:rsid w:val="00085D8A"/>
    <w:rsid w:val="000A2298"/>
    <w:rsid w:val="000B4F13"/>
    <w:rsid w:val="000C49EE"/>
    <w:rsid w:val="00131D4B"/>
    <w:rsid w:val="00132BA3"/>
    <w:rsid w:val="001332D3"/>
    <w:rsid w:val="0016646E"/>
    <w:rsid w:val="00172B4C"/>
    <w:rsid w:val="00174864"/>
    <w:rsid w:val="001764AB"/>
    <w:rsid w:val="001B7A3C"/>
    <w:rsid w:val="001F0DFB"/>
    <w:rsid w:val="00246597"/>
    <w:rsid w:val="00280239"/>
    <w:rsid w:val="00294E56"/>
    <w:rsid w:val="002B21C1"/>
    <w:rsid w:val="002C3A31"/>
    <w:rsid w:val="003A7CDF"/>
    <w:rsid w:val="003C481F"/>
    <w:rsid w:val="003D28E2"/>
    <w:rsid w:val="003D6462"/>
    <w:rsid w:val="00404647"/>
    <w:rsid w:val="00413EF2"/>
    <w:rsid w:val="00452BE0"/>
    <w:rsid w:val="004674C6"/>
    <w:rsid w:val="004A3468"/>
    <w:rsid w:val="004B371A"/>
    <w:rsid w:val="00503B7F"/>
    <w:rsid w:val="005237DD"/>
    <w:rsid w:val="00524F67"/>
    <w:rsid w:val="00534CD6"/>
    <w:rsid w:val="005437DF"/>
    <w:rsid w:val="00545EC1"/>
    <w:rsid w:val="0058428A"/>
    <w:rsid w:val="005B51B5"/>
    <w:rsid w:val="005B7766"/>
    <w:rsid w:val="005C6ABA"/>
    <w:rsid w:val="005D0BB5"/>
    <w:rsid w:val="005D1DD3"/>
    <w:rsid w:val="005D2EAC"/>
    <w:rsid w:val="00625FF0"/>
    <w:rsid w:val="0067464F"/>
    <w:rsid w:val="006769DF"/>
    <w:rsid w:val="00683A23"/>
    <w:rsid w:val="006B3B4A"/>
    <w:rsid w:val="00790E29"/>
    <w:rsid w:val="007C45F2"/>
    <w:rsid w:val="007F0BA2"/>
    <w:rsid w:val="007F75F8"/>
    <w:rsid w:val="00807541"/>
    <w:rsid w:val="008150A2"/>
    <w:rsid w:val="008434D7"/>
    <w:rsid w:val="00913AE6"/>
    <w:rsid w:val="0092318E"/>
    <w:rsid w:val="009B5A39"/>
    <w:rsid w:val="009F1CB4"/>
    <w:rsid w:val="00A335F2"/>
    <w:rsid w:val="00A6699E"/>
    <w:rsid w:val="00A95554"/>
    <w:rsid w:val="00AD5F27"/>
    <w:rsid w:val="00B47FCD"/>
    <w:rsid w:val="00B50368"/>
    <w:rsid w:val="00BC2BC4"/>
    <w:rsid w:val="00BC790C"/>
    <w:rsid w:val="00BE428C"/>
    <w:rsid w:val="00BF34B9"/>
    <w:rsid w:val="00C252F4"/>
    <w:rsid w:val="00C5007C"/>
    <w:rsid w:val="00C519E6"/>
    <w:rsid w:val="00C916A8"/>
    <w:rsid w:val="00CA1E0C"/>
    <w:rsid w:val="00CB0922"/>
    <w:rsid w:val="00CD660B"/>
    <w:rsid w:val="00CE189B"/>
    <w:rsid w:val="00D208C6"/>
    <w:rsid w:val="00D53A89"/>
    <w:rsid w:val="00D603D3"/>
    <w:rsid w:val="00D70371"/>
    <w:rsid w:val="00DB7291"/>
    <w:rsid w:val="00E0410F"/>
    <w:rsid w:val="00E36FEB"/>
    <w:rsid w:val="00E46934"/>
    <w:rsid w:val="00E56D75"/>
    <w:rsid w:val="00E6247F"/>
    <w:rsid w:val="00E63927"/>
    <w:rsid w:val="00E86121"/>
    <w:rsid w:val="00EC6686"/>
    <w:rsid w:val="00ED650C"/>
    <w:rsid w:val="00EE5937"/>
    <w:rsid w:val="00EF59CF"/>
    <w:rsid w:val="00F45541"/>
    <w:rsid w:val="00F5283C"/>
    <w:rsid w:val="00F758F1"/>
    <w:rsid w:val="00F925A7"/>
    <w:rsid w:val="00FA679F"/>
    <w:rsid w:val="00FB6553"/>
    <w:rsid w:val="00FC7F45"/>
    <w:rsid w:val="00FD1D36"/>
    <w:rsid w:val="04CE3D21"/>
    <w:rsid w:val="0D910E7A"/>
    <w:rsid w:val="14AE22D9"/>
    <w:rsid w:val="164536D9"/>
    <w:rsid w:val="17D47448"/>
    <w:rsid w:val="1B3F2E2B"/>
    <w:rsid w:val="1E5935A7"/>
    <w:rsid w:val="1EE461C3"/>
    <w:rsid w:val="21F26E49"/>
    <w:rsid w:val="22F23F0F"/>
    <w:rsid w:val="242A28CA"/>
    <w:rsid w:val="2CA23219"/>
    <w:rsid w:val="2D21572A"/>
    <w:rsid w:val="2F796C23"/>
    <w:rsid w:val="3A96254D"/>
    <w:rsid w:val="3E2D328B"/>
    <w:rsid w:val="3E9967BE"/>
    <w:rsid w:val="44D034AA"/>
    <w:rsid w:val="511856D5"/>
    <w:rsid w:val="511B0AFC"/>
    <w:rsid w:val="548125AB"/>
    <w:rsid w:val="5B1312E7"/>
    <w:rsid w:val="5BA26C0E"/>
    <w:rsid w:val="5D6E66D8"/>
    <w:rsid w:val="5E387C9E"/>
    <w:rsid w:val="66BD5A34"/>
    <w:rsid w:val="6B0444BB"/>
    <w:rsid w:val="76A96C4B"/>
    <w:rsid w:val="76CF72D8"/>
    <w:rsid w:val="7FDA7E75"/>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D8A91"/>
  <w15:docId w15:val="{E578DC72-69E1-4544-8A0A-38363823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TOC2"/>
    <w:qFormat/>
    <w:pPr>
      <w:widowControl w:val="0"/>
      <w:jc w:val="both"/>
    </w:pPr>
    <w:rPr>
      <w:kern w:val="2"/>
      <w:sz w:val="21"/>
      <w:szCs w:val="24"/>
    </w:rPr>
  </w:style>
  <w:style w:type="paragraph" w:styleId="1">
    <w:name w:val="heading 1"/>
    <w:basedOn w:val="a1"/>
    <w:next w:val="a1"/>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1"/>
    <w:next w:val="a2"/>
    <w:link w:val="20"/>
    <w:unhideWhenUsed/>
    <w:qFormat/>
    <w:pPr>
      <w:keepNext/>
      <w:keepLines/>
      <w:autoSpaceDE w:val="0"/>
      <w:autoSpaceDN w:val="0"/>
      <w:adjustRightInd w:val="0"/>
      <w:spacing w:before="120" w:line="300" w:lineRule="auto"/>
      <w:jc w:val="left"/>
      <w:outlineLvl w:val="1"/>
    </w:pPr>
    <w:rPr>
      <w:rFonts w:ascii="Cambria" w:hAnsi="Cambria"/>
      <w:b/>
      <w:bCs/>
      <w:sz w:val="28"/>
      <w:szCs w:val="32"/>
    </w:rPr>
  </w:style>
  <w:style w:type="paragraph" w:styleId="30">
    <w:name w:val="heading 3"/>
    <w:basedOn w:val="a1"/>
    <w:next w:val="a2"/>
    <w:link w:val="31"/>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1"/>
    <w:next w:val="a1"/>
    <w:link w:val="40"/>
    <w:unhideWhenUsed/>
    <w:qFormat/>
    <w:pPr>
      <w:keepNext/>
      <w:keepLines/>
      <w:numPr>
        <w:numId w:val="1"/>
      </w:numPr>
      <w:spacing w:before="100" w:beforeAutospacing="1" w:after="100" w:afterAutospacing="1" w:line="360" w:lineRule="auto"/>
      <w:ind w:left="425" w:hanging="425"/>
      <w:outlineLvl w:val="3"/>
    </w:pPr>
    <w:rPr>
      <w:rFonts w:ascii="Arial" w:hAnsi="Arial"/>
      <w:b/>
      <w:bCs/>
      <w:sz w:val="24"/>
      <w:szCs w:val="28"/>
    </w:rPr>
  </w:style>
  <w:style w:type="paragraph" w:styleId="5">
    <w:name w:val="heading 5"/>
    <w:basedOn w:val="a1"/>
    <w:next w:val="21"/>
    <w:link w:val="50"/>
    <w:uiPriority w:val="9"/>
    <w:semiHidden/>
    <w:unhideWhenUsed/>
    <w:qFormat/>
    <w:pPr>
      <w:keepNext/>
      <w:keepLines/>
      <w:outlineLvl w:val="4"/>
    </w:pPr>
    <w:rPr>
      <w:bCs/>
      <w:sz w:val="24"/>
    </w:rPr>
  </w:style>
  <w:style w:type="paragraph" w:styleId="6">
    <w:name w:val="heading 6"/>
    <w:basedOn w:val="a1"/>
    <w:next w:val="21"/>
    <w:link w:val="60"/>
    <w:uiPriority w:val="9"/>
    <w:semiHidden/>
    <w:unhideWhenUsed/>
    <w:qFormat/>
    <w:pPr>
      <w:keepNext/>
      <w:keepLines/>
      <w:outlineLvl w:val="5"/>
    </w:pPr>
    <w:rPr>
      <w:bCs/>
      <w:sz w:val="24"/>
    </w:rPr>
  </w:style>
  <w:style w:type="paragraph" w:styleId="7">
    <w:name w:val="heading 7"/>
    <w:basedOn w:val="a1"/>
    <w:next w:val="21"/>
    <w:link w:val="70"/>
    <w:qFormat/>
    <w:pPr>
      <w:keepNext/>
      <w:keepLines/>
      <w:outlineLvl w:val="6"/>
    </w:pPr>
    <w:rPr>
      <w:bCs/>
      <w:sz w:val="24"/>
    </w:rPr>
  </w:style>
  <w:style w:type="paragraph" w:styleId="8">
    <w:name w:val="heading 8"/>
    <w:basedOn w:val="a1"/>
    <w:next w:val="a1"/>
    <w:link w:val="80"/>
    <w:qFormat/>
    <w:pPr>
      <w:keepNext/>
      <w:keepLines/>
      <w:outlineLvl w:val="7"/>
    </w:pPr>
    <w:rPr>
      <w:sz w:val="24"/>
    </w:rPr>
  </w:style>
  <w:style w:type="paragraph" w:styleId="9">
    <w:name w:val="heading 9"/>
    <w:basedOn w:val="a1"/>
    <w:next w:val="a1"/>
    <w:link w:val="90"/>
    <w:qFormat/>
    <w:pPr>
      <w:keepNext/>
      <w:keepLines/>
      <w:outlineLvl w:val="8"/>
    </w:pPr>
    <w:rPr>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2">
    <w:name w:val="toc 2"/>
    <w:basedOn w:val="a1"/>
    <w:next w:val="a1"/>
    <w:uiPriority w:val="39"/>
    <w:qFormat/>
    <w:pPr>
      <w:tabs>
        <w:tab w:val="right" w:leader="underscore" w:pos="9061"/>
      </w:tabs>
      <w:spacing w:before="120"/>
    </w:pPr>
    <w:rPr>
      <w:rFonts w:ascii="宋体" w:hAnsi="宋体"/>
      <w:bCs/>
      <w:i/>
      <w:color w:val="000000"/>
      <w:kern w:val="44"/>
      <w:sz w:val="24"/>
    </w:rPr>
  </w:style>
  <w:style w:type="paragraph" w:styleId="a2">
    <w:name w:val="Normal Indent"/>
    <w:basedOn w:val="a1"/>
    <w:link w:val="a6"/>
    <w:qFormat/>
    <w:pPr>
      <w:autoSpaceDE w:val="0"/>
      <w:autoSpaceDN w:val="0"/>
      <w:adjustRightInd w:val="0"/>
      <w:ind w:firstLine="420"/>
      <w:jc w:val="left"/>
    </w:pPr>
    <w:rPr>
      <w:rFonts w:ascii="宋体"/>
      <w:kern w:val="0"/>
      <w:sz w:val="24"/>
      <w:szCs w:val="20"/>
    </w:rPr>
  </w:style>
  <w:style w:type="paragraph" w:customStyle="1" w:styleId="21">
    <w:name w:val="正文首行缩进 21"/>
    <w:basedOn w:val="a1"/>
    <w:link w:val="2Char"/>
    <w:qFormat/>
    <w:pPr>
      <w:ind w:firstLineChars="200" w:firstLine="200"/>
    </w:pPr>
    <w:rPr>
      <w:rFonts w:cs="Arial"/>
      <w:kern w:val="0"/>
      <w:sz w:val="24"/>
    </w:rPr>
  </w:style>
  <w:style w:type="paragraph" w:styleId="32">
    <w:name w:val="List 3"/>
    <w:basedOn w:val="a1"/>
    <w:qFormat/>
    <w:pPr>
      <w:ind w:leftChars="400" w:left="100" w:hangingChars="200" w:hanging="200"/>
    </w:pPr>
    <w:rPr>
      <w:rFonts w:ascii="Calibri" w:hAnsi="Calibri"/>
    </w:rPr>
  </w:style>
  <w:style w:type="paragraph" w:styleId="TOC7">
    <w:name w:val="toc 7"/>
    <w:basedOn w:val="a1"/>
    <w:next w:val="a1"/>
    <w:uiPriority w:val="39"/>
    <w:qFormat/>
    <w:pPr>
      <w:ind w:left="1260"/>
      <w:jc w:val="left"/>
    </w:pPr>
    <w:rPr>
      <w:sz w:val="20"/>
      <w:szCs w:val="20"/>
    </w:rPr>
  </w:style>
  <w:style w:type="paragraph" w:styleId="81">
    <w:name w:val="index 8"/>
    <w:basedOn w:val="a1"/>
    <w:next w:val="a1"/>
    <w:qFormat/>
    <w:pPr>
      <w:ind w:leftChars="1400" w:left="1400"/>
    </w:pPr>
  </w:style>
  <w:style w:type="paragraph" w:styleId="a7">
    <w:name w:val="List Number"/>
    <w:basedOn w:val="a1"/>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8">
    <w:name w:val="caption"/>
    <w:basedOn w:val="a1"/>
    <w:next w:val="21"/>
    <w:qFormat/>
    <w:pPr>
      <w:spacing w:before="152" w:after="160"/>
      <w:jc w:val="center"/>
    </w:pPr>
    <w:rPr>
      <w:rFonts w:ascii="Arial" w:eastAsia="黑体" w:hAnsi="Arial" w:cs="Arial"/>
      <w:szCs w:val="20"/>
    </w:rPr>
  </w:style>
  <w:style w:type="paragraph" w:styleId="51">
    <w:name w:val="index 5"/>
    <w:basedOn w:val="a1"/>
    <w:next w:val="a1"/>
    <w:qFormat/>
    <w:pPr>
      <w:ind w:leftChars="800" w:left="800"/>
    </w:pPr>
  </w:style>
  <w:style w:type="paragraph" w:styleId="a9">
    <w:name w:val="List Bullet"/>
    <w:basedOn w:val="a1"/>
    <w:qFormat/>
    <w:pPr>
      <w:widowControl/>
      <w:tabs>
        <w:tab w:val="left" w:pos="360"/>
      </w:tabs>
      <w:spacing w:after="200"/>
      <w:ind w:left="360" w:hanging="360"/>
      <w:contextualSpacing/>
    </w:pPr>
    <w:rPr>
      <w:rFonts w:ascii="Calibri" w:hAnsi="Calibri"/>
      <w:szCs w:val="22"/>
      <w:lang w:eastAsia="en-US" w:bidi="en-US"/>
    </w:rPr>
  </w:style>
  <w:style w:type="paragraph" w:styleId="aa">
    <w:name w:val="Document Map"/>
    <w:basedOn w:val="a1"/>
    <w:link w:val="ab"/>
    <w:qFormat/>
    <w:pPr>
      <w:shd w:val="clear" w:color="auto" w:fill="000080"/>
    </w:pPr>
    <w:rPr>
      <w:kern w:val="0"/>
      <w:sz w:val="16"/>
      <w:szCs w:val="16"/>
    </w:rPr>
  </w:style>
  <w:style w:type="paragraph" w:styleId="ac">
    <w:name w:val="annotation text"/>
    <w:basedOn w:val="a1"/>
    <w:link w:val="ad"/>
    <w:qFormat/>
    <w:pPr>
      <w:jc w:val="left"/>
    </w:pPr>
  </w:style>
  <w:style w:type="paragraph" w:styleId="61">
    <w:name w:val="index 6"/>
    <w:basedOn w:val="a1"/>
    <w:next w:val="a1"/>
    <w:qFormat/>
    <w:pPr>
      <w:ind w:leftChars="1000" w:left="1000"/>
    </w:pPr>
  </w:style>
  <w:style w:type="paragraph" w:styleId="33">
    <w:name w:val="Body Text 3"/>
    <w:basedOn w:val="a1"/>
    <w:link w:val="34"/>
    <w:qFormat/>
    <w:pPr>
      <w:spacing w:after="120"/>
    </w:pPr>
    <w:rPr>
      <w:rFonts w:ascii="Calibri" w:hAnsi="Calibri"/>
      <w:sz w:val="16"/>
      <w:szCs w:val="16"/>
    </w:rPr>
  </w:style>
  <w:style w:type="paragraph" w:styleId="3">
    <w:name w:val="List Bullet 3"/>
    <w:basedOn w:val="a1"/>
    <w:qFormat/>
    <w:pPr>
      <w:widowControl/>
      <w:numPr>
        <w:numId w:val="2"/>
      </w:numPr>
      <w:tabs>
        <w:tab w:val="left" w:pos="1342"/>
        <w:tab w:val="left" w:pos="1497"/>
      </w:tabs>
      <w:spacing w:line="360" w:lineRule="auto"/>
      <w:ind w:left="1497" w:hanging="374"/>
      <w:jc w:val="left"/>
    </w:pPr>
    <w:rPr>
      <w:rFonts w:ascii="宋体" w:hAnsi="宋体" w:cs="宋体"/>
      <w:kern w:val="0"/>
      <w:sz w:val="24"/>
    </w:rPr>
  </w:style>
  <w:style w:type="paragraph" w:styleId="ae">
    <w:name w:val="Body Text"/>
    <w:basedOn w:val="a1"/>
    <w:link w:val="af"/>
    <w:qFormat/>
    <w:pPr>
      <w:tabs>
        <w:tab w:val="left" w:pos="567"/>
      </w:tabs>
      <w:spacing w:before="120" w:line="22" w:lineRule="atLeast"/>
    </w:pPr>
    <w:rPr>
      <w:sz w:val="24"/>
    </w:rPr>
  </w:style>
  <w:style w:type="paragraph" w:styleId="af0">
    <w:name w:val="Body Text Indent"/>
    <w:basedOn w:val="a1"/>
    <w:link w:val="af1"/>
    <w:uiPriority w:val="99"/>
    <w:qFormat/>
    <w:pPr>
      <w:tabs>
        <w:tab w:val="left" w:pos="5580"/>
      </w:tabs>
      <w:spacing w:before="120" w:line="360" w:lineRule="auto"/>
      <w:ind w:firstLine="454"/>
    </w:pPr>
    <w:rPr>
      <w:sz w:val="24"/>
    </w:rPr>
  </w:style>
  <w:style w:type="paragraph" w:styleId="22">
    <w:name w:val="List 2"/>
    <w:basedOn w:val="a1"/>
    <w:qFormat/>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1"/>
    <w:next w:val="a1"/>
    <w:qFormat/>
    <w:pPr>
      <w:ind w:leftChars="600" w:left="600"/>
    </w:pPr>
  </w:style>
  <w:style w:type="paragraph" w:styleId="TOC5">
    <w:name w:val="toc 5"/>
    <w:basedOn w:val="a1"/>
    <w:next w:val="a1"/>
    <w:uiPriority w:val="39"/>
    <w:qFormat/>
    <w:pPr>
      <w:ind w:left="840"/>
      <w:jc w:val="left"/>
    </w:pPr>
    <w:rPr>
      <w:sz w:val="20"/>
      <w:szCs w:val="20"/>
    </w:rPr>
  </w:style>
  <w:style w:type="paragraph" w:styleId="TOC3">
    <w:name w:val="toc 3"/>
    <w:basedOn w:val="a1"/>
    <w:next w:val="a1"/>
    <w:uiPriority w:val="39"/>
    <w:qFormat/>
    <w:pPr>
      <w:ind w:left="420"/>
      <w:jc w:val="left"/>
    </w:pPr>
    <w:rPr>
      <w:sz w:val="20"/>
      <w:szCs w:val="20"/>
    </w:rPr>
  </w:style>
  <w:style w:type="paragraph" w:styleId="af2">
    <w:name w:val="Plain Text"/>
    <w:basedOn w:val="a1"/>
    <w:link w:val="af3"/>
    <w:qFormat/>
    <w:rPr>
      <w:rFonts w:ascii="宋体" w:hAnsi="Courier New"/>
      <w:szCs w:val="21"/>
    </w:rPr>
  </w:style>
  <w:style w:type="paragraph" w:styleId="TOC8">
    <w:name w:val="toc 8"/>
    <w:basedOn w:val="a1"/>
    <w:next w:val="a1"/>
    <w:uiPriority w:val="39"/>
    <w:qFormat/>
    <w:pPr>
      <w:ind w:left="1470"/>
      <w:jc w:val="left"/>
    </w:pPr>
    <w:rPr>
      <w:sz w:val="20"/>
      <w:szCs w:val="20"/>
    </w:rPr>
  </w:style>
  <w:style w:type="paragraph" w:styleId="35">
    <w:name w:val="index 3"/>
    <w:basedOn w:val="a1"/>
    <w:next w:val="a1"/>
    <w:qFormat/>
    <w:pPr>
      <w:ind w:leftChars="400" w:left="400"/>
    </w:pPr>
  </w:style>
  <w:style w:type="paragraph" w:styleId="af4">
    <w:name w:val="Date"/>
    <w:basedOn w:val="a1"/>
    <w:next w:val="a1"/>
    <w:link w:val="af5"/>
    <w:qFormat/>
    <w:pPr>
      <w:ind w:leftChars="2500" w:left="100"/>
    </w:pPr>
    <w:rPr>
      <w:sz w:val="24"/>
    </w:rPr>
  </w:style>
  <w:style w:type="paragraph" w:styleId="24">
    <w:name w:val="Body Text Indent 2"/>
    <w:basedOn w:val="a1"/>
    <w:link w:val="25"/>
    <w:qFormat/>
    <w:pPr>
      <w:ind w:firstLineChars="200" w:firstLine="480"/>
    </w:pPr>
    <w:rPr>
      <w:sz w:val="24"/>
    </w:rPr>
  </w:style>
  <w:style w:type="paragraph" w:styleId="af6">
    <w:name w:val="Balloon Text"/>
    <w:basedOn w:val="a1"/>
    <w:link w:val="af7"/>
    <w:qFormat/>
    <w:rPr>
      <w:sz w:val="18"/>
      <w:szCs w:val="18"/>
    </w:rPr>
  </w:style>
  <w:style w:type="paragraph" w:styleId="af8">
    <w:name w:val="footer"/>
    <w:basedOn w:val="a1"/>
    <w:link w:val="af9"/>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a">
    <w:name w:val="header"/>
    <w:basedOn w:val="a1"/>
    <w:link w:val="afb"/>
    <w:qFormat/>
    <w:pPr>
      <w:pBdr>
        <w:bottom w:val="single" w:sz="6" w:space="1" w:color="auto"/>
      </w:pBdr>
      <w:tabs>
        <w:tab w:val="center" w:pos="4153"/>
        <w:tab w:val="right" w:pos="8306"/>
      </w:tabs>
      <w:snapToGrid w:val="0"/>
      <w:jc w:val="center"/>
    </w:pPr>
    <w:rPr>
      <w:sz w:val="18"/>
      <w:szCs w:val="18"/>
    </w:rPr>
  </w:style>
  <w:style w:type="paragraph" w:styleId="afc">
    <w:name w:val="Signature"/>
    <w:basedOn w:val="a1"/>
    <w:link w:val="afd"/>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1"/>
    <w:next w:val="a1"/>
    <w:uiPriority w:val="39"/>
    <w:qFormat/>
    <w:pPr>
      <w:spacing w:before="120"/>
      <w:jc w:val="left"/>
    </w:pPr>
    <w:rPr>
      <w:b/>
      <w:bCs/>
      <w:iCs/>
      <w:sz w:val="24"/>
    </w:rPr>
  </w:style>
  <w:style w:type="paragraph" w:styleId="TOC4">
    <w:name w:val="toc 4"/>
    <w:basedOn w:val="a1"/>
    <w:next w:val="a1"/>
    <w:uiPriority w:val="39"/>
    <w:qFormat/>
    <w:pPr>
      <w:ind w:left="630"/>
      <w:jc w:val="left"/>
    </w:pPr>
    <w:rPr>
      <w:sz w:val="20"/>
      <w:szCs w:val="20"/>
    </w:rPr>
  </w:style>
  <w:style w:type="paragraph" w:styleId="afe">
    <w:name w:val="index heading"/>
    <w:basedOn w:val="a1"/>
    <w:next w:val="12"/>
    <w:qFormat/>
  </w:style>
  <w:style w:type="paragraph" w:styleId="12">
    <w:name w:val="index 1"/>
    <w:basedOn w:val="a1"/>
    <w:next w:val="a1"/>
    <w:uiPriority w:val="99"/>
    <w:qFormat/>
    <w:rPr>
      <w:szCs w:val="20"/>
    </w:rPr>
  </w:style>
  <w:style w:type="paragraph" w:styleId="aff">
    <w:name w:val="Subtitle"/>
    <w:basedOn w:val="a1"/>
    <w:link w:val="aff0"/>
    <w:uiPriority w:val="11"/>
    <w:qFormat/>
    <w:pPr>
      <w:spacing w:before="240" w:after="60"/>
    </w:pPr>
    <w:rPr>
      <w:rFonts w:eastAsia="楷体_GB2312" w:cs="Arial"/>
      <w:b/>
      <w:bCs/>
      <w:kern w:val="28"/>
      <w:sz w:val="48"/>
      <w:szCs w:val="32"/>
    </w:rPr>
  </w:style>
  <w:style w:type="paragraph" w:styleId="aff1">
    <w:name w:val="footnote text"/>
    <w:basedOn w:val="a1"/>
    <w:link w:val="aff2"/>
    <w:qFormat/>
    <w:pPr>
      <w:widowControl/>
      <w:snapToGrid w:val="0"/>
      <w:spacing w:after="200"/>
    </w:pPr>
    <w:rPr>
      <w:sz w:val="18"/>
      <w:szCs w:val="18"/>
    </w:rPr>
  </w:style>
  <w:style w:type="paragraph" w:styleId="TOC6">
    <w:name w:val="toc 6"/>
    <w:basedOn w:val="a1"/>
    <w:next w:val="a1"/>
    <w:uiPriority w:val="39"/>
    <w:qFormat/>
    <w:pPr>
      <w:ind w:left="1050"/>
      <w:jc w:val="left"/>
    </w:pPr>
    <w:rPr>
      <w:sz w:val="20"/>
      <w:szCs w:val="20"/>
    </w:rPr>
  </w:style>
  <w:style w:type="paragraph" w:styleId="36">
    <w:name w:val="Body Text Indent 3"/>
    <w:basedOn w:val="a1"/>
    <w:link w:val="37"/>
    <w:qFormat/>
    <w:pPr>
      <w:autoSpaceDE w:val="0"/>
      <w:autoSpaceDN w:val="0"/>
      <w:adjustRightInd w:val="0"/>
      <w:spacing w:before="120" w:line="22" w:lineRule="atLeast"/>
      <w:ind w:left="720" w:firstLine="480"/>
      <w:jc w:val="left"/>
    </w:pPr>
    <w:rPr>
      <w:sz w:val="16"/>
      <w:szCs w:val="16"/>
    </w:rPr>
  </w:style>
  <w:style w:type="paragraph" w:styleId="71">
    <w:name w:val="index 7"/>
    <w:basedOn w:val="a1"/>
    <w:next w:val="a1"/>
    <w:qFormat/>
    <w:pPr>
      <w:ind w:leftChars="1200" w:left="1200"/>
    </w:pPr>
  </w:style>
  <w:style w:type="paragraph" w:styleId="91">
    <w:name w:val="index 9"/>
    <w:basedOn w:val="a1"/>
    <w:next w:val="a1"/>
    <w:qFormat/>
    <w:pPr>
      <w:ind w:leftChars="1600" w:left="1600"/>
    </w:pPr>
  </w:style>
  <w:style w:type="paragraph" w:styleId="aff3">
    <w:name w:val="table of figures"/>
    <w:basedOn w:val="a1"/>
    <w:next w:val="a1"/>
    <w:qFormat/>
    <w:pPr>
      <w:ind w:leftChars="200" w:left="840" w:hangingChars="200" w:hanging="420"/>
    </w:pPr>
  </w:style>
  <w:style w:type="paragraph" w:styleId="TOC9">
    <w:name w:val="toc 9"/>
    <w:basedOn w:val="a1"/>
    <w:next w:val="a1"/>
    <w:uiPriority w:val="39"/>
    <w:qFormat/>
    <w:pPr>
      <w:ind w:left="1680"/>
      <w:jc w:val="left"/>
    </w:pPr>
    <w:rPr>
      <w:sz w:val="20"/>
      <w:szCs w:val="20"/>
    </w:rPr>
  </w:style>
  <w:style w:type="paragraph" w:styleId="26">
    <w:name w:val="Body Text 2"/>
    <w:basedOn w:val="a1"/>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4">
    <w:name w:val="Message Header"/>
    <w:basedOn w:val="a1"/>
    <w:link w:val="aff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6">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1"/>
    <w:next w:val="a1"/>
    <w:qFormat/>
    <w:pPr>
      <w:ind w:leftChars="200" w:left="200"/>
    </w:pPr>
  </w:style>
  <w:style w:type="paragraph" w:styleId="aff7">
    <w:name w:val="Title"/>
    <w:basedOn w:val="a1"/>
    <w:next w:val="a1"/>
    <w:link w:val="aff8"/>
    <w:uiPriority w:val="10"/>
    <w:qFormat/>
    <w:pPr>
      <w:spacing w:before="240" w:after="60"/>
      <w:jc w:val="center"/>
      <w:outlineLvl w:val="0"/>
    </w:pPr>
    <w:rPr>
      <w:rFonts w:ascii="Cambria" w:hAnsi="Cambria"/>
      <w:b/>
      <w:bCs/>
      <w:kern w:val="0"/>
      <w:sz w:val="32"/>
      <w:szCs w:val="32"/>
    </w:rPr>
  </w:style>
  <w:style w:type="paragraph" w:styleId="aff9">
    <w:name w:val="annotation subject"/>
    <w:basedOn w:val="a1"/>
    <w:next w:val="ac"/>
    <w:link w:val="affa"/>
    <w:qFormat/>
    <w:pPr>
      <w:jc w:val="left"/>
    </w:pPr>
    <w:rPr>
      <w:b/>
      <w:bCs/>
    </w:rPr>
  </w:style>
  <w:style w:type="paragraph" w:styleId="affb">
    <w:name w:val="Body Text First Indent"/>
    <w:basedOn w:val="ae"/>
    <w:link w:val="affc"/>
    <w:qFormat/>
    <w:pPr>
      <w:spacing w:before="0" w:after="120" w:line="240" w:lineRule="auto"/>
      <w:ind w:firstLineChars="100" w:firstLine="420"/>
    </w:pPr>
  </w:style>
  <w:style w:type="paragraph" w:styleId="29">
    <w:name w:val="Body Text First Indent 2"/>
    <w:basedOn w:val="af0"/>
    <w:link w:val="2a"/>
    <w:qFormat/>
    <w:pPr>
      <w:tabs>
        <w:tab w:val="clear" w:pos="5580"/>
      </w:tabs>
      <w:spacing w:before="0" w:after="120" w:line="240" w:lineRule="auto"/>
      <w:ind w:leftChars="200" w:left="420" w:firstLineChars="200" w:firstLine="420"/>
    </w:pPr>
    <w:rPr>
      <w:sz w:val="21"/>
    </w:rPr>
  </w:style>
  <w:style w:type="table" w:styleId="affd">
    <w:name w:val="Table Grid"/>
    <w:basedOn w:val="a4"/>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uiPriority w:val="22"/>
    <w:qFormat/>
    <w:rPr>
      <w:b/>
      <w:bCs/>
    </w:rPr>
  </w:style>
  <w:style w:type="character" w:styleId="afff">
    <w:name w:val="page number"/>
    <w:qFormat/>
    <w:rPr>
      <w:rFonts w:cs="Times New Roman"/>
    </w:rPr>
  </w:style>
  <w:style w:type="character" w:styleId="afff0">
    <w:name w:val="FollowedHyperlink"/>
    <w:basedOn w:val="a3"/>
    <w:qFormat/>
    <w:rPr>
      <w:color w:val="000000"/>
      <w:sz w:val="18"/>
      <w:szCs w:val="18"/>
      <w:u w:val="none"/>
    </w:rPr>
  </w:style>
  <w:style w:type="character" w:styleId="afff1">
    <w:name w:val="Emphasis"/>
    <w:uiPriority w:val="20"/>
    <w:qFormat/>
    <w:rPr>
      <w:color w:val="CC0033"/>
    </w:rPr>
  </w:style>
  <w:style w:type="character" w:styleId="HTML1">
    <w:name w:val="HTML Typewriter"/>
    <w:qFormat/>
    <w:rPr>
      <w:rFonts w:ascii="黑体" w:eastAsia="黑体" w:hAnsi="Courier New" w:cs="Courier New"/>
      <w:spacing w:val="312"/>
      <w:sz w:val="14"/>
      <w:szCs w:val="14"/>
    </w:rPr>
  </w:style>
  <w:style w:type="character" w:styleId="afff2">
    <w:name w:val="Hyperlink"/>
    <w:uiPriority w:val="99"/>
    <w:qFormat/>
    <w:rPr>
      <w:rFonts w:cs="Times New Roman"/>
      <w:color w:val="0000FF"/>
      <w:u w:val="single"/>
    </w:rPr>
  </w:style>
  <w:style w:type="character" w:styleId="afff3">
    <w:name w:val="annotation reference"/>
    <w:qFormat/>
    <w:rPr>
      <w:rFonts w:cs="Times New Roman"/>
      <w:sz w:val="21"/>
      <w:szCs w:val="21"/>
    </w:rPr>
  </w:style>
  <w:style w:type="character" w:styleId="afff4">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a6">
    <w:name w:val="正文缩进 字符"/>
    <w:link w:val="a2"/>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1">
    <w:name w:val="标题 3 字符"/>
    <w:link w:val="30"/>
    <w:qFormat/>
    <w:rPr>
      <w:rFonts w:ascii="宋体" w:eastAsia="宋体" w:hAnsi="宋体"/>
      <w:b/>
      <w:bCs/>
      <w:kern w:val="2"/>
      <w:sz w:val="24"/>
      <w:szCs w:val="32"/>
    </w:rPr>
  </w:style>
  <w:style w:type="character" w:customStyle="1" w:styleId="40">
    <w:name w:val="标题 4 字符"/>
    <w:link w:val="4"/>
    <w:qFormat/>
    <w:rPr>
      <w:rFonts w:ascii="Arial" w:hAnsi="Arial"/>
      <w:b/>
      <w:bCs/>
      <w:kern w:val="2"/>
      <w:sz w:val="24"/>
      <w:szCs w:val="28"/>
    </w:rPr>
  </w:style>
  <w:style w:type="character" w:customStyle="1" w:styleId="2Char">
    <w:name w:val="正文首行缩进 2 Char"/>
    <w:link w:val="21"/>
    <w:qFormat/>
    <w:rPr>
      <w:rFonts w:cs="Arial"/>
      <w:sz w:val="24"/>
      <w:szCs w:val="24"/>
    </w:rPr>
  </w:style>
  <w:style w:type="character" w:customStyle="1" w:styleId="50">
    <w:name w:val="标题 5 字符"/>
    <w:basedOn w:val="a3"/>
    <w:link w:val="5"/>
    <w:qFormat/>
    <w:rPr>
      <w:bCs/>
      <w:kern w:val="2"/>
      <w:sz w:val="24"/>
      <w:szCs w:val="24"/>
    </w:rPr>
  </w:style>
  <w:style w:type="character" w:customStyle="1" w:styleId="60">
    <w:name w:val="标题 6 字符"/>
    <w:basedOn w:val="a3"/>
    <w:link w:val="6"/>
    <w:qFormat/>
    <w:rPr>
      <w:bCs/>
      <w:kern w:val="2"/>
      <w:sz w:val="24"/>
      <w:szCs w:val="24"/>
    </w:rPr>
  </w:style>
  <w:style w:type="character" w:customStyle="1" w:styleId="70">
    <w:name w:val="标题 7 字符"/>
    <w:basedOn w:val="a3"/>
    <w:link w:val="7"/>
    <w:qFormat/>
    <w:rPr>
      <w:bCs/>
      <w:kern w:val="2"/>
      <w:sz w:val="24"/>
      <w:szCs w:val="24"/>
    </w:rPr>
  </w:style>
  <w:style w:type="character" w:customStyle="1" w:styleId="80">
    <w:name w:val="标题 8 字符"/>
    <w:basedOn w:val="a3"/>
    <w:link w:val="8"/>
    <w:qFormat/>
    <w:rPr>
      <w:kern w:val="2"/>
      <w:sz w:val="24"/>
      <w:szCs w:val="24"/>
    </w:rPr>
  </w:style>
  <w:style w:type="character" w:customStyle="1" w:styleId="90">
    <w:name w:val="标题 9 字符"/>
    <w:basedOn w:val="a3"/>
    <w:link w:val="9"/>
    <w:qFormat/>
    <w:rPr>
      <w:kern w:val="2"/>
      <w:sz w:val="24"/>
      <w:szCs w:val="21"/>
    </w:rPr>
  </w:style>
  <w:style w:type="character" w:customStyle="1" w:styleId="ab">
    <w:name w:val="文档结构图 字符"/>
    <w:link w:val="aa"/>
    <w:qFormat/>
    <w:rPr>
      <w:sz w:val="16"/>
      <w:szCs w:val="0"/>
    </w:rPr>
  </w:style>
  <w:style w:type="character" w:customStyle="1" w:styleId="ad">
    <w:name w:val="批注文字 字符"/>
    <w:link w:val="ac"/>
    <w:qFormat/>
    <w:rPr>
      <w:kern w:val="2"/>
      <w:sz w:val="21"/>
      <w:szCs w:val="24"/>
    </w:rPr>
  </w:style>
  <w:style w:type="character" w:customStyle="1" w:styleId="34">
    <w:name w:val="正文文本 3 字符"/>
    <w:basedOn w:val="a3"/>
    <w:link w:val="33"/>
    <w:qFormat/>
    <w:rPr>
      <w:rFonts w:ascii="Calibri" w:hAnsi="Calibri"/>
      <w:kern w:val="2"/>
      <w:sz w:val="16"/>
      <w:szCs w:val="16"/>
    </w:rPr>
  </w:style>
  <w:style w:type="character" w:customStyle="1" w:styleId="af">
    <w:name w:val="正文文本 字符"/>
    <w:link w:val="ae"/>
    <w:uiPriority w:val="99"/>
    <w:qFormat/>
    <w:rPr>
      <w:rFonts w:cs="Times New Roman"/>
      <w:kern w:val="2"/>
      <w:sz w:val="24"/>
      <w:szCs w:val="24"/>
    </w:rPr>
  </w:style>
  <w:style w:type="character" w:customStyle="1" w:styleId="af1">
    <w:name w:val="正文文本缩进 字符"/>
    <w:link w:val="af0"/>
    <w:uiPriority w:val="99"/>
    <w:qFormat/>
    <w:rPr>
      <w:rFonts w:cs="Times New Roman"/>
      <w:kern w:val="2"/>
      <w:sz w:val="24"/>
      <w:szCs w:val="24"/>
    </w:rPr>
  </w:style>
  <w:style w:type="character" w:customStyle="1" w:styleId="af3">
    <w:name w:val="纯文本 字符"/>
    <w:link w:val="af2"/>
    <w:qFormat/>
    <w:rPr>
      <w:rFonts w:ascii="宋体" w:hAnsi="Courier New" w:cs="Courier New"/>
      <w:kern w:val="2"/>
      <w:sz w:val="21"/>
      <w:szCs w:val="21"/>
    </w:rPr>
  </w:style>
  <w:style w:type="character" w:customStyle="1" w:styleId="af5">
    <w:name w:val="日期 字符"/>
    <w:link w:val="af4"/>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7">
    <w:name w:val="批注框文本 字符"/>
    <w:link w:val="af6"/>
    <w:qFormat/>
    <w:rPr>
      <w:kern w:val="2"/>
      <w:sz w:val="18"/>
      <w:szCs w:val="18"/>
    </w:rPr>
  </w:style>
  <w:style w:type="character" w:customStyle="1" w:styleId="af9">
    <w:name w:val="页脚 字符"/>
    <w:link w:val="af8"/>
    <w:uiPriority w:val="99"/>
    <w:qFormat/>
    <w:rPr>
      <w:rFonts w:ascii="宋体" w:cs="Times New Roman"/>
      <w:sz w:val="18"/>
    </w:rPr>
  </w:style>
  <w:style w:type="character" w:customStyle="1" w:styleId="afb">
    <w:name w:val="页眉 字符"/>
    <w:link w:val="afa"/>
    <w:qFormat/>
    <w:rPr>
      <w:rFonts w:cs="Times New Roman"/>
      <w:kern w:val="2"/>
      <w:sz w:val="18"/>
      <w:szCs w:val="18"/>
    </w:rPr>
  </w:style>
  <w:style w:type="character" w:customStyle="1" w:styleId="afd">
    <w:name w:val="签名 字符"/>
    <w:basedOn w:val="a3"/>
    <w:link w:val="afc"/>
    <w:qFormat/>
    <w:rPr>
      <w:rFonts w:eastAsia="仿宋_GB2312"/>
      <w:sz w:val="24"/>
      <w:lang w:val="zh-CN"/>
    </w:rPr>
  </w:style>
  <w:style w:type="character" w:customStyle="1" w:styleId="aff0">
    <w:name w:val="副标题 字符"/>
    <w:basedOn w:val="a3"/>
    <w:link w:val="aff"/>
    <w:qFormat/>
    <w:rPr>
      <w:rFonts w:eastAsia="楷体_GB2312" w:cs="Arial"/>
      <w:b/>
      <w:bCs/>
      <w:kern w:val="28"/>
      <w:sz w:val="48"/>
      <w:szCs w:val="32"/>
    </w:rPr>
  </w:style>
  <w:style w:type="character" w:customStyle="1" w:styleId="aff2">
    <w:name w:val="脚注文本 字符"/>
    <w:basedOn w:val="a3"/>
    <w:link w:val="aff1"/>
    <w:qFormat/>
    <w:rPr>
      <w:kern w:val="2"/>
      <w:sz w:val="18"/>
      <w:szCs w:val="18"/>
    </w:rPr>
  </w:style>
  <w:style w:type="character" w:customStyle="1" w:styleId="37">
    <w:name w:val="正文文本缩进 3 字符"/>
    <w:link w:val="36"/>
    <w:qFormat/>
    <w:rPr>
      <w:rFonts w:cs="Times New Roman"/>
      <w:kern w:val="2"/>
      <w:sz w:val="16"/>
      <w:szCs w:val="16"/>
    </w:rPr>
  </w:style>
  <w:style w:type="character" w:customStyle="1" w:styleId="27">
    <w:name w:val="正文文本 2 字符"/>
    <w:basedOn w:val="a3"/>
    <w:link w:val="26"/>
    <w:qFormat/>
    <w:rPr>
      <w:rFonts w:ascii="宋体"/>
      <w:color w:val="000000"/>
      <w:sz w:val="28"/>
      <w:lang w:val="en-GB"/>
    </w:rPr>
  </w:style>
  <w:style w:type="character" w:customStyle="1" w:styleId="aff5">
    <w:name w:val="信息标题 字符"/>
    <w:basedOn w:val="a3"/>
    <w:link w:val="aff4"/>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8">
    <w:name w:val="标题 字符"/>
    <w:basedOn w:val="a3"/>
    <w:link w:val="aff7"/>
    <w:qFormat/>
    <w:rPr>
      <w:rFonts w:ascii="Cambria" w:hAnsi="Cambria"/>
      <w:b/>
      <w:bCs/>
      <w:sz w:val="32"/>
      <w:szCs w:val="32"/>
    </w:rPr>
  </w:style>
  <w:style w:type="character" w:customStyle="1" w:styleId="affa">
    <w:name w:val="批注主题 字符"/>
    <w:link w:val="aff9"/>
    <w:qFormat/>
    <w:rPr>
      <w:rFonts w:cs="Times New Roman"/>
      <w:b/>
      <w:bCs/>
      <w:kern w:val="2"/>
      <w:sz w:val="21"/>
      <w:szCs w:val="24"/>
    </w:rPr>
  </w:style>
  <w:style w:type="character" w:customStyle="1" w:styleId="affc">
    <w:name w:val="正文文本首行缩进 字符"/>
    <w:basedOn w:val="Char1"/>
    <w:link w:val="affb"/>
    <w:qFormat/>
    <w:rPr>
      <w:kern w:val="2"/>
      <w:sz w:val="21"/>
      <w:szCs w:val="24"/>
    </w:rPr>
  </w:style>
  <w:style w:type="character" w:customStyle="1" w:styleId="Char1">
    <w:name w:val="正文文本 Char1"/>
    <w:qFormat/>
    <w:rPr>
      <w:kern w:val="2"/>
      <w:sz w:val="21"/>
      <w:szCs w:val="24"/>
    </w:rPr>
  </w:style>
  <w:style w:type="character" w:customStyle="1" w:styleId="2Char0">
    <w:name w:val="标题 2 Char"/>
    <w:link w:val="210"/>
    <w:qFormat/>
    <w:rPr>
      <w:bCs/>
      <w:sz w:val="24"/>
      <w:szCs w:val="24"/>
    </w:rPr>
  </w:style>
  <w:style w:type="paragraph" w:customStyle="1" w:styleId="210">
    <w:name w:val="标题 21"/>
    <w:basedOn w:val="a1"/>
    <w:next w:val="13"/>
    <w:link w:val="2Char0"/>
    <w:qFormat/>
    <w:pPr>
      <w:keepNext/>
      <w:outlineLvl w:val="1"/>
    </w:pPr>
    <w:rPr>
      <w:bCs/>
      <w:kern w:val="0"/>
      <w:sz w:val="24"/>
    </w:rPr>
  </w:style>
  <w:style w:type="paragraph" w:customStyle="1" w:styleId="13">
    <w:name w:val="正文缩进1"/>
    <w:basedOn w:val="a1"/>
    <w:qFormat/>
    <w:pPr>
      <w:ind w:firstLine="420"/>
    </w:pPr>
    <w:rPr>
      <w:szCs w:val="20"/>
    </w:rPr>
  </w:style>
  <w:style w:type="character" w:customStyle="1" w:styleId="1Char">
    <w:name w:val="标题 1 Char"/>
    <w:basedOn w:val="a3"/>
    <w:qFormat/>
    <w:rPr>
      <w:rFonts w:ascii="黑体" w:eastAsia="黑体" w:hAnsi="宋体"/>
      <w:bCs/>
      <w:kern w:val="44"/>
      <w:sz w:val="44"/>
      <w:szCs w:val="36"/>
      <w:lang w:val="en-US" w:eastAsia="zh-CN" w:bidi="ar-SA"/>
    </w:rPr>
  </w:style>
  <w:style w:type="character" w:customStyle="1" w:styleId="3Char">
    <w:name w:val="标题 3 Char"/>
    <w:link w:val="310"/>
    <w:qFormat/>
    <w:rPr>
      <w:bCs/>
      <w:sz w:val="24"/>
      <w:szCs w:val="32"/>
    </w:rPr>
  </w:style>
  <w:style w:type="paragraph" w:customStyle="1" w:styleId="310">
    <w:name w:val="标题 31"/>
    <w:basedOn w:val="a1"/>
    <w:next w:val="211"/>
    <w:link w:val="3Char"/>
    <w:qFormat/>
    <w:pPr>
      <w:keepNext/>
      <w:keepLines/>
      <w:outlineLvl w:val="2"/>
    </w:pPr>
    <w:rPr>
      <w:bCs/>
      <w:kern w:val="0"/>
      <w:sz w:val="24"/>
      <w:szCs w:val="32"/>
    </w:rPr>
  </w:style>
  <w:style w:type="paragraph" w:customStyle="1" w:styleId="211">
    <w:name w:val="正文首行缩进 211"/>
    <w:basedOn w:val="a1"/>
    <w:link w:val="211Char"/>
    <w:qFormat/>
    <w:pPr>
      <w:ind w:firstLineChars="200" w:firstLine="200"/>
    </w:pPr>
    <w:rPr>
      <w:kern w:val="0"/>
      <w:sz w:val="24"/>
    </w:rPr>
  </w:style>
  <w:style w:type="character" w:customStyle="1" w:styleId="211Char">
    <w:name w:val="正文首行缩进 211 Char"/>
    <w:link w:val="211"/>
    <w:qFormat/>
    <w:rPr>
      <w:sz w:val="24"/>
      <w:szCs w:val="24"/>
    </w:rPr>
  </w:style>
  <w:style w:type="character" w:customStyle="1" w:styleId="4Char">
    <w:name w:val="标题 4 Char"/>
    <w:link w:val="410"/>
    <w:qFormat/>
    <w:rPr>
      <w:bCs/>
      <w:sz w:val="24"/>
      <w:szCs w:val="24"/>
    </w:rPr>
  </w:style>
  <w:style w:type="paragraph" w:customStyle="1" w:styleId="410">
    <w:name w:val="标题 41"/>
    <w:basedOn w:val="a1"/>
    <w:next w:val="21"/>
    <w:link w:val="4Char"/>
    <w:qFormat/>
    <w:pPr>
      <w:keepNext/>
      <w:keepLines/>
      <w:ind w:left="540"/>
      <w:outlineLvl w:val="3"/>
    </w:pPr>
    <w:rPr>
      <w:bCs/>
      <w:kern w:val="0"/>
      <w:sz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uiPriority w:val="99"/>
    <w:qFormat/>
    <w:rPr>
      <w:b/>
      <w:bCs/>
      <w:kern w:val="2"/>
      <w:sz w:val="21"/>
      <w:szCs w:val="24"/>
    </w:rPr>
  </w:style>
  <w:style w:type="paragraph" w:customStyle="1" w:styleId="2b">
    <w:name w:val="批注主题2"/>
    <w:basedOn w:val="ac"/>
    <w:next w:val="ac"/>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1"/>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1"/>
    <w:next w:val="a1"/>
    <w:link w:val="Char15"/>
    <w:qFormat/>
    <w:pPr>
      <w:ind w:leftChars="2500" w:left="100"/>
    </w:pPr>
  </w:style>
  <w:style w:type="paragraph" w:customStyle="1" w:styleId="14">
    <w:name w:val="列出段落1"/>
    <w:basedOn w:val="a1"/>
    <w:link w:val="Char"/>
    <w:qFormat/>
    <w:pPr>
      <w:ind w:firstLineChars="200" w:firstLine="420"/>
    </w:pPr>
    <w:rPr>
      <w:rFonts w:ascii="Calibri" w:hAnsi="Calibri"/>
      <w:szCs w:val="22"/>
    </w:rPr>
  </w:style>
  <w:style w:type="character" w:customStyle="1" w:styleId="Char">
    <w:name w:val="列出段落 Char"/>
    <w:link w:val="14"/>
    <w:qFormat/>
    <w:rPr>
      <w:rFonts w:ascii="Calibri" w:hAnsi="Calibri"/>
      <w:kern w:val="2"/>
      <w:sz w:val="21"/>
      <w:szCs w:val="22"/>
    </w:rPr>
  </w:style>
  <w:style w:type="paragraph" w:customStyle="1" w:styleId="ListParagraph1">
    <w:name w:val="List Paragraph1"/>
    <w:basedOn w:val="a1"/>
    <w:qFormat/>
    <w:pPr>
      <w:ind w:firstLineChars="200" w:firstLine="420"/>
    </w:pPr>
    <w:rPr>
      <w:rFonts w:ascii="Calibri" w:hAnsi="Calibri"/>
      <w:szCs w:val="22"/>
    </w:rPr>
  </w:style>
  <w:style w:type="paragraph" w:customStyle="1" w:styleId="Char16">
    <w:name w:val="Char1"/>
    <w:basedOn w:val="a1"/>
    <w:qFormat/>
    <w:rPr>
      <w:rFonts w:ascii="Tahoma" w:hAnsi="Tahoma" w:cs="仿宋_GB2312"/>
      <w:sz w:val="24"/>
      <w:szCs w:val="28"/>
    </w:rPr>
  </w:style>
  <w:style w:type="paragraph" w:customStyle="1" w:styleId="15">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1"/>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1"/>
    <w:qFormat/>
    <w:pPr>
      <w:ind w:firstLineChars="200" w:firstLine="420"/>
    </w:pPr>
    <w:rPr>
      <w:rFonts w:ascii="Calibri" w:hAnsi="Calibri"/>
      <w:szCs w:val="22"/>
    </w:rPr>
  </w:style>
  <w:style w:type="paragraph" w:customStyle="1" w:styleId="p01">
    <w:name w:val="p_01"/>
    <w:basedOn w:val="a1"/>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1"/>
    <w:qFormat/>
    <w:pPr>
      <w:ind w:firstLineChars="200" w:firstLine="420"/>
    </w:pPr>
    <w:rPr>
      <w:rFonts w:ascii="Calibri" w:hAnsi="Calibri"/>
      <w:szCs w:val="22"/>
    </w:rPr>
  </w:style>
  <w:style w:type="paragraph" w:customStyle="1" w:styleId="Char1CharCharCharCharCharChar">
    <w:name w:val="Char1 Char Char Char Char Char Char"/>
    <w:basedOn w:val="a1"/>
    <w:qFormat/>
    <w:rPr>
      <w:rFonts w:ascii="Tahoma" w:hAnsi="Tahoma"/>
      <w:sz w:val="24"/>
      <w:szCs w:val="20"/>
    </w:rPr>
  </w:style>
  <w:style w:type="paragraph" w:customStyle="1" w:styleId="afff6">
    <w:name w:val="正文 + 小四"/>
    <w:basedOn w:val="a1"/>
    <w:qFormat/>
    <w:pPr>
      <w:spacing w:line="360" w:lineRule="auto"/>
      <w:ind w:firstLineChars="200" w:firstLine="480"/>
    </w:pPr>
    <w:rPr>
      <w:sz w:val="24"/>
    </w:rPr>
  </w:style>
  <w:style w:type="paragraph" w:customStyle="1" w:styleId="Char20">
    <w:name w:val="Char2"/>
    <w:basedOn w:val="a1"/>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1"/>
    <w:qFormat/>
    <w:rPr>
      <w:rFonts w:ascii="Tahoma" w:hAnsi="Tahoma"/>
      <w:sz w:val="24"/>
      <w:szCs w:val="20"/>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1"/>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1"/>
    <w:qFormat/>
    <w:pPr>
      <w:spacing w:line="360" w:lineRule="auto"/>
      <w:ind w:firstLineChars="200" w:firstLine="420"/>
    </w:pPr>
    <w:rPr>
      <w:rFonts w:ascii="宋体" w:hAnsi="宋体"/>
      <w:szCs w:val="21"/>
    </w:rPr>
  </w:style>
  <w:style w:type="paragraph" w:customStyle="1" w:styleId="USE1">
    <w:name w:val="USE 1"/>
    <w:basedOn w:val="a1"/>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1"/>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cs="宋体"/>
      <w:szCs w:val="20"/>
    </w:rPr>
  </w:style>
  <w:style w:type="paragraph" w:customStyle="1" w:styleId="TEXT">
    <w:name w:val="TEXT"/>
    <w:basedOn w:val="a1"/>
    <w:qFormat/>
    <w:pPr>
      <w:widowControl/>
      <w:numPr>
        <w:numId w:val="3"/>
      </w:numPr>
      <w:tabs>
        <w:tab w:val="clear" w:pos="576"/>
      </w:tabs>
      <w:spacing w:line="360" w:lineRule="auto"/>
      <w:ind w:left="0"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character" w:customStyle="1" w:styleId="NoSpacingCharCharChar">
    <w:name w:val="No Spacing Char Char Char"/>
    <w:link w:val="16"/>
    <w:qFormat/>
    <w:rPr>
      <w:kern w:val="2"/>
      <w:sz w:val="21"/>
      <w:szCs w:val="24"/>
    </w:rPr>
  </w:style>
  <w:style w:type="paragraph" w:customStyle="1" w:styleId="2c">
    <w:name w:val="列出段落2"/>
    <w:basedOn w:val="a1"/>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7">
    <w:name w:val="List Paragraph"/>
    <w:basedOn w:val="a1"/>
    <w:link w:val="afff8"/>
    <w:qFormat/>
    <w:pPr>
      <w:ind w:firstLineChars="200" w:firstLine="420"/>
    </w:pPr>
  </w:style>
  <w:style w:type="character" w:customStyle="1" w:styleId="afff8">
    <w:name w:val="列表段落 字符"/>
    <w:link w:val="afff7"/>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3"/>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1"/>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1"/>
    <w:qFormat/>
  </w:style>
  <w:style w:type="paragraph" w:customStyle="1" w:styleId="pa-8">
    <w:name w:val="pa-8"/>
    <w:basedOn w:val="a1"/>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1"/>
    <w:qFormat/>
    <w:pPr>
      <w:widowControl/>
      <w:spacing w:before="150" w:after="150"/>
      <w:jc w:val="left"/>
    </w:pPr>
    <w:rPr>
      <w:rFonts w:ascii="宋体" w:hAnsi="宋体" w:cs="宋体"/>
      <w:kern w:val="0"/>
      <w:sz w:val="24"/>
    </w:rPr>
  </w:style>
  <w:style w:type="paragraph" w:customStyle="1" w:styleId="CharCharChar">
    <w:name w:val="Char Char Char"/>
    <w:basedOn w:val="a1"/>
    <w:qFormat/>
    <w:rPr>
      <w:rFonts w:ascii="Tahoma" w:hAnsi="Tahoma"/>
      <w:sz w:val="24"/>
      <w:szCs w:val="20"/>
    </w:rPr>
  </w:style>
  <w:style w:type="paragraph" w:customStyle="1" w:styleId="17">
    <w:name w:val="修订1"/>
    <w:uiPriority w:val="99"/>
    <w:qFormat/>
    <w:rPr>
      <w:kern w:val="2"/>
      <w:sz w:val="21"/>
      <w:szCs w:val="24"/>
    </w:rPr>
  </w:style>
  <w:style w:type="paragraph" w:customStyle="1" w:styleId="p0">
    <w:name w:val="p0"/>
    <w:basedOn w:val="a1"/>
    <w:qFormat/>
    <w:pPr>
      <w:widowControl/>
    </w:pPr>
    <w:rPr>
      <w:kern w:val="0"/>
      <w:szCs w:val="20"/>
    </w:rPr>
  </w:style>
  <w:style w:type="paragraph" w:customStyle="1" w:styleId="2d">
    <w:name w:val="正文2"/>
    <w:basedOn w:val="a1"/>
    <w:qFormat/>
    <w:pPr>
      <w:spacing w:before="156" w:line="360" w:lineRule="auto"/>
      <w:ind w:firstLineChars="200" w:firstLine="510"/>
    </w:pPr>
    <w:rPr>
      <w:sz w:val="24"/>
      <w:szCs w:val="20"/>
    </w:rPr>
  </w:style>
  <w:style w:type="paragraph" w:customStyle="1" w:styleId="afff9">
    <w:name w:val="文档正文"/>
    <w:basedOn w:val="a1"/>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9"/>
    <w:qFormat/>
    <w:rPr>
      <w:sz w:val="24"/>
    </w:rPr>
  </w:style>
  <w:style w:type="paragraph" w:customStyle="1" w:styleId="afffa">
    <w:name w:val="样式"/>
    <w:basedOn w:val="a1"/>
    <w:qFormat/>
    <w:pPr>
      <w:autoSpaceDE w:val="0"/>
      <w:autoSpaceDN w:val="0"/>
      <w:snapToGrid w:val="0"/>
      <w:spacing w:before="120" w:after="120" w:line="360" w:lineRule="auto"/>
    </w:pPr>
    <w:rPr>
      <w:rFonts w:ascii="宋体"/>
      <w:sz w:val="24"/>
      <w:szCs w:val="20"/>
    </w:rPr>
  </w:style>
  <w:style w:type="paragraph" w:customStyle="1" w:styleId="afffb">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1"/>
    <w:qFormat/>
    <w:rPr>
      <w:rFonts w:ascii="Tahoma" w:hAnsi="Tahoma"/>
      <w:sz w:val="24"/>
      <w:szCs w:val="20"/>
    </w:rPr>
  </w:style>
  <w:style w:type="paragraph" w:customStyle="1" w:styleId="074">
    <w:name w:val="样式 首行缩进:  0.74 厘米"/>
    <w:basedOn w:val="a1"/>
    <w:qFormat/>
    <w:pPr>
      <w:ind w:firstLine="420"/>
    </w:pPr>
    <w:rPr>
      <w:rFonts w:ascii="Arial" w:eastAsia="仿宋_GB2312" w:hAnsi="Arial" w:cs="Arial"/>
      <w:bCs/>
      <w:sz w:val="28"/>
      <w:szCs w:val="28"/>
    </w:rPr>
  </w:style>
  <w:style w:type="paragraph" w:customStyle="1" w:styleId="38">
    <w:name w:val="列出段落3"/>
    <w:basedOn w:val="a1"/>
    <w:uiPriority w:val="34"/>
    <w:qFormat/>
    <w:pPr>
      <w:ind w:firstLineChars="200" w:firstLine="420"/>
    </w:pPr>
  </w:style>
  <w:style w:type="paragraph" w:customStyle="1" w:styleId="19">
    <w:name w:val="纯文本1"/>
    <w:basedOn w:val="a1"/>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c">
    <w:name w:val="无 A"/>
    <w:qFormat/>
  </w:style>
  <w:style w:type="character" w:customStyle="1" w:styleId="B">
    <w:name w:val="无 B"/>
    <w:qFormat/>
    <w:rPr>
      <w:lang w:val="zh-TW" w:eastAsia="zh-TW"/>
    </w:rPr>
  </w:style>
  <w:style w:type="paragraph" w:customStyle="1" w:styleId="Afffd">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1"/>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3"/>
    <w:uiPriority w:val="99"/>
    <w:qFormat/>
    <w:rPr>
      <w:color w:val="605E5C"/>
      <w:shd w:val="clear" w:color="auto" w:fill="E1DFDD"/>
    </w:rPr>
  </w:style>
  <w:style w:type="paragraph" w:customStyle="1" w:styleId="-13">
    <w:name w:val="彩色列表 - 强调文字颜色 13"/>
    <w:basedOn w:val="a1"/>
    <w:uiPriority w:val="34"/>
    <w:qFormat/>
    <w:pPr>
      <w:ind w:firstLineChars="200" w:firstLine="420"/>
    </w:pPr>
    <w:rPr>
      <w:szCs w:val="20"/>
    </w:rPr>
  </w:style>
  <w:style w:type="character" w:customStyle="1" w:styleId="Char6">
    <w:name w:val="批注主题 Char"/>
    <w:basedOn w:val="ad"/>
    <w:link w:val="1c"/>
    <w:qFormat/>
    <w:rPr>
      <w:b/>
      <w:bCs/>
      <w:kern w:val="2"/>
      <w:sz w:val="24"/>
      <w:szCs w:val="24"/>
    </w:rPr>
  </w:style>
  <w:style w:type="paragraph" w:customStyle="1" w:styleId="1c">
    <w:name w:val="批注主题1"/>
    <w:basedOn w:val="ac"/>
    <w:next w:val="ac"/>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3"/>
    <w:qFormat/>
    <w:rPr>
      <w:kern w:val="2"/>
      <w:sz w:val="21"/>
      <w:szCs w:val="22"/>
    </w:rPr>
  </w:style>
  <w:style w:type="paragraph" w:customStyle="1" w:styleId="1d">
    <w:name w:val="正文首行缩进1"/>
    <w:basedOn w:val="ae"/>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1"/>
    <w:link w:val="Char8"/>
    <w:qFormat/>
    <w:pPr>
      <w:shd w:val="clear" w:color="auto" w:fill="000080"/>
    </w:pPr>
    <w:rPr>
      <w:kern w:val="0"/>
      <w:sz w:val="24"/>
      <w:szCs w:val="20"/>
      <w:shd w:val="clear" w:color="auto" w:fill="000080"/>
    </w:rPr>
  </w:style>
  <w:style w:type="character" w:customStyle="1" w:styleId="Char9">
    <w:name w:val="称呼 Char"/>
    <w:basedOn w:val="a3"/>
    <w:link w:val="1f"/>
    <w:qFormat/>
    <w:rPr>
      <w:sz w:val="24"/>
    </w:rPr>
  </w:style>
  <w:style w:type="paragraph" w:customStyle="1" w:styleId="1f">
    <w:name w:val="称呼1"/>
    <w:basedOn w:val="a1"/>
    <w:next w:val="a1"/>
    <w:link w:val="Char9"/>
    <w:qFormat/>
    <w:rPr>
      <w:kern w:val="0"/>
      <w:sz w:val="24"/>
      <w:szCs w:val="20"/>
    </w:rPr>
  </w:style>
  <w:style w:type="character" w:customStyle="1" w:styleId="3Char0">
    <w:name w:val="正文文本 3 Char"/>
    <w:basedOn w:val="a3"/>
    <w:link w:val="311"/>
    <w:qFormat/>
    <w:rPr>
      <w:sz w:val="16"/>
      <w:szCs w:val="16"/>
    </w:rPr>
  </w:style>
  <w:style w:type="paragraph" w:customStyle="1" w:styleId="311">
    <w:name w:val="正文文本 31"/>
    <w:basedOn w:val="a1"/>
    <w:link w:val="3Char0"/>
    <w:qFormat/>
    <w:pPr>
      <w:widowControl/>
      <w:spacing w:after="120" w:line="276" w:lineRule="auto"/>
    </w:pPr>
    <w:rPr>
      <w:kern w:val="0"/>
      <w:sz w:val="16"/>
      <w:szCs w:val="16"/>
    </w:rPr>
  </w:style>
  <w:style w:type="character" w:customStyle="1" w:styleId="Chara">
    <w:name w:val="日期 Char"/>
    <w:basedOn w:val="a3"/>
    <w:link w:val="1f0"/>
    <w:qFormat/>
    <w:rPr>
      <w:sz w:val="24"/>
    </w:rPr>
  </w:style>
  <w:style w:type="paragraph" w:customStyle="1" w:styleId="1f0">
    <w:name w:val="日期1"/>
    <w:basedOn w:val="a1"/>
    <w:next w:val="a1"/>
    <w:link w:val="Chara"/>
    <w:qFormat/>
    <w:pPr>
      <w:ind w:leftChars="2500" w:left="100"/>
    </w:pPr>
    <w:rPr>
      <w:kern w:val="0"/>
      <w:sz w:val="24"/>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1"/>
    <w:link w:val="2Char2"/>
    <w:qFormat/>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Pr>
      <w:szCs w:val="21"/>
    </w:rPr>
  </w:style>
  <w:style w:type="paragraph" w:customStyle="1" w:styleId="312">
    <w:name w:val="正文文本缩进 31"/>
    <w:basedOn w:val="a1"/>
    <w:link w:val="3Char2"/>
    <w:qFormat/>
    <w:pPr>
      <w:spacing w:afterLines="50"/>
      <w:ind w:firstLineChars="200" w:firstLine="420"/>
    </w:pPr>
    <w:rPr>
      <w:kern w:val="0"/>
      <w:sz w:val="20"/>
      <w:szCs w:val="21"/>
    </w:rPr>
  </w:style>
  <w:style w:type="character" w:customStyle="1" w:styleId="2Char3">
    <w:name w:val="正文文本 2 Char"/>
    <w:basedOn w:val="a3"/>
    <w:link w:val="213"/>
    <w:qFormat/>
    <w:rPr>
      <w:rFonts w:ascii="宋体" w:hAnsi="宋体"/>
      <w:sz w:val="18"/>
      <w:szCs w:val="21"/>
    </w:rPr>
  </w:style>
  <w:style w:type="paragraph" w:customStyle="1" w:styleId="213">
    <w:name w:val="正文文本 21"/>
    <w:basedOn w:val="a1"/>
    <w:link w:val="2Char3"/>
    <w:qFormat/>
    <w:pPr>
      <w:jc w:val="center"/>
    </w:pPr>
    <w:rPr>
      <w:rFonts w:ascii="宋体" w:hAnsi="宋体"/>
      <w:kern w:val="0"/>
      <w:sz w:val="18"/>
      <w:szCs w:val="21"/>
    </w:rPr>
  </w:style>
  <w:style w:type="character" w:customStyle="1" w:styleId="HTMLChar">
    <w:name w:val="HTML 预设格式 Char"/>
    <w:basedOn w:val="a3"/>
    <w:link w:val="HTML10"/>
    <w:qFormat/>
    <w:rPr>
      <w:rFonts w:ascii="宋体" w:hAnsi="宋体"/>
      <w:color w:val="000000"/>
      <w:sz w:val="24"/>
    </w:rPr>
  </w:style>
  <w:style w:type="paragraph" w:customStyle="1" w:styleId="HTML10">
    <w:name w:val="HTML 预设格式1"/>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1"/>
    <w:link w:val="CharCharCharChar"/>
    <w:qFormat/>
    <w:rPr>
      <w:sz w:val="18"/>
      <w:szCs w:val="18"/>
    </w:rPr>
  </w:style>
  <w:style w:type="character" w:customStyle="1" w:styleId="CharCharCharChar">
    <w:name w:val="批注框文本 Char Char Char Char"/>
    <w:basedOn w:val="a3"/>
    <w:link w:val="CharChar4"/>
    <w:qFormat/>
    <w:rPr>
      <w:kern w:val="2"/>
      <w:sz w:val="18"/>
      <w:szCs w:val="18"/>
    </w:rPr>
  </w:style>
  <w:style w:type="paragraph" w:customStyle="1" w:styleId="1f1">
    <w:name w:val="文本块1"/>
    <w:basedOn w:val="a1"/>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3"/>
    <w:link w:val="1f1"/>
    <w:qFormat/>
    <w:rPr>
      <w:i/>
      <w:iCs/>
      <w:color w:val="000000"/>
      <w:kern w:val="2"/>
      <w:sz w:val="21"/>
    </w:rPr>
  </w:style>
  <w:style w:type="paragraph" w:customStyle="1" w:styleId="112">
    <w:name w:val="标题 11"/>
    <w:basedOn w:val="a1"/>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f0">
    <w:name w:val="正文缩进2"/>
    <w:basedOn w:val="a1"/>
    <w:qFormat/>
    <w:pPr>
      <w:ind w:firstLine="420"/>
    </w:pPr>
    <w:rPr>
      <w:szCs w:val="20"/>
    </w:rPr>
  </w:style>
  <w:style w:type="paragraph" w:customStyle="1" w:styleId="1f2">
    <w:name w:val="引文目录标题1"/>
    <w:basedOn w:val="a1"/>
    <w:next w:val="a1"/>
    <w:qFormat/>
    <w:pPr>
      <w:spacing w:before="120"/>
    </w:pPr>
    <w:rPr>
      <w:rFonts w:ascii="Cambria" w:hAnsi="Cambria"/>
      <w:szCs w:val="20"/>
    </w:rPr>
  </w:style>
  <w:style w:type="paragraph" w:customStyle="1" w:styleId="1f3">
    <w:name w:val="正文文本缩进1"/>
    <w:basedOn w:val="a1"/>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3"/>
    <w:link w:val="1f3"/>
    <w:qFormat/>
    <w:rPr>
      <w:rFonts w:ascii="仿宋_GB2312" w:eastAsia="仿宋_GB2312"/>
      <w:kern w:val="2"/>
      <w:sz w:val="24"/>
    </w:rPr>
  </w:style>
  <w:style w:type="paragraph" w:customStyle="1" w:styleId="2110">
    <w:name w:val="标题 211"/>
    <w:basedOn w:val="a1"/>
    <w:next w:val="211"/>
    <w:qFormat/>
    <w:pPr>
      <w:keepNext/>
      <w:ind w:left="180"/>
      <w:outlineLvl w:val="1"/>
    </w:pPr>
    <w:rPr>
      <w:bCs/>
      <w:sz w:val="24"/>
    </w:rPr>
  </w:style>
  <w:style w:type="paragraph" w:customStyle="1" w:styleId="1f4">
    <w:name w:val="1"/>
    <w:basedOn w:val="a1"/>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1"/>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1"/>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1"/>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1"/>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9"/>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1"/>
    <w:next w:val="a1"/>
    <w:qFormat/>
    <w:pPr>
      <w:widowControl/>
      <w:spacing w:after="120"/>
    </w:pPr>
    <w:rPr>
      <w:rFonts w:ascii="Calibri" w:hAnsi="Calibri"/>
      <w:sz w:val="20"/>
      <w:szCs w:val="20"/>
      <w:u w:color="000000"/>
      <w:lang w:eastAsia="en-US" w:bidi="en-US"/>
    </w:rPr>
  </w:style>
  <w:style w:type="paragraph" w:customStyle="1" w:styleId="z-1">
    <w:name w:val="z-窗体顶端1"/>
    <w:basedOn w:val="a1"/>
    <w:next w:val="a1"/>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3"/>
    <w:link w:val="z-1"/>
    <w:qFormat/>
    <w:rPr>
      <w:rFonts w:ascii="Arial" w:hAnsi="Arial" w:cs="Arial"/>
      <w:vanish/>
      <w:kern w:val="2"/>
      <w:sz w:val="16"/>
      <w:szCs w:val="16"/>
    </w:rPr>
  </w:style>
  <w:style w:type="paragraph" w:customStyle="1" w:styleId="xl24">
    <w:name w:val="xl24"/>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1"/>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1"/>
    <w:uiPriority w:val="99"/>
    <w:qFormat/>
    <w:pPr>
      <w:widowControl/>
      <w:spacing w:before="100" w:beforeAutospacing="1" w:after="100" w:afterAutospacing="1"/>
      <w:textAlignment w:val="top"/>
    </w:pPr>
    <w:rPr>
      <w:szCs w:val="20"/>
    </w:rPr>
  </w:style>
  <w:style w:type="paragraph" w:customStyle="1" w:styleId="214">
    <w:name w:val="中等深浅网格 21"/>
    <w:link w:val="2f1"/>
    <w:qFormat/>
    <w:pPr>
      <w:spacing w:after="200" w:line="276" w:lineRule="auto"/>
    </w:pPr>
    <w:rPr>
      <w:sz w:val="22"/>
    </w:rPr>
  </w:style>
  <w:style w:type="character" w:customStyle="1" w:styleId="2f1">
    <w:name w:val="中等深浅网格 2字符"/>
    <w:link w:val="214"/>
    <w:qFormat/>
    <w:rPr>
      <w:sz w:val="22"/>
    </w:rPr>
  </w:style>
  <w:style w:type="paragraph" w:customStyle="1" w:styleId="afffe">
    <w:name w:val="落款"/>
    <w:basedOn w:val="aff"/>
    <w:qFormat/>
    <w:rPr>
      <w:sz w:val="36"/>
    </w:rPr>
  </w:style>
  <w:style w:type="paragraph" w:customStyle="1" w:styleId="Char1CharCharChar">
    <w:name w:val="Char1 Char Char Char"/>
    <w:basedOn w:val="a1"/>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1"/>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1"/>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1"/>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1"/>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f">
    <w:name w:val="表格首行"/>
    <w:basedOn w:val="a1"/>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1"/>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1"/>
    <w:next w:val="a1"/>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3"/>
    <w:link w:val="1f6"/>
    <w:qFormat/>
    <w:rPr>
      <w:b/>
      <w:bCs/>
      <w:i/>
      <w:iCs/>
      <w:color w:val="4F81BD"/>
      <w:kern w:val="2"/>
      <w:sz w:val="21"/>
    </w:rPr>
  </w:style>
  <w:style w:type="paragraph" w:customStyle="1" w:styleId="offr">
    <w:name w:val="offr"/>
    <w:basedOn w:val="a1"/>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1"/>
    <w:next w:val="a1"/>
    <w:link w:val="CharChar5"/>
    <w:qFormat/>
    <w:pPr>
      <w:widowControl/>
      <w:spacing w:after="200"/>
    </w:pPr>
    <w:rPr>
      <w:rFonts w:ascii="Calibri" w:hAnsi="Calibri"/>
      <w:szCs w:val="22"/>
    </w:rPr>
  </w:style>
  <w:style w:type="character" w:customStyle="1" w:styleId="CharChar5">
    <w:name w:val="日期 Char Char"/>
    <w:basedOn w:val="a3"/>
    <w:link w:val="120"/>
    <w:qFormat/>
    <w:rPr>
      <w:rFonts w:ascii="Calibri" w:hAnsi="Calibri"/>
      <w:kern w:val="2"/>
      <w:sz w:val="21"/>
      <w:szCs w:val="22"/>
    </w:rPr>
  </w:style>
  <w:style w:type="paragraph" w:customStyle="1" w:styleId="0KL--0">
    <w:name w:val="0KL-目录引用-目录名"/>
    <w:basedOn w:val="a1"/>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0">
    <w:name w:val="样式 优万_正文 + 红色"/>
    <w:basedOn w:val="affff1"/>
    <w:qFormat/>
    <w:pPr>
      <w:spacing w:line="480" w:lineRule="exact"/>
      <w:ind w:left="846" w:firstLineChars="0" w:firstLine="0"/>
      <w:jc w:val="left"/>
    </w:pPr>
    <w:rPr>
      <w:rFonts w:ascii="仿宋_GB2312" w:eastAsia="仿宋_GB2312"/>
      <w:color w:val="FF0000"/>
      <w:sz w:val="24"/>
    </w:rPr>
  </w:style>
  <w:style w:type="paragraph" w:customStyle="1" w:styleId="affff1">
    <w:name w:val="优万_正文"/>
    <w:basedOn w:val="a1"/>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1"/>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2">
    <w:name w:val="标书正文"/>
    <w:basedOn w:val="a1"/>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1"/>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1"/>
    <w:next w:val="a1"/>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1"/>
    <w:qFormat/>
    <w:pPr>
      <w:adjustRightInd w:val="0"/>
      <w:snapToGrid w:val="0"/>
      <w:spacing w:line="520" w:lineRule="exact"/>
      <w:ind w:firstLineChars="200" w:firstLine="560"/>
    </w:pPr>
    <w:rPr>
      <w:rFonts w:eastAsia="仿宋_GB2312"/>
      <w:sz w:val="28"/>
      <w:szCs w:val="20"/>
    </w:rPr>
  </w:style>
  <w:style w:type="paragraph" w:customStyle="1" w:styleId="39">
    <w:name w:val="附录标题3"/>
    <w:basedOn w:val="a1"/>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1"/>
    <w:qFormat/>
    <w:pPr>
      <w:widowControl/>
      <w:spacing w:after="200"/>
      <w:ind w:left="200" w:hangingChars="200" w:hanging="200"/>
    </w:pPr>
    <w:rPr>
      <w:rFonts w:ascii="Calibri" w:hAnsi="Calibri"/>
      <w:szCs w:val="22"/>
      <w:lang w:eastAsia="en-US" w:bidi="en-US"/>
    </w:rPr>
  </w:style>
  <w:style w:type="paragraph" w:customStyle="1" w:styleId="3110">
    <w:name w:val="标题 311"/>
    <w:basedOn w:val="a1"/>
    <w:next w:val="211"/>
    <w:qFormat/>
    <w:pPr>
      <w:keepNext/>
      <w:keepLines/>
      <w:outlineLvl w:val="2"/>
    </w:pPr>
    <w:rPr>
      <w:bCs/>
      <w:sz w:val="24"/>
      <w:szCs w:val="32"/>
    </w:rPr>
  </w:style>
  <w:style w:type="paragraph" w:customStyle="1" w:styleId="1f8">
    <w:name w:val="表格内容1"/>
    <w:basedOn w:val="a1"/>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1"/>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1"/>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1"/>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1"/>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1"/>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1"/>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e">
    <w:name w:val="Char"/>
    <w:basedOn w:val="a1"/>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1"/>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1"/>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1"/>
    <w:next w:val="a1"/>
    <w:qFormat/>
    <w:pPr>
      <w:autoSpaceDE w:val="0"/>
      <w:autoSpaceDN w:val="0"/>
      <w:adjustRightInd w:val="0"/>
    </w:pPr>
    <w:rPr>
      <w:rFonts w:ascii="Arial" w:hAnsi="Arial" w:cs="Arial"/>
      <w:szCs w:val="20"/>
    </w:rPr>
  </w:style>
  <w:style w:type="paragraph" w:customStyle="1" w:styleId="affff3">
    <w:name w:val="半圈数字项目符号"/>
    <w:basedOn w:val="a1"/>
    <w:next w:val="a1"/>
    <w:link w:val="CharChar6"/>
    <w:qFormat/>
    <w:pPr>
      <w:tabs>
        <w:tab w:val="left" w:pos="0"/>
      </w:tabs>
      <w:wordWrap w:val="0"/>
    </w:pPr>
  </w:style>
  <w:style w:type="character" w:customStyle="1" w:styleId="CharChar6">
    <w:name w:val="半圈数字项目符号 Char Char"/>
    <w:link w:val="affff3"/>
    <w:qFormat/>
    <w:rPr>
      <w:kern w:val="2"/>
      <w:sz w:val="21"/>
      <w:szCs w:val="24"/>
    </w:rPr>
  </w:style>
  <w:style w:type="paragraph" w:customStyle="1" w:styleId="2TimesNewRoman5020">
    <w:name w:val="样式 标题 2 + Times New Roman 四号 非加粗 段前: 5 磅 段后: 0 磅 行距: 固定值 20..."/>
    <w:basedOn w:val="210"/>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4">
    <w:name w:val="表格"/>
    <w:basedOn w:val="a1"/>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3"/>
    <w:link w:val="affff4"/>
    <w:qFormat/>
    <w:rPr>
      <w:rFonts w:ascii="宋体" w:hAnsi="宋体"/>
      <w:kern w:val="2"/>
      <w:sz w:val="21"/>
    </w:rPr>
  </w:style>
  <w:style w:type="paragraph" w:customStyle="1" w:styleId="0KL-7">
    <w:name w:val="0KL标注-附件"/>
    <w:basedOn w:val="a1"/>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5">
    <w:name w:val="表格文字"/>
    <w:basedOn w:val="ae"/>
    <w:qFormat/>
    <w:pPr>
      <w:widowControl/>
      <w:tabs>
        <w:tab w:val="clear" w:pos="567"/>
      </w:tabs>
      <w:snapToGrid w:val="0"/>
      <w:spacing w:before="40" w:line="240" w:lineRule="auto"/>
      <w:jc w:val="center"/>
    </w:pPr>
    <w:rPr>
      <w:rFonts w:ascii="宋体"/>
      <w:szCs w:val="20"/>
    </w:rPr>
  </w:style>
  <w:style w:type="paragraph" w:customStyle="1" w:styleId="kl">
    <w:name w:val="kl"/>
    <w:basedOn w:val="a1"/>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1"/>
    <w:next w:val="a1"/>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6">
    <w:name w:val="图中文字"/>
    <w:basedOn w:val="a1"/>
    <w:qFormat/>
    <w:pPr>
      <w:adjustRightInd w:val="0"/>
      <w:snapToGrid w:val="0"/>
      <w:spacing w:line="0" w:lineRule="atLeast"/>
      <w:jc w:val="center"/>
    </w:pPr>
    <w:rPr>
      <w:szCs w:val="20"/>
    </w:rPr>
  </w:style>
  <w:style w:type="paragraph" w:customStyle="1" w:styleId="2f4">
    <w:name w:val="优万_项目标题2级"/>
    <w:basedOn w:val="a1"/>
    <w:qFormat/>
    <w:pPr>
      <w:widowControl/>
      <w:spacing w:after="200"/>
      <w:ind w:left="846" w:hanging="420"/>
    </w:pPr>
    <w:rPr>
      <w:rFonts w:ascii="Calibri" w:hAnsi="Calibri"/>
      <w:szCs w:val="22"/>
      <w:lang w:eastAsia="en-US" w:bidi="en-US"/>
    </w:rPr>
  </w:style>
  <w:style w:type="paragraph" w:customStyle="1" w:styleId="KL0">
    <w:name w:val="KL正文"/>
    <w:basedOn w:val="a1"/>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1"/>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7">
    <w:name w:val="目录文字"/>
    <w:basedOn w:val="a1"/>
    <w:qFormat/>
    <w:pPr>
      <w:widowControl/>
      <w:spacing w:after="200" w:line="480" w:lineRule="auto"/>
    </w:pPr>
    <w:rPr>
      <w:rFonts w:ascii="宋体" w:hAnsi="宋体"/>
      <w:sz w:val="22"/>
      <w:szCs w:val="20"/>
      <w:lang w:eastAsia="en-US" w:bidi="en-US"/>
    </w:rPr>
  </w:style>
  <w:style w:type="paragraph" w:customStyle="1" w:styleId="affff8">
    <w:name w:val="样式 优万_插入图片 + 宋体"/>
    <w:basedOn w:val="affff9"/>
    <w:qFormat/>
    <w:pPr>
      <w:spacing w:line="360" w:lineRule="auto"/>
    </w:pPr>
    <w:rPr>
      <w:rFonts w:ascii="宋体" w:hAnsi="宋体"/>
    </w:rPr>
  </w:style>
  <w:style w:type="paragraph" w:customStyle="1" w:styleId="affff9">
    <w:name w:val="优万_插入图片"/>
    <w:basedOn w:val="a1"/>
    <w:next w:val="affffa"/>
    <w:qFormat/>
    <w:pPr>
      <w:widowControl/>
      <w:spacing w:after="200"/>
      <w:jc w:val="center"/>
    </w:pPr>
    <w:rPr>
      <w:rFonts w:ascii="Calibri" w:hAnsi="Calibri"/>
      <w:szCs w:val="22"/>
      <w:lang w:eastAsia="en-US" w:bidi="en-US"/>
    </w:rPr>
  </w:style>
  <w:style w:type="paragraph" w:customStyle="1" w:styleId="affffa">
    <w:name w:val="优万_插入图片说明"/>
    <w:basedOn w:val="a1"/>
    <w:next w:val="a1"/>
    <w:qFormat/>
    <w:pPr>
      <w:widowControl/>
      <w:tabs>
        <w:tab w:val="left" w:pos="420"/>
      </w:tabs>
      <w:spacing w:after="200"/>
      <w:ind w:left="420" w:hanging="420"/>
      <w:jc w:val="center"/>
    </w:pPr>
    <w:rPr>
      <w:rFonts w:ascii="Calibri" w:hAnsi="Calibri"/>
      <w:szCs w:val="22"/>
      <w:lang w:eastAsia="en-US" w:bidi="en-US"/>
    </w:rPr>
  </w:style>
  <w:style w:type="paragraph" w:customStyle="1" w:styleId="affffb">
    <w:name w:val="项目"/>
    <w:basedOn w:val="KL0"/>
    <w:link w:val="CharChar8"/>
    <w:qFormat/>
    <w:pPr>
      <w:ind w:left="1276" w:firstLineChars="0" w:hanging="425"/>
    </w:pPr>
  </w:style>
  <w:style w:type="character" w:customStyle="1" w:styleId="CharChar8">
    <w:name w:val="项目 Char Char"/>
    <w:basedOn w:val="KLCharChar"/>
    <w:link w:val="affffb"/>
    <w:qFormat/>
    <w:rPr>
      <w:rFonts w:ascii="黑体" w:eastAsia="仿宋_GB2312"/>
      <w:color w:val="000000"/>
      <w:sz w:val="28"/>
      <w:szCs w:val="32"/>
    </w:rPr>
  </w:style>
  <w:style w:type="paragraph" w:customStyle="1" w:styleId="Char30">
    <w:name w:val="Char3"/>
    <w:basedOn w:val="a1"/>
    <w:link w:val="CharCharCharCharChar"/>
    <w:qFormat/>
    <w:pPr>
      <w:widowControl/>
      <w:spacing w:after="200"/>
    </w:pPr>
    <w:rPr>
      <w:rFonts w:ascii="Calibri" w:hAnsi="Calibri"/>
      <w:szCs w:val="22"/>
      <w:lang w:eastAsia="en-US" w:bidi="en-US"/>
    </w:rPr>
  </w:style>
  <w:style w:type="character" w:customStyle="1" w:styleId="CharCharCharCharChar">
    <w:name w:val="Char Char Char Char Char"/>
    <w:link w:val="Char30"/>
    <w:qFormat/>
    <w:rPr>
      <w:rFonts w:ascii="Calibri" w:hAnsi="Calibri"/>
      <w:kern w:val="2"/>
      <w:sz w:val="21"/>
      <w:szCs w:val="22"/>
      <w:lang w:eastAsia="en-US" w:bidi="en-US"/>
    </w:rPr>
  </w:style>
  <w:style w:type="paragraph" w:customStyle="1" w:styleId="affffc">
    <w:name w:val="表格正文"/>
    <w:basedOn w:val="a1"/>
    <w:link w:val="CharChar9"/>
    <w:qFormat/>
    <w:pPr>
      <w:widowControl/>
      <w:snapToGrid w:val="0"/>
      <w:spacing w:after="200" w:line="300" w:lineRule="auto"/>
    </w:pPr>
    <w:rPr>
      <w:kern w:val="0"/>
      <w:sz w:val="20"/>
    </w:rPr>
  </w:style>
  <w:style w:type="character" w:customStyle="1" w:styleId="CharChar9">
    <w:name w:val="表格正文 Char Char"/>
    <w:link w:val="affffc"/>
    <w:qFormat/>
    <w:rPr>
      <w:szCs w:val="24"/>
    </w:rPr>
  </w:style>
  <w:style w:type="paragraph" w:customStyle="1" w:styleId="affffd">
    <w:name w:val="段落正文"/>
    <w:basedOn w:val="ae"/>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1"/>
    <w:next w:val="a1"/>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e">
    <w:name w:val="灰底文字"/>
    <w:basedOn w:val="afffff"/>
    <w:next w:val="21"/>
    <w:qFormat/>
    <w:rPr>
      <w:shd w:val="pct10" w:color="auto" w:fill="FFFFFF"/>
    </w:rPr>
  </w:style>
  <w:style w:type="paragraph" w:customStyle="1" w:styleId="afffff">
    <w:name w:val="正文居中"/>
    <w:basedOn w:val="a1"/>
    <w:qFormat/>
    <w:pPr>
      <w:wordWrap w:val="0"/>
      <w:spacing w:after="120"/>
      <w:jc w:val="center"/>
    </w:pPr>
    <w:rPr>
      <w:rFonts w:ascii="宋体" w:hAnsi="宋体" w:cs="Arial"/>
      <w:szCs w:val="20"/>
    </w:rPr>
  </w:style>
  <w:style w:type="paragraph" w:customStyle="1" w:styleId="afffff0">
    <w:name w:val="简单编号"/>
    <w:basedOn w:val="21"/>
    <w:qFormat/>
    <w:pPr>
      <w:tabs>
        <w:tab w:val="left" w:pos="200"/>
      </w:tabs>
      <w:ind w:left="200" w:firstLineChars="0" w:firstLine="0"/>
    </w:pPr>
  </w:style>
  <w:style w:type="paragraph" w:customStyle="1" w:styleId="1fc">
    <w:name w:val="图表目录1"/>
    <w:basedOn w:val="a1"/>
    <w:next w:val="a1"/>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1"/>
    <w:qFormat/>
    <w:rPr>
      <w:rFonts w:ascii="宋体" w:hAnsi="Courier New"/>
      <w:szCs w:val="20"/>
    </w:rPr>
  </w:style>
  <w:style w:type="paragraph" w:customStyle="1" w:styleId="2f5">
    <w:name w:val="样式2"/>
    <w:basedOn w:val="a1"/>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1"/>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1"/>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1"/>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1"/>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1"/>
    <w:qFormat/>
    <w:pPr>
      <w:widowControl/>
      <w:spacing w:after="200"/>
    </w:pPr>
    <w:rPr>
      <w:rFonts w:ascii="Tahoma" w:hAnsi="Tahoma"/>
      <w:sz w:val="22"/>
      <w:szCs w:val="20"/>
      <w:lang w:eastAsia="en-US" w:bidi="en-US"/>
    </w:rPr>
  </w:style>
  <w:style w:type="paragraph" w:customStyle="1" w:styleId="Normal">
    <w:name w:val="Normal + 小四"/>
    <w:basedOn w:val="a1"/>
    <w:qFormat/>
    <w:rPr>
      <w:szCs w:val="20"/>
    </w:rPr>
  </w:style>
  <w:style w:type="paragraph" w:customStyle="1" w:styleId="GHT-">
    <w:name w:val="GHT-正文"/>
    <w:basedOn w:val="a1"/>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3"/>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1"/>
    <w:next w:val="a1"/>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1">
    <w:name w:val="图题"/>
    <w:basedOn w:val="a8"/>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1"/>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2">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1"/>
    <w:qFormat/>
    <w:pPr>
      <w:widowControl/>
      <w:spacing w:before="100" w:beforeAutospacing="1" w:after="100" w:afterAutospacing="1"/>
    </w:pPr>
    <w:rPr>
      <w:rFonts w:ascii="宋体" w:hAnsi="宋体"/>
      <w:szCs w:val="20"/>
    </w:rPr>
  </w:style>
  <w:style w:type="paragraph" w:customStyle="1" w:styleId="115">
    <w:name w:val="索引 11"/>
    <w:basedOn w:val="a1"/>
    <w:next w:val="a1"/>
    <w:qFormat/>
    <w:pPr>
      <w:widowControl/>
      <w:spacing w:after="200" w:line="276" w:lineRule="auto"/>
    </w:pPr>
    <w:rPr>
      <w:rFonts w:ascii="Calibri" w:hAnsi="Calibri"/>
      <w:szCs w:val="20"/>
      <w:lang w:eastAsia="en-US" w:bidi="en-US"/>
    </w:rPr>
  </w:style>
  <w:style w:type="paragraph" w:customStyle="1" w:styleId="1110">
    <w:name w:val="标题 111"/>
    <w:basedOn w:val="a1"/>
    <w:next w:val="211"/>
    <w:qFormat/>
    <w:pPr>
      <w:keepNext/>
      <w:outlineLvl w:val="0"/>
    </w:pPr>
    <w:rPr>
      <w:b/>
      <w:bCs/>
      <w:sz w:val="24"/>
    </w:rPr>
  </w:style>
  <w:style w:type="paragraph" w:customStyle="1" w:styleId="pfhlkdfav1">
    <w:name w:val="pfhlkd_fav1"/>
    <w:basedOn w:val="a1"/>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1"/>
    <w:qFormat/>
    <w:pPr>
      <w:widowControl/>
      <w:spacing w:before="100" w:beforeAutospacing="1" w:after="100" w:afterAutospacing="1"/>
    </w:pPr>
    <w:rPr>
      <w:rFonts w:ascii="宋体" w:hAnsi="宋体"/>
      <w:color w:val="000000"/>
      <w:sz w:val="22"/>
      <w:szCs w:val="20"/>
      <w:lang w:eastAsia="en-US" w:bidi="en-US"/>
    </w:rPr>
  </w:style>
  <w:style w:type="paragraph" w:customStyle="1" w:styleId="afffff3">
    <w:name w:val="论文正文"/>
    <w:basedOn w:val="a1"/>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1"/>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3"/>
    <w:link w:val="3Char3"/>
    <w:qFormat/>
    <w:rPr>
      <w:rFonts w:ascii="Arial" w:hAnsi="Arial" w:cs="Arial"/>
      <w:b/>
      <w:kern w:val="2"/>
      <w:sz w:val="24"/>
    </w:rPr>
  </w:style>
  <w:style w:type="paragraph" w:customStyle="1" w:styleId="CharCharCharChar1">
    <w:name w:val="Char Char Char Char1"/>
    <w:basedOn w:val="a1"/>
    <w:qFormat/>
    <w:rPr>
      <w:rFonts w:ascii="Tahoma" w:hAnsi="Tahoma"/>
      <w:szCs w:val="20"/>
    </w:rPr>
  </w:style>
  <w:style w:type="paragraph" w:customStyle="1" w:styleId="0KL---2">
    <w:name w:val="0KL列表-符号-圆-2级"/>
    <w:basedOn w:val="a1"/>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f4">
    <w:name w:val="样式 (符号) 宋体 四号"/>
    <w:basedOn w:val="a1"/>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1"/>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5">
    <w:name w:val="优万_日期及作者"/>
    <w:basedOn w:val="a1"/>
    <w:next w:val="a1"/>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1"/>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1"/>
    <w:next w:val="a1"/>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3"/>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1"/>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1"/>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1"/>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1"/>
    <w:qFormat/>
    <w:rPr>
      <w:rFonts w:ascii="Tahoma" w:hAnsi="Tahoma"/>
      <w:szCs w:val="20"/>
    </w:rPr>
  </w:style>
  <w:style w:type="paragraph" w:customStyle="1" w:styleId="2f7">
    <w:name w:val="正文（首行缩进2字符）"/>
    <w:basedOn w:val="a1"/>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6">
    <w:name w:val="正文标准"/>
    <w:basedOn w:val="a1"/>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6"/>
    <w:qFormat/>
    <w:rPr>
      <w:sz w:val="24"/>
      <w:szCs w:val="21"/>
    </w:rPr>
  </w:style>
  <w:style w:type="paragraph" w:customStyle="1" w:styleId="afffff7">
    <w:name w:val="普通正文"/>
    <w:basedOn w:val="a1"/>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1"/>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1"/>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8">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1"/>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rFonts w:ascii="仿宋_GB2312" w:eastAsia="仿宋_GB2312"/>
      <w:b/>
      <w:sz w:val="32"/>
      <w:szCs w:val="32"/>
    </w:rPr>
  </w:style>
  <w:style w:type="paragraph" w:customStyle="1" w:styleId="1ff">
    <w:name w:val="优万_1级标题"/>
    <w:basedOn w:val="a1"/>
    <w:next w:val="a1"/>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1"/>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9">
    <w:name w:val="大标题"/>
    <w:basedOn w:val="a1"/>
    <w:next w:val="aff"/>
    <w:qFormat/>
    <w:pPr>
      <w:spacing w:beforeLines="100" w:afterLines="100"/>
    </w:pPr>
    <w:rPr>
      <w:rFonts w:eastAsia="楷体_GB2312"/>
      <w:b/>
      <w:sz w:val="52"/>
      <w:szCs w:val="44"/>
    </w:rPr>
  </w:style>
  <w:style w:type="paragraph" w:customStyle="1" w:styleId="afffffa">
    <w:name w:val="优万_文档标题"/>
    <w:basedOn w:val="a1"/>
    <w:next w:val="a1"/>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1"/>
    <w:next w:val="a1"/>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a">
    <w:name w:val="优万_3级标题"/>
    <w:basedOn w:val="a1"/>
    <w:next w:val="a1"/>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1"/>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1"/>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1"/>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1"/>
    <w:qFormat/>
    <w:pPr>
      <w:widowControl/>
      <w:spacing w:before="54" w:after="54"/>
      <w:ind w:left="107" w:right="107"/>
    </w:pPr>
    <w:rPr>
      <w:rFonts w:ascii="宋体" w:hAnsi="宋体"/>
      <w:sz w:val="22"/>
      <w:szCs w:val="20"/>
      <w:lang w:eastAsia="en-US" w:bidi="en-US"/>
    </w:rPr>
  </w:style>
  <w:style w:type="paragraph" w:customStyle="1" w:styleId="0kl--9">
    <w:name w:val="0kl--"/>
    <w:basedOn w:val="a1"/>
    <w:qFormat/>
    <w:pPr>
      <w:widowControl/>
      <w:spacing w:before="100" w:beforeAutospacing="1" w:after="100" w:afterAutospacing="1"/>
    </w:pPr>
    <w:rPr>
      <w:rFonts w:ascii="宋体" w:hAnsi="宋体" w:cs="宋体"/>
      <w:sz w:val="22"/>
      <w:szCs w:val="22"/>
      <w:lang w:eastAsia="en-US" w:bidi="en-US"/>
    </w:rPr>
  </w:style>
  <w:style w:type="paragraph" w:customStyle="1" w:styleId="afffffb">
    <w:name w:val="方案正文"/>
    <w:basedOn w:val="a1"/>
    <w:qFormat/>
    <w:pPr>
      <w:spacing w:before="156"/>
      <w:ind w:firstLineChars="171" w:firstLine="359"/>
    </w:pPr>
    <w:rPr>
      <w:rFonts w:ascii="Arial" w:hAnsi="Arial" w:cs="宋体"/>
      <w:szCs w:val="21"/>
    </w:rPr>
  </w:style>
  <w:style w:type="paragraph" w:customStyle="1" w:styleId="afffffc">
    <w:name w:val="缺省文本"/>
    <w:basedOn w:val="a1"/>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d">
    <w:name w:val="优万_目录"/>
    <w:basedOn w:val="a1"/>
    <w:next w:val="a1"/>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e">
    <w:name w:val="文字"/>
    <w:basedOn w:val="a1"/>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1"/>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
    <w:name w:val="目录名"/>
    <w:basedOn w:val="a1"/>
    <w:next w:val="TOC1"/>
    <w:qFormat/>
    <w:pPr>
      <w:jc w:val="center"/>
    </w:pPr>
    <w:rPr>
      <w:b/>
      <w:spacing w:val="20"/>
      <w:sz w:val="36"/>
      <w:szCs w:val="20"/>
    </w:rPr>
  </w:style>
  <w:style w:type="paragraph" w:customStyle="1" w:styleId="1-21">
    <w:name w:val="中等深浅网格 1 - 强调文字颜色 21"/>
    <w:basedOn w:val="a1"/>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1"/>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1"/>
    <w:qFormat/>
    <w:pPr>
      <w:widowControl/>
      <w:spacing w:after="160" w:line="240" w:lineRule="exact"/>
      <w:jc w:val="center"/>
    </w:pPr>
    <w:rPr>
      <w:rFonts w:ascii="Arial" w:hAnsi="Arial"/>
      <w:sz w:val="20"/>
      <w:szCs w:val="20"/>
      <w:lang w:eastAsia="en-US"/>
    </w:rPr>
  </w:style>
  <w:style w:type="paragraph" w:customStyle="1" w:styleId="xl28">
    <w:name w:val="xl28"/>
    <w:basedOn w:val="a1"/>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1"/>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1"/>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0">
    <w:name w:val="方案"/>
    <w:basedOn w:val="a1"/>
    <w:qFormat/>
    <w:pPr>
      <w:adjustRightInd w:val="0"/>
      <w:spacing w:line="400" w:lineRule="exact"/>
      <w:textAlignment w:val="baseline"/>
    </w:pPr>
    <w:rPr>
      <w:rFonts w:eastAsia="楷体_GB2312"/>
      <w:kern w:val="0"/>
      <w:sz w:val="24"/>
      <w:szCs w:val="20"/>
    </w:rPr>
  </w:style>
  <w:style w:type="paragraph" w:customStyle="1" w:styleId="style4">
    <w:name w:val="style4"/>
    <w:basedOn w:val="a1"/>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1"/>
    <w:qFormat/>
    <w:pPr>
      <w:ind w:firstLine="570"/>
    </w:pPr>
    <w:rPr>
      <w:sz w:val="24"/>
    </w:rPr>
  </w:style>
  <w:style w:type="paragraph" w:customStyle="1" w:styleId="221">
    <w:name w:val="正文文本缩进 22"/>
    <w:basedOn w:val="a1"/>
    <w:qFormat/>
    <w:pPr>
      <w:ind w:firstLineChars="200" w:firstLine="480"/>
    </w:pPr>
    <w:rPr>
      <w:rFonts w:ascii="仿宋_GB2312" w:eastAsia="仿宋_GB2312"/>
      <w:sz w:val="24"/>
    </w:rPr>
  </w:style>
  <w:style w:type="paragraph" w:customStyle="1" w:styleId="3b">
    <w:name w:val="正文缩进3"/>
    <w:basedOn w:val="a1"/>
    <w:qFormat/>
    <w:pPr>
      <w:autoSpaceDE w:val="0"/>
      <w:autoSpaceDN w:val="0"/>
      <w:adjustRightInd w:val="0"/>
      <w:ind w:firstLine="420"/>
      <w:jc w:val="left"/>
    </w:pPr>
    <w:rPr>
      <w:rFonts w:ascii="宋体"/>
      <w:kern w:val="0"/>
      <w:sz w:val="24"/>
      <w:szCs w:val="20"/>
    </w:rPr>
  </w:style>
  <w:style w:type="paragraph" w:customStyle="1" w:styleId="320">
    <w:name w:val="标题 32"/>
    <w:basedOn w:val="a1"/>
    <w:next w:val="3b"/>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3"/>
    <w:qFormat/>
    <w:rPr>
      <w:rFonts w:ascii="Arial" w:hAnsi="Arial" w:cs="Arial"/>
      <w:b/>
      <w:sz w:val="24"/>
    </w:rPr>
  </w:style>
  <w:style w:type="character" w:customStyle="1" w:styleId="tcnt3">
    <w:name w:val="tcnt3"/>
    <w:basedOn w:val="a3"/>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3"/>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3"/>
    <w:qFormat/>
    <w:rPr>
      <w:i/>
      <w:iCs/>
      <w:color w:val="000000"/>
      <w:sz w:val="24"/>
      <w:szCs w:val="24"/>
    </w:rPr>
  </w:style>
  <w:style w:type="character" w:customStyle="1" w:styleId="Char1a">
    <w:name w:val="副标题 Char1"/>
    <w:basedOn w:val="a3"/>
    <w:qFormat/>
    <w:rPr>
      <w:rFonts w:ascii="Cambria" w:eastAsia="宋体" w:hAnsi="Cambria" w:cs="Times New Roman"/>
      <w:b/>
      <w:bCs/>
      <w:kern w:val="28"/>
      <w:sz w:val="32"/>
      <w:szCs w:val="32"/>
      <w:lang w:eastAsia="en-US" w:bidi="en-US"/>
    </w:rPr>
  </w:style>
  <w:style w:type="character" w:customStyle="1" w:styleId="0KL6">
    <w:name w:val="0KL落款"/>
    <w:basedOn w:val="a3"/>
    <w:qFormat/>
  </w:style>
  <w:style w:type="character" w:customStyle="1" w:styleId="p8">
    <w:name w:val="p8"/>
    <w:basedOn w:val="a3"/>
    <w:qFormat/>
  </w:style>
  <w:style w:type="character" w:customStyle="1" w:styleId="z-Char1">
    <w:name w:val="z-窗体底端 Char1"/>
    <w:basedOn w:val="a3"/>
    <w:qFormat/>
    <w:rPr>
      <w:rFonts w:ascii="Arial" w:hAnsi="Arial" w:cs="Arial"/>
      <w:vanish/>
      <w:sz w:val="16"/>
      <w:szCs w:val="16"/>
    </w:rPr>
  </w:style>
  <w:style w:type="character" w:customStyle="1" w:styleId="Char1b">
    <w:name w:val="明显引用 Char1"/>
    <w:basedOn w:val="a3"/>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3"/>
    <w:qFormat/>
    <w:rPr>
      <w:sz w:val="16"/>
      <w:szCs w:val="16"/>
    </w:rPr>
  </w:style>
  <w:style w:type="character" w:customStyle="1" w:styleId="1ff1">
    <w:name w:val="明显强调1"/>
    <w:basedOn w:val="a3"/>
    <w:qFormat/>
    <w:rPr>
      <w:b/>
      <w:bCs/>
      <w:i/>
      <w:iCs/>
      <w:color w:val="4F81BD"/>
    </w:rPr>
  </w:style>
  <w:style w:type="character" w:customStyle="1" w:styleId="z-Char10">
    <w:name w:val="z-窗体顶端 Char1"/>
    <w:basedOn w:val="a3"/>
    <w:qFormat/>
    <w:rPr>
      <w:rFonts w:ascii="Arial" w:hAnsi="Arial" w:cs="Arial"/>
      <w:vanish/>
      <w:sz w:val="16"/>
      <w:szCs w:val="16"/>
    </w:rPr>
  </w:style>
  <w:style w:type="character" w:customStyle="1" w:styleId="column-1">
    <w:name w:val="column-1"/>
    <w:basedOn w:val="a3"/>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1">
    <w:name w:val="表格内容"/>
    <w:qFormat/>
    <w:rPr>
      <w:sz w:val="24"/>
    </w:rPr>
  </w:style>
  <w:style w:type="character" w:customStyle="1" w:styleId="attrvalue2">
    <w:name w:val="attrvalue2"/>
    <w:basedOn w:val="a3"/>
    <w:qFormat/>
    <w:rPr>
      <w:color w:val="333333"/>
    </w:rPr>
  </w:style>
  <w:style w:type="character" w:customStyle="1" w:styleId="1ff2">
    <w:name w:val="页码1"/>
    <w:basedOn w:val="a3"/>
    <w:qFormat/>
  </w:style>
  <w:style w:type="character" w:customStyle="1" w:styleId="1ff3">
    <w:name w:val="批注引用1"/>
    <w:qFormat/>
    <w:rPr>
      <w:sz w:val="21"/>
      <w:szCs w:val="21"/>
    </w:rPr>
  </w:style>
  <w:style w:type="character" w:customStyle="1" w:styleId="unnamed11">
    <w:name w:val="unnamed11"/>
    <w:basedOn w:val="a3"/>
    <w:qFormat/>
  </w:style>
  <w:style w:type="character" w:customStyle="1" w:styleId="HTMLChar1">
    <w:name w:val="HTML 预设格式 Char1"/>
    <w:basedOn w:val="a3"/>
    <w:qFormat/>
    <w:rPr>
      <w:rFonts w:ascii="Courier New" w:hAnsi="Courier New" w:cs="Courier New"/>
    </w:rPr>
  </w:style>
  <w:style w:type="character" w:customStyle="1" w:styleId="119">
    <w:name w:val="页码11"/>
    <w:basedOn w:val="a3"/>
    <w:qFormat/>
  </w:style>
  <w:style w:type="character" w:customStyle="1" w:styleId="1ff4">
    <w:name w:val="明显参考1"/>
    <w:basedOn w:val="a3"/>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3"/>
    <w:qFormat/>
  </w:style>
  <w:style w:type="character" w:customStyle="1" w:styleId="hCharChar">
    <w:name w:val="h Char Char"/>
    <w:qFormat/>
    <w:rPr>
      <w:kern w:val="2"/>
      <w:sz w:val="18"/>
      <w:szCs w:val="18"/>
    </w:rPr>
  </w:style>
  <w:style w:type="character" w:customStyle="1" w:styleId="Char1c">
    <w:name w:val="标题 Char1"/>
    <w:basedOn w:val="a3"/>
    <w:qFormat/>
    <w:rPr>
      <w:rFonts w:ascii="Cambria" w:eastAsia="宋体" w:hAnsi="Cambria" w:cs="Times New Roman"/>
      <w:b/>
      <w:bCs/>
      <w:kern w:val="0"/>
      <w:sz w:val="32"/>
      <w:szCs w:val="32"/>
      <w:lang w:eastAsia="en-US" w:bidi="en-US"/>
    </w:rPr>
  </w:style>
  <w:style w:type="character" w:customStyle="1" w:styleId="btn-lnk-alignl">
    <w:name w:val="btn-lnk-alignl"/>
    <w:basedOn w:val="a3"/>
    <w:qFormat/>
    <w:rPr>
      <w:rFonts w:ascii="Times New Roman" w:hAnsi="Times New Roman" w:cs="Times New Roman" w:hint="default"/>
    </w:rPr>
  </w:style>
  <w:style w:type="character" w:customStyle="1" w:styleId="1ff5">
    <w:name w:val="不明显参考1"/>
    <w:basedOn w:val="a3"/>
    <w:qFormat/>
    <w:rPr>
      <w:smallCaps/>
      <w:color w:val="C0504D"/>
      <w:u w:val="single"/>
    </w:rPr>
  </w:style>
  <w:style w:type="character" w:customStyle="1" w:styleId="0KL-f0">
    <w:name w:val="0KL脚注-引用"/>
    <w:basedOn w:val="afff4"/>
    <w:qFormat/>
    <w:rPr>
      <w:vertAlign w:val="superscript"/>
    </w:rPr>
  </w:style>
  <w:style w:type="character" w:customStyle="1" w:styleId="1ff6">
    <w:name w:val="不明显强调1"/>
    <w:basedOn w:val="a3"/>
    <w:qFormat/>
    <w:rPr>
      <w:i/>
      <w:iCs/>
      <w:color w:val="808080"/>
    </w:rPr>
  </w:style>
  <w:style w:type="character" w:customStyle="1" w:styleId="texttitle">
    <w:name w:val="text_title"/>
    <w:basedOn w:val="a3"/>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3"/>
    <w:qFormat/>
    <w:rPr>
      <w:rFonts w:ascii="Arial" w:hAnsi="Arial" w:cs="Arial"/>
      <w:b/>
      <w:sz w:val="24"/>
    </w:rPr>
  </w:style>
  <w:style w:type="character" w:customStyle="1" w:styleId="2fc">
    <w:name w:val="批注引用2"/>
    <w:basedOn w:val="a3"/>
    <w:qFormat/>
    <w:rPr>
      <w:sz w:val="21"/>
      <w:szCs w:val="21"/>
    </w:rPr>
  </w:style>
  <w:style w:type="character" w:customStyle="1" w:styleId="font11">
    <w:name w:val="font11"/>
    <w:basedOn w:val="a3"/>
    <w:qFormat/>
    <w:rPr>
      <w:rFonts w:ascii="宋体" w:eastAsia="宋体" w:hAnsi="宋体" w:cs="宋体" w:hint="eastAsia"/>
      <w:color w:val="000000"/>
      <w:sz w:val="21"/>
      <w:szCs w:val="21"/>
      <w:u w:val="none"/>
    </w:rPr>
  </w:style>
  <w:style w:type="character" w:customStyle="1" w:styleId="gpa">
    <w:name w:val="gpa"/>
    <w:basedOn w:val="a3"/>
    <w:qFormat/>
    <w:rPr>
      <w:rFonts w:ascii="Arial" w:hAnsi="Arial" w:cs="Arial"/>
      <w:sz w:val="15"/>
      <w:szCs w:val="15"/>
    </w:rPr>
  </w:style>
  <w:style w:type="character" w:customStyle="1" w:styleId="selected">
    <w:name w:val="selected"/>
    <w:basedOn w:val="a3"/>
    <w:qFormat/>
    <w:rPr>
      <w:shd w:val="clear" w:color="auto" w:fill="B00006"/>
    </w:rPr>
  </w:style>
  <w:style w:type="character" w:customStyle="1" w:styleId="displayarti">
    <w:name w:val="displayarti"/>
    <w:basedOn w:val="a3"/>
    <w:qFormat/>
    <w:rPr>
      <w:color w:val="FFFFFF"/>
      <w:shd w:val="clear" w:color="auto" w:fill="A00000"/>
    </w:rPr>
  </w:style>
  <w:style w:type="character" w:customStyle="1" w:styleId="font01">
    <w:name w:val="font01"/>
    <w:basedOn w:val="a3"/>
    <w:qFormat/>
    <w:rPr>
      <w:rFonts w:ascii="宋体" w:eastAsia="宋体" w:hAnsi="宋体" w:cs="宋体" w:hint="eastAsia"/>
      <w:color w:val="000000"/>
      <w:sz w:val="21"/>
      <w:szCs w:val="21"/>
      <w:u w:val="none"/>
    </w:rPr>
  </w:style>
  <w:style w:type="character" w:customStyle="1" w:styleId="font21">
    <w:name w:val="font21"/>
    <w:basedOn w:val="a3"/>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2"/>
      </w:numPr>
      <w:spacing w:line="440" w:lineRule="exact"/>
      <w:ind w:firstLineChars="0"/>
    </w:pPr>
    <w:rPr>
      <w:rFonts w:ascii="宋体" w:hAnsi="宋体" w:cs="宋体"/>
      <w:szCs w:val="21"/>
    </w:rPr>
  </w:style>
  <w:style w:type="paragraph" w:customStyle="1" w:styleId="3c">
    <w:name w:val="正文3"/>
    <w:basedOn w:val="a1"/>
    <w:qFormat/>
    <w:pPr>
      <w:spacing w:before="100" w:beforeAutospacing="1" w:after="100" w:afterAutospacing="1" w:line="360" w:lineRule="auto"/>
      <w:ind w:firstLineChars="200" w:firstLine="200"/>
    </w:pPr>
    <w:rPr>
      <w:sz w:val="24"/>
      <w:szCs w:val="21"/>
    </w:rPr>
  </w:style>
  <w:style w:type="paragraph" w:customStyle="1" w:styleId="2fd">
    <w:name w:val="2"/>
    <w:basedOn w:val="a1"/>
    <w:next w:val="afff7"/>
    <w:uiPriority w:val="34"/>
    <w:qFormat/>
    <w:pPr>
      <w:ind w:firstLineChars="200" w:firstLine="420"/>
    </w:pPr>
    <w:rPr>
      <w:rFonts w:ascii="等线" w:eastAsia="等线" w:hAnsi="等线"/>
      <w:szCs w:val="22"/>
    </w:rPr>
  </w:style>
  <w:style w:type="character" w:customStyle="1" w:styleId="2fe">
    <w:name w:val="未处理的提及2"/>
    <w:basedOn w:val="a3"/>
    <w:uiPriority w:val="99"/>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1"/>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3"/>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4">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3"/>
    <w:qFormat/>
  </w:style>
  <w:style w:type="character" w:customStyle="1" w:styleId="style19">
    <w:name w:val="style19"/>
    <w:basedOn w:val="a3"/>
    <w:qFormat/>
  </w:style>
  <w:style w:type="character" w:customStyle="1" w:styleId="q">
    <w:name w:val="q"/>
    <w:basedOn w:val="a3"/>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paragraph" w:customStyle="1" w:styleId="CharCharCharCharCharCharCharCharCharCharCharChar1CharCharCharCharCharCharChar">
    <w:name w:val="Char Char Char Char Char Char Char Char Char Char Char Char1 Char Char Char Char Char Char Char"/>
    <w:basedOn w:val="a1"/>
    <w:qFormat/>
    <w:rPr>
      <w:rFonts w:ascii="Calibri" w:hAnsi="Calibri"/>
    </w:rPr>
  </w:style>
  <w:style w:type="paragraph" w:customStyle="1" w:styleId="reader-word-layerreader-word-s1-3">
    <w:name w:val="reader-word-layer reader-word-s1-3"/>
    <w:basedOn w:val="a1"/>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1"/>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1"/>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1"/>
    <w:next w:val="a1"/>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ff2">
    <w:name w:val="标题 四 ＋ 宋体"/>
    <w:basedOn w:val="a1"/>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1"/>
    <w:qFormat/>
    <w:rPr>
      <w:rFonts w:ascii="Calibri" w:hAnsi="Calibri"/>
      <w:szCs w:val="20"/>
    </w:rPr>
  </w:style>
  <w:style w:type="paragraph" w:customStyle="1" w:styleId="Char2CharCharChar">
    <w:name w:val="Char2 Char Char Char"/>
    <w:basedOn w:val="a1"/>
    <w:qFormat/>
    <w:rPr>
      <w:rFonts w:ascii="Tahoma" w:hAnsi="Tahoma"/>
      <w:sz w:val="24"/>
      <w:szCs w:val="20"/>
    </w:rPr>
  </w:style>
  <w:style w:type="paragraph" w:customStyle="1" w:styleId="CharCharCharCharCharCharCharCharChar">
    <w:name w:val="Char Char Char Char Char Char Char Char Char"/>
    <w:basedOn w:val="a1"/>
    <w:qFormat/>
    <w:pPr>
      <w:spacing w:after="160" w:line="240" w:lineRule="exact"/>
    </w:pPr>
    <w:rPr>
      <w:rFonts w:ascii="Verdana" w:hAnsi="Verdana" w:cs="Verdana"/>
      <w:sz w:val="20"/>
      <w:szCs w:val="20"/>
      <w:lang w:eastAsia="en-US"/>
    </w:rPr>
  </w:style>
  <w:style w:type="paragraph" w:customStyle="1" w:styleId="affffff3">
    <w:name w:val="本文正文"/>
    <w:basedOn w:val="a1"/>
    <w:qFormat/>
    <w:pPr>
      <w:widowControl/>
      <w:spacing w:line="480" w:lineRule="exact"/>
      <w:ind w:firstLineChars="200" w:firstLine="200"/>
      <w:jc w:val="left"/>
    </w:pPr>
    <w:rPr>
      <w:rFonts w:ascii="宋体" w:hAnsi="宋体"/>
      <w:kern w:val="0"/>
      <w:sz w:val="24"/>
    </w:rPr>
  </w:style>
  <w:style w:type="paragraph" w:customStyle="1" w:styleId="cn">
    <w:name w:val="cn"/>
    <w:basedOn w:val="a1"/>
    <w:qFormat/>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1"/>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1"/>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1"/>
    <w:qFormat/>
    <w:pPr>
      <w:widowControl/>
      <w:spacing w:before="100" w:beforeAutospacing="1" w:after="100" w:afterAutospacing="1"/>
      <w:jc w:val="left"/>
    </w:pPr>
    <w:rPr>
      <w:rFonts w:ascii="宋体" w:hAnsi="宋体"/>
      <w:kern w:val="0"/>
      <w:sz w:val="24"/>
    </w:rPr>
  </w:style>
  <w:style w:type="paragraph" w:customStyle="1" w:styleId="Char120">
    <w:name w:val="Char12"/>
    <w:basedOn w:val="a1"/>
    <w:qFormat/>
    <w:rPr>
      <w:rFonts w:ascii="仿宋_GB2312" w:eastAsia="仿宋_GB2312" w:hAnsi="Calibri"/>
      <w:b/>
      <w:sz w:val="32"/>
      <w:szCs w:val="32"/>
    </w:rPr>
  </w:style>
  <w:style w:type="paragraph" w:customStyle="1" w:styleId="pa-1">
    <w:name w:val="pa-1"/>
    <w:basedOn w:val="a1"/>
    <w:qFormat/>
    <w:pPr>
      <w:widowControl/>
      <w:spacing w:before="100" w:beforeAutospacing="1" w:after="100" w:afterAutospacing="1"/>
      <w:jc w:val="left"/>
    </w:pPr>
    <w:rPr>
      <w:rFonts w:ascii="宋体" w:hAnsi="宋体" w:cs="宋体"/>
      <w:kern w:val="0"/>
      <w:sz w:val="24"/>
    </w:rPr>
  </w:style>
  <w:style w:type="paragraph" w:customStyle="1" w:styleId="3d">
    <w:name w:val="样式3"/>
    <w:basedOn w:val="a1"/>
    <w:link w:val="3e"/>
    <w:qFormat/>
    <w:rPr>
      <w:rFonts w:ascii="Calibri" w:hAnsi="Calibri"/>
    </w:rPr>
  </w:style>
  <w:style w:type="paragraph" w:customStyle="1" w:styleId="reader-word-layerreader-word-s1-4">
    <w:name w:val="reader-word-layer reader-word-s1-4"/>
    <w:basedOn w:val="a1"/>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1"/>
    <w:qFormat/>
    <w:pPr>
      <w:tabs>
        <w:tab w:val="left" w:pos="1200"/>
        <w:tab w:val="left" w:pos="1557"/>
      </w:tabs>
      <w:ind w:left="1200" w:hanging="360"/>
    </w:pPr>
    <w:rPr>
      <w:rFonts w:ascii="Calibri" w:hAnsi="Calibri"/>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kern w:val="2"/>
      <w:sz w:val="24"/>
      <w:szCs w:val="24"/>
    </w:rPr>
  </w:style>
  <w:style w:type="paragraph" w:customStyle="1" w:styleId="CharChar1CharCharCharCharCharCharCharChar">
    <w:name w:val="Char Char1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ffff4">
    <w:name w:val="简单回函地址"/>
    <w:basedOn w:val="a1"/>
    <w:qFormat/>
    <w:rPr>
      <w:rFonts w:ascii="Calibri" w:hAnsi="Calibri"/>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rPr>
  </w:style>
  <w:style w:type="paragraph" w:customStyle="1" w:styleId="p15">
    <w:name w:val="p15"/>
    <w:basedOn w:val="a1"/>
    <w:uiPriority w:val="99"/>
    <w:qFormat/>
    <w:pPr>
      <w:widowControl/>
    </w:pPr>
    <w:rPr>
      <w:rFonts w:ascii="Calibri" w:hAnsi="Calibri"/>
      <w:kern w:val="0"/>
      <w:szCs w:val="21"/>
    </w:rPr>
  </w:style>
  <w:style w:type="paragraph" w:customStyle="1" w:styleId="Paragraph3">
    <w:name w:val="Paragraph3"/>
    <w:basedOn w:val="a1"/>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3"/>
    <w:qFormat/>
  </w:style>
  <w:style w:type="character" w:customStyle="1" w:styleId="3f">
    <w:name w:val="未处理的提及3"/>
    <w:basedOn w:val="a3"/>
    <w:uiPriority w:val="99"/>
    <w:qFormat/>
    <w:rPr>
      <w:color w:val="605E5C"/>
      <w:shd w:val="clear" w:color="auto" w:fill="E1DFDD"/>
    </w:rPr>
  </w:style>
  <w:style w:type="paragraph" w:customStyle="1" w:styleId="3f0">
    <w:name w:val="修订3"/>
    <w:uiPriority w:val="99"/>
    <w:qFormat/>
    <w:rPr>
      <w:kern w:val="2"/>
      <w:sz w:val="21"/>
      <w:szCs w:val="24"/>
    </w:rPr>
  </w:style>
  <w:style w:type="character" w:customStyle="1" w:styleId="NormalCharacter">
    <w:name w:val="NormalCharacter"/>
    <w:qFormat/>
  </w:style>
  <w:style w:type="character" w:customStyle="1" w:styleId="42">
    <w:name w:val="未处理的提及4"/>
    <w:basedOn w:val="a3"/>
    <w:uiPriority w:val="99"/>
    <w:qFormat/>
    <w:rPr>
      <w:color w:val="605E5C"/>
      <w:shd w:val="clear" w:color="auto" w:fill="E1DFDD"/>
    </w:rPr>
  </w:style>
  <w:style w:type="character" w:customStyle="1" w:styleId="font31">
    <w:name w:val="font31"/>
    <w:basedOn w:val="a3"/>
    <w:qFormat/>
    <w:rPr>
      <w:rFonts w:ascii="微软雅黑 Light" w:eastAsia="微软雅黑 Light" w:hAnsi="微软雅黑 Light" w:hint="eastAsia"/>
      <w:color w:val="000000"/>
      <w:sz w:val="18"/>
      <w:szCs w:val="18"/>
      <w:u w:val="none"/>
    </w:rPr>
  </w:style>
  <w:style w:type="character" w:customStyle="1" w:styleId="font41">
    <w:name w:val="font41"/>
    <w:basedOn w:val="a3"/>
    <w:qFormat/>
    <w:rPr>
      <w:rFonts w:ascii="微软雅黑 Light" w:eastAsia="微软雅黑 Light" w:hAnsi="微软雅黑 Light" w:hint="eastAsia"/>
      <w:color w:val="000000"/>
      <w:sz w:val="18"/>
      <w:szCs w:val="18"/>
      <w:u w:val="none"/>
    </w:rPr>
  </w:style>
  <w:style w:type="paragraph" w:customStyle="1" w:styleId="Style8">
    <w:name w:val="_Style 8"/>
    <w:basedOn w:val="a1"/>
    <w:next w:val="afff7"/>
    <w:uiPriority w:val="99"/>
    <w:qFormat/>
    <w:pPr>
      <w:ind w:firstLineChars="200" w:firstLine="420"/>
    </w:pPr>
    <w:rPr>
      <w:rFonts w:ascii="Calibri" w:hAnsi="Calibri"/>
      <w:szCs w:val="21"/>
    </w:rPr>
  </w:style>
  <w:style w:type="character" w:customStyle="1" w:styleId="52">
    <w:name w:val="未处理的提及5"/>
    <w:basedOn w:val="a3"/>
    <w:uiPriority w:val="99"/>
    <w:qFormat/>
    <w:rPr>
      <w:color w:val="605E5C"/>
      <w:shd w:val="clear" w:color="auto" w:fill="E1DFDD"/>
    </w:rPr>
  </w:style>
  <w:style w:type="paragraph" w:customStyle="1" w:styleId="affffff5">
    <w:name w:val="正文内容"/>
    <w:basedOn w:val="a1"/>
    <w:link w:val="Charf0"/>
    <w:qFormat/>
    <w:pPr>
      <w:spacing w:line="400" w:lineRule="exact"/>
      <w:ind w:firstLineChars="200" w:firstLine="420"/>
      <w:jc w:val="left"/>
    </w:pPr>
    <w:rPr>
      <w:rFonts w:ascii="Calibri" w:hAnsi="Calibri" w:cs="Mongolian Baiti"/>
      <w:szCs w:val="22"/>
    </w:rPr>
  </w:style>
  <w:style w:type="character" w:customStyle="1" w:styleId="Charf0">
    <w:name w:val="正文内容 Char"/>
    <w:basedOn w:val="a3"/>
    <w:link w:val="affffff5"/>
    <w:qFormat/>
    <w:rPr>
      <w:rFonts w:ascii="Calibri" w:eastAsia="宋体" w:hAnsi="Calibri" w:cs="Mongolian Baiti"/>
      <w:kern w:val="2"/>
      <w:sz w:val="21"/>
      <w:szCs w:val="22"/>
    </w:rPr>
  </w:style>
  <w:style w:type="character" w:customStyle="1" w:styleId="Charf1">
    <w:name w:val="￥正文 Char"/>
    <w:link w:val="affffff6"/>
    <w:qFormat/>
    <w:rPr>
      <w:rFonts w:ascii="Calibri" w:hAnsi="Calibri" w:cs="Calibri"/>
      <w:lang w:val="zh-CN"/>
    </w:rPr>
  </w:style>
  <w:style w:type="paragraph" w:customStyle="1" w:styleId="affffff6">
    <w:name w:val="￥正文"/>
    <w:basedOn w:val="a1"/>
    <w:link w:val="Charf1"/>
    <w:qFormat/>
    <w:pPr>
      <w:spacing w:line="360" w:lineRule="auto"/>
      <w:ind w:firstLineChars="200" w:firstLine="200"/>
      <w:jc w:val="left"/>
    </w:pPr>
    <w:rPr>
      <w:rFonts w:ascii="Calibri" w:hAnsi="Calibri" w:cs="Calibri"/>
      <w:kern w:val="0"/>
      <w:sz w:val="20"/>
      <w:szCs w:val="20"/>
      <w:lang w:val="zh-CN"/>
    </w:rPr>
  </w:style>
  <w:style w:type="paragraph" w:customStyle="1" w:styleId="affffff7">
    <w:name w:val="总署正文"/>
    <w:basedOn w:val="a1"/>
    <w:qFormat/>
    <w:pPr>
      <w:spacing w:after="156" w:line="360" w:lineRule="auto"/>
      <w:ind w:firstLineChars="200" w:firstLine="480"/>
    </w:pPr>
    <w:rPr>
      <w:rFonts w:ascii="宋体" w:hAnsi="宋体" w:cs="宋体"/>
      <w:sz w:val="24"/>
      <w:szCs w:val="20"/>
    </w:rPr>
  </w:style>
  <w:style w:type="character" w:customStyle="1" w:styleId="62">
    <w:name w:val="未处理的提及6"/>
    <w:basedOn w:val="a3"/>
    <w:uiPriority w:val="99"/>
    <w:qFormat/>
    <w:rPr>
      <w:color w:val="605E5C"/>
      <w:shd w:val="clear" w:color="auto" w:fill="E1DFDD"/>
    </w:rPr>
  </w:style>
  <w:style w:type="character" w:customStyle="1" w:styleId="bjh-p">
    <w:name w:val="bjh-p"/>
    <w:basedOn w:val="a3"/>
    <w:qFormat/>
  </w:style>
  <w:style w:type="paragraph" w:customStyle="1" w:styleId="TOC30">
    <w:name w:val="TOC 标题3"/>
    <w:basedOn w:val="1"/>
    <w:next w:val="a1"/>
    <w:uiPriority w:val="39"/>
    <w:qFormat/>
    <w:pPr>
      <w:widowControl/>
      <w:autoSpaceDE/>
      <w:autoSpaceDN/>
      <w:adjustRightInd/>
      <w:spacing w:after="0" w:line="259" w:lineRule="auto"/>
      <w:jc w:val="left"/>
      <w:outlineLvl w:val="9"/>
    </w:pPr>
    <w:rPr>
      <w:rFonts w:ascii="Cambria" w:hAnsi="Cambria" w:cs="Mongolian Baiti"/>
      <w:b w:val="0"/>
      <w:bCs w:val="0"/>
      <w:color w:val="365F91"/>
      <w:kern w:val="0"/>
      <w:sz w:val="32"/>
      <w:szCs w:val="32"/>
    </w:rPr>
  </w:style>
  <w:style w:type="paragraph" w:customStyle="1" w:styleId="affffff8">
    <w:name w:val="首行缩进"/>
    <w:basedOn w:val="a1"/>
    <w:qFormat/>
    <w:pPr>
      <w:spacing w:line="360" w:lineRule="auto"/>
      <w:ind w:firstLineChars="200" w:firstLine="480"/>
      <w:jc w:val="left"/>
    </w:pPr>
    <w:rPr>
      <w:rFonts w:ascii="Calibri" w:hAnsi="Calibri" w:cs="宋体"/>
      <w:sz w:val="24"/>
      <w:szCs w:val="22"/>
      <w:lang w:val="zh-CN"/>
    </w:rPr>
  </w:style>
  <w:style w:type="paragraph" w:styleId="affffff9">
    <w:name w:val="No Spacing"/>
    <w:uiPriority w:val="1"/>
    <w:qFormat/>
    <w:pPr>
      <w:widowControl w:val="0"/>
    </w:pPr>
    <w:rPr>
      <w:rFonts w:ascii="Calibri" w:hAnsi="Calibri" w:cs="宋体"/>
      <w:kern w:val="2"/>
      <w:sz w:val="21"/>
      <w:szCs w:val="22"/>
    </w:rPr>
  </w:style>
  <w:style w:type="character" w:customStyle="1" w:styleId="font91">
    <w:name w:val="font91"/>
    <w:basedOn w:val="a3"/>
    <w:qFormat/>
    <w:rPr>
      <w:rFonts w:ascii="宋体" w:eastAsia="宋体" w:hAnsi="宋体" w:hint="eastAsia"/>
      <w:b/>
      <w:bCs/>
      <w:color w:val="FF0000"/>
      <w:sz w:val="20"/>
      <w:szCs w:val="20"/>
      <w:u w:val="none"/>
    </w:rPr>
  </w:style>
  <w:style w:type="paragraph" w:customStyle="1" w:styleId="TableParagraph">
    <w:name w:val="Table Paragraph"/>
    <w:basedOn w:val="a1"/>
    <w:uiPriority w:val="1"/>
    <w:qFormat/>
    <w:pPr>
      <w:spacing w:line="360" w:lineRule="auto"/>
      <w:ind w:firstLineChars="200" w:firstLine="200"/>
      <w:jc w:val="left"/>
    </w:pPr>
    <w:rPr>
      <w:rFonts w:ascii="Calibri" w:hAnsi="Calibri" w:cs="宋体"/>
      <w:sz w:val="24"/>
      <w:szCs w:val="22"/>
    </w:rPr>
  </w:style>
  <w:style w:type="character" w:customStyle="1" w:styleId="pointnormal1">
    <w:name w:val="point_normal1"/>
    <w:qFormat/>
    <w:rPr>
      <w:rFonts w:ascii="Arial" w:hAnsi="Arial" w:cs="Arial" w:hint="default"/>
      <w:sz w:val="18"/>
      <w:szCs w:val="18"/>
    </w:rPr>
  </w:style>
  <w:style w:type="character" w:customStyle="1" w:styleId="72">
    <w:name w:val="未处理的提及7"/>
    <w:basedOn w:val="a3"/>
    <w:uiPriority w:val="99"/>
    <w:qFormat/>
    <w:rPr>
      <w:color w:val="605E5C"/>
      <w:shd w:val="clear" w:color="auto" w:fill="E1DFDD"/>
    </w:rPr>
  </w:style>
  <w:style w:type="character" w:customStyle="1" w:styleId="-Char">
    <w:name w:val="标书-正文 Char"/>
    <w:link w:val="-"/>
    <w:qFormat/>
    <w:rPr>
      <w:rFonts w:ascii="Arial" w:hAnsi="Arial" w:cs="Arial"/>
      <w:kern w:val="2"/>
      <w:sz w:val="21"/>
    </w:rPr>
  </w:style>
  <w:style w:type="paragraph" w:customStyle="1" w:styleId="-">
    <w:name w:val="标书-正文"/>
    <w:basedOn w:val="a1"/>
    <w:link w:val="-Char"/>
    <w:qFormat/>
    <w:pPr>
      <w:spacing w:before="56" w:after="113" w:line="300" w:lineRule="auto"/>
      <w:ind w:firstLineChars="200" w:firstLine="200"/>
      <w:jc w:val="left"/>
    </w:pPr>
    <w:rPr>
      <w:rFonts w:ascii="Arial" w:hAnsi="Arial" w:cs="Arial"/>
      <w:szCs w:val="20"/>
    </w:rPr>
  </w:style>
  <w:style w:type="character" w:customStyle="1" w:styleId="CharChar11">
    <w:name w:val="Char Char11"/>
    <w:qFormat/>
    <w:rPr>
      <w:kern w:val="2"/>
      <w:sz w:val="18"/>
    </w:rPr>
  </w:style>
  <w:style w:type="character" w:customStyle="1" w:styleId="53">
    <w:name w:val="标题5 字符"/>
    <w:link w:val="54"/>
    <w:qFormat/>
    <w:rPr>
      <w:rFonts w:ascii="宋体" w:hAnsi="宋体"/>
      <w:b/>
      <w:kern w:val="2"/>
      <w:sz w:val="24"/>
      <w:szCs w:val="18"/>
    </w:rPr>
  </w:style>
  <w:style w:type="paragraph" w:customStyle="1" w:styleId="54">
    <w:name w:val="标题5"/>
    <w:basedOn w:val="a1"/>
    <w:link w:val="53"/>
    <w:qFormat/>
    <w:pPr>
      <w:spacing w:before="100" w:beforeAutospacing="1" w:after="100" w:afterAutospacing="1"/>
      <w:outlineLvl w:val="4"/>
    </w:pPr>
    <w:rPr>
      <w:rFonts w:ascii="宋体" w:hAnsi="宋体"/>
      <w:b/>
      <w:sz w:val="24"/>
      <w:szCs w:val="18"/>
    </w:rPr>
  </w:style>
  <w:style w:type="paragraph" w:customStyle="1" w:styleId="xl107">
    <w:name w:val="xl107"/>
    <w:basedOn w:val="a1"/>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0">
    <w:name w:val="font10"/>
    <w:basedOn w:val="a1"/>
    <w:qFormat/>
    <w:pPr>
      <w:widowControl/>
      <w:spacing w:before="100" w:beforeAutospacing="1" w:after="100" w:afterAutospacing="1"/>
      <w:jc w:val="left"/>
    </w:pPr>
    <w:rPr>
      <w:rFonts w:ascii="宋体" w:hAnsi="宋体" w:cs="宋体"/>
      <w:color w:val="FF0000"/>
      <w:kern w:val="0"/>
      <w:szCs w:val="21"/>
    </w:rPr>
  </w:style>
  <w:style w:type="paragraph" w:customStyle="1" w:styleId="font5">
    <w:name w:val="font5"/>
    <w:basedOn w:val="a1"/>
    <w:qFormat/>
    <w:pPr>
      <w:widowControl/>
      <w:spacing w:before="100" w:beforeAutospacing="1" w:after="100" w:afterAutospacing="1"/>
      <w:jc w:val="left"/>
    </w:pPr>
    <w:rPr>
      <w:rFonts w:ascii="Cambria" w:hAnsi="Cambria" w:cs="宋体"/>
      <w:color w:val="000000"/>
      <w:kern w:val="0"/>
      <w:szCs w:val="21"/>
    </w:rPr>
  </w:style>
  <w:style w:type="paragraph" w:customStyle="1" w:styleId="xl151">
    <w:name w:val="xl151"/>
    <w:basedOn w:val="a1"/>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23">
    <w:name w:val="xl123"/>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87">
    <w:name w:val="xl8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3">
    <w:name w:val="xl73"/>
    <w:basedOn w:val="a1"/>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6">
    <w:name w:val="xl76"/>
    <w:basedOn w:val="a1"/>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5">
    <w:name w:val="xl75"/>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81">
    <w:name w:val="xl81"/>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1"/>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102">
    <w:name w:val="xl102"/>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4">
    <w:name w:val="xl124"/>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32">
    <w:name w:val="xl132"/>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0">
    <w:name w:val="xl120"/>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82">
    <w:name w:val="xl82"/>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12">
    <w:name w:val="font12"/>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152">
    <w:name w:val="xl152"/>
    <w:basedOn w:val="a1"/>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5">
    <w:name w:val="xl65"/>
    <w:basedOn w:val="a1"/>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2">
    <w:name w:val="xl92"/>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13">
    <w:name w:val="xl113"/>
    <w:basedOn w:val="a1"/>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17">
    <w:name w:val="xl117"/>
    <w:basedOn w:val="a1"/>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14">
    <w:name w:val="xl114"/>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5">
    <w:name w:val="xl85"/>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6">
    <w:name w:val="xl106"/>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99">
    <w:name w:val="xl99"/>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1"/>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104">
    <w:name w:val="xl104"/>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1"/>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260">
    <w:name w:val="样式 样式 样式 样式 标题 2 + 宋体 五号 非加粗 黑色 + 段前: 6 磅 段后: 0 磅 行距: 单倍行距 + 段前:..."/>
    <w:basedOn w:val="a1"/>
    <w:qFormat/>
    <w:pPr>
      <w:keepNext/>
      <w:keepLines/>
      <w:numPr>
        <w:numId w:val="4"/>
      </w:numPr>
      <w:spacing w:before="240"/>
      <w:outlineLvl w:val="1"/>
    </w:pPr>
    <w:rPr>
      <w:rFonts w:ascii="宋体" w:hAnsi="宋体" w:cs="宋体"/>
      <w:b/>
      <w:bCs/>
      <w:color w:val="000000"/>
      <w:szCs w:val="20"/>
    </w:rPr>
  </w:style>
  <w:style w:type="paragraph" w:customStyle="1" w:styleId="xl98">
    <w:name w:val="xl98"/>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font17">
    <w:name w:val="font17"/>
    <w:basedOn w:val="a1"/>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38">
    <w:name w:val="xl138"/>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90">
    <w:name w:val="xl90"/>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8">
    <w:name w:val="font8"/>
    <w:basedOn w:val="a1"/>
    <w:qFormat/>
    <w:pPr>
      <w:widowControl/>
      <w:spacing w:before="100" w:beforeAutospacing="1" w:after="100" w:afterAutospacing="1"/>
      <w:jc w:val="left"/>
    </w:pPr>
    <w:rPr>
      <w:color w:val="000000"/>
      <w:kern w:val="0"/>
      <w:sz w:val="14"/>
      <w:szCs w:val="14"/>
    </w:rPr>
  </w:style>
  <w:style w:type="paragraph" w:customStyle="1" w:styleId="xl119">
    <w:name w:val="xl119"/>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42">
    <w:name w:val="xl142"/>
    <w:basedOn w:val="a1"/>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2">
    <w:name w:val="xl112"/>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1"/>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5">
    <w:name w:val="xl145"/>
    <w:basedOn w:val="a1"/>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0">
    <w:name w:val="xl140"/>
    <w:basedOn w:val="a1"/>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4">
    <w:name w:val="font24"/>
    <w:basedOn w:val="a1"/>
    <w:qFormat/>
    <w:pPr>
      <w:widowControl/>
      <w:spacing w:before="100" w:beforeAutospacing="1" w:after="100" w:afterAutospacing="1"/>
      <w:jc w:val="left"/>
    </w:pPr>
    <w:rPr>
      <w:rFonts w:ascii="宋体" w:hAnsi="宋体" w:cs="宋体"/>
      <w:kern w:val="0"/>
      <w:sz w:val="18"/>
      <w:szCs w:val="18"/>
    </w:rPr>
  </w:style>
  <w:style w:type="paragraph" w:customStyle="1" w:styleId="xl149">
    <w:name w:val="xl149"/>
    <w:basedOn w:val="a1"/>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3">
    <w:name w:val="font13"/>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118">
    <w:name w:val="xl118"/>
    <w:basedOn w:val="a1"/>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155">
    <w:name w:val="xl155"/>
    <w:basedOn w:val="a1"/>
    <w:qFormat/>
    <w:pPr>
      <w:widowControl/>
      <w:spacing w:before="100" w:beforeAutospacing="1" w:after="100" w:afterAutospacing="1"/>
      <w:jc w:val="center"/>
    </w:pPr>
    <w:rPr>
      <w:rFonts w:ascii="宋体" w:hAnsi="宋体" w:cs="宋体"/>
      <w:kern w:val="0"/>
      <w:sz w:val="24"/>
    </w:rPr>
  </w:style>
  <w:style w:type="paragraph" w:customStyle="1" w:styleId="xl79">
    <w:name w:val="xl79"/>
    <w:basedOn w:val="a1"/>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6">
    <w:name w:val="font6"/>
    <w:basedOn w:val="a1"/>
    <w:qFormat/>
    <w:pPr>
      <w:widowControl/>
      <w:spacing w:before="100" w:beforeAutospacing="1" w:after="100" w:afterAutospacing="1"/>
      <w:jc w:val="left"/>
    </w:pPr>
    <w:rPr>
      <w:rFonts w:ascii="宋体" w:hAnsi="宋体" w:cs="宋体"/>
      <w:b/>
      <w:bCs/>
      <w:color w:val="000000"/>
      <w:kern w:val="0"/>
      <w:szCs w:val="21"/>
    </w:rPr>
  </w:style>
  <w:style w:type="paragraph" w:customStyle="1" w:styleId="xl153">
    <w:name w:val="xl153"/>
    <w:basedOn w:val="a1"/>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1"/>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46">
    <w:name w:val="xl146"/>
    <w:basedOn w:val="a1"/>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72">
    <w:name w:val="xl72"/>
    <w:basedOn w:val="a1"/>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30">
    <w:name w:val="xl130"/>
    <w:basedOn w:val="a1"/>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94">
    <w:name w:val="xl94"/>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0">
    <w:name w:val="xl100"/>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0">
    <w:name w:val="xl110"/>
    <w:basedOn w:val="a1"/>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3">
    <w:name w:val="xl133"/>
    <w:basedOn w:val="a1"/>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86">
    <w:name w:val="xl86"/>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16">
    <w:name w:val="xl116"/>
    <w:basedOn w:val="a1"/>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8">
    <w:name w:val="xl128"/>
    <w:basedOn w:val="a1"/>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font18">
    <w:name w:val="font18"/>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xl156">
    <w:name w:val="xl156"/>
    <w:basedOn w:val="a1"/>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1"/>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31">
    <w:name w:val="xl13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6">
    <w:name w:val="font16"/>
    <w:basedOn w:val="a1"/>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15">
    <w:name w:val="font15"/>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19">
    <w:name w:val="font19"/>
    <w:basedOn w:val="a1"/>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26">
    <w:name w:val="xl126"/>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67">
    <w:name w:val="xl67"/>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7">
    <w:name w:val="font7"/>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xl121">
    <w:name w:val="xl121"/>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74">
    <w:name w:val="xl74"/>
    <w:basedOn w:val="a1"/>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97">
    <w:name w:val="xl97"/>
    <w:basedOn w:val="a1"/>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4">
    <w:name w:val="font14"/>
    <w:basedOn w:val="a1"/>
    <w:qFormat/>
    <w:pPr>
      <w:widowControl/>
      <w:spacing w:before="100" w:beforeAutospacing="1" w:after="100" w:afterAutospacing="1"/>
      <w:jc w:val="left"/>
    </w:pPr>
    <w:rPr>
      <w:rFonts w:ascii="Arial" w:hAnsi="Arial" w:cs="Arial"/>
      <w:color w:val="000000"/>
      <w:kern w:val="0"/>
      <w:szCs w:val="21"/>
    </w:rPr>
  </w:style>
  <w:style w:type="paragraph" w:customStyle="1" w:styleId="00">
    <w:name w:val="0"/>
    <w:basedOn w:val="a1"/>
    <w:qFormat/>
    <w:pPr>
      <w:widowControl/>
      <w:snapToGrid w:val="0"/>
    </w:pPr>
    <w:rPr>
      <w:rFonts w:eastAsia="Arial Unicode MS"/>
      <w:kern w:val="0"/>
      <w:szCs w:val="20"/>
    </w:rPr>
  </w:style>
  <w:style w:type="paragraph" w:customStyle="1" w:styleId="xl77">
    <w:name w:val="xl77"/>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93">
    <w:name w:val="xl93"/>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39">
    <w:name w:val="xl139"/>
    <w:basedOn w:val="a1"/>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47">
    <w:name w:val="xl147"/>
    <w:basedOn w:val="a1"/>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8">
    <w:name w:val="xl148"/>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66">
    <w:name w:val="xl66"/>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4">
    <w:name w:val="xl144"/>
    <w:basedOn w:val="a1"/>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font9">
    <w:name w:val="font9"/>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129">
    <w:name w:val="xl129"/>
    <w:basedOn w:val="a1"/>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05">
    <w:name w:val="xl105"/>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03">
    <w:name w:val="xl103"/>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4">
    <w:name w:val="xl154"/>
    <w:basedOn w:val="a1"/>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20">
    <w:name w:val="font20"/>
    <w:basedOn w:val="a1"/>
    <w:qFormat/>
    <w:pPr>
      <w:widowControl/>
      <w:spacing w:before="100" w:beforeAutospacing="1" w:after="100" w:afterAutospacing="1"/>
      <w:jc w:val="left"/>
    </w:pPr>
    <w:rPr>
      <w:rFonts w:ascii="Arial" w:hAnsi="Arial" w:cs="Arial"/>
      <w:color w:val="000000"/>
      <w:kern w:val="0"/>
      <w:sz w:val="20"/>
      <w:szCs w:val="20"/>
    </w:rPr>
  </w:style>
  <w:style w:type="paragraph" w:customStyle="1" w:styleId="font22">
    <w:name w:val="font22"/>
    <w:basedOn w:val="a1"/>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50">
    <w:name w:val="xl150"/>
    <w:basedOn w:val="a1"/>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font23">
    <w:name w:val="font23"/>
    <w:basedOn w:val="a1"/>
    <w:qFormat/>
    <w:pPr>
      <w:widowControl/>
      <w:spacing w:before="100" w:beforeAutospacing="1" w:after="100" w:afterAutospacing="1"/>
      <w:jc w:val="left"/>
    </w:pPr>
    <w:rPr>
      <w:color w:val="FF0000"/>
      <w:kern w:val="0"/>
      <w:sz w:val="14"/>
      <w:szCs w:val="14"/>
    </w:rPr>
  </w:style>
  <w:style w:type="paragraph" w:customStyle="1" w:styleId="xl84">
    <w:name w:val="xl84"/>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9">
    <w:name w:val="xl69"/>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1">
    <w:name w:val="xl141"/>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7">
    <w:name w:val="xl137"/>
    <w:basedOn w:val="a1"/>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CharChar2CharCharCharChar">
    <w:name w:val="Char Char2 Char Char Char Char"/>
    <w:basedOn w:val="a1"/>
    <w:qFormat/>
    <w:rPr>
      <w:kern w:val="0"/>
      <w:sz w:val="24"/>
      <w:szCs w:val="20"/>
    </w:rPr>
  </w:style>
  <w:style w:type="paragraph" w:customStyle="1" w:styleId="xl91">
    <w:name w:val="xl91"/>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1"/>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8">
    <w:name w:val="xl10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5">
    <w:name w:val="xl95"/>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9">
    <w:name w:val="xl89"/>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affffffa">
    <w:name w:val="样式 宋体 五号 行距: 单倍行距"/>
    <w:basedOn w:val="a1"/>
    <w:qFormat/>
    <w:rPr>
      <w:rFonts w:ascii="宋体" w:hAnsi="宋体" w:cs="宋体"/>
      <w:szCs w:val="20"/>
    </w:rPr>
  </w:style>
  <w:style w:type="paragraph" w:customStyle="1" w:styleId="xl96">
    <w:name w:val="xl96"/>
    <w:basedOn w:val="a1"/>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11">
    <w:name w:val="xl111"/>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7">
    <w:name w:val="xl12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25">
    <w:name w:val="xl125"/>
    <w:basedOn w:val="a1"/>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136">
    <w:name w:val="xl136"/>
    <w:basedOn w:val="a1"/>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a0">
    <w:name w:val="列项"/>
    <w:basedOn w:val="a1"/>
    <w:qFormat/>
    <w:pPr>
      <w:numPr>
        <w:numId w:val="5"/>
      </w:numPr>
      <w:tabs>
        <w:tab w:val="left" w:pos="780"/>
      </w:tabs>
      <w:snapToGrid w:val="0"/>
      <w:spacing w:line="360" w:lineRule="auto"/>
      <w:ind w:firstLineChars="200" w:firstLine="200"/>
    </w:pPr>
    <w:rPr>
      <w:szCs w:val="14"/>
    </w:rPr>
  </w:style>
  <w:style w:type="paragraph" w:customStyle="1" w:styleId="B0">
    <w:name w:val="B表格正文"/>
    <w:basedOn w:val="a1"/>
    <w:qFormat/>
    <w:pPr>
      <w:widowControl/>
      <w:jc w:val="left"/>
    </w:pPr>
    <w:rPr>
      <w:rFonts w:ascii="宋体" w:hAnsi="宋体" w:cs="宋体"/>
      <w:kern w:val="0"/>
      <w:szCs w:val="18"/>
    </w:rPr>
  </w:style>
  <w:style w:type="character" w:customStyle="1" w:styleId="1ff8">
    <w:name w:val="列表段落 字符1"/>
    <w:uiPriority w:val="99"/>
    <w:qFormat/>
    <w:rPr>
      <w:kern w:val="2"/>
      <w:sz w:val="21"/>
      <w:szCs w:val="24"/>
    </w:rPr>
  </w:style>
  <w:style w:type="paragraph" w:customStyle="1" w:styleId="affffffb">
    <w:name w:val="_正文"/>
    <w:qFormat/>
    <w:rPr>
      <w:szCs w:val="24"/>
    </w:rPr>
  </w:style>
  <w:style w:type="character" w:customStyle="1" w:styleId="2a">
    <w:name w:val="正文文本首行缩进 2 字符"/>
    <w:basedOn w:val="af1"/>
    <w:link w:val="29"/>
    <w:qFormat/>
    <w:rPr>
      <w:rFonts w:cs="Times New Roman"/>
      <w:kern w:val="2"/>
      <w:sz w:val="21"/>
      <w:szCs w:val="24"/>
    </w:rPr>
  </w:style>
  <w:style w:type="paragraph" w:customStyle="1" w:styleId="Style502">
    <w:name w:val="_Style 502"/>
    <w:basedOn w:val="a1"/>
    <w:next w:val="afff7"/>
    <w:uiPriority w:val="34"/>
    <w:qFormat/>
    <w:pPr>
      <w:widowControl/>
      <w:ind w:firstLineChars="200" w:firstLine="420"/>
      <w:jc w:val="left"/>
    </w:pPr>
    <w:rPr>
      <w:rFonts w:ascii="等线" w:eastAsia="等线" w:hAnsi="等线" w:cs="宋体"/>
      <w:kern w:val="0"/>
      <w:sz w:val="24"/>
      <w:szCs w:val="22"/>
    </w:rPr>
  </w:style>
  <w:style w:type="paragraph" w:customStyle="1" w:styleId="1ff9">
    <w:name w:val="列表段落1"/>
    <w:basedOn w:val="a1"/>
    <w:qFormat/>
    <w:pPr>
      <w:widowControl/>
      <w:ind w:firstLineChars="200" w:firstLine="420"/>
      <w:jc w:val="left"/>
    </w:pPr>
    <w:rPr>
      <w:rFonts w:ascii="Calibri" w:hAnsi="Calibri" w:cs="宋体"/>
      <w:kern w:val="0"/>
      <w:sz w:val="24"/>
      <w:szCs w:val="22"/>
    </w:rPr>
  </w:style>
  <w:style w:type="character" w:styleId="affffffc">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paragraph" w:customStyle="1" w:styleId="affffffd">
    <w:name w:val="可研正文"/>
    <w:basedOn w:val="a1"/>
    <w:link w:val="Charf2"/>
    <w:qFormat/>
    <w:pPr>
      <w:widowControl/>
      <w:spacing w:line="360" w:lineRule="auto"/>
      <w:ind w:firstLineChars="200" w:firstLine="200"/>
      <w:jc w:val="left"/>
    </w:pPr>
    <w:rPr>
      <w:rFonts w:ascii="宋体" w:hAnsi="宋体" w:cs="宋体"/>
      <w:kern w:val="0"/>
      <w:sz w:val="24"/>
    </w:rPr>
  </w:style>
  <w:style w:type="character" w:customStyle="1" w:styleId="Charf2">
    <w:name w:val="可研正文 Char"/>
    <w:link w:val="affffffd"/>
    <w:qFormat/>
    <w:rPr>
      <w:rFonts w:ascii="宋体" w:hAnsi="宋体" w:cs="宋体"/>
      <w:sz w:val="24"/>
      <w:szCs w:val="24"/>
    </w:rPr>
  </w:style>
  <w:style w:type="character" w:customStyle="1" w:styleId="1ffa">
    <w:name w:val="纯文本 字符1"/>
    <w:qFormat/>
    <w:rPr>
      <w:rFonts w:ascii="宋体" w:hAnsi="Courier New"/>
      <w:kern w:val="2"/>
      <w:sz w:val="21"/>
    </w:rPr>
  </w:style>
  <w:style w:type="character" w:customStyle="1" w:styleId="affffffe">
    <w:name w:val="无"/>
    <w:qFormat/>
    <w:rPr>
      <w:rFonts w:ascii="Times New Roman" w:eastAsia="宋体" w:hAnsi="Times New Roman" w:cs="Times New Roman"/>
    </w:rPr>
  </w:style>
  <w:style w:type="paragraph" w:customStyle="1" w:styleId="CharChar10">
    <w:name w:val="Char Char1"/>
    <w:basedOn w:val="a1"/>
    <w:qFormat/>
    <w:pPr>
      <w:widowControl/>
      <w:shd w:val="clear" w:color="auto" w:fill="000080"/>
      <w:jc w:val="left"/>
    </w:pPr>
    <w:rPr>
      <w:rFonts w:ascii="Tahoma" w:hAnsi="Tahoma" w:cs="宋体"/>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3">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1"/>
    <w:next w:val="a1"/>
    <w:link w:val="2ff"/>
    <w:qFormat/>
    <w:pPr>
      <w:widowControl/>
      <w:ind w:leftChars="1600" w:left="3360"/>
      <w:jc w:val="left"/>
    </w:pPr>
    <w:rPr>
      <w:rFonts w:ascii="宋体" w:hAnsi="宋体" w:cs="宋体"/>
      <w:kern w:val="0"/>
      <w:sz w:val="24"/>
    </w:rPr>
  </w:style>
  <w:style w:type="character" w:customStyle="1" w:styleId="2ff">
    <w:name w:val="正文首行缩进 2 字符"/>
    <w:link w:val="Style528"/>
    <w:qFormat/>
    <w:rPr>
      <w:rFonts w:ascii="宋体" w:hAnsi="宋体" w:cs="宋体"/>
      <w:sz w:val="24"/>
      <w:szCs w:val="24"/>
    </w:rPr>
  </w:style>
  <w:style w:type="paragraph" w:customStyle="1" w:styleId="CharCharCharCharCharChar1CharCharCharChar">
    <w:name w:val="Char Char Char Char Char Char1 Char Char Char Char"/>
    <w:basedOn w:val="a1"/>
    <w:qFormat/>
    <w:pPr>
      <w:widowControl/>
      <w:shd w:val="clear" w:color="auto" w:fill="000080"/>
      <w:jc w:val="left"/>
    </w:pPr>
    <w:rPr>
      <w:rFonts w:ascii="Tahoma" w:hAnsi="Tahoma" w:cs="宋体"/>
      <w:sz w:val="24"/>
    </w:rPr>
  </w:style>
  <w:style w:type="paragraph" w:customStyle="1" w:styleId="CharCharCharCharCharChar">
    <w:name w:val="Char Char Char Char Char Char"/>
    <w:basedOn w:val="a1"/>
    <w:qFormat/>
    <w:pPr>
      <w:widowControl/>
      <w:shd w:val="clear" w:color="auto" w:fill="000080"/>
      <w:jc w:val="left"/>
    </w:pPr>
    <w:rPr>
      <w:rFonts w:ascii="Tahoma" w:hAnsi="Tahoma" w:cs="宋体"/>
      <w:sz w:val="24"/>
    </w:rPr>
  </w:style>
  <w:style w:type="paragraph" w:customStyle="1" w:styleId="CharCharCharCharCharChar1CharCharChar">
    <w:name w:val="Char Char Char Char Char Char1 Char Char Char"/>
    <w:basedOn w:val="a1"/>
    <w:qFormat/>
    <w:pPr>
      <w:widowControl/>
      <w:jc w:val="left"/>
    </w:pPr>
    <w:rPr>
      <w:rFonts w:ascii="Tahoma" w:hAnsi="Tahoma" w:cs="宋体"/>
      <w:kern w:val="0"/>
      <w:sz w:val="24"/>
      <w:szCs w:val="20"/>
    </w:rPr>
  </w:style>
  <w:style w:type="paragraph" w:customStyle="1" w:styleId="NAPNormal">
    <w:name w:val="NAP Normal"/>
    <w:basedOn w:val="a1"/>
    <w:qFormat/>
    <w:pPr>
      <w:widowControl/>
      <w:spacing w:line="240" w:lineRule="exact"/>
      <w:jc w:val="left"/>
    </w:pPr>
    <w:rPr>
      <w:rFonts w:ascii="宋体" w:hAnsi="宋体" w:cs="宋体"/>
      <w:kern w:val="0"/>
      <w:sz w:val="22"/>
      <w:szCs w:val="20"/>
    </w:rPr>
  </w:style>
  <w:style w:type="paragraph" w:customStyle="1" w:styleId="SectionHeading1">
    <w:name w:val="Section Heading 1"/>
    <w:basedOn w:val="a1"/>
    <w:qFormat/>
    <w:pPr>
      <w:widowControl/>
      <w:pBdr>
        <w:bottom w:val="single" w:sz="12" w:space="1" w:color="auto"/>
        <w:between w:val="single" w:sz="12" w:space="1" w:color="auto"/>
      </w:pBdr>
      <w:spacing w:after="58" w:line="360" w:lineRule="atLeast"/>
      <w:jc w:val="right"/>
    </w:pPr>
    <w:rPr>
      <w:rFonts w:ascii="宋体" w:hAnsi="宋体" w:cs="宋体"/>
      <w:b/>
      <w:caps/>
      <w:kern w:val="0"/>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1"/>
    <w:qFormat/>
    <w:pPr>
      <w:widowControl/>
      <w:pBdr>
        <w:top w:val="single" w:sz="6" w:space="1" w:color="auto"/>
        <w:between w:val="single" w:sz="6" w:space="1" w:color="auto"/>
      </w:pBdr>
      <w:spacing w:before="72" w:line="600" w:lineRule="atLeast"/>
      <w:jc w:val="left"/>
    </w:pPr>
    <w:rPr>
      <w:rFonts w:ascii="宋体" w:hAnsi="宋体" w:cs="宋体"/>
      <w:b/>
      <w:caps/>
      <w:kern w:val="0"/>
      <w:sz w:val="24"/>
      <w:szCs w:val="20"/>
    </w:rPr>
  </w:style>
  <w:style w:type="paragraph" w:customStyle="1" w:styleId="NAPBullet">
    <w:name w:val="NAP Bullet"/>
    <w:basedOn w:val="a1"/>
    <w:qFormat/>
    <w:pPr>
      <w:widowControl/>
      <w:spacing w:line="240" w:lineRule="atLeast"/>
      <w:ind w:left="720" w:hanging="360"/>
      <w:jc w:val="left"/>
    </w:pPr>
    <w:rPr>
      <w:rFonts w:ascii="宋体" w:hAnsi="宋体" w:cs="宋体"/>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1">
    <w:name w:val="????3"/>
    <w:basedOn w:val="afffffff"/>
    <w:qFormat/>
    <w:pPr>
      <w:jc w:val="left"/>
    </w:pPr>
    <w:rPr>
      <w:rFonts w:ascii="Arial" w:hAnsi="Arial"/>
      <w:b/>
      <w:color w:val="0000FF"/>
      <w:kern w:val="0"/>
      <w:sz w:val="28"/>
    </w:rPr>
  </w:style>
  <w:style w:type="paragraph" w:customStyle="1" w:styleId="afffffff">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b">
    <w:name w:val="??????1"/>
    <w:basedOn w:val="afffffff"/>
    <w:qFormat/>
    <w:pPr>
      <w:ind w:left="720"/>
      <w:jc w:val="left"/>
    </w:pPr>
    <w:rPr>
      <w:kern w:val="0"/>
      <w:sz w:val="22"/>
    </w:rPr>
  </w:style>
  <w:style w:type="character" w:customStyle="1" w:styleId="afffffff0">
    <w:name w:val="????"/>
    <w:qFormat/>
    <w:rPr>
      <w:position w:val="6"/>
      <w:sz w:val="12"/>
    </w:rPr>
  </w:style>
  <w:style w:type="character" w:customStyle="1" w:styleId="afffffff1">
    <w:name w:val="??????"/>
    <w:qFormat/>
    <w:rPr>
      <w:sz w:val="20"/>
    </w:rPr>
  </w:style>
  <w:style w:type="paragraph" w:customStyle="1" w:styleId="2ff0">
    <w:name w:val="????2"/>
    <w:basedOn w:val="afffffff"/>
    <w:qFormat/>
    <w:pPr>
      <w:jc w:val="left"/>
    </w:pPr>
    <w:rPr>
      <w:i/>
      <w:kern w:val="0"/>
      <w:sz w:val="14"/>
    </w:rPr>
  </w:style>
  <w:style w:type="paragraph" w:customStyle="1" w:styleId="Sourcetextbullet">
    <w:name w:val="Sourcetext bullet"/>
    <w:basedOn w:val="a1"/>
    <w:qFormat/>
    <w:pPr>
      <w:widowControl/>
      <w:numPr>
        <w:numId w:val="6"/>
      </w:numPr>
      <w:tabs>
        <w:tab w:val="clear" w:pos="502"/>
      </w:tabs>
      <w:spacing w:after="120"/>
      <w:ind w:left="2160"/>
      <w:jc w:val="left"/>
    </w:pPr>
    <w:rPr>
      <w:rFonts w:ascii="Book Antiqua" w:hAnsi="Book Antiqua" w:cs="宋体"/>
      <w:kern w:val="0"/>
      <w:sz w:val="20"/>
      <w:szCs w:val="20"/>
    </w:rPr>
  </w:style>
  <w:style w:type="paragraph" w:customStyle="1" w:styleId="NormalBullets">
    <w:name w:val="Normal Bullets"/>
    <w:basedOn w:val="a1"/>
    <w:qFormat/>
    <w:pPr>
      <w:widowControl/>
      <w:numPr>
        <w:numId w:val="7"/>
      </w:numPr>
      <w:tabs>
        <w:tab w:val="left" w:pos="600"/>
      </w:tabs>
      <w:spacing w:after="120"/>
      <w:ind w:left="2520"/>
      <w:jc w:val="left"/>
    </w:pPr>
    <w:rPr>
      <w:rFonts w:ascii="Palatino" w:hAnsi="Palatino" w:cs="宋体"/>
      <w:kern w:val="0"/>
      <w:sz w:val="20"/>
      <w:lang w:eastAsia="en-US"/>
    </w:rPr>
  </w:style>
  <w:style w:type="character" w:customStyle="1" w:styleId="para">
    <w:name w:val="para"/>
    <w:qFormat/>
  </w:style>
  <w:style w:type="paragraph" w:customStyle="1" w:styleId="Birdseed">
    <w:name w:val="Birdseed"/>
    <w:basedOn w:val="a1"/>
    <w:qFormat/>
    <w:pPr>
      <w:widowControl/>
      <w:jc w:val="left"/>
    </w:pPr>
    <w:rPr>
      <w:rFonts w:ascii="Palatino Linotype" w:hAnsi="Palatino Linotype" w:cs="宋体"/>
      <w:kern w:val="0"/>
      <w:sz w:val="18"/>
      <w:szCs w:val="20"/>
    </w:rPr>
  </w:style>
  <w:style w:type="paragraph" w:customStyle="1" w:styleId="tablebody">
    <w:name w:val="table body"/>
    <w:basedOn w:val="a1"/>
    <w:qFormat/>
    <w:pPr>
      <w:widowControl/>
      <w:spacing w:before="40" w:after="40"/>
      <w:jc w:val="left"/>
    </w:pPr>
    <w:rPr>
      <w:rFonts w:ascii="Arial" w:hAnsi="Arial" w:cs="宋体"/>
      <w:kern w:val="0"/>
      <w:sz w:val="20"/>
      <w:szCs w:val="20"/>
      <w:lang w:eastAsia="en-US"/>
    </w:rPr>
  </w:style>
  <w:style w:type="character" w:customStyle="1" w:styleId="1ffc">
    <w:name w:val="已访问的超链接1"/>
    <w:qFormat/>
    <w:rPr>
      <w:color w:val="800080"/>
      <w:u w:val="single"/>
    </w:rPr>
  </w:style>
  <w:style w:type="paragraph" w:customStyle="1" w:styleId="text0">
    <w:name w:val="text"/>
    <w:basedOn w:val="a1"/>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f"/>
    <w:qFormat/>
    <w:pPr>
      <w:spacing w:line="360" w:lineRule="atLeast"/>
      <w:jc w:val="left"/>
    </w:pPr>
    <w:rPr>
      <w:b/>
      <w:caps/>
      <w:kern w:val="0"/>
      <w:sz w:val="20"/>
    </w:rPr>
  </w:style>
  <w:style w:type="paragraph" w:customStyle="1" w:styleId="BodyBullet1">
    <w:name w:val="Body Bullet 1"/>
    <w:basedOn w:val="a1"/>
    <w:qFormat/>
    <w:pPr>
      <w:widowControl/>
      <w:numPr>
        <w:numId w:val="8"/>
      </w:numPr>
      <w:tabs>
        <w:tab w:val="left" w:pos="1680"/>
      </w:tabs>
      <w:spacing w:after="60" w:line="280" w:lineRule="atLeast"/>
      <w:jc w:val="left"/>
    </w:pPr>
    <w:rPr>
      <w:rFonts w:ascii="宋体" w:eastAsia="Times New Roman" w:hAnsi="宋体" w:cs="宋体"/>
      <w:kern w:val="0"/>
      <w:sz w:val="24"/>
      <w:szCs w:val="20"/>
      <w:lang w:eastAsia="en-US"/>
    </w:rPr>
  </w:style>
  <w:style w:type="paragraph" w:customStyle="1" w:styleId="BodyBullet2">
    <w:name w:val="Body Bullet 2"/>
    <w:basedOn w:val="a1"/>
    <w:qFormat/>
    <w:pPr>
      <w:widowControl/>
      <w:numPr>
        <w:numId w:val="9"/>
      </w:numPr>
      <w:tabs>
        <w:tab w:val="left" w:pos="480"/>
      </w:tabs>
      <w:spacing w:after="60" w:line="280" w:lineRule="atLeast"/>
      <w:jc w:val="left"/>
    </w:pPr>
    <w:rPr>
      <w:rFonts w:ascii="宋体" w:eastAsia="Times New Roman" w:hAnsi="宋体" w:cs="宋体"/>
      <w:kern w:val="0"/>
      <w:sz w:val="24"/>
      <w:szCs w:val="20"/>
      <w:lang w:eastAsia="en-US"/>
    </w:rPr>
  </w:style>
  <w:style w:type="paragraph" w:customStyle="1" w:styleId="titlelevel1">
    <w:name w:val="title_level1"/>
    <w:basedOn w:val="a1"/>
    <w:qFormat/>
    <w:pPr>
      <w:widowControl/>
      <w:spacing w:before="100" w:beforeAutospacing="1" w:after="100" w:afterAutospacing="1"/>
      <w:jc w:val="left"/>
    </w:pPr>
    <w:rPr>
      <w:rFonts w:ascii="宋体" w:hAnsi="宋体" w:cs="宋体"/>
      <w:color w:val="000000"/>
      <w:kern w:val="0"/>
      <w:sz w:val="24"/>
      <w:lang w:eastAsia="en-US"/>
    </w:rPr>
  </w:style>
  <w:style w:type="character" w:customStyle="1" w:styleId="titleemph">
    <w:name w:val="title_emph"/>
    <w:qFormat/>
  </w:style>
  <w:style w:type="paragraph" w:customStyle="1" w:styleId="SubBullets">
    <w:name w:val="Sub Bullets"/>
    <w:basedOn w:val="NormalBullets"/>
    <w:qFormat/>
    <w:pPr>
      <w:numPr>
        <w:ilvl w:val="1"/>
        <w:numId w:val="10"/>
      </w:numPr>
      <w:tabs>
        <w:tab w:val="left" w:pos="643"/>
        <w:tab w:val="left" w:pos="1740"/>
        <w:tab w:val="left" w:pos="3240"/>
      </w:tabs>
      <w:spacing w:after="0"/>
      <w:ind w:left="2880"/>
    </w:pPr>
    <w:rPr>
      <w:rFonts w:ascii="Palatino Linotype" w:hAnsi="Palatino Linotype"/>
    </w:rPr>
  </w:style>
  <w:style w:type="character" w:customStyle="1" w:styleId="afffffff2">
    <w:name w:val="正文首行缩进 字符"/>
    <w:qFormat/>
    <w:rPr>
      <w:rFonts w:ascii="宋体" w:hAnsi="宋体"/>
      <w:kern w:val="2"/>
      <w:sz w:val="24"/>
      <w:szCs w:val="24"/>
    </w:rPr>
  </w:style>
  <w:style w:type="paragraph" w:customStyle="1" w:styleId="SalesGuide">
    <w:name w:val="Sales Guide"/>
    <w:basedOn w:val="1"/>
    <w:next w:val="2"/>
    <w:qFormat/>
    <w:pPr>
      <w:widowControl/>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1"/>
    <w:qFormat/>
    <w:pPr>
      <w:widowControl/>
      <w:spacing w:before="240" w:after="240" w:line="360" w:lineRule="auto"/>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1"/>
    <w:next w:val="a2"/>
    <w:qFormat/>
    <w:pPr>
      <w:keepNext/>
      <w:widowControl/>
      <w:numPr>
        <w:numId w:val="11"/>
      </w:numPr>
      <w:tabs>
        <w:tab w:val="left" w:pos="720"/>
      </w:tabs>
      <w:spacing w:afterLines="100"/>
      <w:jc w:val="center"/>
    </w:pPr>
    <w:rPr>
      <w:rFonts w:ascii="Arial" w:eastAsia="黑体" w:hAnsi="Arial" w:cs="宋体"/>
      <w:b/>
      <w:kern w:val="0"/>
      <w:sz w:val="18"/>
    </w:rPr>
  </w:style>
  <w:style w:type="paragraph" w:customStyle="1" w:styleId="XHBodyTextV1">
    <w:name w:val="XH BodyTextV1"/>
    <w:basedOn w:val="a1"/>
    <w:qFormat/>
    <w:pPr>
      <w:widowControl/>
      <w:spacing w:line="360" w:lineRule="auto"/>
      <w:ind w:firstLineChars="200" w:firstLine="480"/>
      <w:jc w:val="left"/>
    </w:pPr>
    <w:rPr>
      <w:rFonts w:ascii="宋体" w:hAnsi="宋体" w:cs="宋体"/>
      <w:kern w:val="0"/>
      <w:sz w:val="24"/>
    </w:rPr>
  </w:style>
  <w:style w:type="paragraph" w:customStyle="1" w:styleId="Product-Level1">
    <w:name w:val="Product-Level1"/>
    <w:basedOn w:val="a1"/>
    <w:qFormat/>
    <w:pPr>
      <w:widowControl/>
      <w:ind w:left="284"/>
      <w:jc w:val="left"/>
    </w:pPr>
    <w:rPr>
      <w:rFonts w:ascii="宋体" w:hAnsi="宋体" w:cs="宋体"/>
      <w:b/>
      <w:kern w:val="0"/>
      <w:sz w:val="32"/>
    </w:rPr>
  </w:style>
  <w:style w:type="paragraph" w:customStyle="1" w:styleId="FigureandTableTitle">
    <w:name w:val="Figure and Table Title"/>
    <w:basedOn w:val="a1"/>
    <w:qFormat/>
    <w:pPr>
      <w:widowControl/>
      <w:ind w:left="2160"/>
      <w:jc w:val="left"/>
    </w:pPr>
    <w:rPr>
      <w:rFonts w:ascii="Helvetica-Light" w:hAnsi="Helvetica-Light" w:cs="宋体"/>
      <w:b/>
      <w:bCs/>
      <w:kern w:val="0"/>
      <w:sz w:val="20"/>
      <w:lang w:eastAsia="en-US"/>
    </w:rPr>
  </w:style>
  <w:style w:type="paragraph" w:customStyle="1" w:styleId="ImportantTitle">
    <w:name w:val="Important Title"/>
    <w:basedOn w:val="ae"/>
    <w:qFormat/>
    <w:pPr>
      <w:widowControl/>
      <w:tabs>
        <w:tab w:val="clear" w:pos="567"/>
      </w:tabs>
      <w:spacing w:beforeLines="10" w:afterLines="10" w:line="360" w:lineRule="auto"/>
      <w:ind w:leftChars="200" w:left="480" w:firstLineChars="200" w:firstLine="482"/>
      <w:jc w:val="left"/>
    </w:pPr>
    <w:rPr>
      <w:rFonts w:ascii="宋体" w:hAnsi="宋体" w:cs="宋体"/>
      <w:b/>
      <w:kern w:val="0"/>
    </w:rPr>
  </w:style>
  <w:style w:type="paragraph" w:customStyle="1" w:styleId="TableTextTitle">
    <w:name w:val="Table Text/Title"/>
    <w:basedOn w:val="a1"/>
    <w:qFormat/>
    <w:pPr>
      <w:widowControl/>
      <w:jc w:val="left"/>
    </w:pPr>
    <w:rPr>
      <w:rFonts w:ascii="Arial Narrow" w:hAnsi="Arial Narrow" w:cs="宋体"/>
      <w:b/>
      <w:kern w:val="0"/>
      <w:sz w:val="20"/>
      <w:szCs w:val="20"/>
      <w:lang w:eastAsia="en-US"/>
    </w:rPr>
  </w:style>
  <w:style w:type="paragraph" w:customStyle="1" w:styleId="Product-BingLie">
    <w:name w:val="Product-BingLie"/>
    <w:basedOn w:val="a1"/>
    <w:qFormat/>
    <w:pPr>
      <w:widowControl/>
      <w:spacing w:beforeLines="10" w:afterLines="10" w:line="288" w:lineRule="auto"/>
      <w:ind w:leftChars="300" w:left="947" w:hanging="227"/>
      <w:jc w:val="left"/>
    </w:pPr>
    <w:rPr>
      <w:rFonts w:ascii="宋体" w:hAnsi="宋体" w:cs="宋体"/>
      <w:kern w:val="0"/>
      <w:sz w:val="24"/>
    </w:rPr>
  </w:style>
  <w:style w:type="paragraph" w:customStyle="1" w:styleId="Product-TableText1">
    <w:name w:val="Product-TableText1"/>
    <w:basedOn w:val="a1"/>
    <w:qFormat/>
    <w:pPr>
      <w:widowControl/>
      <w:jc w:val="left"/>
    </w:pPr>
    <w:rPr>
      <w:rFonts w:ascii="Arial Narrow" w:hAnsi="Arial Narrow" w:cs="宋体"/>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3">
    <w:name w:val="章正文 Char"/>
    <w:basedOn w:val="a1"/>
    <w:qFormat/>
    <w:pPr>
      <w:widowControl/>
      <w:spacing w:afterLines="50" w:line="380" w:lineRule="exact"/>
      <w:ind w:firstLineChars="200" w:firstLine="504"/>
      <w:jc w:val="left"/>
    </w:pPr>
    <w:rPr>
      <w:rFonts w:ascii="宋体" w:hAnsi="宋体" w:cs="宋体"/>
      <w:spacing w:val="6"/>
      <w:kern w:val="0"/>
      <w:sz w:val="24"/>
    </w:rPr>
  </w:style>
  <w:style w:type="paragraph" w:customStyle="1" w:styleId="Sourcetext">
    <w:name w:val="Sourcetext"/>
    <w:basedOn w:val="a1"/>
    <w:qFormat/>
    <w:pPr>
      <w:widowControl/>
      <w:spacing w:after="120"/>
      <w:ind w:left="2160"/>
      <w:jc w:val="left"/>
    </w:pPr>
    <w:rPr>
      <w:rFonts w:ascii="Book Antiqua" w:hAnsi="Book Antiqua" w:cs="宋体"/>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1"/>
    <w:qFormat/>
    <w:pPr>
      <w:widowControl/>
      <w:tabs>
        <w:tab w:val="left" w:pos="720"/>
      </w:tabs>
      <w:spacing w:line="300" w:lineRule="auto"/>
      <w:ind w:left="425"/>
      <w:jc w:val="left"/>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pPr>
      <w:widowControl/>
      <w:jc w:val="left"/>
    </w:pPr>
    <w:rPr>
      <w:rFonts w:ascii="Tahoma" w:hAnsi="Tahoma" w:cs="宋体"/>
      <w:kern w:val="0"/>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1"/>
    <w:qFormat/>
    <w:pPr>
      <w:widowControl/>
      <w:tabs>
        <w:tab w:val="left" w:pos="360"/>
      </w:tabs>
      <w:ind w:left="360" w:hangingChars="200" w:hanging="360"/>
      <w:jc w:val="left"/>
    </w:pPr>
    <w:rPr>
      <w:rFonts w:ascii="宋体" w:hAnsi="宋体" w:cs="宋体"/>
      <w:kern w:val="0"/>
      <w:sz w:val="24"/>
    </w:rPr>
  </w:style>
  <w:style w:type="paragraph" w:customStyle="1" w:styleId="afffffff3">
    <w:name w:val="自由格式"/>
    <w:qFormat/>
    <w:rPr>
      <w:rFonts w:ascii="Helvetica" w:eastAsia="ヒラギノ角ゴ Pro W3" w:hAnsi="Helvetica"/>
      <w:color w:val="000000"/>
      <w:sz w:val="24"/>
    </w:rPr>
  </w:style>
  <w:style w:type="paragraph" w:customStyle="1" w:styleId="1ffd">
    <w:name w:val="正文1"/>
    <w:qFormat/>
    <w:rPr>
      <w:rFonts w:ascii="Helvetica" w:eastAsia="ヒラギノ角ゴ Pro W3" w:hAnsi="Helvetica"/>
      <w:color w:val="000000"/>
      <w:sz w:val="24"/>
    </w:rPr>
  </w:style>
  <w:style w:type="paragraph" w:customStyle="1" w:styleId="2ff1">
    <w:name w:val="正文首行缩进2字符"/>
    <w:basedOn w:val="a1"/>
    <w:qFormat/>
    <w:pPr>
      <w:widowControl/>
      <w:adjustRightInd w:val="0"/>
      <w:snapToGrid w:val="0"/>
      <w:spacing w:after="120" w:line="360" w:lineRule="auto"/>
      <w:ind w:firstLineChars="200" w:firstLine="200"/>
      <w:jc w:val="left"/>
    </w:pPr>
    <w:rPr>
      <w:rFonts w:ascii="Arial" w:eastAsia="仿宋_GB2312" w:hAnsi="Arial" w:cs="宋体"/>
      <w:bCs/>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widowControl/>
      <w:tabs>
        <w:tab w:val="left" w:pos="0"/>
      </w:tabs>
      <w:autoSpaceDE/>
      <w:autoSpaceDN/>
      <w:adjustRightInd/>
      <w:spacing w:before="200" w:after="260" w:line="360" w:lineRule="auto"/>
      <w:ind w:left="567" w:hanging="567"/>
    </w:pPr>
    <w:rPr>
      <w:rFonts w:ascii="Times New Roman" w:eastAsia="Times New Roman" w:hAnsi="宋体" w:cs="宋体"/>
      <w:bCs w:val="0"/>
      <w:kern w:val="0"/>
      <w:sz w:val="24"/>
      <w:szCs w:val="20"/>
    </w:rPr>
  </w:style>
  <w:style w:type="paragraph" w:customStyle="1" w:styleId="CharCharCharCharCharChar1CharCharCharChar1">
    <w:name w:val="Char Char Char Char Char Char1 Char Char Char Char1"/>
    <w:basedOn w:val="a1"/>
    <w:qFormat/>
    <w:pPr>
      <w:widowControl/>
      <w:shd w:val="clear" w:color="auto" w:fill="000080"/>
      <w:jc w:val="left"/>
    </w:pPr>
    <w:rPr>
      <w:rFonts w:ascii="Tahoma" w:hAnsi="Tahoma" w:cs="宋体"/>
      <w:sz w:val="24"/>
    </w:rPr>
  </w:style>
  <w:style w:type="paragraph" w:customStyle="1" w:styleId="CharCharCharCharCharChar1">
    <w:name w:val="Char Char Char Char Char Char1"/>
    <w:basedOn w:val="a1"/>
    <w:qFormat/>
    <w:pPr>
      <w:widowControl/>
      <w:shd w:val="clear" w:color="auto" w:fill="000080"/>
      <w:jc w:val="left"/>
    </w:pPr>
    <w:rPr>
      <w:rFonts w:ascii="Tahoma" w:hAnsi="Tahoma" w:cs="宋体"/>
      <w:sz w:val="24"/>
    </w:rPr>
  </w:style>
  <w:style w:type="paragraph" w:customStyle="1" w:styleId="CharCharCharCharCharChar1CharCharChar1">
    <w:name w:val="Char Char Char Char Char Char1 Char Char Char1"/>
    <w:basedOn w:val="a1"/>
    <w:qFormat/>
    <w:pPr>
      <w:widowControl/>
      <w:jc w:val="left"/>
    </w:pPr>
    <w:rPr>
      <w:rFonts w:ascii="Tahoma" w:hAnsi="Tahoma" w:cs="宋体"/>
      <w:kern w:val="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pPr>
      <w:widowControl/>
      <w:jc w:val="left"/>
    </w:pPr>
    <w:rPr>
      <w:rFonts w:ascii="Tahoma" w:hAnsi="Tahoma" w:cs="宋体"/>
      <w:kern w:val="0"/>
      <w:sz w:val="24"/>
      <w:szCs w:val="20"/>
    </w:rPr>
  </w:style>
  <w:style w:type="paragraph" w:customStyle="1" w:styleId="CharCharChar1Char1">
    <w:name w:val="Char Char Char1 Char1"/>
    <w:basedOn w:val="a1"/>
    <w:qFormat/>
    <w:pPr>
      <w:widowControl/>
      <w:tabs>
        <w:tab w:val="left" w:pos="360"/>
      </w:tabs>
      <w:ind w:left="360" w:hangingChars="200" w:hanging="360"/>
      <w:jc w:val="left"/>
    </w:pPr>
    <w:rPr>
      <w:rFonts w:ascii="宋体" w:hAnsi="宋体" w:cs="宋体"/>
      <w:kern w:val="0"/>
      <w:sz w:val="24"/>
    </w:rPr>
  </w:style>
  <w:style w:type="paragraph" w:customStyle="1" w:styleId="p16">
    <w:name w:val="p16"/>
    <w:basedOn w:val="a1"/>
    <w:qFormat/>
    <w:pPr>
      <w:widowControl/>
      <w:spacing w:after="120" w:line="360" w:lineRule="auto"/>
      <w:jc w:val="left"/>
    </w:pPr>
    <w:rPr>
      <w:rFonts w:ascii="宋体" w:hAnsi="宋体" w:cs="宋体"/>
      <w:kern w:val="0"/>
      <w:sz w:val="24"/>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83">
    <w:name w:val="未处理的提及8"/>
    <w:uiPriority w:val="99"/>
    <w:qFormat/>
    <w:rPr>
      <w:color w:val="605E5C"/>
      <w:shd w:val="clear" w:color="auto" w:fill="E1DFDD"/>
    </w:rPr>
  </w:style>
  <w:style w:type="character" w:customStyle="1" w:styleId="92">
    <w:name w:val="未处理的提及9"/>
    <w:uiPriority w:val="99"/>
    <w:qFormat/>
    <w:rPr>
      <w:color w:val="605E5C"/>
      <w:shd w:val="clear" w:color="auto" w:fill="E1DFDD"/>
    </w:rPr>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0"/>
    <w:uiPriority w:val="99"/>
    <w:qFormat/>
    <w:pPr>
      <w:widowControl/>
      <w:tabs>
        <w:tab w:val="left" w:pos="720"/>
      </w:tabs>
      <w:spacing w:line="240" w:lineRule="auto"/>
      <w:ind w:left="0" w:right="137" w:firstLineChars="49" w:firstLine="138"/>
      <w:jc w:val="left"/>
    </w:pPr>
    <w:rPr>
      <w:rFonts w:hAnsi="Times New Roman" w:cs="宋体"/>
      <w:bCs w:val="0"/>
      <w:kern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1"/>
    <w:next w:val="a1"/>
    <w:uiPriority w:val="39"/>
    <w:qFormat/>
    <w:pPr>
      <w:widowControl/>
      <w:ind w:leftChars="1600" w:left="3360"/>
      <w:jc w:val="left"/>
    </w:pPr>
    <w:rPr>
      <w:rFonts w:ascii="Calibri" w:hAnsi="Calibri" w:cs="宋体"/>
      <w:kern w:val="0"/>
      <w:sz w:val="24"/>
      <w:szCs w:val="22"/>
    </w:rPr>
  </w:style>
  <w:style w:type="paragraph" w:customStyle="1" w:styleId="43">
    <w:name w:val="修订4"/>
    <w:uiPriority w:val="99"/>
    <w:qFormat/>
    <w:rPr>
      <w:kern w:val="2"/>
      <w:sz w:val="21"/>
      <w:szCs w:val="24"/>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qFormat/>
    <w:rPr>
      <w:rFonts w:ascii="Arial Unicode MS" w:eastAsia="Times New Roman" w:hAnsi="Arial Unicode MS"/>
      <w:color w:val="000000"/>
      <w:kern w:val="2"/>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qFormat/>
    <w:rPr>
      <w:rFonts w:ascii="Calibri" w:eastAsia="Calibri" w:hAnsi="Calibri"/>
      <w:color w:val="000000"/>
      <w:sz w:val="22"/>
      <w:szCs w:val="22"/>
    </w:rPr>
  </w:style>
  <w:style w:type="character" w:customStyle="1" w:styleId="121">
    <w:name w:val="未处理的提及12"/>
    <w:uiPriority w:val="99"/>
    <w:qFormat/>
    <w:rPr>
      <w:color w:val="605E5C"/>
      <w:shd w:val="clear" w:color="auto" w:fill="E1DFDD"/>
    </w:rPr>
  </w:style>
  <w:style w:type="paragraph" w:customStyle="1" w:styleId="afffffff4">
    <w:name w:val="列表样式(一级)"/>
    <w:basedOn w:val="a1"/>
    <w:qFormat/>
    <w:pPr>
      <w:widowControl/>
      <w:spacing w:before="160" w:after="160" w:line="280" w:lineRule="exact"/>
      <w:ind w:left="420" w:hanging="420"/>
      <w:jc w:val="left"/>
    </w:pPr>
    <w:rPr>
      <w:rFonts w:ascii="Arial" w:eastAsia="华文细黑" w:hAnsi="Arial" w:cs="宋体"/>
      <w:color w:val="505050"/>
      <w:kern w:val="0"/>
      <w:sz w:val="16"/>
      <w:szCs w:val="16"/>
    </w:rPr>
  </w:style>
  <w:style w:type="paragraph" w:customStyle="1" w:styleId="Style3">
    <w:name w:val="_Style 3"/>
    <w:basedOn w:val="a1"/>
    <w:qFormat/>
    <w:pPr>
      <w:widowControl/>
      <w:jc w:val="left"/>
    </w:pPr>
    <w:rPr>
      <w:rFonts w:ascii="Tahoma" w:hAnsi="Tahoma" w:cs="宋体"/>
      <w:kern w:val="0"/>
      <w:sz w:val="24"/>
      <w:szCs w:val="20"/>
    </w:rPr>
  </w:style>
  <w:style w:type="character" w:customStyle="1" w:styleId="130">
    <w:name w:val="未处理的提及13"/>
    <w:uiPriority w:val="99"/>
    <w:qFormat/>
    <w:rPr>
      <w:color w:val="605E5C"/>
      <w:shd w:val="clear" w:color="auto" w:fill="E1DFDD"/>
    </w:rPr>
  </w:style>
  <w:style w:type="paragraph" w:customStyle="1" w:styleId="techspecs-subheader">
    <w:name w:val="techspecs-subheader"/>
    <w:basedOn w:val="a1"/>
    <w:qFormat/>
    <w:pPr>
      <w:widowControl/>
      <w:spacing w:before="100" w:beforeAutospacing="1" w:after="100" w:afterAutospacing="1"/>
      <w:jc w:val="left"/>
    </w:pPr>
    <w:rPr>
      <w:rFonts w:ascii="宋体" w:hAnsi="宋体" w:cs="宋体"/>
      <w:kern w:val="0"/>
      <w:sz w:val="24"/>
    </w:rPr>
  </w:style>
  <w:style w:type="character" w:customStyle="1" w:styleId="nowrap">
    <w:name w:val="nowrap"/>
    <w:qFormat/>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5">
    <w:name w:val="修订5"/>
    <w:uiPriority w:val="99"/>
    <w:qFormat/>
    <w:rPr>
      <w:rFonts w:ascii="宋体" w:hAnsi="宋体" w:cs="宋体"/>
      <w:sz w:val="24"/>
      <w:szCs w:val="24"/>
    </w:rPr>
  </w:style>
  <w:style w:type="paragraph" w:customStyle="1" w:styleId="63">
    <w:name w:val="修订6"/>
    <w:uiPriority w:val="99"/>
    <w:qFormat/>
    <w:rPr>
      <w:rFonts w:ascii="宋体" w:hAnsi="宋体" w:cs="宋体"/>
      <w:sz w:val="24"/>
      <w:szCs w:val="24"/>
    </w:rPr>
  </w:style>
  <w:style w:type="paragraph" w:customStyle="1" w:styleId="74">
    <w:name w:val="修订7"/>
    <w:uiPriority w:val="99"/>
    <w:qFormat/>
    <w:rPr>
      <w:rFonts w:ascii="宋体" w:hAnsi="宋体" w:cs="宋体"/>
      <w:sz w:val="24"/>
      <w:szCs w:val="24"/>
    </w:rPr>
  </w:style>
  <w:style w:type="paragraph" w:customStyle="1" w:styleId="84">
    <w:name w:val="修订8"/>
    <w:uiPriority w:val="99"/>
    <w:qFormat/>
    <w:rPr>
      <w:rFonts w:ascii="宋体" w:hAnsi="宋体" w:cs="宋体"/>
      <w:sz w:val="24"/>
      <w:szCs w:val="24"/>
    </w:rPr>
  </w:style>
  <w:style w:type="paragraph" w:customStyle="1" w:styleId="1ffe">
    <w:name w:val="标题1"/>
    <w:basedOn w:val="1"/>
    <w:link w:val="1fff"/>
    <w:qFormat/>
    <w:pPr>
      <w:autoSpaceDE/>
      <w:autoSpaceDN/>
      <w:adjustRightInd/>
      <w:spacing w:before="0" w:after="0" w:line="240" w:lineRule="auto"/>
      <w:jc w:val="both"/>
    </w:pPr>
    <w:rPr>
      <w:rFonts w:ascii="仿宋" w:eastAsia="华文仿宋" w:hAnsi="仿宋" w:cs="Calibri"/>
      <w:sz w:val="36"/>
    </w:rPr>
  </w:style>
  <w:style w:type="character" w:customStyle="1" w:styleId="1fff">
    <w:name w:val="标题1 字符"/>
    <w:link w:val="1ffe"/>
    <w:qFormat/>
    <w:rPr>
      <w:rFonts w:ascii="仿宋" w:eastAsia="华文仿宋" w:hAnsi="仿宋" w:cs="Calibri"/>
      <w:b/>
      <w:bCs/>
      <w:kern w:val="44"/>
      <w:sz w:val="36"/>
      <w:szCs w:val="44"/>
    </w:rPr>
  </w:style>
  <w:style w:type="paragraph" w:customStyle="1" w:styleId="afffffff5">
    <w:name w:val="正文样式"/>
    <w:link w:val="Charf4"/>
    <w:uiPriority w:val="99"/>
    <w:qFormat/>
    <w:pPr>
      <w:widowControl w:val="0"/>
      <w:spacing w:line="360" w:lineRule="auto"/>
      <w:ind w:firstLineChars="200" w:firstLine="200"/>
      <w:jc w:val="both"/>
    </w:pPr>
    <w:rPr>
      <w:bCs/>
      <w:snapToGrid w:val="0"/>
      <w:sz w:val="24"/>
      <w:szCs w:val="44"/>
    </w:rPr>
  </w:style>
  <w:style w:type="character" w:customStyle="1" w:styleId="Charf4">
    <w:name w:val="正文样式 Char"/>
    <w:link w:val="afffffff5"/>
    <w:uiPriority w:val="99"/>
    <w:qFormat/>
    <w:rPr>
      <w:bCs/>
      <w:snapToGrid w:val="0"/>
      <w:sz w:val="24"/>
      <w:szCs w:val="44"/>
    </w:rPr>
  </w:style>
  <w:style w:type="paragraph" w:customStyle="1" w:styleId="CM14">
    <w:name w:val="CM14"/>
    <w:basedOn w:val="a1"/>
    <w:next w:val="a1"/>
    <w:link w:val="CM140"/>
    <w:uiPriority w:val="99"/>
    <w:qFormat/>
    <w:pPr>
      <w:autoSpaceDE w:val="0"/>
      <w:autoSpaceDN w:val="0"/>
      <w:adjustRightInd w:val="0"/>
      <w:spacing w:line="653" w:lineRule="atLeast"/>
      <w:jc w:val="left"/>
    </w:pPr>
    <w:rPr>
      <w:rFonts w:ascii="黑体" w:eastAsia="黑体"/>
      <w:kern w:val="0"/>
      <w:sz w:val="24"/>
    </w:rPr>
  </w:style>
  <w:style w:type="character" w:customStyle="1" w:styleId="CM140">
    <w:name w:val="CM14 字符"/>
    <w:link w:val="CM14"/>
    <w:uiPriority w:val="99"/>
    <w:qFormat/>
    <w:rPr>
      <w:rFonts w:ascii="黑体" w:eastAsia="黑体"/>
      <w:sz w:val="24"/>
      <w:szCs w:val="24"/>
    </w:rPr>
  </w:style>
  <w:style w:type="character" w:customStyle="1" w:styleId="2ff2">
    <w:name w:val="样式2 字符"/>
    <w:qFormat/>
    <w:rPr>
      <w:rFonts w:ascii="CKIJGQ+Times-Bold" w:eastAsia="仿宋" w:cs="CKIJGQ+Times-Bold"/>
      <w:b/>
      <w:bCs/>
      <w:sz w:val="32"/>
      <w:szCs w:val="32"/>
    </w:rPr>
  </w:style>
  <w:style w:type="character" w:customStyle="1" w:styleId="3e">
    <w:name w:val="样式3 字符"/>
    <w:link w:val="3d"/>
    <w:qFormat/>
    <w:rPr>
      <w:rFonts w:ascii="Calibri" w:hAnsi="Calibri"/>
      <w:kern w:val="2"/>
      <w:sz w:val="21"/>
      <w:szCs w:val="24"/>
    </w:rPr>
  </w:style>
  <w:style w:type="paragraph" w:customStyle="1" w:styleId="TOC40">
    <w:name w:val="TOC 标题4"/>
    <w:basedOn w:val="1"/>
    <w:next w:val="a1"/>
    <w:uiPriority w:val="39"/>
    <w:qFormat/>
    <w:pPr>
      <w:widowControl/>
      <w:autoSpaceDE/>
      <w:autoSpaceDN/>
      <w:adjustRightInd/>
      <w:spacing w:after="0" w:line="259" w:lineRule="auto"/>
      <w:jc w:val="left"/>
      <w:outlineLvl w:val="9"/>
    </w:pPr>
    <w:rPr>
      <w:rFonts w:ascii="等线 Light" w:eastAsia="等线 Light" w:hAnsi="等线 Light"/>
      <w:b w:val="0"/>
      <w:bCs w:val="0"/>
      <w:color w:val="2F5496"/>
      <w:kern w:val="0"/>
      <w:sz w:val="32"/>
      <w:szCs w:val="32"/>
    </w:rPr>
  </w:style>
  <w:style w:type="paragraph" w:customStyle="1" w:styleId="2ff3">
    <w:name w:val="2级标题"/>
    <w:basedOn w:val="a1"/>
    <w:qFormat/>
    <w:pPr>
      <w:adjustRightInd w:val="0"/>
      <w:snapToGrid w:val="0"/>
      <w:spacing w:before="480" w:after="360"/>
      <w:jc w:val="left"/>
      <w:outlineLvl w:val="1"/>
    </w:pPr>
    <w:rPr>
      <w:rFonts w:eastAsia="黑体"/>
      <w:sz w:val="30"/>
    </w:rPr>
  </w:style>
  <w:style w:type="character" w:customStyle="1" w:styleId="mChar">
    <w:name w:val="m正文 Char"/>
    <w:link w:val="m"/>
    <w:qFormat/>
    <w:rPr>
      <w:rFonts w:ascii="宋体" w:hAnsi="宋体"/>
      <w:kern w:val="2"/>
      <w:sz w:val="24"/>
      <w:szCs w:val="24"/>
    </w:rPr>
  </w:style>
  <w:style w:type="paragraph" w:customStyle="1" w:styleId="m">
    <w:name w:val="m正文"/>
    <w:basedOn w:val="a1"/>
    <w:link w:val="mChar"/>
    <w:qFormat/>
    <w:pPr>
      <w:snapToGrid w:val="0"/>
      <w:spacing w:before="50" w:after="50" w:line="360" w:lineRule="exact"/>
      <w:ind w:firstLineChars="200" w:firstLine="200"/>
    </w:pPr>
    <w:rPr>
      <w:rFonts w:ascii="宋体" w:hAnsi="宋体"/>
      <w:sz w:val="24"/>
    </w:rPr>
  </w:style>
  <w:style w:type="paragraph" w:customStyle="1" w:styleId="HPC">
    <w:name w:val="HPC正文"/>
    <w:basedOn w:val="a1"/>
    <w:link w:val="HPCChar"/>
    <w:qFormat/>
    <w:pPr>
      <w:spacing w:line="360" w:lineRule="auto"/>
      <w:ind w:firstLineChars="202" w:firstLine="424"/>
    </w:pPr>
    <w:rPr>
      <w:rFonts w:eastAsia="等线"/>
      <w:szCs w:val="21"/>
    </w:rPr>
  </w:style>
  <w:style w:type="character" w:customStyle="1" w:styleId="HPCChar">
    <w:name w:val="HPC正文 Char"/>
    <w:link w:val="HPC"/>
    <w:qFormat/>
    <w:rPr>
      <w:rFonts w:eastAsia="等线"/>
      <w:kern w:val="2"/>
      <w:sz w:val="21"/>
      <w:szCs w:val="21"/>
    </w:rPr>
  </w:style>
  <w:style w:type="paragraph" w:customStyle="1" w:styleId="HPC1">
    <w:name w:val="HPC题1"/>
    <w:basedOn w:val="1"/>
    <w:next w:val="HPC"/>
    <w:link w:val="HPC1Char"/>
    <w:qFormat/>
    <w:pPr>
      <w:autoSpaceDE/>
      <w:autoSpaceDN/>
      <w:spacing w:before="120" w:after="0" w:line="240" w:lineRule="auto"/>
      <w:ind w:firstLine="420"/>
      <w:jc w:val="both"/>
    </w:pPr>
    <w:rPr>
      <w:rFonts w:ascii="微软雅黑" w:eastAsia="微软雅黑" w:hAnsi="微软雅黑"/>
      <w:sz w:val="32"/>
    </w:rPr>
  </w:style>
  <w:style w:type="character" w:customStyle="1" w:styleId="HPC1Char">
    <w:name w:val="HPC题1 Char"/>
    <w:link w:val="HPC1"/>
    <w:qFormat/>
    <w:rPr>
      <w:rFonts w:ascii="微软雅黑" w:eastAsia="微软雅黑" w:hAnsi="微软雅黑"/>
      <w:b/>
      <w:bCs/>
      <w:kern w:val="44"/>
      <w:sz w:val="32"/>
      <w:szCs w:val="44"/>
    </w:rPr>
  </w:style>
  <w:style w:type="paragraph" w:customStyle="1" w:styleId="HPC2">
    <w:name w:val="HPC题2"/>
    <w:basedOn w:val="HPC1"/>
    <w:next w:val="HPC"/>
    <w:link w:val="HPC2Char"/>
    <w:qFormat/>
    <w:pPr>
      <w:snapToGrid w:val="0"/>
      <w:outlineLvl w:val="1"/>
    </w:pPr>
    <w:rPr>
      <w:sz w:val="28"/>
    </w:rPr>
  </w:style>
  <w:style w:type="character" w:customStyle="1" w:styleId="HPC2Char">
    <w:name w:val="HPC题2 Char"/>
    <w:link w:val="HPC2"/>
    <w:qFormat/>
    <w:rPr>
      <w:rFonts w:ascii="微软雅黑" w:eastAsia="微软雅黑" w:hAnsi="微软雅黑"/>
      <w:b/>
      <w:bCs/>
      <w:kern w:val="44"/>
      <w:sz w:val="28"/>
      <w:szCs w:val="44"/>
    </w:rPr>
  </w:style>
  <w:style w:type="paragraph" w:customStyle="1" w:styleId="HPC3">
    <w:name w:val="HPC题3"/>
    <w:basedOn w:val="HPC2"/>
    <w:next w:val="HPC"/>
    <w:link w:val="HPC3Char"/>
    <w:qFormat/>
    <w:pPr>
      <w:outlineLvl w:val="2"/>
    </w:pPr>
    <w:rPr>
      <w:sz w:val="24"/>
    </w:rPr>
  </w:style>
  <w:style w:type="character" w:customStyle="1" w:styleId="HPC3Char">
    <w:name w:val="HPC题3 Char"/>
    <w:link w:val="HPC3"/>
    <w:qFormat/>
    <w:rPr>
      <w:rFonts w:ascii="微软雅黑" w:eastAsia="微软雅黑" w:hAnsi="微软雅黑"/>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kern w:val="2"/>
      <w:sz w:val="21"/>
      <w:szCs w:val="21"/>
    </w:rPr>
  </w:style>
  <w:style w:type="character" w:customStyle="1" w:styleId="HPCChar0">
    <w:name w:val="HPC代码 Char"/>
    <w:link w:val="HPC0"/>
    <w:qFormat/>
    <w:rPr>
      <w:rFonts w:ascii="Courier New" w:eastAsia="楷体" w:hAnsi="Courier New"/>
      <w:kern w:val="2"/>
      <w:sz w:val="21"/>
      <w:szCs w:val="21"/>
      <w:shd w:val="clear" w:color="538135" w:fill="D9D9D9"/>
    </w:rPr>
  </w:style>
  <w:style w:type="paragraph" w:customStyle="1" w:styleId="HPC4">
    <w:name w:val="HPC题4"/>
    <w:basedOn w:val="HPC3"/>
    <w:next w:val="HPC"/>
    <w:qFormat/>
    <w:pPr>
      <w:tabs>
        <w:tab w:val="left" w:pos="2880"/>
      </w:tabs>
      <w:ind w:left="1680" w:hanging="420"/>
      <w:jc w:val="left"/>
      <w:outlineLvl w:val="3"/>
    </w:pPr>
    <w:rPr>
      <w:sz w:val="21"/>
    </w:rPr>
  </w:style>
  <w:style w:type="paragraph" w:customStyle="1" w:styleId="HPC5">
    <w:name w:val="HPC题5"/>
    <w:basedOn w:val="HPC4"/>
    <w:next w:val="HPC"/>
    <w:qFormat/>
    <w:pPr>
      <w:tabs>
        <w:tab w:val="left" w:pos="3600"/>
      </w:tabs>
      <w:ind w:left="2100"/>
      <w:outlineLvl w:val="4"/>
    </w:pPr>
  </w:style>
  <w:style w:type="paragraph" w:customStyle="1" w:styleId="HPC6">
    <w:name w:val="HPC题6"/>
    <w:basedOn w:val="HPC5"/>
    <w:next w:val="HPC"/>
    <w:qFormat/>
    <w:pPr>
      <w:tabs>
        <w:tab w:val="left" w:pos="4320"/>
      </w:tabs>
      <w:ind w:left="2520"/>
      <w:outlineLvl w:val="5"/>
    </w:pPr>
  </w:style>
  <w:style w:type="character" w:customStyle="1" w:styleId="140">
    <w:name w:val="未处理的提及14"/>
    <w:uiPriority w:val="99"/>
    <w:qFormat/>
    <w:rPr>
      <w:color w:val="605E5C"/>
      <w:shd w:val="clear" w:color="auto" w:fill="E1DFDD"/>
    </w:rPr>
  </w:style>
  <w:style w:type="character" w:customStyle="1" w:styleId="5Char">
    <w:name w:val="标题5 Char"/>
    <w:qFormat/>
    <w:rPr>
      <w:kern w:val="2"/>
      <w:sz w:val="21"/>
      <w:szCs w:val="24"/>
    </w:rPr>
  </w:style>
  <w:style w:type="paragraph" w:customStyle="1" w:styleId="93">
    <w:name w:val="修订9"/>
    <w:uiPriority w:val="99"/>
    <w:qFormat/>
    <w:rPr>
      <w:kern w:val="2"/>
      <w:sz w:val="21"/>
      <w:szCs w:val="24"/>
    </w:rPr>
  </w:style>
  <w:style w:type="paragraph" w:customStyle="1" w:styleId="3f2">
    <w:name w:val="列表段落3"/>
    <w:basedOn w:val="a1"/>
    <w:uiPriority w:val="99"/>
    <w:qFormat/>
    <w:pPr>
      <w:ind w:firstLineChars="200" w:firstLine="420"/>
    </w:pPr>
    <w:rPr>
      <w:rFonts w:eastAsia="仿宋"/>
      <w:szCs w:val="20"/>
    </w:rPr>
  </w:style>
  <w:style w:type="character" w:customStyle="1" w:styleId="2ff4">
    <w:name w:val="书籍标题2"/>
    <w:qFormat/>
    <w:rPr>
      <w:b/>
      <w:bCs/>
      <w:smallCaps/>
      <w:spacing w:val="5"/>
    </w:rPr>
  </w:style>
  <w:style w:type="character" w:customStyle="1" w:styleId="152">
    <w:name w:val="未处理的提及15"/>
    <w:basedOn w:val="a3"/>
    <w:uiPriority w:val="99"/>
    <w:semiHidden/>
    <w:unhideWhenUsed/>
    <w:qFormat/>
    <w:rPr>
      <w:color w:val="605E5C"/>
      <w:shd w:val="clear" w:color="auto" w:fill="E1DFDD"/>
    </w:rPr>
  </w:style>
  <w:style w:type="paragraph" w:customStyle="1" w:styleId="101">
    <w:name w:val="修订10"/>
    <w:hidden/>
    <w:uiPriority w:val="99"/>
    <w:semiHidden/>
    <w:qFormat/>
    <w:rPr>
      <w:kern w:val="2"/>
      <w:sz w:val="21"/>
      <w:szCs w:val="24"/>
    </w:rPr>
  </w:style>
  <w:style w:type="paragraph" w:customStyle="1" w:styleId="11b">
    <w:name w:val="修订1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image" Target="media/image4.jpeg"/><Relationship Id="rId39" Type="http://schemas.openxmlformats.org/officeDocument/2006/relationships/footer" Target="footer12.xml"/><Relationship Id="rId21" Type="http://schemas.openxmlformats.org/officeDocument/2006/relationships/footer" Target="footer2.xml"/><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2.jpeg"/><Relationship Id="rId32" Type="http://schemas.openxmlformats.org/officeDocument/2006/relationships/footer" Target="footer6.xml"/><Relationship Id="rId37" Type="http://schemas.openxmlformats.org/officeDocument/2006/relationships/footer" Target="footer10.xml"/><Relationship Id="rId40"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1.jpeg"/><Relationship Id="rId28" Type="http://schemas.openxmlformats.org/officeDocument/2006/relationships/header" Target="header2.xml"/><Relationship Id="rId36" Type="http://schemas.openxmlformats.org/officeDocument/2006/relationships/footer" Target="footer9.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oter" Target="footer8.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image" Target="media/image3.jpeg"/><Relationship Id="rId33" Type="http://schemas.openxmlformats.org/officeDocument/2006/relationships/header" Target="header4.xml"/><Relationship Id="rId38"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3.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E3CE5CC-4B19-4B84-8656-3212956F0D45}">
  <ds:schemaRefs>
    <ds:schemaRef ds:uri="http://www.wps.cn/android/officeDocument/2013/mofficeCustomData"/>
  </ds:schemaRefs>
</ds:datastoreItem>
</file>

<file path=customXml/itemProps10.xml><?xml version="1.0" encoding="utf-8"?>
<ds:datastoreItem xmlns:ds="http://schemas.openxmlformats.org/officeDocument/2006/customXml" ds:itemID="{AF93A200-5912-4B7A-9280-3D96FF725305}">
  <ds:schemaRefs>
    <ds:schemaRef ds:uri="http://www.wps.cn/android/officeDocument/2013/mofficeCustomData"/>
  </ds:schemaRefs>
</ds:datastoreItem>
</file>

<file path=customXml/itemProps11.xml><?xml version="1.0" encoding="utf-8"?>
<ds:datastoreItem xmlns:ds="http://schemas.openxmlformats.org/officeDocument/2006/customXml" ds:itemID="{2D392075-2986-4EF9-B53C-96D1F3F34B10}">
  <ds:schemaRefs>
    <ds:schemaRef ds:uri="http://www.wps.cn/android/officeDocument/2013/mofficeCustomData"/>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02AE9EE3-D53A-42E1-8CCA-EAB58EA4DF45}">
  <ds:schemaRefs>
    <ds:schemaRef ds:uri="http://www.wps.cn/android/officeDocument/2013/mofficeCustomData"/>
  </ds:schemaRefs>
</ds:datastoreItem>
</file>

<file path=customXml/itemProps2.xml><?xml version="1.0" encoding="utf-8"?>
<ds:datastoreItem xmlns:ds="http://schemas.openxmlformats.org/officeDocument/2006/customXml" ds:itemID="{7ADD1B2E-F7FA-4518-8B49-23CC218BC2BF}">
  <ds:schemaRefs>
    <ds:schemaRef ds:uri="http://www.wps.cn/android/officeDocument/2013/mofficeCustomData"/>
  </ds:schemaRefs>
</ds:datastoreItem>
</file>

<file path=customXml/itemProps3.xml><?xml version="1.0" encoding="utf-8"?>
<ds:datastoreItem xmlns:ds="http://schemas.openxmlformats.org/officeDocument/2006/customXml" ds:itemID="{4AB5680F-86B8-48D4-976A-180C33AFCBE4}">
  <ds:schemaRefs>
    <ds:schemaRef ds:uri="http://www.wps.cn/android/officeDocument/2013/mofficeCustomData"/>
  </ds:schemaRefs>
</ds:datastoreItem>
</file>

<file path=customXml/itemProps4.xml><?xml version="1.0" encoding="utf-8"?>
<ds:datastoreItem xmlns:ds="http://schemas.openxmlformats.org/officeDocument/2006/customXml" ds:itemID="{A60EECD1-D656-4725-82AE-F683B3D23F13}">
  <ds:schemaRefs>
    <ds:schemaRef ds:uri="http://schemas.openxmlformats.org/officeDocument/2006/bibliography"/>
  </ds:schemaRefs>
</ds:datastoreItem>
</file>

<file path=customXml/itemProps5.xml><?xml version="1.0" encoding="utf-8"?>
<ds:datastoreItem xmlns:ds="http://schemas.openxmlformats.org/officeDocument/2006/customXml" ds:itemID="{E26C70FC-B5A7-47BA-A279-7BB5F00E14B7}">
  <ds:schemaRefs>
    <ds:schemaRef ds:uri="http://www.wps.cn/android/officeDocument/2013/mofficeCustomData"/>
  </ds:schemaRefs>
</ds:datastoreItem>
</file>

<file path=customXml/itemProps6.xml><?xml version="1.0" encoding="utf-8"?>
<ds:datastoreItem xmlns:ds="http://schemas.openxmlformats.org/officeDocument/2006/customXml" ds:itemID="{B493CD98-6E4A-4871-8D24-2CEC2ED7E7E8}">
  <ds:schemaRefs>
    <ds:schemaRef ds:uri="http://www.wps.cn/android/officeDocument/2013/mofficeCustomData"/>
  </ds:schemaRefs>
</ds:datastoreItem>
</file>

<file path=customXml/itemProps7.xml><?xml version="1.0" encoding="utf-8"?>
<ds:datastoreItem xmlns:ds="http://schemas.openxmlformats.org/officeDocument/2006/customXml" ds:itemID="{E67D53CA-F34B-43C3-AA7D-A04E6BA4A463}">
  <ds:schemaRefs>
    <ds:schemaRef ds:uri="http://www.wps.cn/android/officeDocument/2013/mofficeCustomData"/>
  </ds:schemaRefs>
</ds:datastoreItem>
</file>

<file path=customXml/itemProps8.xml><?xml version="1.0" encoding="utf-8"?>
<ds:datastoreItem xmlns:ds="http://schemas.openxmlformats.org/officeDocument/2006/customXml" ds:itemID="{8F1FF2E8-1E59-475A-83EB-83BAA74CBAB7}">
  <ds:schemaRefs>
    <ds:schemaRef ds:uri="http://www.wps.cn/android/officeDocument/2013/mofficeCustomData"/>
  </ds:schemaRefs>
</ds:datastoreItem>
</file>

<file path=customXml/itemProps9.xml><?xml version="1.0" encoding="utf-8"?>
<ds:datastoreItem xmlns:ds="http://schemas.openxmlformats.org/officeDocument/2006/customXml" ds:itemID="{09FE3840-22C1-40CF-B709-8A9C0293E18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120</Pages>
  <Words>10536</Words>
  <Characters>60057</Characters>
  <Application>Microsoft Office Word</Application>
  <DocSecurity>0</DocSecurity>
  <Lines>500</Lines>
  <Paragraphs>140</Paragraphs>
  <ScaleCrop>false</ScaleCrop>
  <Company>Sky123.Org</Company>
  <LinksUpToDate>false</LinksUpToDate>
  <CharactersWithSpaces>70453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4</cp:revision>
  <cp:lastPrinted>2022-04-01T02:14:00Z</cp:lastPrinted>
  <dcterms:created xsi:type="dcterms:W3CDTF">2022-08-10T03:17:00Z</dcterms:created>
  <dcterms:modified xsi:type="dcterms:W3CDTF">2022-08-10T03:18:00Z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3F322CB3EBED45AEAF5E229105C8E79F</vt:lpwstr>
  </property>
</Properties>
</file>